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T06 - API &amp; Contract Testing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Test the contract — not just the response. AI can read OpenAPI for you, but should it?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EShop exposes a documented Express REST API (see api_specification.md). API testing has classical tools — Postman, RestAssured, Karate — and the AI direction: generating tests directly from an OpenAPI spec, then refining for business logic. Contract testing with Pact ensures provider and consumer agree.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Author a Postman collection covering authentication, products, cart, orders.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Convert critical scenarios to RestAssured (Java) OR Karate (Gherkin).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Generate the same test suite from EShop's OpenAPI spec using an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Add one consumer-driven contract test using Pact between mobile and backend.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Discuss when contract testing complements vs replaces traditional API testing.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Postman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Manual + scripted API testing; collections + monitors.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RestAssured (Java)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Java DSL; integrates with JUnit/TestNG.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Karate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Gherkin-style; supports REST + GraphQL + WebSocket.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Pact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Consumer-driven contract testing; broker-based.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AI test gen from OpenAPI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Provide the spec; receive a Postman/Karate scaffold. Refine and execute.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Postbot (Postman AI)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Inline AI in Postman for assertions and documentation.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 / Claude for negative tests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Generate adversarial payloads; review against API_RFC and FR-spec.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Mark Winteringham — 'API Testing in Action' (Chs. 4 + 9).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Pact docs — 'Provider verification'.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EShop /api_specification.md (in repo).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Postman collection covering: POST /auth/login, GET /products, POST /cart, POST /orders.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Add chained-token auth using collection variables.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Generate scaffold from /api_specification.yaml using an AI tool; diff vs your collection.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Configure one Pact provider verification on the Node backend.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Document 5 contract violations you might encounter.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Spec-to-Tests Sprint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race to scaffold an API test suite from an OpenAPI snippet — half by hand, half by AI.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hands out a 1-endpoint OpenAPI snippet (POST /coupon/redeem).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Half the room writes 5 test cases by hand; the other half via Claude/ChatGPT.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Teams pair up and diff results.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Identify which tests are 'happy-path' only and which probe edge cases.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0:23–0:25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pair states one edge case the AI failed to suggest.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gives high coverage of declared schema but ignores business rules.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Negative tests on auth, coupon abuse, race conditions still need humans.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Contract tests catch breaking changes earlier than end-to-end API tests.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'Spec-to-Tests Sprint'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T06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