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Manual do Usuário - NPE-PSQ Advanced Tokamak Simulator v3.0</w:t>
      </w: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NPE-PSQ Advanced Tokamak Simulator</w:t>
      </w:r>
      <w:r>
        <w:t xml:space="preserve"> é uma ferramenta de simulação de alta fidelidade para o estudo e controle de plasmas de fusão em tokamaks. Ele integra modelos físicos avançados (MHD, transporte, fusão D-T) com sistemas de controle de ponta (MPC, Redes Neurais) e um sistema de segurança determinístico (PSQ).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Instalação e Configuração</w:t>
      </w:r>
    </w:p>
    <w:p>
      <w:pPr>
        <w:pStyle w:val="Heading3"/>
        <w:pStyle w:val="MdHeading3"/>
      </w:pPr>
      <w:r>
        <w:t xml:space="preserve">2.1. Requisitos</w:t>
      </w:r>
    </w:p>
    <w:p>
      <w:pPr>
        <w:pStyle w:val="MdListItem"/>
        <w:numPr>
          <w:ilvl w:val="0"/>
          <w:numId w:val="2"/>
        </w:numPr>
      </w:pPr>
      <w:r>
        <w:t xml:space="preserve">Python 3.11+</w:t>
      </w:r>
    </w:p>
    <w:p>
      <w:pPr>
        <w:pStyle w:val="MdListItem"/>
        <w:numPr>
          <w:ilvl w:val="0"/>
          <w:numId w:val="2"/>
        </w:numPr>
      </w:pPr>
      <w:r>
        <w:t xml:space="preserve">Dependências listadas em </w:t>
      </w:r>
      <w:r>
        <w:rPr>
          <w:rStyle w:val="MdCode"/>
          <w:u w:val="single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Instalação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Clonar o repositório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https://github.com/Akirabrs/NPE-PSQ-Tokamak-Control.git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NPE-PSQ-Tokamak-Control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Criar e ativar ambiente virtual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python3.11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Instalar dependências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Estrutura do Projeto</w:t>
      </w:r>
    </w:p>
    <w:p>
      <w:pPr>
        <w:pStyle w:val="MdParagraph"/>
      </w:pPr>
      <w:r>
        <w:t xml:space="preserve">O projeto segue uma arquitetura modular para facilitar a manutenção e o desenvolvimento: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                         ← Códigos-fonte principais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npe_psq_tokamak.py       ← Ponto de entrada principal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modules/                 ← Módulos de funcionalidade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fisica.py            ← Constantes, Geometria, Dinâmica de Plasma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integracao.py        ← Integrador RK4 Adaptativo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controladores.py     ← MPC e Redes Neurais (NPE)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seguranca.py         ← Sistema de Segurança (PSQ)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diagnosticos.py      ← Cálculo de Diagnósticos e Plotagem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assets/                      ← Imagens e mídias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                        ← Documentação técnica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examples/                    ← Scripts de demonstração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requirements.txt             ← Dependências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LICENSE                      ← Licença MIT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                   ← Página principal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Modos de Simulação</w:t>
      </w:r>
    </w:p>
    <w:p>
      <w:pPr>
        <w:pStyle w:val="MdParagraph"/>
      </w:pPr>
      <w:r>
        <w:t xml:space="preserve">O simulador pode ser executado em três modos principais, controlados pelo parâmetro </w:t>
      </w:r>
      <w:r>
        <w:rPr>
          <w:rStyle w:val="MdCode"/>
          <w:u w:val="single"/>
        </w:rPr>
        <w:t xml:space="preserve">control_mode</w:t>
      </w:r>
      <w:r>
        <w:t xml:space="preserve"> na função </w:t>
      </w:r>
      <w:r>
        <w:rPr>
          <w:rStyle w:val="MdCode"/>
          <w:u w:val="single"/>
        </w:rPr>
        <w:t xml:space="preserve">run_simulation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Requisitos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fixed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Simulação sem controle ativo. A potência de aquecimento é constante. Ideal para estudos de estabilidade intrínseca.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Mínimos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Simulação com o </w:t>
            </w:r>
            <w:r>
              <w:rPr>
                <w:rStyle w:val="MdStrong"/>
                <w:b/>
                <w:bCs/>
              </w:rPr>
              <w:t xml:space="preserve">Model Predictive Control</w:t>
            </w:r>
            <w:r>
              <w:t xml:space="preserve">. O MPC calcula a sequência ótima de atuadores para atingir um setpoint.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cvxpy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osqp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neural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Simulação com o </w:t>
            </w:r>
            <w:r>
              <w:rPr>
                <w:rStyle w:val="MdStrong"/>
                <w:b/>
                <w:bCs/>
              </w:rPr>
              <w:t xml:space="preserve">Neural Predictive Engine</w:t>
            </w:r>
            <w:r>
              <w:t xml:space="preserve">. O NPE (Rede Neural) atua como controlador de ultra-baixa latência, protegido pelo sistema PSQ.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torch</w:t>
            </w:r>
          </w:p>
        </w:tc>
      </w:tr>
    </w:tbl>
    <w:p>
      <w:pPr>
        <w:pStyle w:val="Heading2"/>
        <w:pStyle w:val="MdHeading2"/>
      </w:pPr>
      <w:r>
        <w:t xml:space="preserve">5. Configuração do Tokamak</w:t>
      </w:r>
    </w:p>
    <w:p>
      <w:pPr>
        <w:pStyle w:val="MdParagraph"/>
      </w:pPr>
      <w:r>
        <w:t xml:space="preserve">A configuração do tokamak é definida em </w:t>
      </w:r>
      <w:r>
        <w:rPr>
          <w:rStyle w:val="MdCode"/>
          <w:u w:val="single"/>
        </w:rPr>
        <w:t xml:space="preserve">src/modules/fisica.py</w:t>
      </w:r>
      <w:r>
        <w:t xml:space="preserve"> através das classes </w:t>
      </w:r>
      <w:r>
        <w:rPr>
          <w:rStyle w:val="MdCode"/>
          <w:u w:val="single"/>
        </w:rPr>
        <w:t xml:space="preserve">TokamakGeometry</w:t>
      </w:r>
      <w:r>
        <w:t xml:space="preserve">, </w:t>
      </w:r>
      <w:r>
        <w:rPr>
          <w:rStyle w:val="MdCode"/>
          <w:u w:val="single"/>
        </w:rPr>
        <w:t xml:space="preserve">MagneticConfiguration</w:t>
      </w:r>
      <w:r>
        <w:t xml:space="preserve"> e </w:t>
      </w:r>
      <w:r>
        <w:rPr>
          <w:rStyle w:val="MdCode"/>
          <w:u w:val="single"/>
        </w:rPr>
        <w:t xml:space="preserve">PlasmaState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de Configuração (ITER-like)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src.npe_psq_tokamak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Modificar um parâmetro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config.magnetic.I_p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Aumenta a corrente de plasma para 18 MA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Uso do Simulador</w:t>
      </w:r>
    </w:p>
    <w:p>
      <w:pPr>
        <w:pStyle w:val="MdParagraph"/>
      </w:pPr>
      <w:r>
        <w:t xml:space="preserve">O ponto de entrada principal é a classe </w:t>
      </w:r>
      <w:r>
        <w:rPr>
          <w:rStyle w:val="MdCode"/>
          <w:u w:val="single"/>
        </w:rPr>
        <w:t xml:space="preserve">NPEPSQSimulator</w:t>
      </w:r>
      <w:r>
        <w:t xml:space="preserve"> em </w:t>
      </w:r>
      <w:r>
        <w:rPr>
          <w:rStyle w:val="MdCode"/>
          <w:u w:val="single"/>
        </w:rPr>
        <w:t xml:space="preserve">src/npe_psq_tokamak.py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6.1. Simulação Básica (Modo Fixo)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src.npe_psq_tokamak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NPEPSQSimulator, create_iter_like_config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simulator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NPEPSQSimulator(config)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Executa 30 segundos de simulação com aquecimento fixo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history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simulator.run_simulation(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control_mode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"fixed"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Imprime o sumário de diagnóstico do estado final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simulator.print_summary(history)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6.2. Simulação com MPC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src.npe_psq_tokamak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NPEPSQSimulator, create_iter_like_config, MPCConfig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simulator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NPEPSQSimulator(config)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 o MPC para um setpoint de 12 keV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mpc_conf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Z_ref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Horizonte de predição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Executa 20 segundos de simulação com controle MPC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history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simulator.run_simulation(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control_mode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mpc_config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mpc_conf)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6.3. Simulação com NPE (Neural)</w:t>
      </w:r>
    </w:p>
    <w:p>
      <w:pPr>
        <w:pStyle w:val="MdParagraph"/>
      </w:pPr>
      <w:r>
        <w:t xml:space="preserve">Para usar o modo </w:t>
      </w:r>
      <w:r>
        <w:rPr>
          <w:rStyle w:val="MdCode"/>
          <w:u w:val="single"/>
        </w:rPr>
        <w:t xml:space="preserve">neural</w:t>
      </w:r>
      <w:r>
        <w:t xml:space="preserve">, o modelo deve ser treinado primeiro (clonagem comportamental do MPC) e os pesos salvos.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src.npe_psq_tokamak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NPEPSQSimulator, create_iter_like_config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simulator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NPEPSQSimulator(config)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Carregar o modelo neural (assume que 'npe_weights.pth' existe)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simulator.load_neural_controller(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"caminho/para/npe_weights.pth"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Executar simulação com controle neural e segurança PSQ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history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simulator.run_simulation(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control_mode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"neural"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Sistema de Segurança PSQ</w:t>
      </w:r>
    </w:p>
    <w:p>
      <w:pPr>
        <w:pStyle w:val="MdParagraph"/>
      </w:pPr>
      <w:r>
        <w:t xml:space="preserve">O sistema PSQ (Plasma Stability Quenching) é ativado automaticamente nos modos </w:t>
      </w:r>
      <w:r>
        <w:rPr>
          <w:rStyle w:val="MdCode"/>
          <w:u w:val="single"/>
        </w:rPr>
        <w:t xml:space="preserve">mpc</w:t>
      </w:r>
      <w:r>
        <w:t xml:space="preserve"> e </w:t>
      </w:r>
      <w:r>
        <w:rPr>
          <w:rStyle w:val="MdCode"/>
          <w:u w:val="single"/>
        </w:rPr>
        <w:t xml:space="preserve">neural</w:t>
      </w:r>
      <w:r>
        <w:t xml:space="preserve">. Ele monitora o estado do plasma em tempo real e, em caso de violação de limites críticos (q95, β_N, densidade, VDE), </w:t>
      </w:r>
      <w:r>
        <w:rPr>
          <w:rStyle w:val="MdStrong"/>
          <w:b/>
          <w:bCs/>
        </w:rPr>
        <w:t xml:space="preserve">substitui imediatamente</w:t>
      </w:r>
      <w:r>
        <w:t xml:space="preserve"> o controlador principal por uma ação de mitigação de emergência.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Limites Monitorados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q95:</w:t>
      </w:r>
      <w:r>
        <w:t xml:space="preserve"> Mínimo de 2.0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β_N:</w:t>
      </w:r>
      <w:r>
        <w:t xml:space="preserve"> Máximo de 3.5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Fração de Greenwald:</w:t>
      </w:r>
      <w:r>
        <w:t xml:space="preserve"> Máximo de 95%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 (Posição Vertical):</w:t>
      </w:r>
      <w:r>
        <w:t xml:space="preserve"> Máximo de 0.1m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Diagnósticos e Visualização</w:t>
      </w:r>
    </w:p>
    <w:p>
      <w:pPr>
        <w:pStyle w:val="MdParagraph"/>
      </w:pPr>
      <w:r>
        <w:t xml:space="preserve">Após a simulação, o histórico de dados pode ser processado para gerar diagnósticos e gráficos.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src.npe_psq_tokamak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calculate_diagnostics, plot_history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Calcular diagnósticos do estado final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final_state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simulator.get_final_state()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diagnostics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calculate_diagnostics(final_state, config.geometry, config.magnetic)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print_summary(diagnostics)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Plotar o histórico da simulação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plot_history(history, config,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"minha_simulacao.png"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 gráfico será salvo em assets/minha_simulacao.png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Treinamento da Rede Neural (NPE)</w:t>
      </w:r>
    </w:p>
    <w:p>
      <w:pPr>
        <w:pStyle w:val="MdParagraph"/>
      </w:pPr>
      <w:r>
        <w:t xml:space="preserve">O treinamento é um processo de </w:t>
      </w:r>
      <w:r>
        <w:rPr>
          <w:rStyle w:val="MdStrong"/>
          <w:b/>
          <w:bCs/>
        </w:rPr>
        <w:t xml:space="preserve">Clonagem Comportamental</w:t>
      </w:r>
      <w:r>
        <w:t xml:space="preserve"> onde a Rede Neural (NPE) aprende a imitar as ações do Controlador MPC.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Gerar Dados:</w:t>
      </w:r>
      <w:r>
        <w:t xml:space="preserve"> Execute o simulador no modo </w:t>
      </w:r>
      <w:r>
        <w:rPr>
          <w:rStyle w:val="MdCode"/>
          <w:u w:val="single"/>
        </w:rPr>
        <w:t xml:space="preserve">mpc</w:t>
      </w:r>
      <w:r>
        <w:t xml:space="preserve"> por um longo período, salvando o estado e as ações de controle em um arquivo CSV.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Treinar:</w:t>
      </w:r>
      <w:r>
        <w:t xml:space="preserve"> Use as classes </w:t>
      </w:r>
      <w:r>
        <w:rPr>
          <w:rStyle w:val="MdCode"/>
          <w:u w:val="single"/>
        </w:rPr>
        <w:t xml:space="preserve">NeuralPredictiveEngine</w:t>
      </w:r>
      <w:r>
        <w:t xml:space="preserve"> e </w:t>
      </w:r>
      <w:r>
        <w:rPr>
          <w:rStyle w:val="MdCode"/>
          <w:u w:val="single"/>
        </w:rPr>
        <w:t xml:space="preserve">NPETrainer</w:t>
      </w:r>
      <w:r>
        <w:t xml:space="preserve"> em </w:t>
      </w:r>
      <w:r>
        <w:rPr>
          <w:rStyle w:val="MdCode"/>
          <w:u w:val="single"/>
        </w:rPr>
        <w:t xml:space="preserve">src/modules/controladores.py</w:t>
      </w:r>
      <w:r>
        <w:t xml:space="preserve"> para carregar os dados e treinar o modelo.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de Treinamento (ver src/modules/controladores.py para detalhes)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trainer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NPETrainer(model)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 carregar dados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trainer.train(X_train, Y_train,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epochs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torch.save(model.state_dict(),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"npe_weights.pth"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Contato e Suporte</w:t>
      </w:r>
    </w:p>
    <w:p>
      <w:pPr>
        <w:pStyle w:val="MdParagraph"/>
      </w:pPr>
      <w:r>
        <w:t xml:space="preserve">Para dúvidas, sugestões ou colaboração: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Autor:</w:t>
      </w:r>
      <w:r>
        <w:t xml:space="preserve"> Guilherme Brasil de Souza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Email:</w:t>
      </w:r>
      <w:r>
        <w:t xml:space="preserve"> </w:t>
      </w:r>
      <w:hyperlink w:history="1" r:id="rIdaogcpzly_i7rckjvnvxiy">
        <w:r>
          <w:rPr>
            <w:rStyle w:val="MdLink"/>
          </w:rPr>
          <w:t xml:space="preserve">guilherme@gbslabs.com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Repositório:</w:t>
      </w:r>
      <w:r>
        <w:t xml:space="preserve"> </w:t>
      </w:r>
      <w:hyperlink w:history="1" r:id="rIdgfrfxyeg_ummqkv5x40qg">
        <w:r>
          <w:rPr>
            <w:rStyle w:val="MdLink"/>
          </w:rPr>
          <w:t xml:space="preserve">https://github.com/Akirabrs/NPE-PSQ-Tokamak-Control.git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ogcpzly_i7rckjvnvxiy" Type="http://schemas.openxmlformats.org/officeDocument/2006/relationships/hyperlink" Target="mailto:guilherme@gbslabs.com" TargetMode="External"/><Relationship Id="rIdgfrfxyeg_ummqkv5x40qg" Type="http://schemas.openxmlformats.org/officeDocument/2006/relationships/hyperlink" Target="https://github.com/Akirabrs/NPE-PSQ-Tokamak-Control.gi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2025-12-23T17:15:32.790Z</dcterms:created>
  <dcterms:modified xsi:type="dcterms:W3CDTF">2025-12-23T17:15:32.790Z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