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433" w:tblpY="611"/>
        <w:tblW w:w="5000" w:type="pct"/>
        <w:tblBorders>
          <w:top w:val="single" w:sz="4" w:space="0" w:color="276791"/>
          <w:left w:val="single" w:sz="4" w:space="0" w:color="276791"/>
          <w:bottom w:val="single" w:sz="4" w:space="0" w:color="276791"/>
          <w:right w:val="single" w:sz="4" w:space="0" w:color="276791"/>
          <w:insideH w:val="single" w:sz="4" w:space="0" w:color="276791"/>
          <w:insideV w:val="single" w:sz="4" w:space="0" w:color="27679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913"/>
        <w:gridCol w:w="3739"/>
        <w:gridCol w:w="1003"/>
        <w:gridCol w:w="995"/>
        <w:gridCol w:w="4011"/>
      </w:tblGrid>
      <w:tr w:rsidR="00816669" w:rsidRPr="00C50AEC" w14:paraId="59300F17" w14:textId="77777777" w:rsidTr="00AC0915">
        <w:tc>
          <w:tcPr>
            <w:tcW w:w="715" w:type="dxa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tcMar>
              <w:bottom w:w="29" w:type="dxa"/>
            </w:tcMar>
            <w:vAlign w:val="bottom"/>
            <w:hideMark/>
          </w:tcPr>
          <w:p w14:paraId="345932F5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tcMar>
              <w:bottom w:w="29" w:type="dxa"/>
            </w:tcMar>
            <w:vAlign w:val="bottom"/>
            <w:hideMark/>
          </w:tcPr>
          <w:p w14:paraId="5D04B78B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tcMar>
              <w:bottom w:w="29" w:type="dxa"/>
            </w:tcMar>
            <w:vAlign w:val="bottom"/>
            <w:hideMark/>
          </w:tcPr>
          <w:p w14:paraId="190247D5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Bank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tcMar>
              <w:bottom w:w="29" w:type="dxa"/>
            </w:tcMar>
            <w:vAlign w:val="bottom"/>
            <w:hideMark/>
          </w:tcPr>
          <w:p w14:paraId="078A8548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tcMar>
              <w:bottom w:w="29" w:type="dxa"/>
            </w:tcMar>
            <w:vAlign w:val="bottom"/>
            <w:hideMark/>
          </w:tcPr>
          <w:p w14:paraId="6827D8E5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Out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tcMar>
              <w:bottom w:w="29" w:type="dxa"/>
            </w:tcMar>
            <w:vAlign w:val="bottom"/>
            <w:hideMark/>
          </w:tcPr>
          <w:p w14:paraId="5BB8BCCE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Confirmation#</w:t>
            </w:r>
          </w:p>
        </w:tc>
      </w:tr>
      <w:tr w:rsidR="00816669" w:rsidRPr="00C50AEC" w14:paraId="4957B6C7" w14:textId="77777777" w:rsidTr="00816669">
        <w:trPr>
          <w:trHeight w:val="300"/>
        </w:trPr>
        <w:tc>
          <w:tcPr>
            <w:tcW w:w="715" w:type="dxa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FC08C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12/21/12</w:t>
            </w:r>
          </w:p>
        </w:tc>
        <w:tc>
          <w:tcPr>
            <w:tcW w:w="913" w:type="dxa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A7083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W-002600</w:t>
            </w:r>
          </w:p>
        </w:tc>
        <w:tc>
          <w:tcPr>
            <w:tcW w:w="3739" w:type="dxa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B072A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Torq Communications LLC - Wells Fargo, N.A. (2068713755)</w:t>
            </w:r>
          </w:p>
        </w:tc>
        <w:tc>
          <w:tcPr>
            <w:tcW w:w="1003" w:type="dxa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EAB39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A92A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$660.00</w:t>
            </w:r>
          </w:p>
        </w:tc>
        <w:tc>
          <w:tcPr>
            <w:tcW w:w="4011" w:type="dxa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62B0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Transaction Ref. No.:121221015302 Fed. Ref. No.:221D1B74P9C000848 </w:t>
            </w:r>
          </w:p>
        </w:tc>
      </w:tr>
      <w:tr w:rsidR="00816669" w:rsidRPr="00C50AEC" w14:paraId="4598DCB1" w14:textId="77777777" w:rsidTr="00816669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BDD04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7/5/12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AAB6E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W-001160</w:t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F9804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Torq Communications LLC - Wells Fargo, N.A. (2068713755)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7B16F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$20,000.00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EE350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354CC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Transaction Ref. No.:120705008749 Fed. Ref. No.:705I1B7031R033279 </w:t>
            </w:r>
          </w:p>
        </w:tc>
      </w:tr>
      <w:tr w:rsidR="00816669" w:rsidRPr="00C50AEC" w14:paraId="4E97904E" w14:textId="77777777" w:rsidTr="00816669">
        <w:trPr>
          <w:trHeight w:val="3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75030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7/3/12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C0BC3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W-001144</w:t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3F3D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Torq Communications LLC - Wells Fargo, N.A. (2068713755)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C355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$70,000.00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C41E3" w14:textId="77777777" w:rsidR="00816669" w:rsidRPr="00C50AEC" w:rsidRDefault="00816669" w:rsidP="0081666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8692B" w14:textId="77777777" w:rsidR="00816669" w:rsidRPr="00C50AEC" w:rsidRDefault="00816669" w:rsidP="00816669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50A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Transaction Ref. No.:120703004312 Fed. Ref. No.:703I1B7031R017745 </w:t>
            </w:r>
          </w:p>
        </w:tc>
      </w:tr>
    </w:tbl>
    <w:p w14:paraId="4C1A618D" w14:textId="77777777" w:rsidR="00816669" w:rsidRDefault="00816669" w:rsidP="00816669">
      <w:pPr>
        <w:pStyle w:val="Heading1"/>
      </w:pPr>
      <w:bookmarkStart w:id="0" w:name="_GoBack"/>
      <w:bookmarkEnd w:id="0"/>
      <w:r>
        <w:t>Wires – US Dollar</w:t>
      </w:r>
    </w:p>
    <w:p w14:paraId="2B1D4A7F" w14:textId="77777777" w:rsidR="00816669" w:rsidRDefault="00816669">
      <w:pPr>
        <w:widowControl/>
      </w:pPr>
      <w:r>
        <w:br w:type="page"/>
      </w:r>
    </w:p>
    <w:p w14:paraId="1DBFAFAC" w14:textId="77777777" w:rsidR="00816669" w:rsidRDefault="003A3E78" w:rsidP="003A3E78">
      <w:pPr>
        <w:pStyle w:val="Heading1"/>
      </w:pPr>
      <w:r>
        <w:lastRenderedPageBreak/>
        <w:t>Transactions – US Dollar</w:t>
      </w:r>
    </w:p>
    <w:p w14:paraId="5DC3228A" w14:textId="77777777" w:rsidR="003A3E78" w:rsidRDefault="003A3E78" w:rsidP="003A3E78"/>
    <w:tbl>
      <w:tblPr>
        <w:tblW w:w="5000" w:type="pct"/>
        <w:tblBorders>
          <w:top w:val="single" w:sz="4" w:space="0" w:color="276791"/>
          <w:left w:val="single" w:sz="4" w:space="0" w:color="276791"/>
          <w:bottom w:val="single" w:sz="4" w:space="0" w:color="276791"/>
          <w:right w:val="single" w:sz="4" w:space="0" w:color="276791"/>
          <w:insideH w:val="single" w:sz="4" w:space="0" w:color="276791"/>
          <w:insideV w:val="single" w:sz="4" w:space="0" w:color="2767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407"/>
        <w:gridCol w:w="7085"/>
        <w:gridCol w:w="1047"/>
        <w:gridCol w:w="1047"/>
      </w:tblGrid>
      <w:tr w:rsidR="003A3E78" w:rsidRPr="003A3E78" w14:paraId="099038A1" w14:textId="77777777" w:rsidTr="00AC0915">
        <w:trPr>
          <w:trHeight w:val="207"/>
        </w:trPr>
        <w:tc>
          <w:tcPr>
            <w:tcW w:w="0" w:type="auto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</w:tcPr>
          <w:p w14:paraId="2210E5CC" w14:textId="77777777" w:rsidR="003A3E78" w:rsidRPr="003A3E78" w:rsidRDefault="003A3E78" w:rsidP="00AC0915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</w:tcPr>
          <w:p w14:paraId="7D4C788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</w:tcPr>
          <w:p w14:paraId="79B8E6C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vAlign w:val="center"/>
          </w:tcPr>
          <w:p w14:paraId="457B27CE" w14:textId="77777777" w:rsidR="003A3E78" w:rsidRPr="003A3E78" w:rsidRDefault="003A3E78" w:rsidP="00AC0915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276791"/>
              <w:right w:val="nil"/>
            </w:tcBorders>
            <w:shd w:val="clear" w:color="auto" w:fill="auto"/>
            <w:noWrap/>
            <w:vAlign w:val="center"/>
          </w:tcPr>
          <w:p w14:paraId="20B2E1E1" w14:textId="3E853D4E" w:rsidR="003A3E78" w:rsidRPr="003A3E78" w:rsidRDefault="0068579B" w:rsidP="00AC0915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</w:tr>
      <w:tr w:rsidR="003A3E78" w:rsidRPr="003A3E78" w14:paraId="3EE70771" w14:textId="77777777" w:rsidTr="00BF2CAA">
        <w:trPr>
          <w:trHeight w:val="300"/>
        </w:trPr>
        <w:tc>
          <w:tcPr>
            <w:tcW w:w="0" w:type="auto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91B5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12/21/12</w:t>
            </w:r>
          </w:p>
        </w:tc>
        <w:tc>
          <w:tcPr>
            <w:tcW w:w="0" w:type="auto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A511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6991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B826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276791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6D06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09FC0E9F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156114" w14:textId="359730F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3A0CBE" w14:textId="2CAAF574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78BA5" w14:textId="04C8F6A6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8522B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9298C8" w14:textId="64D61AA4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0767872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C994B3" w14:textId="00F4641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5A4D93" w14:textId="0BDB8E72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5EE33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403EA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B1506F" w14:textId="043F4F8D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1A35A501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B86199" w14:textId="33955BA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84E52E" w14:textId="0E92DF83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58CAD7" w14:textId="78D7EC58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6A4544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F00D29" w14:textId="3AAF7994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2C312FD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07D94E" w14:textId="34786D4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2832D2" w14:textId="053745A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325F94" w14:textId="4EFE19F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9A0F0" w14:textId="03EA4FA5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EFC77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08B51EE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BC6521" w14:textId="7FCE121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06826" w14:textId="6DAF795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28466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0E98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AAD3C6" w14:textId="0B058441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35EDE5F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D3132B" w14:textId="0DBC69E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32E43" w14:textId="12381CF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62B1C8" w14:textId="6205C3DF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4B1FA5" w14:textId="1F99956A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09DC8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1C066C3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85B17D" w14:textId="4F04603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F6CD20" w14:textId="652EC9E6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27E76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E4CBF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714DBF" w14:textId="1038916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152E380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32088" w14:textId="3D0FAF92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73C525" w14:textId="660DDE22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ED7B5" w14:textId="706822D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62E9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B6502A" w14:textId="75EBC16B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8E73799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27ECB6" w14:textId="0AF1C0D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B0D43C" w14:textId="77C63BD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CB04FF" w14:textId="31CF463C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B8694" w14:textId="1DCF392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B68A5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4AFFB45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4CE7A9" w14:textId="070FF27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601AA1" w14:textId="6CC2C51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835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BD1CA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005B00" w14:textId="777F614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8395E25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47720A" w14:textId="13423F98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EB9A8" w14:textId="1D71010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553B92" w14:textId="70057BF3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DB2C34" w14:textId="09D5F43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3B8A6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0EAEC6AA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D8B47" w14:textId="3244A71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351AD4" w14:textId="44C41AC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3106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A9340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3CFC7B" w14:textId="6F8E64F6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557836A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082246" w14:textId="6BD274F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17D24F" w14:textId="03FF14E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EC1CB5" w14:textId="2BB96FB4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616E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79A33E" w14:textId="0ECB639E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289701A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D54FD3" w14:textId="70062204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644EEF" w14:textId="7DC7AB5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34F546" w14:textId="0CCBB41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B25F16" w14:textId="03DE9375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BF6B4F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AB12F7F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9E5F67" w14:textId="2C890BCF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BEB09C" w14:textId="4D4A0AB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8A215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2F050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E12E13" w14:textId="3653F0CF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D092CCB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77F57F" w14:textId="299810B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20B97" w14:textId="5BA6D07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535C66" w14:textId="52532B0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0C85E7" w14:textId="2096C012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79C86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69322B4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0855BD" w14:textId="71BC997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CE2660" w14:textId="291A51B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A30E3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65FA1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37826C" w14:textId="49C51743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008EC262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A73972" w14:textId="2AFFA85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538D06" w14:textId="701D31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560B60" w14:textId="0E97C996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FF46C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C1A04" w14:textId="6B5748FC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AD01018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C3D32F" w14:textId="14FDAAE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9AB03" w14:textId="5AA8B39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72578D" w14:textId="3708762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957E4F" w14:textId="2CEA63EE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1B7E7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8E3EDF2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0659A3" w14:textId="62889EB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A991DD" w14:textId="76A2E71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DA85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028B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679C4C" w14:textId="62912E1D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1D5E4DE5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2C2AB0" w14:textId="5A9574AC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6E909A" w14:textId="406AC1B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AE6F03" w14:textId="3BF851E6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E5A4B9" w14:textId="2E3ED82F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ED36D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30EC5F62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DF180B" w14:textId="44D96664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AA2D46" w14:textId="375EA47F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9790A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950F5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95631" w14:textId="32A9CE5D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93C4DBE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13F450" w14:textId="1DE6390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0865D" w14:textId="59A4AF4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7F8DCD" w14:textId="3EFBB6E8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6FE084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050922" w14:textId="6339E464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F672A8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7F5D8C" w14:textId="257280E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349070" w14:textId="16F08D8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95E49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6F4EC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2DB436" w14:textId="242768EA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06B0582C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D72548" w14:textId="2F18BC9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BE0363" w14:textId="6D88AB18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94CAB4" w14:textId="7F013CD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117C9" w14:textId="34C830B4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6A3CE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5B983B05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333E11" w14:textId="3742E373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0EC5A" w14:textId="739F09A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D81681" w14:textId="1A2AB644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E43C96" w14:textId="6306E276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F52BA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F115F0B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2619" w14:textId="1F268CF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4B93E1" w14:textId="0FBB4A8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74EFE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23A67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B501C3" w14:textId="1C1C9636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41E263F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781499" w14:textId="1D533773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BADEC5" w14:textId="3F939F4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00CCFB" w14:textId="13625CE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C4B9D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1A32DD" w14:textId="24F984A4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5A9965AE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E102F" w14:textId="074F726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AFB7FC" w14:textId="78BD0AAC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322160" w14:textId="660569E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37501D" w14:textId="1C82EE8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096CA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05CBF838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DEB474" w14:textId="289AEB4A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BDA3B9" w14:textId="3E8C54B8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3EEB6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D9267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A61DA4" w14:textId="0DE5A8E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BCA5C9B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FE3570" w14:textId="15CCA401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54F343" w14:textId="5403186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528A2" w14:textId="14EFF12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F499C8" w14:textId="5A41448E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BC59B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F9091F9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4F76B5" w14:textId="41034A4C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89D3C5" w14:textId="6797AE36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8E1A7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9AF2C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13739" w14:textId="66BC79C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0A6FE55A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3CD87E" w14:textId="240ECAC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A4E36" w14:textId="111D172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A751F3" w14:textId="3CA13FE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FF931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B9F16E" w14:textId="3646290A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F0389B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BE5FC0" w14:textId="1DBBB50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C091C" w14:textId="77589E3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A6787F" w14:textId="61AAFA7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69A4B0" w14:textId="6686EFD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DFB3D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A1CC05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C6EAF3" w14:textId="2A34DACB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305254" w14:textId="4A1F34A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D3497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72C9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371B3C" w14:textId="451B79DF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DC69D2E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B8087" w14:textId="135C934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4E9A59" w14:textId="02FF3338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844A56" w14:textId="31180ED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247E69" w14:textId="48BA6095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1272B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1CD57D3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88E658" w14:textId="59B09EC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F9A8E4" w14:textId="2D20AD9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1146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07E07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B58E0" w14:textId="618B03E1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80BA157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F1A4E" w14:textId="3BC038E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912EAD" w14:textId="1469D94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B884ED" w14:textId="7A792413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D06F6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4DE308" w14:textId="67C7E3C0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F412701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397521" w14:textId="2C4CB789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4F2365" w14:textId="4C2E6E5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0D9A35" w14:textId="214AC32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E1B14B" w14:textId="5853C8CA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5B57B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937B8E6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822031" w14:textId="361023D4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19AE93" w14:textId="5A3B754E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4B0EC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82A5D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1FD4E8" w14:textId="1629BCC4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CBA3C39" w14:textId="77777777" w:rsidTr="0034418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BD299E" w14:textId="70C151D5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F278FA" w14:textId="7C62AE30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17DBD9" w14:textId="10BEA23D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59E32E" w14:textId="243B4479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6D434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C20B1E6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5639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9C47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2B65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Akirix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9E86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62F4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B58B970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5AF2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E3D6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622A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D691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494A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$100.00</w:t>
            </w:r>
          </w:p>
        </w:tc>
      </w:tr>
      <w:tr w:rsidR="003A3E78" w:rsidRPr="003A3E78" w14:paraId="056DA28E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F02E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F7CF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AF4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P-00262 Invoice: I-00479 to Big B LLC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4226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94FF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$39,600.00</w:t>
            </w:r>
          </w:p>
        </w:tc>
      </w:tr>
      <w:tr w:rsidR="003A3E78" w:rsidRPr="003A3E78" w14:paraId="104AEB94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1E3A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1F4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44F1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BFC7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0BDB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49237F88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C34E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74FB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A4E1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in: W-000946 from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19E3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$40,000.00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EAA9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31A86F9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056F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5951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5F00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5C70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1683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$102.93</w:t>
            </w:r>
          </w:p>
        </w:tc>
      </w:tr>
      <w:tr w:rsidR="003A3E78" w:rsidRPr="003A3E78" w14:paraId="19FF6197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E74C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6/1/12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316F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3DFD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P-00256 Invoice: I-00478 to Huntington Telecom LLC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DF45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2CBC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$22,644.53</w:t>
            </w:r>
          </w:p>
        </w:tc>
      </w:tr>
      <w:tr w:rsidR="003A3E78" w:rsidRPr="003A3E78" w14:paraId="699B4B5F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F935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5/24/12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4D81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194B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3CF9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048F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$78.53</w:t>
            </w:r>
          </w:p>
        </w:tc>
      </w:tr>
      <w:tr w:rsidR="003A3E78" w:rsidRPr="003A3E78" w14:paraId="40756BFA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7651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5/24/12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DD43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2DF9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P-00256 Invoice: I-00474 to Huntington Telecom LLC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800F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8F5A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$17,276.94</w:t>
            </w:r>
          </w:p>
        </w:tc>
      </w:tr>
      <w:tr w:rsidR="003A3E78" w:rsidRPr="003A3E78" w14:paraId="30181B95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C1AE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5/4/12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FBE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C29E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1499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1975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0FDC415F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6EC5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5/4/12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5647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C6FD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in: W-000815 from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C5F6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5D94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52046C3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49A2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4/26/12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B80D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9D54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7C83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9453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41DDE255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7784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4/26/12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E735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CB7B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in: W-000772 from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1985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F055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064162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0A20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1/30/12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4EDD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612E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0C73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68C6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7BFF9CDD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33A8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1/30/12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9FF4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084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W-000362 to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1828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A579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$58,388.73</w:t>
            </w:r>
          </w:p>
        </w:tc>
      </w:tr>
      <w:tr w:rsidR="003A3E78" w:rsidRPr="003A3E78" w14:paraId="7693FAE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1B60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1/30/12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1497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C3E0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4B70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DBC7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$109.27</w:t>
            </w:r>
          </w:p>
        </w:tc>
      </w:tr>
      <w:tr w:rsidR="003A3E78" w:rsidRPr="003A3E78" w14:paraId="509D09E2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DF37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1/30/12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2243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4928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I-00153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D7A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$34,100.00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C253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2B31055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1033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1/18/12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5F05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2D1E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BC55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E717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$28.79</w:t>
            </w:r>
          </w:p>
        </w:tc>
      </w:tr>
      <w:tr w:rsidR="003A3E78" w:rsidRPr="003A3E78" w14:paraId="2B54920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678B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1/18/12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1538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F30F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P-00149 Invoice: I-00131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697E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$24,200.00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E2B6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840E858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989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1/18/12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1EEE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8405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9D4E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86BE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2427F732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E46D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1/18/12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196C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1375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W-000322 to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5CF1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76DB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$54,000.00</w:t>
            </w:r>
          </w:p>
        </w:tc>
      </w:tr>
      <w:tr w:rsidR="003A3E78" w:rsidRPr="003A3E78" w14:paraId="4DC2F89E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2EF1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BFCF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140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I-00138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517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$31,027.99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93FD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53945B72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8934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5CD8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6E4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4DF5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93F7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$104.85</w:t>
            </w:r>
          </w:p>
        </w:tc>
      </w:tr>
      <w:tr w:rsidR="003A3E78" w:rsidRPr="003A3E78" w14:paraId="378D254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50C7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CFCB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7C22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I-00152 to Intouch Telecom Inc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F817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6C0B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$63,329.10</w:t>
            </w:r>
          </w:p>
        </w:tc>
      </w:tr>
      <w:tr w:rsidR="003A3E78" w:rsidRPr="003A3E78" w14:paraId="433BE99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C9A2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2467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753C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6950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0C25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$118.85</w:t>
            </w:r>
          </w:p>
        </w:tc>
      </w:tr>
      <w:tr w:rsidR="003A3E78" w:rsidRPr="003A3E78" w14:paraId="64DAA9CA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DB80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99A6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5C56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I-00138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3B62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$44,800.00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08C14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3A1E508F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0920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E389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D8E8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I-00128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FE0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$20,650.19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DFC2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E6D0CF7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E3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12/22/11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CE6E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42F1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EB3F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9A5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$118.85</w:t>
            </w:r>
          </w:p>
        </w:tc>
      </w:tr>
      <w:tr w:rsidR="003A3E78" w:rsidRPr="003A3E78" w14:paraId="67CB8A33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484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12/22/11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BCE7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7CF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I-00137 to Intouch Telecom Inc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3D1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416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$71,787.00</w:t>
            </w:r>
          </w:p>
        </w:tc>
      </w:tr>
      <w:tr w:rsidR="003A3E78" w:rsidRPr="003A3E78" w14:paraId="57605683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1A8B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12/22/11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1197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C68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I-00128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F93F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$34,350.00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B6F7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C78105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3CC7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12/22/11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7B8C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8E2C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05AA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3D17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$166.14</w:t>
            </w:r>
          </w:p>
        </w:tc>
      </w:tr>
      <w:tr w:rsidR="003A3E78" w:rsidRPr="003A3E78" w14:paraId="5C7DEFFF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8679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12/22/11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A374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6DC6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I-00128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25E2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$51,000.00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3700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C22108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CE49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12/22/11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AAF0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A6E0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I-00108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BB00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$5,667.88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CB9D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BB1B148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1A17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9E4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03B1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D26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B9CF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$28.79</w:t>
            </w:r>
          </w:p>
        </w:tc>
      </w:tr>
      <w:tr w:rsidR="003A3E78" w:rsidRPr="003A3E78" w14:paraId="750C3991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AF32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948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306F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P-00146 Invoice: I-00130 to Active Solutions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01E5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8777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$38,000.00</w:t>
            </w:r>
          </w:p>
        </w:tc>
      </w:tr>
      <w:tr w:rsidR="003A3E78" w:rsidRPr="003A3E78" w14:paraId="62730F74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95CF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7D1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250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I-00108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189A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$28,000.00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E57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A265BCE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4B89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9944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B311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7983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6A9A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$115.89</w:t>
            </w:r>
          </w:p>
        </w:tc>
      </w:tr>
      <w:tr w:rsidR="003A3E78" w:rsidRPr="003A3E78" w14:paraId="74DB5030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CD14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4F8F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FFEB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I-00126 to Intouch Telecom Inc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B63E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59D2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$69,999.98</w:t>
            </w:r>
          </w:p>
        </w:tc>
      </w:tr>
      <w:tr w:rsidR="003A3E78" w:rsidRPr="003A3E78" w14:paraId="522E3655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02BE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167D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9163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I-00096 to Intouch Telecom Inc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632E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B38C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$30,000.00</w:t>
            </w:r>
          </w:p>
        </w:tc>
      </w:tr>
      <w:tr w:rsidR="003A3E78" w:rsidRPr="003A3E78" w14:paraId="73A5F70D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7476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12/20/11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A085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DC81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I-00108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305A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$11,650.00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DDBC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437A0AE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394A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B7A8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76F8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F08A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C53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$215.23</w:t>
            </w:r>
          </w:p>
        </w:tc>
      </w:tr>
      <w:tr w:rsidR="003A3E78" w:rsidRPr="003A3E78" w14:paraId="5B9123B2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C262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0721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4F67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I-00108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F98C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$92,000.00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505E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1B1D7ED0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524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78BB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7A7E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FFF4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8C3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61F2B5DD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C10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951F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936D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W-000170 to New global communications LLC - Wells Fargo bank na (2000046795128)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970A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$21,000.00</w:t>
            </w:r>
          </w:p>
        </w:tc>
      </w:tr>
      <w:tr w:rsidR="003A3E78" w:rsidRPr="003A3E78" w14:paraId="3B965604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7D64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3FFF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06E7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I-00082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AB84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$29,142.02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B541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675E70D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EB8D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AED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EE6B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I-00096 to Intouch Telecom Inc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5EE8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D324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$100,000.00</w:t>
            </w:r>
          </w:p>
        </w:tc>
      </w:tr>
      <w:tr w:rsidR="003A3E78" w:rsidRPr="003A3E78" w14:paraId="672E5628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C821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666F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A0D8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5D3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115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$264.07</w:t>
            </w:r>
          </w:p>
        </w:tc>
      </w:tr>
      <w:tr w:rsidR="003A3E78" w:rsidRPr="003A3E78" w14:paraId="3930E28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C24E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0B31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37F4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I-00096 to Intouch Telecom Inc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5AAC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600F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$29,500.00</w:t>
            </w:r>
          </w:p>
        </w:tc>
      </w:tr>
      <w:tr w:rsidR="003A3E78" w:rsidRPr="003A3E78" w14:paraId="48BB24A9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FF05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457D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B380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0A18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2B5F4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33F4E934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A4B2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0DB6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DAA8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W-000152 to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4BC8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1C164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$32,000.00</w:t>
            </w:r>
          </w:p>
        </w:tc>
      </w:tr>
      <w:tr w:rsidR="003A3E78" w:rsidRPr="003A3E78" w14:paraId="5A2A2CA9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3B7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E352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AE87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Big B LLC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53DC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$29,000.00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0C53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17BEEAA2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0486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67EA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64B7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B3E2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B163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$249.44</w:t>
            </w:r>
          </w:p>
        </w:tc>
      </w:tr>
      <w:tr w:rsidR="003A3E78" w:rsidRPr="003A3E78" w14:paraId="76C0A101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F5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12/13/11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6135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BF0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P-00102 Invoice: I-00082 from Big B LLC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E5CB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$130,000.00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8CB0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4787213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D93A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5ED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E35C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1B47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5E4C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$27.43</w:t>
            </w:r>
          </w:p>
        </w:tc>
      </w:tr>
      <w:tr w:rsidR="003A3E78" w:rsidRPr="003A3E78" w14:paraId="0641CACE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2A25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12/9/11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AC1B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68B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P-00113 Invoice: I-00088 from Active Solutions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C092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$4,165.10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7DA6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DDD05F2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DF53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12/8/11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4F12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5666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5439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F0C6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$248.34</w:t>
            </w:r>
          </w:p>
        </w:tc>
      </w:tr>
      <w:tr w:rsidR="003A3E78" w:rsidRPr="003A3E78" w14:paraId="2F2B6889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9E611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12/8/11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BC2C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Invoice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C841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Project: P-00100 Invoice: I-00081 to Intouch Telecom Inc (Partial Payment History)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455D9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E4A7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$149,600.00</w:t>
            </w:r>
          </w:p>
        </w:tc>
      </w:tr>
      <w:tr w:rsidR="003A3E78" w:rsidRPr="003A3E78" w14:paraId="593F4541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6175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12/8/11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9B6E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A770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57A2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CC50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6CB5297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0B2CA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12/8/11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7E9F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88D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in: W-000132 from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A61D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$150,000.00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9A5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3A6450F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55C6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7AE7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D089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F37E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0C22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$50.00</w:t>
            </w:r>
          </w:p>
        </w:tc>
      </w:tr>
      <w:tr w:rsidR="003A3E78" w:rsidRPr="003A3E78" w14:paraId="2438D4FE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4557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EE02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983D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W-000031 to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4BDBB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7FDC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$15,400.00</w:t>
            </w:r>
          </w:p>
        </w:tc>
      </w:tr>
      <w:tr w:rsidR="003A3E78" w:rsidRPr="003A3E78" w14:paraId="2F34FDA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FE55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4F5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6856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Arco Telecom 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9E27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$11,446.20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0F14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51C8D758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470E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11/7/11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BF0FD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8CDA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Akirix Finance Dept.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A01E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$4,000.00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68E2A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21FD97E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A2F00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11/4/11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9D94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18787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9473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E0EE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$50.00</w:t>
            </w:r>
          </w:p>
        </w:tc>
      </w:tr>
      <w:tr w:rsidR="003A3E78" w:rsidRPr="003A3E78" w14:paraId="19B3C56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E57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11/4/11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4F0E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BA71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W-000029 to Torq Communications LLC - Wells Fargo, N.A. (2068713755)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D66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C299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$8,000.00</w:t>
            </w:r>
          </w:p>
        </w:tc>
      </w:tr>
      <w:tr w:rsidR="003A3E78" w:rsidRPr="003A3E78" w14:paraId="5BC5829A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96B9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6CC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3189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Akirix Finance Dept.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2D84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F2470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F6C2021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02456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11/3/11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EE1A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327B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Akirix Finance Dept.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7A132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$7,000.00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FF5F8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A3E78" w:rsidRPr="003A3E78" w14:paraId="75E6534C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9878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10/31/11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205E9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9A5D2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2B8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1A366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467480C1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833F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10/31/11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5CC7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112F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W-000018 to RouteTrader Inc - Wachovia Bank (2000044554235)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1A0F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8FAA7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$23,500.00</w:t>
            </w:r>
          </w:p>
        </w:tc>
      </w:tr>
      <w:tr w:rsidR="003A3E78" w:rsidRPr="003A3E78" w14:paraId="7AFF3CBB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C4CC4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10/31/11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078C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04195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09BB1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19ADF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$30.00</w:t>
            </w:r>
          </w:p>
        </w:tc>
      </w:tr>
      <w:tr w:rsidR="003A3E78" w:rsidRPr="003A3E78" w14:paraId="697DFCF1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9C0A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10/31/11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198A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AC093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Wire out: W-000019 to Big B LLC - Suntrust Bank (1000144550547)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A82D3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98DB5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$500.00</w:t>
            </w:r>
          </w:p>
        </w:tc>
      </w:tr>
      <w:tr w:rsidR="003A3E78" w:rsidRPr="003A3E78" w14:paraId="2350C1F5" w14:textId="77777777" w:rsidTr="00D34A2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D9F7E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10/31/11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C5FF8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Internal Transfer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A739B" w14:textId="77777777" w:rsidR="003A3E78" w:rsidRPr="003A3E78" w:rsidRDefault="003A3E78" w:rsidP="003A3E78">
            <w:pPr>
              <w:widowControl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Received from Active Solutions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1B1D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A3E7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$24,434.50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139BD" w14:textId="77777777" w:rsidR="003A3E78" w:rsidRPr="003A3E78" w:rsidRDefault="003A3E78" w:rsidP="003A3E78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C2D939E" w14:textId="77777777" w:rsidR="003A3E78" w:rsidRPr="003A3E78" w:rsidRDefault="003A3E78" w:rsidP="003A3E78"/>
    <w:p w14:paraId="2B84F668" w14:textId="77777777" w:rsidR="00816669" w:rsidRPr="00816669" w:rsidRDefault="00816669" w:rsidP="00816669"/>
    <w:sectPr w:rsidR="00816669" w:rsidRPr="00816669" w:rsidSect="005344F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432" w:bottom="720" w:left="432" w:header="270" w:footer="3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1CC49" w14:textId="77777777" w:rsidR="003A3E78" w:rsidRDefault="003A3E78" w:rsidP="00C857CE">
      <w:r>
        <w:separator/>
      </w:r>
    </w:p>
  </w:endnote>
  <w:endnote w:type="continuationSeparator" w:id="0">
    <w:p w14:paraId="4A892C07" w14:textId="77777777" w:rsidR="003A3E78" w:rsidRDefault="003A3E78" w:rsidP="00C8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66208" w14:textId="77777777" w:rsidR="00E75533" w:rsidRDefault="00E75533" w:rsidP="000634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2338AA" w14:textId="534BC3E0" w:rsidR="00E75533" w:rsidRDefault="00344183" w:rsidP="00E75533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E75533">
          <w:t>[Type text]</w:t>
        </w:r>
      </w:sdtContent>
    </w:sdt>
    <w:r w:rsidR="00E7553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75533">
          <w:t>[Type text]</w:t>
        </w:r>
      </w:sdtContent>
    </w:sdt>
    <w:r w:rsidR="00E7553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7553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A02E3" w14:textId="77777777" w:rsidR="00E75533" w:rsidRPr="005C5C69" w:rsidRDefault="00E75533" w:rsidP="00063471">
    <w:pPr>
      <w:pStyle w:val="Footer"/>
      <w:framePr w:wrap="around" w:vAnchor="text" w:hAnchor="margin" w:xAlign="right" w:y="1"/>
      <w:rPr>
        <w:rStyle w:val="PageNumber"/>
        <w:color w:val="7F7F7F" w:themeColor="text1" w:themeTint="80"/>
        <w:sz w:val="16"/>
        <w:szCs w:val="16"/>
      </w:rPr>
    </w:pPr>
    <w:r w:rsidRPr="005C5C69">
      <w:rPr>
        <w:rStyle w:val="PageNumber"/>
        <w:color w:val="7F7F7F" w:themeColor="text1" w:themeTint="80"/>
        <w:sz w:val="16"/>
        <w:szCs w:val="16"/>
      </w:rPr>
      <w:fldChar w:fldCharType="begin"/>
    </w:r>
    <w:r w:rsidRPr="005C5C69">
      <w:rPr>
        <w:rStyle w:val="PageNumber"/>
        <w:color w:val="7F7F7F" w:themeColor="text1" w:themeTint="80"/>
        <w:sz w:val="16"/>
        <w:szCs w:val="16"/>
      </w:rPr>
      <w:instrText xml:space="preserve">PAGE  </w:instrText>
    </w:r>
    <w:r w:rsidRPr="005C5C69">
      <w:rPr>
        <w:rStyle w:val="PageNumber"/>
        <w:color w:val="7F7F7F" w:themeColor="text1" w:themeTint="80"/>
        <w:sz w:val="16"/>
        <w:szCs w:val="16"/>
      </w:rPr>
      <w:fldChar w:fldCharType="separate"/>
    </w:r>
    <w:r w:rsidR="00344183">
      <w:rPr>
        <w:rStyle w:val="PageNumber"/>
        <w:noProof/>
        <w:color w:val="7F7F7F" w:themeColor="text1" w:themeTint="80"/>
        <w:sz w:val="16"/>
        <w:szCs w:val="16"/>
      </w:rPr>
      <w:t>1</w:t>
    </w:r>
    <w:r w:rsidRPr="005C5C69">
      <w:rPr>
        <w:rStyle w:val="PageNumber"/>
        <w:color w:val="7F7F7F" w:themeColor="text1" w:themeTint="80"/>
        <w:sz w:val="16"/>
        <w:szCs w:val="16"/>
      </w:rPr>
      <w:fldChar w:fldCharType="end"/>
    </w:r>
  </w:p>
  <w:p w14:paraId="0F5EA721" w14:textId="0F0156C2" w:rsidR="005344FB" w:rsidRPr="005344FB" w:rsidRDefault="005344FB" w:rsidP="005344FB">
    <w:pPr>
      <w:pStyle w:val="Footer"/>
      <w:ind w:right="360"/>
      <w:rPr>
        <w:color w:val="7F7F7F" w:themeColor="text1" w:themeTint="80"/>
        <w:sz w:val="10"/>
        <w:szCs w:val="10"/>
      </w:rPr>
    </w:pPr>
    <w:r w:rsidRPr="005344FB">
      <w:rPr>
        <w:color w:val="7F7F7F" w:themeColor="text1" w:themeTint="80"/>
        <w:sz w:val="10"/>
        <w:szCs w:val="10"/>
      </w:rPr>
      <w:t>THIS STATEMENT IS FOR REFERENCE ONLY AND SHALL NOT BE USED FOR OFFICIAL ACCOUNTING OR RECORD KEEPING PURPOSES. AKIRIX SHA</w:t>
    </w:r>
    <w:r>
      <w:rPr>
        <w:color w:val="7F7F7F" w:themeColor="text1" w:themeTint="80"/>
        <w:sz w:val="10"/>
        <w:szCs w:val="10"/>
      </w:rPr>
      <w:t>LL NOT BE RESPONSIBLE OR LIABLE</w:t>
    </w:r>
  </w:p>
  <w:p w14:paraId="1ACFB4D6" w14:textId="1B689657" w:rsidR="005344FB" w:rsidRPr="005344FB" w:rsidRDefault="005344FB" w:rsidP="005344FB">
    <w:pPr>
      <w:pStyle w:val="Footer"/>
      <w:ind w:right="360"/>
      <w:rPr>
        <w:color w:val="7F7F7F" w:themeColor="text1" w:themeTint="80"/>
        <w:sz w:val="10"/>
        <w:szCs w:val="10"/>
      </w:rPr>
    </w:pPr>
    <w:r w:rsidRPr="005344FB">
      <w:rPr>
        <w:color w:val="7F7F7F" w:themeColor="text1" w:themeTint="80"/>
        <w:sz w:val="10"/>
        <w:szCs w:val="10"/>
      </w:rPr>
      <w:t>FOR ANY DAMAGE THAT MAY OCCUR AS A RESULT OF ANY ERROR IN THIS STATEMENT OR YOUR USE OF OR RELIANCE UPON IT. IF YOU BELIEV</w:t>
    </w:r>
    <w:r>
      <w:rPr>
        <w:color w:val="7F7F7F" w:themeColor="text1" w:themeTint="80"/>
        <w:sz w:val="10"/>
        <w:szCs w:val="10"/>
      </w:rPr>
      <w:t xml:space="preserve">E THAT THIS STATEMENT CONTAINS </w:t>
    </w:r>
  </w:p>
  <w:p w14:paraId="2108A2CB" w14:textId="2D59338F" w:rsidR="00E75533" w:rsidRPr="005344FB" w:rsidRDefault="005344FB" w:rsidP="005344FB">
    <w:pPr>
      <w:pStyle w:val="Footer"/>
      <w:ind w:right="360"/>
      <w:rPr>
        <w:color w:val="7F7F7F" w:themeColor="text1" w:themeTint="80"/>
        <w:sz w:val="10"/>
        <w:szCs w:val="10"/>
      </w:rPr>
    </w:pPr>
    <w:r w:rsidRPr="005344FB">
      <w:rPr>
        <w:color w:val="7F7F7F" w:themeColor="text1" w:themeTint="80"/>
        <w:sz w:val="10"/>
        <w:szCs w:val="10"/>
      </w:rPr>
      <w:t>ANY ERROR, YOU MUST NOTIFY AKIRIX IMMEDIATELY AS REQUIRED BY THE AKIRIX TERMS OF SERVICE.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DBDBD" w14:textId="77777777" w:rsidR="003A3E78" w:rsidRDefault="003A3E78" w:rsidP="00C857CE">
      <w:r>
        <w:separator/>
      </w:r>
    </w:p>
  </w:footnote>
  <w:footnote w:type="continuationSeparator" w:id="0">
    <w:p w14:paraId="29AAB0E5" w14:textId="77777777" w:rsidR="003A3E78" w:rsidRDefault="003A3E78" w:rsidP="00C85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FF048" w14:textId="77777777" w:rsidR="003A3E78" w:rsidRDefault="00344183">
    <w:pPr>
      <w:pStyle w:val="Header"/>
    </w:pPr>
    <w:sdt>
      <w:sdtPr>
        <w:id w:val="171999623"/>
        <w:placeholder>
          <w:docPart w:val="5002162463053743BF84E80BD4A7D807"/>
        </w:placeholder>
        <w:temporary/>
        <w:showingPlcHdr/>
      </w:sdtPr>
      <w:sdtEndPr/>
      <w:sdtContent>
        <w:r w:rsidR="003A3E78">
          <w:t>[Type text]</w:t>
        </w:r>
      </w:sdtContent>
    </w:sdt>
    <w:r w:rsidR="003A3E78">
      <w:ptab w:relativeTo="margin" w:alignment="center" w:leader="none"/>
    </w:r>
    <w:sdt>
      <w:sdtPr>
        <w:id w:val="171999624"/>
        <w:placeholder>
          <w:docPart w:val="B3780C6B73AD2A4993DD9D56EB7D0C71"/>
        </w:placeholder>
        <w:temporary/>
        <w:showingPlcHdr/>
      </w:sdtPr>
      <w:sdtEndPr/>
      <w:sdtContent>
        <w:r w:rsidR="003A3E78">
          <w:t>[Type text]</w:t>
        </w:r>
      </w:sdtContent>
    </w:sdt>
    <w:r w:rsidR="003A3E78">
      <w:ptab w:relativeTo="margin" w:alignment="right" w:leader="none"/>
    </w:r>
    <w:sdt>
      <w:sdtPr>
        <w:id w:val="171999625"/>
        <w:placeholder>
          <w:docPart w:val="20712B7AFC2C5945BCE144557BBB106F"/>
        </w:placeholder>
        <w:temporary/>
        <w:showingPlcHdr/>
      </w:sdtPr>
      <w:sdtEndPr/>
      <w:sdtContent>
        <w:r w:rsidR="003A3E78">
          <w:t>[Type text]</w:t>
        </w:r>
      </w:sdtContent>
    </w:sdt>
  </w:p>
  <w:p w14:paraId="2461CE87" w14:textId="77777777" w:rsidR="003A3E78" w:rsidRDefault="003A3E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96"/>
      <w:gridCol w:w="5796"/>
    </w:tblGrid>
    <w:tr w:rsidR="003A3E78" w:rsidRPr="00C857CE" w14:paraId="7569F2EF" w14:textId="77777777" w:rsidTr="008B3BEA">
      <w:tc>
        <w:tcPr>
          <w:tcW w:w="5796" w:type="dxa"/>
          <w:vAlign w:val="center"/>
        </w:tcPr>
        <w:p w14:paraId="54541112" w14:textId="77777777" w:rsidR="003A3E78" w:rsidRPr="00C857CE" w:rsidRDefault="003A3E78" w:rsidP="00C857CE">
          <w:pPr>
            <w:pStyle w:val="Header"/>
            <w:rPr>
              <w:rFonts w:ascii="Arial" w:hAnsi="Arial" w:cs="Arial"/>
              <w:sz w:val="27"/>
              <w:szCs w:val="27"/>
            </w:rPr>
          </w:pPr>
          <w:r>
            <w:rPr>
              <w:rFonts w:ascii="Arial" w:hAnsi="Arial" w:cs="Arial"/>
              <w:sz w:val="27"/>
              <w:szCs w:val="27"/>
            </w:rPr>
            <w:t>Torq Communications LLC</w:t>
          </w:r>
        </w:p>
        <w:p w14:paraId="381FB8C8" w14:textId="77777777" w:rsidR="003A3E78" w:rsidRPr="00C857CE" w:rsidRDefault="003A3E78" w:rsidP="00C857CE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C857CE">
            <w:rPr>
              <w:rFonts w:ascii="Arial" w:hAnsi="Arial" w:cs="Arial"/>
              <w:sz w:val="16"/>
              <w:szCs w:val="16"/>
            </w:rPr>
            <w:t>(AKX01234)</w:t>
          </w:r>
        </w:p>
      </w:tc>
      <w:tc>
        <w:tcPr>
          <w:tcW w:w="5796" w:type="dxa"/>
        </w:tcPr>
        <w:p w14:paraId="340090F2" w14:textId="77777777" w:rsidR="003A3E78" w:rsidRPr="00C857CE" w:rsidRDefault="003A3E78" w:rsidP="00C857CE">
          <w:pPr>
            <w:pStyle w:val="Header"/>
            <w:jc w:val="right"/>
            <w:rPr>
              <w:rFonts w:ascii="Arial" w:hAnsi="Arial" w:cs="Arial"/>
            </w:rPr>
          </w:pPr>
          <w:r w:rsidRPr="00C857CE">
            <w:rPr>
              <w:rFonts w:ascii="Arial" w:hAnsi="Arial" w:cs="Arial"/>
              <w:noProof/>
            </w:rPr>
            <w:drawing>
              <wp:inline distT="0" distB="0" distL="0" distR="0" wp14:anchorId="5ECF9E02" wp14:editId="5DED9EB2">
                <wp:extent cx="1365885" cy="389255"/>
                <wp:effectExtent l="0" t="0" r="5715" b="0"/>
                <wp:docPr id="1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588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C567E9" w14:textId="77777777" w:rsidR="003A3E78" w:rsidRPr="00C857CE" w:rsidRDefault="003A3E78" w:rsidP="00C857CE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C857CE">
            <w:rPr>
              <w:rFonts w:ascii="Arial" w:hAnsi="Arial" w:cs="Arial"/>
              <w:sz w:val="16"/>
              <w:szCs w:val="16"/>
            </w:rPr>
            <w:t>Account Statement</w:t>
          </w:r>
        </w:p>
        <w:p w14:paraId="743020DF" w14:textId="16439751" w:rsidR="003A3E78" w:rsidRPr="00C857CE" w:rsidRDefault="00AA3ABE" w:rsidP="00C857CE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Calibri" w:eastAsia="Times New Roman" w:hAnsi="Calibri" w:cs="Times New Roman"/>
              <w:color w:val="000000"/>
              <w:sz w:val="16"/>
              <w:szCs w:val="16"/>
            </w:rPr>
            <w:t xml:space="preserve">Dec 21, 2012 - Oct </w:t>
          </w:r>
          <w:r w:rsidRPr="003A3E78">
            <w:rPr>
              <w:rFonts w:ascii="Calibri" w:eastAsia="Times New Roman" w:hAnsi="Calibri" w:cs="Times New Roman"/>
              <w:color w:val="000000"/>
              <w:sz w:val="16"/>
              <w:szCs w:val="16"/>
            </w:rPr>
            <w:t>3</w:t>
          </w:r>
          <w:r>
            <w:rPr>
              <w:rFonts w:ascii="Calibri" w:eastAsia="Times New Roman" w:hAnsi="Calibri" w:cs="Times New Roman"/>
              <w:color w:val="000000"/>
              <w:sz w:val="16"/>
              <w:szCs w:val="16"/>
            </w:rPr>
            <w:t>1, 20</w:t>
          </w:r>
          <w:r w:rsidRPr="003A3E78">
            <w:rPr>
              <w:rFonts w:ascii="Calibri" w:eastAsia="Times New Roman" w:hAnsi="Calibri" w:cs="Times New Roman"/>
              <w:color w:val="000000"/>
              <w:sz w:val="16"/>
              <w:szCs w:val="16"/>
            </w:rPr>
            <w:t>11</w:t>
          </w:r>
        </w:p>
      </w:tc>
    </w:tr>
  </w:tbl>
  <w:p w14:paraId="7C99B8A0" w14:textId="77777777" w:rsidR="003A3E78" w:rsidRPr="00C857CE" w:rsidRDefault="003A3E78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CE"/>
    <w:rsid w:val="00344183"/>
    <w:rsid w:val="003A3E78"/>
    <w:rsid w:val="005344FB"/>
    <w:rsid w:val="005C5C69"/>
    <w:rsid w:val="00632CCA"/>
    <w:rsid w:val="0068579B"/>
    <w:rsid w:val="00816669"/>
    <w:rsid w:val="00837CF7"/>
    <w:rsid w:val="008B3BEA"/>
    <w:rsid w:val="00AA3ABE"/>
    <w:rsid w:val="00AC0915"/>
    <w:rsid w:val="00BF2CAA"/>
    <w:rsid w:val="00C857CE"/>
    <w:rsid w:val="00CF4736"/>
    <w:rsid w:val="00D34A26"/>
    <w:rsid w:val="00E75533"/>
    <w:rsid w:val="00E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9DE1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6669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736"/>
    <w:pPr>
      <w:widowControl/>
      <w:pBdr>
        <w:top w:val="single" w:sz="4" w:space="1" w:color="276791"/>
        <w:bottom w:val="single" w:sz="4" w:space="1" w:color="276791"/>
      </w:pBdr>
      <w:jc w:val="center"/>
      <w:outlineLvl w:val="0"/>
    </w:pPr>
    <w:rPr>
      <w:rFonts w:ascii="Arial" w:eastAsiaTheme="minorEastAsia" w:hAnsi="Arial" w:cs="Arial"/>
      <w:color w:val="2767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7CE"/>
    <w:pPr>
      <w:widowControl/>
      <w:tabs>
        <w:tab w:val="center" w:pos="4320"/>
        <w:tab w:val="right" w:pos="8640"/>
      </w:tabs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857CE"/>
  </w:style>
  <w:style w:type="paragraph" w:styleId="Footer">
    <w:name w:val="footer"/>
    <w:basedOn w:val="Normal"/>
    <w:link w:val="FooterChar"/>
    <w:uiPriority w:val="99"/>
    <w:unhideWhenUsed/>
    <w:rsid w:val="00C857CE"/>
    <w:pPr>
      <w:widowControl/>
      <w:tabs>
        <w:tab w:val="center" w:pos="4320"/>
        <w:tab w:val="right" w:pos="8640"/>
      </w:tabs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57CE"/>
  </w:style>
  <w:style w:type="paragraph" w:styleId="BalloonText">
    <w:name w:val="Balloon Text"/>
    <w:basedOn w:val="Normal"/>
    <w:link w:val="BalloonTextChar"/>
    <w:uiPriority w:val="99"/>
    <w:semiHidden/>
    <w:unhideWhenUsed/>
    <w:rsid w:val="00C857CE"/>
    <w:pPr>
      <w:widowControl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85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4736"/>
    <w:rPr>
      <w:rFonts w:ascii="Arial" w:hAnsi="Arial" w:cs="Arial"/>
      <w:color w:val="276791"/>
    </w:rPr>
  </w:style>
  <w:style w:type="character" w:styleId="PageNumber">
    <w:name w:val="page number"/>
    <w:basedOn w:val="DefaultParagraphFont"/>
    <w:uiPriority w:val="99"/>
    <w:semiHidden/>
    <w:unhideWhenUsed/>
    <w:rsid w:val="00E75533"/>
  </w:style>
  <w:style w:type="paragraph" w:styleId="BodyText">
    <w:name w:val="Body Text"/>
    <w:basedOn w:val="Normal"/>
    <w:link w:val="BodyTextChar"/>
    <w:uiPriority w:val="1"/>
    <w:qFormat/>
    <w:rsid w:val="005C5C69"/>
    <w:pPr>
      <w:spacing w:before="5"/>
      <w:ind w:left="20"/>
    </w:pPr>
    <w:rPr>
      <w:rFonts w:ascii="Tahoma" w:eastAsia="Tahoma" w:hAnsi="Tahoma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5C5C69"/>
    <w:rPr>
      <w:rFonts w:ascii="Tahoma" w:eastAsia="Tahoma" w:hAnsi="Tahoma"/>
      <w:sz w:val="10"/>
      <w:szCs w:val="1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6669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736"/>
    <w:pPr>
      <w:widowControl/>
      <w:pBdr>
        <w:top w:val="single" w:sz="4" w:space="1" w:color="276791"/>
        <w:bottom w:val="single" w:sz="4" w:space="1" w:color="276791"/>
      </w:pBdr>
      <w:jc w:val="center"/>
      <w:outlineLvl w:val="0"/>
    </w:pPr>
    <w:rPr>
      <w:rFonts w:ascii="Arial" w:eastAsiaTheme="minorEastAsia" w:hAnsi="Arial" w:cs="Arial"/>
      <w:color w:val="2767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7CE"/>
    <w:pPr>
      <w:widowControl/>
      <w:tabs>
        <w:tab w:val="center" w:pos="4320"/>
        <w:tab w:val="right" w:pos="8640"/>
      </w:tabs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857CE"/>
  </w:style>
  <w:style w:type="paragraph" w:styleId="Footer">
    <w:name w:val="footer"/>
    <w:basedOn w:val="Normal"/>
    <w:link w:val="FooterChar"/>
    <w:uiPriority w:val="99"/>
    <w:unhideWhenUsed/>
    <w:rsid w:val="00C857CE"/>
    <w:pPr>
      <w:widowControl/>
      <w:tabs>
        <w:tab w:val="center" w:pos="4320"/>
        <w:tab w:val="right" w:pos="8640"/>
      </w:tabs>
    </w:pPr>
    <w:rPr>
      <w:rFonts w:eastAsiaTheme="minorEastAsi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57CE"/>
  </w:style>
  <w:style w:type="paragraph" w:styleId="BalloonText">
    <w:name w:val="Balloon Text"/>
    <w:basedOn w:val="Normal"/>
    <w:link w:val="BalloonTextChar"/>
    <w:uiPriority w:val="99"/>
    <w:semiHidden/>
    <w:unhideWhenUsed/>
    <w:rsid w:val="00C857CE"/>
    <w:pPr>
      <w:widowControl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C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85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4736"/>
    <w:rPr>
      <w:rFonts w:ascii="Arial" w:hAnsi="Arial" w:cs="Arial"/>
      <w:color w:val="276791"/>
    </w:rPr>
  </w:style>
  <w:style w:type="character" w:styleId="PageNumber">
    <w:name w:val="page number"/>
    <w:basedOn w:val="DefaultParagraphFont"/>
    <w:uiPriority w:val="99"/>
    <w:semiHidden/>
    <w:unhideWhenUsed/>
    <w:rsid w:val="00E75533"/>
  </w:style>
  <w:style w:type="paragraph" w:styleId="BodyText">
    <w:name w:val="Body Text"/>
    <w:basedOn w:val="Normal"/>
    <w:link w:val="BodyTextChar"/>
    <w:uiPriority w:val="1"/>
    <w:qFormat/>
    <w:rsid w:val="005C5C69"/>
    <w:pPr>
      <w:spacing w:before="5"/>
      <w:ind w:left="20"/>
    </w:pPr>
    <w:rPr>
      <w:rFonts w:ascii="Tahoma" w:eastAsia="Tahoma" w:hAnsi="Tahoma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5C5C69"/>
    <w:rPr>
      <w:rFonts w:ascii="Tahoma" w:eastAsia="Tahoma" w:hAnsi="Tahoma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02162463053743BF84E80BD4A7D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6A7D-42DF-2349-98CA-E29FDCA40750}"/>
      </w:docPartPr>
      <w:docPartBody>
        <w:p w:rsidR="00165B24" w:rsidRDefault="00165B24" w:rsidP="00165B24">
          <w:pPr>
            <w:pStyle w:val="5002162463053743BF84E80BD4A7D807"/>
          </w:pPr>
          <w:r>
            <w:t>[Type text]</w:t>
          </w:r>
        </w:p>
      </w:docPartBody>
    </w:docPart>
    <w:docPart>
      <w:docPartPr>
        <w:name w:val="B3780C6B73AD2A4993DD9D56EB7D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10260-9D40-524D-98FB-9866C92CF601}"/>
      </w:docPartPr>
      <w:docPartBody>
        <w:p w:rsidR="00165B24" w:rsidRDefault="00165B24" w:rsidP="00165B24">
          <w:pPr>
            <w:pStyle w:val="B3780C6B73AD2A4993DD9D56EB7D0C71"/>
          </w:pPr>
          <w:r>
            <w:t>[Type text]</w:t>
          </w:r>
        </w:p>
      </w:docPartBody>
    </w:docPart>
    <w:docPart>
      <w:docPartPr>
        <w:name w:val="20712B7AFC2C5945BCE144557BBB1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47965-A199-8C47-93D8-82CFB42A6271}"/>
      </w:docPartPr>
      <w:docPartBody>
        <w:p w:rsidR="00165B24" w:rsidRDefault="00165B24" w:rsidP="00165B24">
          <w:pPr>
            <w:pStyle w:val="20712B7AFC2C5945BCE144557BBB106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24"/>
    <w:rsid w:val="001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2162463053743BF84E80BD4A7D807">
    <w:name w:val="5002162463053743BF84E80BD4A7D807"/>
    <w:rsid w:val="00165B24"/>
  </w:style>
  <w:style w:type="paragraph" w:customStyle="1" w:styleId="B3780C6B73AD2A4993DD9D56EB7D0C71">
    <w:name w:val="B3780C6B73AD2A4993DD9D56EB7D0C71"/>
    <w:rsid w:val="00165B24"/>
  </w:style>
  <w:style w:type="paragraph" w:customStyle="1" w:styleId="20712B7AFC2C5945BCE144557BBB106F">
    <w:name w:val="20712B7AFC2C5945BCE144557BBB106F"/>
    <w:rsid w:val="00165B24"/>
  </w:style>
  <w:style w:type="paragraph" w:customStyle="1" w:styleId="630C89FA4D5FAB48B7B11C2FA712824A">
    <w:name w:val="630C89FA4D5FAB48B7B11C2FA712824A"/>
    <w:rsid w:val="00165B24"/>
  </w:style>
  <w:style w:type="paragraph" w:customStyle="1" w:styleId="6634CC8A9E90004183D6F97E9032B0CD">
    <w:name w:val="6634CC8A9E90004183D6F97E9032B0CD"/>
    <w:rsid w:val="00165B24"/>
  </w:style>
  <w:style w:type="paragraph" w:customStyle="1" w:styleId="E9132B078854894A82BD02309D0EF5A8">
    <w:name w:val="E9132B078854894A82BD02309D0EF5A8"/>
    <w:rsid w:val="00165B24"/>
  </w:style>
  <w:style w:type="paragraph" w:customStyle="1" w:styleId="91CAE7E91E1871459D8CC0BDF1BA5E79">
    <w:name w:val="91CAE7E91E1871459D8CC0BDF1BA5E79"/>
    <w:rsid w:val="00165B24"/>
  </w:style>
  <w:style w:type="paragraph" w:customStyle="1" w:styleId="E782797B6AC62945AC0E8011A6186DAF">
    <w:name w:val="E782797B6AC62945AC0E8011A6186DAF"/>
    <w:rsid w:val="00165B24"/>
  </w:style>
  <w:style w:type="paragraph" w:customStyle="1" w:styleId="B4ACB3A049613C4B97E83E6020848D5E">
    <w:name w:val="B4ACB3A049613C4B97E83E6020848D5E"/>
    <w:rsid w:val="00165B24"/>
  </w:style>
  <w:style w:type="paragraph" w:customStyle="1" w:styleId="66AB9F68B8BCF44797CD54DB06C0426D">
    <w:name w:val="66AB9F68B8BCF44797CD54DB06C0426D"/>
    <w:rsid w:val="00165B24"/>
  </w:style>
  <w:style w:type="paragraph" w:customStyle="1" w:styleId="B6FB0ED4AD61274C802E354B13926F46">
    <w:name w:val="B6FB0ED4AD61274C802E354B13926F46"/>
    <w:rsid w:val="00165B24"/>
  </w:style>
  <w:style w:type="paragraph" w:customStyle="1" w:styleId="6F3D2B2000CD2E4291FB7B77D197B7C1">
    <w:name w:val="6F3D2B2000CD2E4291FB7B77D197B7C1"/>
    <w:rsid w:val="00165B2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02162463053743BF84E80BD4A7D807">
    <w:name w:val="5002162463053743BF84E80BD4A7D807"/>
    <w:rsid w:val="00165B24"/>
  </w:style>
  <w:style w:type="paragraph" w:customStyle="1" w:styleId="B3780C6B73AD2A4993DD9D56EB7D0C71">
    <w:name w:val="B3780C6B73AD2A4993DD9D56EB7D0C71"/>
    <w:rsid w:val="00165B24"/>
  </w:style>
  <w:style w:type="paragraph" w:customStyle="1" w:styleId="20712B7AFC2C5945BCE144557BBB106F">
    <w:name w:val="20712B7AFC2C5945BCE144557BBB106F"/>
    <w:rsid w:val="00165B24"/>
  </w:style>
  <w:style w:type="paragraph" w:customStyle="1" w:styleId="630C89FA4D5FAB48B7B11C2FA712824A">
    <w:name w:val="630C89FA4D5FAB48B7B11C2FA712824A"/>
    <w:rsid w:val="00165B24"/>
  </w:style>
  <w:style w:type="paragraph" w:customStyle="1" w:styleId="6634CC8A9E90004183D6F97E9032B0CD">
    <w:name w:val="6634CC8A9E90004183D6F97E9032B0CD"/>
    <w:rsid w:val="00165B24"/>
  </w:style>
  <w:style w:type="paragraph" w:customStyle="1" w:styleId="E9132B078854894A82BD02309D0EF5A8">
    <w:name w:val="E9132B078854894A82BD02309D0EF5A8"/>
    <w:rsid w:val="00165B24"/>
  </w:style>
  <w:style w:type="paragraph" w:customStyle="1" w:styleId="91CAE7E91E1871459D8CC0BDF1BA5E79">
    <w:name w:val="91CAE7E91E1871459D8CC0BDF1BA5E79"/>
    <w:rsid w:val="00165B24"/>
  </w:style>
  <w:style w:type="paragraph" w:customStyle="1" w:styleId="E782797B6AC62945AC0E8011A6186DAF">
    <w:name w:val="E782797B6AC62945AC0E8011A6186DAF"/>
    <w:rsid w:val="00165B24"/>
  </w:style>
  <w:style w:type="paragraph" w:customStyle="1" w:styleId="B4ACB3A049613C4B97E83E6020848D5E">
    <w:name w:val="B4ACB3A049613C4B97E83E6020848D5E"/>
    <w:rsid w:val="00165B24"/>
  </w:style>
  <w:style w:type="paragraph" w:customStyle="1" w:styleId="66AB9F68B8BCF44797CD54DB06C0426D">
    <w:name w:val="66AB9F68B8BCF44797CD54DB06C0426D"/>
    <w:rsid w:val="00165B24"/>
  </w:style>
  <w:style w:type="paragraph" w:customStyle="1" w:styleId="B6FB0ED4AD61274C802E354B13926F46">
    <w:name w:val="B6FB0ED4AD61274C802E354B13926F46"/>
    <w:rsid w:val="00165B24"/>
  </w:style>
  <w:style w:type="paragraph" w:customStyle="1" w:styleId="6F3D2B2000CD2E4291FB7B77D197B7C1">
    <w:name w:val="6F3D2B2000CD2E4291FB7B77D197B7C1"/>
    <w:rsid w:val="00165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532F18-9E6B-3646-BBD6-199C085F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869</Words>
  <Characters>4959</Characters>
  <Application>Microsoft Macintosh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Akirix</dc:creator>
  <cp:keywords/>
  <dc:description/>
  <cp:lastModifiedBy>Akirix</cp:lastModifiedBy>
  <cp:revision>2</cp:revision>
  <dcterms:created xsi:type="dcterms:W3CDTF">2014-08-13T15:13:00Z</dcterms:created>
  <dcterms:modified xsi:type="dcterms:W3CDTF">2014-08-13T15:13:00Z</dcterms:modified>
</cp:coreProperties>
</file>