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A36D05">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A36D0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A36D05">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A36D0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5346">
                                      <w:rPr>
                                        <w:color w:val="404040" w:themeColor="text1" w:themeTint="BF"/>
                                        <w:sz w:val="36"/>
                                        <w:szCs w:val="36"/>
                                      </w:rPr>
                                      <w:t>SmartPatate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E75F3A"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058478" w:history="1">
            <w:r w:rsidR="00E75F3A" w:rsidRPr="005C12A5">
              <w:rPr>
                <w:rStyle w:val="Lienhypertexte"/>
                <w:noProof/>
              </w:rPr>
              <w:t>CONTEXTE DU SUJET</w:t>
            </w:r>
            <w:r w:rsidR="00E75F3A">
              <w:rPr>
                <w:noProof/>
                <w:webHidden/>
              </w:rPr>
              <w:tab/>
            </w:r>
            <w:r w:rsidR="00E75F3A">
              <w:rPr>
                <w:noProof/>
                <w:webHidden/>
              </w:rPr>
              <w:fldChar w:fldCharType="begin"/>
            </w:r>
            <w:r w:rsidR="00E75F3A">
              <w:rPr>
                <w:noProof/>
                <w:webHidden/>
              </w:rPr>
              <w:instrText xml:space="preserve"> PAGEREF _Toc467058478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A36D05">
          <w:pPr>
            <w:pStyle w:val="TM1"/>
            <w:tabs>
              <w:tab w:val="right" w:leader="dot" w:pos="9062"/>
            </w:tabs>
            <w:rPr>
              <w:noProof/>
              <w:sz w:val="22"/>
              <w:szCs w:val="22"/>
              <w:lang w:eastAsia="fr-FR"/>
            </w:rPr>
          </w:pPr>
          <w:hyperlink w:anchor="_Toc467058479" w:history="1">
            <w:r w:rsidR="00E75F3A" w:rsidRPr="005C12A5">
              <w:rPr>
                <w:rStyle w:val="Lienhypertexte"/>
                <w:noProof/>
              </w:rPr>
              <w:t>EXPERIMENTATION</w:t>
            </w:r>
            <w:r w:rsidR="00E75F3A">
              <w:rPr>
                <w:noProof/>
                <w:webHidden/>
              </w:rPr>
              <w:tab/>
            </w:r>
            <w:r w:rsidR="00E75F3A">
              <w:rPr>
                <w:noProof/>
                <w:webHidden/>
              </w:rPr>
              <w:fldChar w:fldCharType="begin"/>
            </w:r>
            <w:r w:rsidR="00E75F3A">
              <w:rPr>
                <w:noProof/>
                <w:webHidden/>
              </w:rPr>
              <w:instrText xml:space="preserve"> PAGEREF _Toc467058479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A36D05">
          <w:pPr>
            <w:pStyle w:val="TM3"/>
            <w:tabs>
              <w:tab w:val="right" w:leader="dot" w:pos="9062"/>
            </w:tabs>
            <w:rPr>
              <w:noProof/>
              <w:sz w:val="22"/>
              <w:szCs w:val="22"/>
              <w:lang w:eastAsia="fr-FR"/>
            </w:rPr>
          </w:pPr>
          <w:hyperlink w:anchor="_Toc467058480" w:history="1">
            <w:r w:rsidR="00E75F3A" w:rsidRPr="005C12A5">
              <w:rPr>
                <w:rStyle w:val="Lienhypertexte"/>
                <w:noProof/>
              </w:rPr>
              <w:t>Expérience 1</w:t>
            </w:r>
            <w:r w:rsidR="00E75F3A">
              <w:rPr>
                <w:noProof/>
                <w:webHidden/>
              </w:rPr>
              <w:tab/>
            </w:r>
            <w:r w:rsidR="00E75F3A">
              <w:rPr>
                <w:noProof/>
                <w:webHidden/>
              </w:rPr>
              <w:fldChar w:fldCharType="begin"/>
            </w:r>
            <w:r w:rsidR="00E75F3A">
              <w:rPr>
                <w:noProof/>
                <w:webHidden/>
              </w:rPr>
              <w:instrText xml:space="preserve"> PAGEREF _Toc467058480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A36D05">
          <w:pPr>
            <w:pStyle w:val="TM3"/>
            <w:tabs>
              <w:tab w:val="right" w:leader="dot" w:pos="9062"/>
            </w:tabs>
            <w:rPr>
              <w:noProof/>
              <w:sz w:val="22"/>
              <w:szCs w:val="22"/>
              <w:lang w:eastAsia="fr-FR"/>
            </w:rPr>
          </w:pPr>
          <w:hyperlink w:anchor="_Toc467058481" w:history="1">
            <w:r w:rsidR="00E75F3A" w:rsidRPr="005C12A5">
              <w:rPr>
                <w:rStyle w:val="Lienhypertexte"/>
                <w:noProof/>
              </w:rPr>
              <w:t>Expérience 2</w:t>
            </w:r>
            <w:r w:rsidR="00E75F3A">
              <w:rPr>
                <w:noProof/>
                <w:webHidden/>
              </w:rPr>
              <w:tab/>
            </w:r>
            <w:r w:rsidR="00E75F3A">
              <w:rPr>
                <w:noProof/>
                <w:webHidden/>
              </w:rPr>
              <w:fldChar w:fldCharType="begin"/>
            </w:r>
            <w:r w:rsidR="00E75F3A">
              <w:rPr>
                <w:noProof/>
                <w:webHidden/>
              </w:rPr>
              <w:instrText xml:space="preserve"> PAGEREF _Toc467058481 \h </w:instrText>
            </w:r>
            <w:r w:rsidR="00E75F3A">
              <w:rPr>
                <w:noProof/>
                <w:webHidden/>
              </w:rPr>
            </w:r>
            <w:r w:rsidR="00E75F3A">
              <w:rPr>
                <w:noProof/>
                <w:webHidden/>
              </w:rPr>
              <w:fldChar w:fldCharType="separate"/>
            </w:r>
            <w:r w:rsidR="00E75F3A">
              <w:rPr>
                <w:noProof/>
                <w:webHidden/>
              </w:rPr>
              <w:t>5</w:t>
            </w:r>
            <w:r w:rsidR="00E75F3A">
              <w:rPr>
                <w:noProof/>
                <w:webHidden/>
              </w:rPr>
              <w:fldChar w:fldCharType="end"/>
            </w:r>
          </w:hyperlink>
        </w:p>
        <w:p w:rsidR="00E75F3A" w:rsidRDefault="00A36D05">
          <w:pPr>
            <w:pStyle w:val="TM1"/>
            <w:tabs>
              <w:tab w:val="right" w:leader="dot" w:pos="9062"/>
            </w:tabs>
            <w:rPr>
              <w:noProof/>
              <w:sz w:val="22"/>
              <w:szCs w:val="22"/>
              <w:lang w:eastAsia="fr-FR"/>
            </w:rPr>
          </w:pPr>
          <w:hyperlink w:anchor="_Toc467058482" w:history="1">
            <w:r w:rsidR="00E75F3A" w:rsidRPr="005C12A5">
              <w:rPr>
                <w:rStyle w:val="Lienhypertexte"/>
                <w:noProof/>
              </w:rPr>
              <w:t>EXPLICATION CIRCUIT/COMPOSANTS</w:t>
            </w:r>
            <w:r w:rsidR="00E75F3A">
              <w:rPr>
                <w:noProof/>
                <w:webHidden/>
              </w:rPr>
              <w:tab/>
            </w:r>
            <w:r w:rsidR="00E75F3A">
              <w:rPr>
                <w:noProof/>
                <w:webHidden/>
              </w:rPr>
              <w:fldChar w:fldCharType="begin"/>
            </w:r>
            <w:r w:rsidR="00E75F3A">
              <w:rPr>
                <w:noProof/>
                <w:webHidden/>
              </w:rPr>
              <w:instrText xml:space="preserve"> PAGEREF _Toc467058482 \h </w:instrText>
            </w:r>
            <w:r w:rsidR="00E75F3A">
              <w:rPr>
                <w:noProof/>
                <w:webHidden/>
              </w:rPr>
            </w:r>
            <w:r w:rsidR="00E75F3A">
              <w:rPr>
                <w:noProof/>
                <w:webHidden/>
              </w:rPr>
              <w:fldChar w:fldCharType="separate"/>
            </w:r>
            <w:r w:rsidR="00E75F3A">
              <w:rPr>
                <w:noProof/>
                <w:webHidden/>
              </w:rPr>
              <w:t>8</w:t>
            </w:r>
            <w:r w:rsidR="00E75F3A">
              <w:rPr>
                <w:noProof/>
                <w:webHidden/>
              </w:rPr>
              <w:fldChar w:fldCharType="end"/>
            </w:r>
          </w:hyperlink>
        </w:p>
        <w:p w:rsidR="00E75F3A" w:rsidRDefault="00A36D05">
          <w:pPr>
            <w:pStyle w:val="TM1"/>
            <w:tabs>
              <w:tab w:val="right" w:leader="dot" w:pos="9062"/>
            </w:tabs>
            <w:rPr>
              <w:noProof/>
              <w:sz w:val="22"/>
              <w:szCs w:val="22"/>
              <w:lang w:eastAsia="fr-FR"/>
            </w:rPr>
          </w:pPr>
          <w:hyperlink w:anchor="_Toc467058483" w:history="1">
            <w:r w:rsidR="00E75F3A" w:rsidRPr="005C12A5">
              <w:rPr>
                <w:rStyle w:val="Lienhypertexte"/>
                <w:noProof/>
              </w:rPr>
              <w:t>PRESENTATION PROTOTYPE</w:t>
            </w:r>
            <w:r w:rsidR="00E75F3A">
              <w:rPr>
                <w:noProof/>
                <w:webHidden/>
              </w:rPr>
              <w:tab/>
            </w:r>
            <w:r w:rsidR="00E75F3A">
              <w:rPr>
                <w:noProof/>
                <w:webHidden/>
              </w:rPr>
              <w:fldChar w:fldCharType="begin"/>
            </w:r>
            <w:r w:rsidR="00E75F3A">
              <w:rPr>
                <w:noProof/>
                <w:webHidden/>
              </w:rPr>
              <w:instrText xml:space="preserve"> PAGEREF _Toc467058483 \h </w:instrText>
            </w:r>
            <w:r w:rsidR="00E75F3A">
              <w:rPr>
                <w:noProof/>
                <w:webHidden/>
              </w:rPr>
            </w:r>
            <w:r w:rsidR="00E75F3A">
              <w:rPr>
                <w:noProof/>
                <w:webHidden/>
              </w:rPr>
              <w:fldChar w:fldCharType="separate"/>
            </w:r>
            <w:r w:rsidR="00E75F3A">
              <w:rPr>
                <w:noProof/>
                <w:webHidden/>
              </w:rPr>
              <w:t>9</w:t>
            </w:r>
            <w:r w:rsidR="00E75F3A">
              <w:rPr>
                <w:noProof/>
                <w:webHidden/>
              </w:rPr>
              <w:fldChar w:fldCharType="end"/>
            </w:r>
          </w:hyperlink>
        </w:p>
        <w:p w:rsidR="00E75F3A" w:rsidRDefault="00A36D05">
          <w:pPr>
            <w:pStyle w:val="TM1"/>
            <w:tabs>
              <w:tab w:val="right" w:leader="dot" w:pos="9062"/>
            </w:tabs>
            <w:rPr>
              <w:noProof/>
              <w:sz w:val="22"/>
              <w:szCs w:val="22"/>
              <w:lang w:eastAsia="fr-FR"/>
            </w:rPr>
          </w:pPr>
          <w:hyperlink w:anchor="_Toc467058484" w:history="1">
            <w:r w:rsidR="00E75F3A" w:rsidRPr="005C12A5">
              <w:rPr>
                <w:rStyle w:val="Lienhypertexte"/>
                <w:noProof/>
              </w:rPr>
              <w:t>BILAN PROJET</w:t>
            </w:r>
            <w:r w:rsidR="00E75F3A">
              <w:rPr>
                <w:noProof/>
                <w:webHidden/>
              </w:rPr>
              <w:tab/>
            </w:r>
            <w:r w:rsidR="00E75F3A">
              <w:rPr>
                <w:noProof/>
                <w:webHidden/>
              </w:rPr>
              <w:fldChar w:fldCharType="begin"/>
            </w:r>
            <w:r w:rsidR="00E75F3A">
              <w:rPr>
                <w:noProof/>
                <w:webHidden/>
              </w:rPr>
              <w:instrText xml:space="preserve"> PAGEREF _Toc467058484 \h </w:instrText>
            </w:r>
            <w:r w:rsidR="00E75F3A">
              <w:rPr>
                <w:noProof/>
                <w:webHidden/>
              </w:rPr>
            </w:r>
            <w:r w:rsidR="00E75F3A">
              <w:rPr>
                <w:noProof/>
                <w:webHidden/>
              </w:rPr>
              <w:fldChar w:fldCharType="separate"/>
            </w:r>
            <w:r w:rsidR="00E75F3A">
              <w:rPr>
                <w:noProof/>
                <w:webHidden/>
              </w:rPr>
              <w:t>10</w:t>
            </w:r>
            <w:r w:rsidR="00E75F3A">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CD4852" w:rsidRDefault="00CD4852" w:rsidP="00EF3F35">
      <w:pPr>
        <w:pStyle w:val="Titre1"/>
        <w:rPr>
          <w:rFonts w:asciiTheme="minorHAnsi" w:eastAsiaTheme="minorEastAsia" w:hAnsiTheme="minorHAnsi" w:cstheme="minorBidi"/>
          <w:b/>
          <w:color w:val="auto"/>
          <w:sz w:val="52"/>
          <w:szCs w:val="21"/>
        </w:rPr>
      </w:pPr>
    </w:p>
    <w:p w:rsidR="00E75F3A" w:rsidRDefault="00E75F3A" w:rsidP="00E75F3A"/>
    <w:p w:rsidR="00E75F3A" w:rsidRPr="00E75F3A" w:rsidRDefault="00E75F3A" w:rsidP="00E75F3A"/>
    <w:p w:rsidR="00EF3F35" w:rsidRDefault="00EF3F35" w:rsidP="00EF3F35">
      <w:pPr>
        <w:pStyle w:val="Titre1"/>
      </w:pPr>
      <w:bookmarkStart w:id="0" w:name="_Toc467058478"/>
      <w:r>
        <w:lastRenderedPageBreak/>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Default="00A50ADF" w:rsidP="00E52D89">
      <w:pPr>
        <w:rPr>
          <w:sz w:val="52"/>
        </w:rPr>
      </w:pPr>
    </w:p>
    <w:p w:rsidR="00E75F3A" w:rsidRPr="00E52D89" w:rsidRDefault="00E75F3A" w:rsidP="00E52D89">
      <w:pPr>
        <w:rPr>
          <w:sz w:val="52"/>
        </w:rPr>
      </w:pPr>
    </w:p>
    <w:p w:rsidR="00E2196E" w:rsidRDefault="00A50ADF" w:rsidP="00E2196E">
      <w:pPr>
        <w:pStyle w:val="Titre1"/>
      </w:pPr>
      <w:bookmarkStart w:id="1" w:name="_Toc467058479"/>
      <w:r>
        <w:lastRenderedPageBreak/>
        <w:t>EXPERIMENTATION</w:t>
      </w:r>
      <w:bookmarkEnd w:id="1"/>
    </w:p>
    <w:p w:rsidR="00C80D59" w:rsidRDefault="00C80D59" w:rsidP="00C80D59">
      <w:pPr>
        <w:pStyle w:val="Titre3"/>
      </w:pPr>
      <w:bookmarkStart w:id="2" w:name="_Toc46705848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mH)</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A36D05"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A36D05"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Pr="00D8765C" w:rsidRDefault="003755EB" w:rsidP="00995EC6">
      <w:pPr>
        <w:rPr>
          <w:rFonts w:ascii="Arial" w:eastAsia="Times New Roman" w:hAnsi="Arial" w:cs="Arial"/>
          <w:b/>
          <w:sz w:val="20"/>
          <w:szCs w:val="20"/>
          <w:lang w:eastAsia="fr-FR"/>
        </w:rPr>
      </w:pPr>
    </w:p>
    <w:p w:rsidR="00C80D59" w:rsidRPr="00C80D59" w:rsidRDefault="00C80D59" w:rsidP="00C80D59">
      <w:pPr>
        <w:pStyle w:val="Titre3"/>
      </w:pPr>
      <w:bookmarkStart w:id="3" w:name="_Toc46705848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w:t>
      </w:r>
      <w:r w:rsidR="00733DC9">
        <w:rPr>
          <w:rFonts w:asciiTheme="majorHAnsi" w:eastAsiaTheme="majorEastAsia" w:hAnsiTheme="majorHAnsi" w:cstheme="majorBidi"/>
          <w:i/>
          <w:sz w:val="22"/>
          <w:szCs w:val="40"/>
        </w:rPr>
        <w:t>tre</w:t>
      </w:r>
      <w:r>
        <w:rPr>
          <w:rFonts w:asciiTheme="majorHAnsi" w:eastAsiaTheme="majorEastAsia" w:hAnsiTheme="majorHAnsi" w:cstheme="majorBidi"/>
          <w:i/>
          <w:sz w:val="22"/>
          <w:szCs w:val="40"/>
        </w:rPr>
        <w:t xml:space="preserve"> les profils ( dans l’eau, touché, attrapé)</w:t>
      </w: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Nous allons voir ainsi que la courbe obtenue avec Processing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4" w:name="_Toc467058482"/>
      <w:r>
        <w:lastRenderedPageBreak/>
        <w:t>EXPLICATION CIRCUIT/COMPOSANTS</w:t>
      </w:r>
      <w:bookmarkEnd w:id="4"/>
    </w:p>
    <w:p w:rsidR="00536B94" w:rsidRDefault="00536B94" w:rsidP="00536B94"/>
    <w:p w:rsidR="00F52477" w:rsidRDefault="00A70D4D" w:rsidP="00D63E20">
      <w:pPr>
        <w:jc w:val="center"/>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2" cy="2856201"/>
                    </a:xfrm>
                    <a:prstGeom prst="rect">
                      <a:avLst/>
                    </a:prstGeom>
                  </pic:spPr>
                </pic:pic>
              </a:graphicData>
            </a:graphic>
          </wp:inline>
        </w:drawing>
      </w:r>
    </w:p>
    <w:p w:rsidR="00A70D4D" w:rsidRDefault="00A70D4D" w:rsidP="00F52477">
      <w:pPr>
        <w:rPr>
          <w:i/>
          <w:sz w:val="22"/>
        </w:rPr>
      </w:pPr>
      <w:r>
        <w:rPr>
          <w:i/>
        </w:rPr>
        <w:t>Ce circuit est une capteur capacitif, relié à une arduino qui permettra de fournir un courant alternatif PWM (broche 9</w:t>
      </w:r>
      <w:r w:rsidR="00140C85">
        <w:rPr>
          <w:i/>
        </w:rPr>
        <w:t>),</w:t>
      </w:r>
      <w:r>
        <w:rPr>
          <w:i/>
        </w:rPr>
        <w:t xml:space="preserve"> et de mesurer la tension de sortie via A</w:t>
      </w:r>
      <w:r>
        <w:rPr>
          <w:i/>
          <w:sz w:val="22"/>
          <w:vertAlign w:val="subscript"/>
        </w:rPr>
        <w:t xml:space="preserve">0 </w:t>
      </w:r>
      <w:r>
        <w:rPr>
          <w:i/>
          <w:sz w:val="22"/>
        </w:rPr>
        <w:t>nous avons déjà précédemment expliquer le fonctionnement de chaque zone du circuit mais pas composant par composant.</w:t>
      </w:r>
    </w:p>
    <w:p w:rsidR="00A70D4D" w:rsidRDefault="00A70D4D" w:rsidP="00F52477">
      <w:pPr>
        <w:rPr>
          <w:i/>
          <w:sz w:val="22"/>
        </w:rPr>
      </w:pPr>
      <w:r>
        <w:rPr>
          <w:i/>
          <w:sz w:val="22"/>
        </w:rPr>
        <w:t>Nous avons un circuit sous régime alternatif, ce circuit dispose de montage RL, RC, d’une diode et d’une électrode en série avec un condensateur.</w:t>
      </w:r>
    </w:p>
    <w:p w:rsidR="00A70D4D" w:rsidRDefault="00A70D4D" w:rsidP="00F52477">
      <w:pPr>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F52477">
      <w:pPr>
        <w:rPr>
          <w:i/>
          <w:sz w:val="22"/>
        </w:rPr>
      </w:pPr>
      <w:r>
        <w:rPr>
          <w:i/>
          <w:sz w:val="22"/>
        </w:rPr>
        <w:t>En bleu nous avons un condensateur en série avec l’électrode, Nous savons grace à l’expérience 1 que le corp humain agit comme un condensateur nous pouvons créer ce schéma équivalent :</w:t>
      </w:r>
    </w:p>
    <w:p w:rsidR="00A70D4D" w:rsidRPr="00A70D4D" w:rsidRDefault="00A70D4D" w:rsidP="00A70D4D">
      <w:pPr>
        <w:jc w:val="center"/>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715" cy="761274"/>
                    </a:xfrm>
                    <a:prstGeom prst="rect">
                      <a:avLst/>
                    </a:prstGeom>
                  </pic:spPr>
                </pic:pic>
              </a:graphicData>
            </a:graphic>
          </wp:inline>
        </w:drawing>
      </w:r>
    </w:p>
    <w:p w:rsidR="00F52477" w:rsidRPr="00D77B49" w:rsidRDefault="00D77B49" w:rsidP="00F52477">
      <w:pPr>
        <w:rPr>
          <w:i/>
        </w:rPr>
      </w:pPr>
      <w:r>
        <w:rPr>
          <w:i/>
        </w:rPr>
        <w:t xml:space="preserve">Quand une personne touche le verre d’eau </w:t>
      </w:r>
      <w:r w:rsidR="002B72D0">
        <w:rPr>
          <w:i/>
        </w:rPr>
        <w:t>(ou</w:t>
      </w:r>
      <w:r>
        <w:rPr>
          <w:i/>
        </w:rPr>
        <w:t xml:space="preserve"> la pomme de terre) il augmente la capacité </w:t>
      </w:r>
      <w:r w:rsidR="00153521">
        <w:rPr>
          <w:i/>
        </w:rPr>
        <w:t>sellons</w:t>
      </w:r>
      <w:r>
        <w:rPr>
          <w:i/>
        </w:rPr>
        <w:t xml:space="preserve"> comment il touche (un doigt deux</w:t>
      </w:r>
      <w:r w:rsidR="00153521">
        <w:rPr>
          <w:i/>
        </w:rPr>
        <w:t xml:space="preserve"> doigts ou</w:t>
      </w:r>
      <w:r>
        <w:rPr>
          <w:i/>
        </w:rPr>
        <w:t xml:space="preserve"> la main)</w:t>
      </w:r>
      <w:r w:rsidR="003755EB">
        <w:rPr>
          <w:i/>
        </w:rPr>
        <w:t xml:space="preserve"> l’électrode, ce changement de capacité vas changer la tension crête à crête (comme vue dans l’expérience 1)</w:t>
      </w:r>
      <w:r w:rsidR="00153521">
        <w:rPr>
          <w:i/>
        </w:rPr>
        <w:t>, les électrons vont aller vers l’électrode pour charger le condensateur.</w:t>
      </w:r>
    </w:p>
    <w:p w:rsidR="00D563AE" w:rsidRPr="00153521" w:rsidRDefault="00A70D4D">
      <w:pPr>
        <w:rPr>
          <w:vertAlign w:val="subscript"/>
        </w:rPr>
      </w:pPr>
      <w:r>
        <w:rPr>
          <w:i/>
          <w:sz w:val="22"/>
        </w:rPr>
        <w:t xml:space="preserve">La led quant à elle permet d’éviter un retour de courant dans la zone rouge, </w:t>
      </w:r>
      <w:r w:rsidR="008A558F">
        <w:rPr>
          <w:i/>
          <w:sz w:val="22"/>
        </w:rPr>
        <w:t>(qui via R</w:t>
      </w:r>
      <w:r w:rsidR="008A558F">
        <w:rPr>
          <w:i/>
          <w:sz w:val="22"/>
          <w:vertAlign w:val="subscript"/>
        </w:rPr>
        <w:t xml:space="preserve">3 </w:t>
      </w:r>
      <w:r w:rsidR="008A558F">
        <w:rPr>
          <w:i/>
          <w:sz w:val="22"/>
        </w:rPr>
        <w:t xml:space="preserve"> est relié à la masse donc circuit fermé) en effet le condensateur de la zone verte vas se décharger, la led évite que le courant s’échappe via R</w:t>
      </w:r>
      <w:r w:rsidR="008A558F">
        <w:rPr>
          <w:i/>
          <w:sz w:val="22"/>
          <w:vertAlign w:val="subscript"/>
        </w:rPr>
        <w:t>3</w:t>
      </w:r>
    </w:p>
    <w:p w:rsidR="00D563AE" w:rsidRDefault="00A12F66" w:rsidP="00D563AE">
      <w:pPr>
        <w:pStyle w:val="Titre1"/>
      </w:pPr>
      <w:bookmarkStart w:id="5" w:name="_Toc467058483"/>
      <w:r>
        <w:lastRenderedPageBreak/>
        <w:t>PRESENTATION PROTOTYPE</w:t>
      </w:r>
      <w:bookmarkEnd w:id="5"/>
    </w:p>
    <w:p w:rsidR="009C6594" w:rsidRDefault="009C6594" w:rsidP="009C6594"/>
    <w:p w:rsidR="009C6594" w:rsidRPr="009C6594" w:rsidRDefault="009C6594" w:rsidP="009C6594">
      <w:r>
        <w:t>Schémas électriques :</w:t>
      </w:r>
    </w:p>
    <w:p w:rsidR="009C6594" w:rsidRDefault="009C6594" w:rsidP="009C6594">
      <w:pPr>
        <w:jc w:val="center"/>
      </w:pPr>
      <w:r>
        <w:rPr>
          <w:noProof/>
          <w:lang w:eastAsia="fr-FR"/>
        </w:rPr>
        <w:drawing>
          <wp:inline distT="0" distB="0" distL="0" distR="0" wp14:anchorId="6CF58212" wp14:editId="218BED1E">
            <wp:extent cx="3535680" cy="2446760"/>
            <wp:effectExtent l="0" t="0" r="762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263" cy="2465848"/>
                    </a:xfrm>
                    <a:prstGeom prst="rect">
                      <a:avLst/>
                    </a:prstGeom>
                  </pic:spPr>
                </pic:pic>
              </a:graphicData>
            </a:graphic>
          </wp:inline>
        </w:drawing>
      </w:r>
    </w:p>
    <w:p w:rsidR="009C6594" w:rsidRPr="009C6594" w:rsidRDefault="009C6594" w:rsidP="009C6594">
      <w:r>
        <w:t>Réalisation :</w:t>
      </w:r>
    </w:p>
    <w:p w:rsidR="009C6594" w:rsidRDefault="00ED26C0" w:rsidP="009C6594">
      <w:r>
        <w:rPr>
          <w:noProof/>
          <w:lang w:eastAsia="fr-FR"/>
        </w:rPr>
        <w:drawing>
          <wp:inline distT="0" distB="0" distL="0" distR="0">
            <wp:extent cx="5760720" cy="3240893"/>
            <wp:effectExtent l="0" t="0" r="0" b="0"/>
            <wp:docPr id="44" name="Image 44" descr="C:\Users\Vaubourg\AppData\Local\Microsoft\Windows\INetCacheContent.Word\20161116_11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bourg\AppData\Local\Microsoft\Windows\INetCacheContent.Word\20161116_1113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240893"/>
                    </a:xfrm>
                    <a:prstGeom prst="rect">
                      <a:avLst/>
                    </a:prstGeom>
                    <a:noFill/>
                    <a:ln>
                      <a:noFill/>
                    </a:ln>
                  </pic:spPr>
                </pic:pic>
              </a:graphicData>
            </a:graphic>
          </wp:inline>
        </w:drawing>
      </w:r>
    </w:p>
    <w:p w:rsidR="00EC00AB" w:rsidRDefault="00ED26C0" w:rsidP="00ED26C0">
      <w:r>
        <w:rPr>
          <w:i/>
        </w:rPr>
        <w:t>Le verre d’eau remplace la pomme de terre pour l’électrode…</w:t>
      </w:r>
      <w:bookmarkStart w:id="6" w:name="_GoBack"/>
      <w:bookmarkEnd w:id="6"/>
      <w:r w:rsidR="00EC00AB">
        <w:br w:type="page"/>
      </w:r>
    </w:p>
    <w:p w:rsidR="00EC00AB" w:rsidRDefault="00EC00AB" w:rsidP="00EC00AB">
      <w:pPr>
        <w:pStyle w:val="Titre1"/>
      </w:pPr>
      <w:bookmarkStart w:id="7" w:name="_Toc46705848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D05" w:rsidRDefault="00A36D05" w:rsidP="003E13E4">
      <w:pPr>
        <w:spacing w:after="0" w:line="240" w:lineRule="auto"/>
      </w:pPr>
      <w:r>
        <w:separator/>
      </w:r>
    </w:p>
  </w:endnote>
  <w:endnote w:type="continuationSeparator" w:id="0">
    <w:p w:rsidR="00A36D05" w:rsidRDefault="00A36D05"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ED26C0">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ED26C0">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D05" w:rsidRDefault="00A36D05" w:rsidP="003E13E4">
      <w:pPr>
        <w:spacing w:after="0" w:line="240" w:lineRule="auto"/>
      </w:pPr>
      <w:r>
        <w:separator/>
      </w:r>
    </w:p>
  </w:footnote>
  <w:footnote w:type="continuationSeparator" w:id="0">
    <w:p w:rsidR="00A36D05" w:rsidRDefault="00A36D05"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t>SmartPatate</w:t>
    </w:r>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0C85"/>
    <w:rsid w:val="001449BC"/>
    <w:rsid w:val="00153521"/>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B72D0"/>
    <w:rsid w:val="002D542C"/>
    <w:rsid w:val="002E0450"/>
    <w:rsid w:val="00306644"/>
    <w:rsid w:val="00313FA3"/>
    <w:rsid w:val="00337BC9"/>
    <w:rsid w:val="00340CC7"/>
    <w:rsid w:val="00346307"/>
    <w:rsid w:val="003713E4"/>
    <w:rsid w:val="003755EB"/>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33DC9"/>
    <w:rsid w:val="00743214"/>
    <w:rsid w:val="007901C9"/>
    <w:rsid w:val="007A052F"/>
    <w:rsid w:val="007A754A"/>
    <w:rsid w:val="007F752D"/>
    <w:rsid w:val="008120EB"/>
    <w:rsid w:val="00812686"/>
    <w:rsid w:val="00823F2F"/>
    <w:rsid w:val="00834D8A"/>
    <w:rsid w:val="00840CE3"/>
    <w:rsid w:val="008532B7"/>
    <w:rsid w:val="008850E4"/>
    <w:rsid w:val="008A3924"/>
    <w:rsid w:val="008A558F"/>
    <w:rsid w:val="008D6AF6"/>
    <w:rsid w:val="008E5D19"/>
    <w:rsid w:val="008F79B2"/>
    <w:rsid w:val="00906B9B"/>
    <w:rsid w:val="00912443"/>
    <w:rsid w:val="00927DDF"/>
    <w:rsid w:val="00930E4C"/>
    <w:rsid w:val="009452A3"/>
    <w:rsid w:val="00947125"/>
    <w:rsid w:val="0096089E"/>
    <w:rsid w:val="0098055E"/>
    <w:rsid w:val="00995EC6"/>
    <w:rsid w:val="009B19D8"/>
    <w:rsid w:val="009C6594"/>
    <w:rsid w:val="009E54BD"/>
    <w:rsid w:val="00A009D1"/>
    <w:rsid w:val="00A0564F"/>
    <w:rsid w:val="00A12F66"/>
    <w:rsid w:val="00A324DF"/>
    <w:rsid w:val="00A36D05"/>
    <w:rsid w:val="00A50ADF"/>
    <w:rsid w:val="00A621A7"/>
    <w:rsid w:val="00A70D4D"/>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63E20"/>
    <w:rsid w:val="00D77B49"/>
    <w:rsid w:val="00D8765C"/>
    <w:rsid w:val="00DC534D"/>
    <w:rsid w:val="00DE31D7"/>
    <w:rsid w:val="00DF08D1"/>
    <w:rsid w:val="00DF0F87"/>
    <w:rsid w:val="00E05D2C"/>
    <w:rsid w:val="00E14596"/>
    <w:rsid w:val="00E17C30"/>
    <w:rsid w:val="00E2196E"/>
    <w:rsid w:val="00E36640"/>
    <w:rsid w:val="00E52D89"/>
    <w:rsid w:val="00E53F3C"/>
    <w:rsid w:val="00E756F9"/>
    <w:rsid w:val="00E75F3A"/>
    <w:rsid w:val="00EC00AB"/>
    <w:rsid w:val="00ED26C0"/>
    <w:rsid w:val="00EF3F35"/>
    <w:rsid w:val="00F45EAE"/>
    <w:rsid w:val="00F52477"/>
    <w:rsid w:val="00F56563"/>
    <w:rsid w:val="00F6657C"/>
    <w:rsid w:val="00F73C16"/>
    <w:rsid w:val="00F952C7"/>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627F"/>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8E908-9C06-4341-BC53-CC2285A8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12</Pages>
  <Words>805</Words>
  <Characters>4432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134</cp:revision>
  <dcterms:created xsi:type="dcterms:W3CDTF">2016-11-14T10:27:00Z</dcterms:created>
  <dcterms:modified xsi:type="dcterms:W3CDTF">2016-11-16T10:40:00Z</dcterms:modified>
</cp:coreProperties>
</file>