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7D" w:rsidRDefault="003A7EF9" w:rsidP="00435B7D">
      <w:pPr>
        <w:jc w:val="center"/>
        <w:rPr>
          <w:i/>
          <w:color w:val="FF0000"/>
        </w:rPr>
      </w:pPr>
      <w:proofErr w:type="spellStart"/>
      <w:r>
        <w:rPr>
          <w:i/>
          <w:color w:val="FF0000"/>
        </w:rPr>
        <w:t>Mẩu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báo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cáo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phần</w:t>
      </w:r>
      <w:proofErr w:type="spellEnd"/>
      <w:r>
        <w:rPr>
          <w:i/>
          <w:color w:val="FF0000"/>
        </w:rPr>
        <w:t xml:space="preserve"> </w:t>
      </w:r>
      <w:proofErr w:type="spellStart"/>
      <w:r w:rsidRPr="00622CC8">
        <w:rPr>
          <w:b/>
          <w:i/>
          <w:color w:val="FF0000"/>
        </w:rPr>
        <w:t>phân</w:t>
      </w:r>
      <w:proofErr w:type="spellEnd"/>
      <w:r w:rsidRPr="00622CC8">
        <w:rPr>
          <w:b/>
          <w:i/>
          <w:color w:val="FF0000"/>
        </w:rPr>
        <w:t xml:space="preserve"> </w:t>
      </w:r>
      <w:proofErr w:type="spellStart"/>
      <w:r w:rsidRPr="00622CC8">
        <w:rPr>
          <w:b/>
          <w:i/>
          <w:color w:val="FF0000"/>
        </w:rPr>
        <w:t>tích</w:t>
      </w:r>
      <w:proofErr w:type="spellEnd"/>
      <w:r w:rsidRPr="00622CC8">
        <w:rPr>
          <w:b/>
          <w:i/>
          <w:color w:val="FF0000"/>
        </w:rPr>
        <w:t xml:space="preserve"> </w:t>
      </w:r>
      <w:proofErr w:type="spellStart"/>
      <w:r w:rsidRPr="00622CC8">
        <w:rPr>
          <w:b/>
          <w:i/>
          <w:color w:val="FF0000"/>
        </w:rPr>
        <w:t>nghiệp</w:t>
      </w:r>
      <w:proofErr w:type="spellEnd"/>
      <w:r w:rsidRPr="00622CC8">
        <w:rPr>
          <w:b/>
          <w:i/>
          <w:color w:val="FF0000"/>
        </w:rPr>
        <w:t xml:space="preserve"> </w:t>
      </w:r>
      <w:proofErr w:type="spellStart"/>
      <w:r w:rsidRPr="00622CC8">
        <w:rPr>
          <w:b/>
          <w:i/>
          <w:color w:val="FF0000"/>
        </w:rPr>
        <w:t>vụ</w:t>
      </w:r>
      <w:proofErr w:type="spellEnd"/>
    </w:p>
    <w:p w:rsidR="00622CC8" w:rsidRPr="00EF7471" w:rsidRDefault="00622CC8" w:rsidP="00435B7D">
      <w:pPr>
        <w:jc w:val="center"/>
        <w:rPr>
          <w:sz w:val="32"/>
        </w:rPr>
      </w:pPr>
    </w:p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3B5555" w:rsidP="003B5555"/>
    <w:p w:rsid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E31ED8" w:rsidRDefault="00E31ED8" w:rsidP="003B5555">
      <w:pPr>
        <w:rPr>
          <w:b/>
        </w:rPr>
      </w:pP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>:</w:t>
      </w:r>
    </w:p>
    <w:p w:rsidR="00E31ED8" w:rsidRPr="00791598" w:rsidRDefault="00E31ED8" w:rsidP="003B5555">
      <w:pPr>
        <w:rPr>
          <w:b/>
          <w:i/>
        </w:rPr>
      </w:pPr>
      <w:r w:rsidRPr="00791598">
        <w:rPr>
          <w:b/>
          <w:i/>
        </w:rPr>
        <w:t xml:space="preserve">Rational Rose: </w:t>
      </w:r>
      <w:hyperlink r:id="rId8" w:history="1">
        <w:r w:rsidRPr="00791598">
          <w:rPr>
            <w:rStyle w:val="Hyperlink"/>
            <w:b/>
            <w:i/>
          </w:rPr>
          <w:t>http://www.mediafire.com/file/8dmkc3sp7dsfmgf/IBM.Rational.Rose.Enterprise.v7.0_Blog.HanhTrinhTuoiTre.Com.rar</w:t>
        </w:r>
      </w:hyperlink>
    </w:p>
    <w:p w:rsidR="00E31ED8" w:rsidRPr="00791598" w:rsidRDefault="00E31ED8" w:rsidP="003B5555">
      <w:pPr>
        <w:rPr>
          <w:i/>
        </w:rPr>
      </w:pPr>
      <w:proofErr w:type="spellStart"/>
      <w:r w:rsidRPr="00791598">
        <w:rPr>
          <w:b/>
          <w:i/>
        </w:rPr>
        <w:t>Hướng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dẫn</w:t>
      </w:r>
      <w:proofErr w:type="spellEnd"/>
      <w:r w:rsidR="00CA5BFB" w:rsidRPr="00791598">
        <w:rPr>
          <w:b/>
          <w:i/>
        </w:rPr>
        <w:t xml:space="preserve"> </w:t>
      </w:r>
      <w:proofErr w:type="spellStart"/>
      <w:r w:rsidR="00CA5BFB" w:rsidRPr="00791598">
        <w:rPr>
          <w:b/>
          <w:i/>
        </w:rPr>
        <w:t>cài</w:t>
      </w:r>
      <w:proofErr w:type="spellEnd"/>
      <w:r w:rsidRPr="00791598">
        <w:rPr>
          <w:b/>
          <w:i/>
        </w:rPr>
        <w:t>:</w:t>
      </w:r>
      <w:r w:rsidRPr="00791598">
        <w:rPr>
          <w:i/>
        </w:rPr>
        <w:t xml:space="preserve"> </w:t>
      </w:r>
    </w:p>
    <w:p w:rsidR="00E31ED8" w:rsidRPr="00791598" w:rsidRDefault="00377ED9" w:rsidP="003B5555">
      <w:pPr>
        <w:rPr>
          <w:b/>
          <w:i/>
        </w:rPr>
      </w:pPr>
      <w:hyperlink r:id="rId9" w:history="1">
        <w:r w:rsidR="00CA5BFB" w:rsidRPr="00791598">
          <w:rPr>
            <w:rStyle w:val="Hyperlink"/>
            <w:b/>
            <w:i/>
          </w:rPr>
          <w:t>http://hanhtrinhtuoitre.com/download-ibm-rational-rose-enterprise-v7-0/</w:t>
        </w:r>
      </w:hyperlink>
    </w:p>
    <w:p w:rsidR="00CA5BFB" w:rsidRPr="00791598" w:rsidRDefault="00CA5BFB" w:rsidP="003B5555">
      <w:pPr>
        <w:rPr>
          <w:b/>
          <w:i/>
        </w:rPr>
      </w:pPr>
      <w:proofErr w:type="spellStart"/>
      <w:r w:rsidRPr="00791598">
        <w:rPr>
          <w:b/>
          <w:i/>
        </w:rPr>
        <w:t>Hướng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dẫn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vẽ</w:t>
      </w:r>
      <w:proofErr w:type="spellEnd"/>
      <w:r w:rsidRPr="00791598">
        <w:rPr>
          <w:b/>
          <w:i/>
        </w:rPr>
        <w:t>:</w:t>
      </w:r>
    </w:p>
    <w:p w:rsidR="00CA5BFB" w:rsidRPr="00791598" w:rsidRDefault="00CA5BFB" w:rsidP="00CA5BFB">
      <w:pPr>
        <w:pStyle w:val="ListParagraph"/>
        <w:numPr>
          <w:ilvl w:val="0"/>
          <w:numId w:val="13"/>
        </w:numPr>
        <w:rPr>
          <w:b/>
          <w:i/>
        </w:rPr>
      </w:pPr>
      <w:r w:rsidRPr="00791598">
        <w:rPr>
          <w:b/>
          <w:i/>
        </w:rPr>
        <w:t>File</w:t>
      </w:r>
      <w:r w:rsidR="00791598" w:rsidRPr="00791598">
        <w:rPr>
          <w:b/>
          <w:i/>
        </w:rPr>
        <w:t xml:space="preserve"> HuongDanVeCacMoHinhMonHocbangRationalRose.docx</w:t>
      </w:r>
      <w:r w:rsidRPr="00791598">
        <w:rPr>
          <w:b/>
          <w:i/>
        </w:rPr>
        <w:t xml:space="preserve"> </w:t>
      </w:r>
    </w:p>
    <w:p w:rsidR="00CA5BFB" w:rsidRDefault="00CA5BFB" w:rsidP="00CA5BFB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 w:rsidRPr="00791598">
        <w:rPr>
          <w:b/>
          <w:i/>
        </w:rPr>
        <w:t>Youtube</w:t>
      </w:r>
      <w:proofErr w:type="spellEnd"/>
      <w:r w:rsidRPr="00791598">
        <w:rPr>
          <w:b/>
          <w:i/>
        </w:rPr>
        <w:t xml:space="preserve"> [</w:t>
      </w:r>
      <w:proofErr w:type="spellStart"/>
      <w:r w:rsidRPr="00791598">
        <w:rPr>
          <w:b/>
          <w:i/>
        </w:rPr>
        <w:t>tìm</w:t>
      </w:r>
      <w:proofErr w:type="spellEnd"/>
      <w:r w:rsidRPr="00791598">
        <w:rPr>
          <w:b/>
          <w:i/>
        </w:rPr>
        <w:t>: “</w:t>
      </w:r>
      <w:proofErr w:type="spellStart"/>
      <w:r w:rsidRPr="00791598">
        <w:rPr>
          <w:b/>
          <w:i/>
        </w:rPr>
        <w:t>tên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mô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hình</w:t>
      </w:r>
      <w:proofErr w:type="spellEnd"/>
      <w:r w:rsidRPr="00791598">
        <w:rPr>
          <w:b/>
          <w:i/>
        </w:rPr>
        <w:t>” using Rational Rose]</w:t>
      </w:r>
    </w:p>
    <w:p w:rsidR="00791598" w:rsidRDefault="00791598" w:rsidP="00791598">
      <w:pPr>
        <w:rPr>
          <w:b/>
          <w:i/>
        </w:rPr>
      </w:pP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cụ</w:t>
      </w:r>
      <w:proofErr w:type="spellEnd"/>
    </w:p>
    <w:p w:rsidR="00791598" w:rsidRDefault="00791598" w:rsidP="00791598">
      <w:pPr>
        <w:rPr>
          <w:b/>
          <w:i/>
        </w:rPr>
      </w:pPr>
      <w:r>
        <w:rPr>
          <w:b/>
          <w:i/>
        </w:rPr>
        <w:t>E</w:t>
      </w:r>
      <w:r w:rsidRPr="00791598">
        <w:rPr>
          <w:b/>
          <w:i/>
        </w:rPr>
        <w:t>nterprise architecture</w:t>
      </w:r>
    </w:p>
    <w:p w:rsidR="00791598" w:rsidRPr="00791598" w:rsidRDefault="00791598" w:rsidP="00791598">
      <w:pPr>
        <w:rPr>
          <w:b/>
          <w:i/>
        </w:rPr>
      </w:pPr>
      <w:proofErr w:type="spellStart"/>
      <w:r w:rsidRPr="00791598">
        <w:rPr>
          <w:b/>
          <w:i/>
        </w:rPr>
        <w:t>Hướng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dẫn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vẽ</w:t>
      </w:r>
      <w:proofErr w:type="spellEnd"/>
      <w:r w:rsidRPr="00791598">
        <w:rPr>
          <w:b/>
          <w:i/>
        </w:rPr>
        <w:t>:</w:t>
      </w:r>
    </w:p>
    <w:p w:rsidR="00791598" w:rsidRPr="00791598" w:rsidRDefault="00791598" w:rsidP="00791598">
      <w:pPr>
        <w:pStyle w:val="ListParagraph"/>
        <w:numPr>
          <w:ilvl w:val="0"/>
          <w:numId w:val="14"/>
        </w:numPr>
        <w:rPr>
          <w:b/>
          <w:i/>
        </w:rPr>
      </w:pPr>
      <w:r w:rsidRPr="00791598">
        <w:rPr>
          <w:b/>
          <w:i/>
        </w:rPr>
        <w:t>File HuongDanVeCacMoHinhMonHocbangE</w:t>
      </w:r>
      <w:r>
        <w:rPr>
          <w:b/>
          <w:i/>
        </w:rPr>
        <w:t>nterprise</w:t>
      </w:r>
      <w:r>
        <w:rPr>
          <w:b/>
          <w:i/>
        </w:rPr>
        <w:t>A</w:t>
      </w:r>
      <w:r w:rsidRPr="00791598">
        <w:rPr>
          <w:b/>
          <w:i/>
        </w:rPr>
        <w:t>rchitecture</w:t>
      </w:r>
      <w:r w:rsidRPr="00791598">
        <w:rPr>
          <w:b/>
          <w:i/>
        </w:rPr>
        <w:t>.pdf</w:t>
      </w:r>
    </w:p>
    <w:p w:rsidR="00622CC8" w:rsidRDefault="00791598" w:rsidP="00622CC8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 w:rsidRPr="00791598">
        <w:rPr>
          <w:b/>
          <w:i/>
        </w:rPr>
        <w:t>Youtube</w:t>
      </w:r>
      <w:proofErr w:type="spellEnd"/>
      <w:r w:rsidRPr="00791598">
        <w:rPr>
          <w:b/>
          <w:i/>
        </w:rPr>
        <w:t xml:space="preserve"> [</w:t>
      </w:r>
      <w:proofErr w:type="spellStart"/>
      <w:r w:rsidRPr="00791598">
        <w:rPr>
          <w:b/>
          <w:i/>
        </w:rPr>
        <w:t>tìm</w:t>
      </w:r>
      <w:proofErr w:type="spellEnd"/>
      <w:r w:rsidRPr="00791598">
        <w:rPr>
          <w:b/>
          <w:i/>
        </w:rPr>
        <w:t>: “</w:t>
      </w:r>
      <w:proofErr w:type="spellStart"/>
      <w:r w:rsidRPr="00791598">
        <w:rPr>
          <w:b/>
          <w:i/>
        </w:rPr>
        <w:t>tên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mô</w:t>
      </w:r>
      <w:proofErr w:type="spellEnd"/>
      <w:r w:rsidRPr="00791598">
        <w:rPr>
          <w:b/>
          <w:i/>
        </w:rPr>
        <w:t xml:space="preserve"> </w:t>
      </w:r>
      <w:proofErr w:type="spellStart"/>
      <w:r w:rsidRPr="00791598">
        <w:rPr>
          <w:b/>
          <w:i/>
        </w:rPr>
        <w:t>hình</w:t>
      </w:r>
      <w:proofErr w:type="spellEnd"/>
      <w:r w:rsidRPr="00791598">
        <w:rPr>
          <w:b/>
          <w:i/>
        </w:rPr>
        <w:t>” using E</w:t>
      </w:r>
      <w:r>
        <w:rPr>
          <w:b/>
          <w:i/>
        </w:rPr>
        <w:t>nterprise</w:t>
      </w:r>
      <w:r>
        <w:rPr>
          <w:b/>
          <w:i/>
        </w:rPr>
        <w:t xml:space="preserve"> </w:t>
      </w:r>
      <w:r>
        <w:rPr>
          <w:b/>
          <w:i/>
        </w:rPr>
        <w:t>A</w:t>
      </w:r>
      <w:r w:rsidRPr="00791598">
        <w:rPr>
          <w:b/>
          <w:i/>
        </w:rPr>
        <w:t>rchitecture]</w:t>
      </w:r>
      <w:r w:rsidR="00622CC8">
        <w:rPr>
          <w:b/>
          <w:i/>
        </w:rPr>
        <w:t>.</w:t>
      </w:r>
    </w:p>
    <w:p w:rsidR="00622CC8" w:rsidRDefault="00622CC8" w:rsidP="00622CC8">
      <w:pPr>
        <w:rPr>
          <w:b/>
          <w:i/>
        </w:rPr>
      </w:pPr>
      <w:r>
        <w:rPr>
          <w:b/>
          <w:i/>
        </w:rPr>
        <w:t xml:space="preserve">Email: </w:t>
      </w:r>
      <w:hyperlink r:id="rId10" w:history="1">
        <w:r w:rsidRPr="00480296">
          <w:rPr>
            <w:rStyle w:val="Hyperlink"/>
            <w:b/>
            <w:i/>
          </w:rPr>
          <w:t>lnhnam@fit.hcmus.edu.vn</w:t>
        </w:r>
      </w:hyperlink>
    </w:p>
    <w:p w:rsidR="00622CC8" w:rsidRPr="00622CC8" w:rsidRDefault="00622CC8" w:rsidP="00622CC8">
      <w:pPr>
        <w:rPr>
          <w:b/>
          <w:i/>
        </w:rPr>
      </w:pPr>
      <w:r>
        <w:rPr>
          <w:b/>
          <w:i/>
        </w:rPr>
        <w:t>Subject</w:t>
      </w:r>
      <w:proofErr w:type="gramStart"/>
      <w:r>
        <w:rPr>
          <w:b/>
          <w:i/>
        </w:rPr>
        <w:t>:[</w:t>
      </w:r>
      <w:proofErr w:type="gramEnd"/>
      <w:r>
        <w:rPr>
          <w:b/>
          <w:i/>
        </w:rPr>
        <w:t>DTTX-PTTKHTTT]</w:t>
      </w:r>
    </w:p>
    <w:p w:rsidR="00791598" w:rsidRPr="00791598" w:rsidRDefault="00791598" w:rsidP="00791598">
      <w:pPr>
        <w:rPr>
          <w:b/>
          <w:i/>
        </w:rPr>
      </w:pPr>
    </w:p>
    <w:p w:rsidR="00DA5D51" w:rsidRDefault="00DA5D51" w:rsidP="00E31ED8">
      <w:pPr>
        <w:pStyle w:val="Heading1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76546A" w:rsidRDefault="0076546A" w:rsidP="00DA5D51">
      <w:pPr>
        <w:pStyle w:val="ListParagraph"/>
        <w:numPr>
          <w:ilvl w:val="0"/>
          <w:numId w:val="2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:rsidR="00181297" w:rsidRDefault="00181297" w:rsidP="00181297">
      <w:pPr>
        <w:pStyle w:val="ListParagraph"/>
      </w:pPr>
      <w:bookmarkStart w:id="0" w:name="_GoBack"/>
      <w:r w:rsidRPr="00181297">
        <w:rPr>
          <w:noProof/>
        </w:rPr>
        <w:lastRenderedPageBreak/>
        <w:drawing>
          <wp:inline distT="0" distB="0" distL="0" distR="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5D51" w:rsidRDefault="0044096B" w:rsidP="00DA5D51">
      <w:pPr>
        <w:pStyle w:val="ListParagrap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</w:t>
      </w:r>
      <w:r w:rsidR="0076546A">
        <w:t>ả</w:t>
      </w:r>
      <w:proofErr w:type="spellEnd"/>
      <w:r w:rsidR="0076546A">
        <w:t xml:space="preserve"> </w:t>
      </w:r>
      <w:proofErr w:type="spellStart"/>
      <w:r w:rsidR="0076546A">
        <w:t>các</w:t>
      </w:r>
      <w:proofErr w:type="spellEnd"/>
      <w:r w:rsidR="0076546A">
        <w:t xml:space="preserve"> Use case</w:t>
      </w:r>
      <w:r w:rsidR="00181297">
        <w:t xml:space="preserve"> TỪNG</w:t>
      </w:r>
      <w:r w:rsidR="0076546A">
        <w:t xml:space="preserve"> </w:t>
      </w:r>
      <w:proofErr w:type="spellStart"/>
      <w:r w:rsidR="0076546A">
        <w:t>nghiệp</w:t>
      </w:r>
      <w:proofErr w:type="spellEnd"/>
      <w:r w:rsidR="0076546A">
        <w:t xml:space="preserve"> </w:t>
      </w:r>
      <w:proofErr w:type="spellStart"/>
      <w:r w:rsidR="0076546A">
        <w:t>vụ</w:t>
      </w:r>
      <w:proofErr w:type="spellEnd"/>
      <w:r w:rsidR="0076546A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phiều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A1: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1,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đang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chữa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bệnh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ngoại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trú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gọi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vụ</w:t>
            </w:r>
            <w:proofErr w:type="spellEnd"/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toa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proofErr w:type="gram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proofErr w:type="gramStart"/>
            <w:r>
              <w:rPr>
                <w:rFonts w:asciiTheme="majorHAnsi" w:hAnsiTheme="majorHAnsi" w:cs="Times New Roman"/>
                <w:sz w:val="26"/>
                <w:szCs w:val="26"/>
              </w:rPr>
              <w:t>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ại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thêm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bước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7,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nếu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không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có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BHYT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thì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toa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mục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điều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trị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muốn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chuyển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</w:t>
            </w:r>
            <w:proofErr w:type="gramStart"/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còn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muốn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bênh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688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chữa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bệnh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nội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trú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887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6887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use-case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</w:t>
            </w:r>
            <w:proofErr w:type="spellEnd"/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viện</w:t>
            </w:r>
            <w:proofErr w:type="spellEnd"/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chuyên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khoa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tiến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hành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lập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phiếu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yêu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cầu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vụ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</w:t>
            </w:r>
            <w:r>
              <w:rPr>
                <w:rFonts w:asciiTheme="majorHAnsi" w:hAnsiTheme="majorHAnsi" w:cs="Times New Roman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Cs w:val="26"/>
              </w:rPr>
              <w:t xml:space="preserve">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vụ</w:t>
            </w:r>
            <w:proofErr w:type="spellEnd"/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xem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xét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qua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dich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kí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.</w:t>
            </w:r>
          </w:p>
          <w:p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8.  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sĩ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lập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viện</w:t>
            </w:r>
            <w:proofErr w:type="spellEnd"/>
          </w:p>
          <w:p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87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A2:Tại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vụ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bỏ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7,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đáp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điều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giấy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phép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thủ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tục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phiếu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proofErr w:type="gram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BHYT,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giảm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trừ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chi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phí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mục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847130">
        <w:t xml:space="preserve">(business worker)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847130">
        <w:t xml:space="preserve"> (business entity)</w:t>
      </w:r>
    </w:p>
    <w:p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A:</w:t>
      </w:r>
    </w:p>
    <w:p w:rsidR="00CC54A8" w:rsidRDefault="00181297" w:rsidP="00181297">
      <w:pPr>
        <w:pStyle w:val="ListParagraph"/>
      </w:pPr>
      <w:proofErr w:type="spellStart"/>
      <w:r>
        <w:t>T</w:t>
      </w:r>
      <w:r w:rsidR="00CC54A8">
        <w:t>hừa</w:t>
      </w:r>
      <w:proofErr w:type="spellEnd"/>
      <w:r w:rsidR="00CC54A8">
        <w:t xml:space="preserve"> </w:t>
      </w:r>
      <w:proofErr w:type="spellStart"/>
      <w:r w:rsidR="00CC54A8">
        <w:t>tác</w:t>
      </w:r>
      <w:proofErr w:type="spellEnd"/>
      <w:r w:rsidR="00CC54A8">
        <w:t xml:space="preserve"> </w:t>
      </w:r>
      <w:proofErr w:type="spellStart"/>
      <w:r>
        <w:t>viên</w:t>
      </w:r>
      <w:proofErr w:type="spellEnd"/>
      <w:r>
        <w:t>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CC54A8">
        <w:t>hực</w:t>
      </w:r>
      <w:proofErr w:type="spellEnd"/>
      <w:r w:rsidR="00CC54A8">
        <w:t xml:space="preserve"> </w:t>
      </w:r>
      <w:proofErr w:type="spellStart"/>
      <w:r w:rsidR="00CC54A8">
        <w:t>thể</w:t>
      </w:r>
      <w:proofErr w:type="spellEnd"/>
      <w:r w:rsidR="00CC54A8">
        <w:t xml:space="preserve"> </w:t>
      </w:r>
      <w:proofErr w:type="spellStart"/>
      <w:r w:rsidR="00CC54A8">
        <w:t>nghiệp</w:t>
      </w:r>
      <w:proofErr w:type="spellEnd"/>
      <w:r w:rsidR="00CC54A8">
        <w:t xml:space="preserve"> </w:t>
      </w:r>
      <w:proofErr w:type="spellStart"/>
      <w:r w:rsidR="00CC54A8">
        <w:t>vụ</w:t>
      </w:r>
      <w:proofErr w:type="spellEnd"/>
      <w:r w:rsidR="00CC54A8">
        <w:t>:</w:t>
      </w:r>
    </w:p>
    <w:p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B:</w:t>
      </w:r>
    </w:p>
    <w:p w:rsidR="00181297" w:rsidRDefault="00181297" w:rsidP="00181297">
      <w:pPr>
        <w:pStyle w:val="ListParagraph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181297" w:rsidRPr="000C3DFB" w:rsidRDefault="00181297" w:rsidP="00E31ED8">
      <w:pPr>
        <w:pStyle w:val="ListParagraph"/>
      </w:pPr>
      <w:r>
        <w:t>………</w:t>
      </w:r>
    </w:p>
    <w:p w:rsidR="00181297" w:rsidRPr="002441D9" w:rsidRDefault="00181297" w:rsidP="00181297"/>
    <w:p w:rsidR="00791B71" w:rsidRPr="00791B71" w:rsidRDefault="00791B71" w:rsidP="00E31ED8">
      <w:pPr>
        <w:pStyle w:val="Heading1"/>
      </w:pPr>
      <w:proofErr w:type="spellStart"/>
      <w:r w:rsidRPr="00791B71">
        <w:t>Sơ</w:t>
      </w:r>
      <w:proofErr w:type="spellEnd"/>
      <w:r w:rsidRPr="00791B71">
        <w:t xml:space="preserve"> </w:t>
      </w:r>
      <w:proofErr w:type="spellStart"/>
      <w:r w:rsidRPr="00791B71">
        <w:t>đồ</w:t>
      </w:r>
      <w:proofErr w:type="spellEnd"/>
      <w:r w:rsidRPr="00791B71">
        <w:t xml:space="preserve"> </w:t>
      </w:r>
      <w:proofErr w:type="spellStart"/>
      <w:r w:rsidRPr="00791B71">
        <w:t>lớp</w:t>
      </w:r>
      <w:proofErr w:type="spellEnd"/>
      <w:r w:rsidRPr="00791B71">
        <w:t xml:space="preserve"> </w:t>
      </w:r>
      <w:proofErr w:type="spellStart"/>
      <w:r w:rsidRPr="00791B71">
        <w:t>mức</w:t>
      </w:r>
      <w:proofErr w:type="spellEnd"/>
      <w:r w:rsidRPr="00791B71">
        <w:t xml:space="preserve"> </w:t>
      </w:r>
      <w:proofErr w:type="spellStart"/>
      <w:r w:rsidRPr="00791B71">
        <w:t>phân</w:t>
      </w:r>
      <w:proofErr w:type="spellEnd"/>
      <w:r w:rsidRPr="00791B71">
        <w:t xml:space="preserve"> </w:t>
      </w:r>
      <w:proofErr w:type="spellStart"/>
      <w:r w:rsidRPr="00791B71">
        <w:t>tích</w:t>
      </w:r>
      <w:proofErr w:type="spellEnd"/>
      <w:r w:rsidRPr="00791B71">
        <w:t xml:space="preserve"> </w:t>
      </w:r>
    </w:p>
    <w:p w:rsidR="00791B71" w:rsidRDefault="000F44F1" w:rsidP="00791B71">
      <w:pPr>
        <w:ind w:left="432"/>
        <w:rPr>
          <w:color w:val="00B050"/>
        </w:rPr>
      </w:pPr>
      <w:proofErr w:type="spellStart"/>
      <w:r>
        <w:rPr>
          <w:color w:val="00B050"/>
        </w:rPr>
        <w:t>Sơ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đồ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lớp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phân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tích</w:t>
      </w:r>
      <w:proofErr w:type="spellEnd"/>
      <w:r w:rsidR="00181297">
        <w:rPr>
          <w:color w:val="00B050"/>
        </w:rPr>
        <w:t xml:space="preserve"> (</w:t>
      </w:r>
      <w:proofErr w:type="spellStart"/>
      <w:r w:rsidR="00181297">
        <w:rPr>
          <w:color w:val="00B050"/>
        </w:rPr>
        <w:t>thể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hiện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các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đối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tượng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dữ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liệu</w:t>
      </w:r>
      <w:proofErr w:type="spellEnd"/>
      <w:r w:rsidR="0018129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cả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hệ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thống</w:t>
      </w:r>
      <w:proofErr w:type="spellEnd"/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297" w:rsidRPr="00791B71" w:rsidSect="00B25A59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D9" w:rsidRDefault="00377ED9" w:rsidP="00B25A59">
      <w:pPr>
        <w:spacing w:line="240" w:lineRule="auto"/>
      </w:pPr>
      <w:r>
        <w:separator/>
      </w:r>
    </w:p>
  </w:endnote>
  <w:endnote w:type="continuationSeparator" w:id="0">
    <w:p w:rsidR="00377ED9" w:rsidRDefault="00377ED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22CC8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377ED9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377ED9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22CC8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D9" w:rsidRDefault="00377ED9" w:rsidP="00B25A59">
      <w:pPr>
        <w:spacing w:line="240" w:lineRule="auto"/>
      </w:pPr>
      <w:r>
        <w:separator/>
      </w:r>
    </w:p>
  </w:footnote>
  <w:footnote w:type="continuationSeparator" w:id="0">
    <w:p w:rsidR="00377ED9" w:rsidRDefault="00377ED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77ED9"/>
    <w:rsid w:val="003A7EF9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2CC8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34636"/>
    <w:rsid w:val="00A34EAD"/>
    <w:rsid w:val="00A421A8"/>
    <w:rsid w:val="00A4700C"/>
    <w:rsid w:val="00A51F4F"/>
    <w:rsid w:val="00A570E6"/>
    <w:rsid w:val="00AA2173"/>
    <w:rsid w:val="00AB02DA"/>
    <w:rsid w:val="00B0369E"/>
    <w:rsid w:val="00B200F8"/>
    <w:rsid w:val="00B25A59"/>
    <w:rsid w:val="00B621BF"/>
    <w:rsid w:val="00BA5210"/>
    <w:rsid w:val="00BD2B60"/>
    <w:rsid w:val="00C034D4"/>
    <w:rsid w:val="00C369C2"/>
    <w:rsid w:val="00C618F5"/>
    <w:rsid w:val="00CA16B4"/>
    <w:rsid w:val="00CA527D"/>
    <w:rsid w:val="00CA5BFB"/>
    <w:rsid w:val="00CC54A8"/>
    <w:rsid w:val="00CE79CB"/>
    <w:rsid w:val="00CF2AD4"/>
    <w:rsid w:val="00D07424"/>
    <w:rsid w:val="00D22B3F"/>
    <w:rsid w:val="00D30DDE"/>
    <w:rsid w:val="00D43B24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31ED8"/>
    <w:rsid w:val="00E54F53"/>
    <w:rsid w:val="00E553F8"/>
    <w:rsid w:val="00E64EC0"/>
    <w:rsid w:val="00E80ECD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file/8dmkc3sp7dsfmgf/IBM.Rational.Rose.Enterprise.v7.0_Blog.HanhTrinhTuoiTre.Com.rar" TargetMode="Externa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nhnam@fit.hcmus.edu.v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anhtrinhtuoitre.com/download-ibm-rational-rose-enterprise-v7-0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6F573F"/>
    <w:rsid w:val="007E7556"/>
    <w:rsid w:val="007F47D0"/>
    <w:rsid w:val="00847381"/>
    <w:rsid w:val="00917144"/>
    <w:rsid w:val="009A78F8"/>
    <w:rsid w:val="00A5624A"/>
    <w:rsid w:val="00D00A25"/>
    <w:rsid w:val="00DF6CEA"/>
    <w:rsid w:val="00DF74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29F486-13FD-4742-A955-8871FED1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sang</cp:lastModifiedBy>
  <cp:revision>9</cp:revision>
  <dcterms:created xsi:type="dcterms:W3CDTF">2016-12-18T09:51:00Z</dcterms:created>
  <dcterms:modified xsi:type="dcterms:W3CDTF">2017-06-19T11:09:00Z</dcterms:modified>
</cp:coreProperties>
</file>