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DB25A" w14:textId="77777777" w:rsidR="00405A49" w:rsidRDefault="00405A49" w:rsidP="00D24181">
      <w:pPr>
        <w:pStyle w:val="a3"/>
        <w:rPr>
          <w:kern w:val="0"/>
        </w:rPr>
      </w:pPr>
      <w:r>
        <w:rPr>
          <w:rStyle w:val="s1"/>
        </w:rPr>
        <w:t>石油炼制的</w:t>
      </w:r>
      <w:r>
        <w:rPr>
          <w:rStyle w:val="s1"/>
        </w:rPr>
        <w:t xml:space="preserve"> </w:t>
      </w:r>
      <w:r>
        <w:rPr>
          <w:rStyle w:val="s1"/>
        </w:rPr>
        <w:t>基本过程</w:t>
      </w:r>
    </w:p>
    <w:p w14:paraId="67900088" w14:textId="77777777" w:rsidR="00405A49" w:rsidRDefault="00405A49">
      <w:pPr>
        <w:pStyle w:val="p1"/>
      </w:pPr>
      <w:r>
        <w:rPr>
          <w:rStyle w:val="s1"/>
        </w:rPr>
        <w:t>概述</w:t>
      </w:r>
    </w:p>
    <w:p w14:paraId="39534647" w14:textId="0AD4EC0C" w:rsidR="00405A49" w:rsidRDefault="00405A49">
      <w:pPr>
        <w:pStyle w:val="p1"/>
        <w:rPr>
          <w:rStyle w:val="s1"/>
        </w:rPr>
      </w:pPr>
      <w:r>
        <w:rPr>
          <w:rStyle w:val="s1"/>
        </w:rPr>
        <w:t>以生产燃料和润滑油为目的的炼油厂里，通常是先将原油进行常压、减压蒸馏，依次分离为汽油、煤油、柴油、重柴油，轻质、中质和重质润滑油等各种沸点不同的馏分。上述过程属于物理过程，原油中烃类化合物在结构上没有发生变化称为一次加工。以一次加工得到的各种馏分为原料，按产品质量的要求，分别进行加工，可生产不同品种、规格的燃料和润滑油等石油产品。在加工过程中有化学反应发生，且原料中的烃类化合物在结构上也发生变化，称为二次加工</w:t>
      </w:r>
      <w:r>
        <w:rPr>
          <w:rStyle w:val="s1"/>
          <w:rFonts w:hint="eastAsia"/>
        </w:rPr>
        <w:t>。</w:t>
      </w:r>
    </w:p>
    <w:p w14:paraId="20E8E174" w14:textId="77777777" w:rsidR="00870B14" w:rsidRDefault="00870B14">
      <w:pPr>
        <w:pStyle w:val="p1"/>
        <w:divId w:val="246815192"/>
      </w:pPr>
      <w:r>
        <w:tab/>
      </w:r>
      <w:r>
        <w:rPr>
          <w:rStyle w:val="s1"/>
        </w:rPr>
        <w:t>1</w:t>
      </w:r>
      <w:r>
        <w:rPr>
          <w:rStyle w:val="s1"/>
        </w:rPr>
        <w:t>、常压蒸馏常压蒸馏是根据组成原油的各类烃分子沸点的不同，利用加热炉、分馏塔等设备将原油进行多次的部分汽化和部分冷凝，使汽液两相进行充分的热量与质量交换，以达到分离的目的，从而制得汽</w:t>
      </w:r>
      <w:r>
        <w:rPr>
          <w:rStyle w:val="s1"/>
        </w:rPr>
        <w:t xml:space="preserve"> </w:t>
      </w:r>
      <w:r>
        <w:rPr>
          <w:rStyle w:val="s1"/>
        </w:rPr>
        <w:t>油</w:t>
      </w:r>
      <w:r>
        <w:rPr>
          <w:rStyle w:val="s1"/>
        </w:rPr>
        <w:t xml:space="preserve"> </w:t>
      </w:r>
      <w:r>
        <w:rPr>
          <w:rStyle w:val="s1"/>
        </w:rPr>
        <w:t>煤油、柴油等馏分一般</w:t>
      </w:r>
      <w:r>
        <w:rPr>
          <w:rStyle w:val="s1"/>
        </w:rPr>
        <w:t xml:space="preserve"> 35°C-200°C</w:t>
      </w:r>
      <w:r>
        <w:rPr>
          <w:rStyle w:val="s1"/>
        </w:rPr>
        <w:t>的馏分为直馏汽油馏分；</w:t>
      </w:r>
      <w:r>
        <w:rPr>
          <w:rStyle w:val="s1"/>
        </w:rPr>
        <w:t>175°C-300°C</w:t>
      </w:r>
      <w:r>
        <w:rPr>
          <w:rStyle w:val="s1"/>
        </w:rPr>
        <w:t>的馏分为煤</w:t>
      </w:r>
      <w:r>
        <w:rPr>
          <w:rStyle w:val="s1"/>
        </w:rPr>
        <w:t xml:space="preserve"> </w:t>
      </w:r>
      <w:r>
        <w:rPr>
          <w:rStyle w:val="s1"/>
        </w:rPr>
        <w:t>油留分：</w:t>
      </w:r>
      <w:r>
        <w:rPr>
          <w:rStyle w:val="s1"/>
        </w:rPr>
        <w:t>200°C</w:t>
      </w:r>
    </w:p>
    <w:p w14:paraId="211DE2BA" w14:textId="77777777" w:rsidR="00870B14" w:rsidRDefault="00870B14">
      <w:pPr>
        <w:pStyle w:val="p1"/>
        <w:divId w:val="246815192"/>
      </w:pPr>
      <w:r>
        <w:rPr>
          <w:rStyle w:val="s1"/>
        </w:rPr>
        <w:t>-350°C</w:t>
      </w:r>
      <w:r>
        <w:rPr>
          <w:rStyle w:val="s1"/>
        </w:rPr>
        <w:t>的馏分为柴</w:t>
      </w:r>
      <w:r>
        <w:rPr>
          <w:rStyle w:val="s1"/>
        </w:rPr>
        <w:t xml:space="preserve"> </w:t>
      </w:r>
      <w:r>
        <w:rPr>
          <w:rStyle w:val="s1"/>
        </w:rPr>
        <w:t>油溜分</w:t>
      </w:r>
      <w:r>
        <w:rPr>
          <w:rStyle w:val="s1"/>
        </w:rPr>
        <w:t>;350°C</w:t>
      </w:r>
      <w:r>
        <w:rPr>
          <w:rStyle w:val="s1"/>
        </w:rPr>
        <w:t>以上的馏分为润滑油或裂化原料。在较低温度范围内便能蒸馏出来的石油组分称</w:t>
      </w:r>
      <w:r>
        <w:rPr>
          <w:rStyle w:val="s1"/>
        </w:rPr>
        <w:t xml:space="preserve"> *</w:t>
      </w:r>
      <w:r>
        <w:rPr>
          <w:rStyle w:val="s1"/>
        </w:rPr>
        <w:t>馏分</w:t>
      </w:r>
      <w:r>
        <w:rPr>
          <w:rStyle w:val="s1"/>
        </w:rPr>
        <w:t>;</w:t>
      </w:r>
      <w:r>
        <w:rPr>
          <w:rStyle w:val="s1"/>
        </w:rPr>
        <w:t>在较高温度范围内才能蒸馏出的组分称为重馏分。直馏馏分主要是由烷烃与环烷烃组成，一般不含饱和烃，所以</w:t>
      </w:r>
    </w:p>
    <w:p w14:paraId="128FCD45" w14:textId="1E978C95" w:rsidR="00870B14" w:rsidRDefault="00870B14">
      <w:pPr>
        <w:pStyle w:val="p1"/>
        <w:divId w:val="246815192"/>
        <w:rPr>
          <w:rStyle w:val="s1"/>
        </w:rPr>
      </w:pPr>
      <w:r>
        <w:rPr>
          <w:rStyle w:val="s1"/>
        </w:rPr>
        <w:t>直馏产品性质安定，不易氧化变质，易于长期储</w:t>
      </w:r>
      <w:r>
        <w:rPr>
          <w:rStyle w:val="s1"/>
        </w:rPr>
        <w:t xml:space="preserve"> </w:t>
      </w:r>
      <w:r>
        <w:rPr>
          <w:rStyle w:val="s1"/>
        </w:rPr>
        <w:t>存</w:t>
      </w:r>
    </w:p>
    <w:p w14:paraId="3F136A05" w14:textId="2C5C2838" w:rsidR="000F3197" w:rsidRDefault="000F3197">
      <w:pPr>
        <w:pStyle w:val="p1"/>
        <w:divId w:val="104885608"/>
        <w:rPr>
          <w:rFonts w:hint="eastAsia"/>
        </w:rPr>
      </w:pPr>
      <w:r>
        <w:rPr>
          <w:rStyle w:val="s1"/>
        </w:rPr>
        <w:t>原油加热炉是指用燃料燃烧的热量加热原油的设备。其主要组成部分有</w:t>
      </w:r>
      <w:r>
        <w:rPr>
          <w:rStyle w:val="s1"/>
        </w:rPr>
        <w:t>;</w:t>
      </w:r>
      <w:r>
        <w:rPr>
          <w:rStyle w:val="s1"/>
        </w:rPr>
        <w:t>辐射室、对流室、燃烧器</w:t>
      </w:r>
      <w:r>
        <w:rPr>
          <w:rStyle w:val="s1"/>
        </w:rPr>
        <w:t>(</w:t>
      </w:r>
      <w:r>
        <w:rPr>
          <w:rStyle w:val="s1"/>
        </w:rPr>
        <w:t>火嘴）和烟囱。</w:t>
      </w:r>
    </w:p>
    <w:p w14:paraId="36F8EA46" w14:textId="77777777" w:rsidR="000F3197" w:rsidRDefault="000F3197">
      <w:pPr>
        <w:pStyle w:val="p1"/>
        <w:divId w:val="246815192"/>
        <w:rPr>
          <w:rFonts w:hint="eastAsia"/>
        </w:rPr>
      </w:pPr>
    </w:p>
    <w:p w14:paraId="18017122" w14:textId="77777777" w:rsidR="00593B09" w:rsidRDefault="00593B09">
      <w:pPr>
        <w:pStyle w:val="p1"/>
        <w:divId w:val="1787850350"/>
      </w:pPr>
      <w:r>
        <w:rPr>
          <w:rStyle w:val="s1"/>
        </w:rPr>
        <w:t>加热炉以重油或天然气为主要燃料，不仅存在着燃烧过程带来的污染问题，更重要的是要大量的消耗不可再生的资源，特别是在全球能源状况日益紧张的情况下，迫切需要寻求节能、环保型的原油加热设备。</w:t>
      </w:r>
    </w:p>
    <w:p w14:paraId="4BB7AE2E" w14:textId="77777777" w:rsidR="00405A49" w:rsidRDefault="00405A49"/>
    <w:sectPr w:rsidR="00405A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723FF"/>
    <w:multiLevelType w:val="hybridMultilevel"/>
    <w:tmpl w:val="0CD6DE32"/>
    <w:lvl w:ilvl="0" w:tplc="FFFFFFFF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777986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A49"/>
    <w:rsid w:val="000F3197"/>
    <w:rsid w:val="00391BBD"/>
    <w:rsid w:val="00405A49"/>
    <w:rsid w:val="00593B09"/>
    <w:rsid w:val="00686F0A"/>
    <w:rsid w:val="00742D44"/>
    <w:rsid w:val="00870B14"/>
    <w:rsid w:val="00962FF3"/>
    <w:rsid w:val="00D2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C56731"/>
  <w15:chartTrackingRefBased/>
  <w15:docId w15:val="{F2D98468-2938-F34E-B86F-8DF01AC8E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41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405A49"/>
    <w:pPr>
      <w:widowControl/>
      <w:jc w:val="left"/>
    </w:pPr>
    <w:rPr>
      <w:rFonts w:ascii="Helvetica" w:eastAsia="宋体" w:hAnsi="Helvetica" w:cs="宋体"/>
      <w:kern w:val="0"/>
      <w:sz w:val="18"/>
      <w:szCs w:val="18"/>
    </w:rPr>
  </w:style>
  <w:style w:type="character" w:customStyle="1" w:styleId="s1">
    <w:name w:val="s1"/>
    <w:basedOn w:val="a0"/>
    <w:rsid w:val="00405A49"/>
    <w:rPr>
      <w:rFonts w:ascii="Helvetica" w:hAnsi="Helvetica" w:hint="default"/>
      <w:b w:val="0"/>
      <w:bCs w:val="0"/>
      <w:i w:val="0"/>
      <w:iCs w:val="0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24181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D2418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2418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815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572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0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矽 .</dc:creator>
  <cp:keywords/>
  <dc:description/>
  <cp:lastModifiedBy>矽 .</cp:lastModifiedBy>
  <cp:revision>2</cp:revision>
  <dcterms:created xsi:type="dcterms:W3CDTF">2022-12-05T08:10:00Z</dcterms:created>
  <dcterms:modified xsi:type="dcterms:W3CDTF">2022-12-05T08:10:00Z</dcterms:modified>
</cp:coreProperties>
</file>