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D6D3" w14:textId="10226F1B" w:rsidR="006818ED" w:rsidRPr="00D06B13" w:rsidRDefault="006818ED" w:rsidP="006818ED">
      <w:pPr>
        <w:ind w:firstLine="420"/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</w:pPr>
      <w:r w:rsidRPr="00D06B13"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  <w:t>学习了《毛泽东思想和中国特色社会主义体系概论》</w:t>
      </w:r>
      <w:r w:rsidR="00301971" w:rsidRPr="00D06B13"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  <w:t>的好大学在线</w:t>
      </w:r>
      <w:r w:rsidRPr="00D06B13"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  <w:t>课程，从毛泽东思想、邓小平理论、三个代表重要思想、科学发展观再到中国特色社会主义思想，这些理论都是与其当时的中国国情紧密联系，总结和概括了正确的理论原则和实践经验。</w:t>
      </w:r>
    </w:p>
    <w:p w14:paraId="08146FD7" w14:textId="0E821E9C" w:rsidR="006818ED" w:rsidRPr="00D06B13" w:rsidRDefault="006818ED" w:rsidP="006818ED">
      <w:pPr>
        <w:ind w:firstLine="420"/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</w:pPr>
      <w:r w:rsidRPr="00D06B13"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  <w:t>毛泽东思想是马克思主义中国化的第一个重大理论成果，是中国革命和建设的科学指南。毛泽东思想中，实事求是和群众路线的思想，要求我们一切从实际出发，理论联系实际，一切为了群众，一切依靠群众，从群众中来到群众中去。在疫情全面爆发时，一切从疫情发展态势变化的实际</w:t>
      </w:r>
      <w:r w:rsidR="00301971" w:rsidRPr="00D06B13"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  <w:t>和人民群众生命健康的根本利益</w:t>
      </w:r>
      <w:r w:rsidRPr="00D06B13"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  <w:t>出发，在这场无硝烟的战斗中体现中华民族的担当与责任。</w:t>
      </w:r>
    </w:p>
    <w:p w14:paraId="4E4CC3E1" w14:textId="2F29197A" w:rsidR="00D50556" w:rsidRPr="00D06B13" w:rsidRDefault="006818ED" w:rsidP="006818ED">
      <w:pPr>
        <w:ind w:firstLine="420"/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</w:pPr>
      <w:r w:rsidRPr="00D06B13"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  <w:t>邓小平理论是改革开放和社会主义现代化建设的科学指南。改革开放使中华民族迎来了从富起来到强起来的、从追赶时代到引领时代的伟大飞跃。三个代表重要思想、科学发展观，指引着全国人民为实现全面建设小康社会的宏伟目标而奋斗</w:t>
      </w:r>
    </w:p>
    <w:p w14:paraId="7CFD5543" w14:textId="0E1DFABF" w:rsidR="00301971" w:rsidRPr="00D06B13" w:rsidRDefault="00301971" w:rsidP="006818ED">
      <w:pPr>
        <w:ind w:firstLine="420"/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</w:pPr>
      <w:r w:rsidRPr="00D06B13">
        <w:rPr>
          <w:rFonts w:ascii="苹方-简" w:eastAsia="苹方-简" w:hAnsi="苹方-简" w:cs="STIX Two Math"/>
          <w:color w:val="000000" w:themeColor="text1"/>
          <w:kern w:val="0"/>
          <w:sz w:val="28"/>
          <w:szCs w:val="28"/>
          <w:shd w:val="clear" w:color="auto" w:fill="FFFFFF"/>
        </w:rPr>
        <w:t>通过对《毛泽东思想和中国特色社会主义体系概论》好大学在线课程的学习，作为青少年的我们，要做一个知行合一、爱国、有道德、有知识的新青年，实现自己的美好的青春。</w:t>
      </w:r>
    </w:p>
    <w:sectPr w:rsidR="00301971" w:rsidRPr="00D0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F3A7" w14:textId="77777777" w:rsidR="002255C0" w:rsidRDefault="002255C0" w:rsidP="006818ED">
      <w:r>
        <w:separator/>
      </w:r>
    </w:p>
  </w:endnote>
  <w:endnote w:type="continuationSeparator" w:id="0">
    <w:p w14:paraId="7F0EFCBD" w14:textId="77777777" w:rsidR="002255C0" w:rsidRDefault="002255C0" w:rsidP="006818ED">
      <w:r>
        <w:continuationSeparator/>
      </w:r>
    </w:p>
  </w:endnote>
  <w:endnote w:type="continuationNotice" w:id="1">
    <w:p w14:paraId="720177E5" w14:textId="77777777" w:rsidR="002255C0" w:rsidRDefault="00225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F5342" w14:textId="77777777" w:rsidR="002255C0" w:rsidRDefault="002255C0" w:rsidP="006818ED">
      <w:r>
        <w:separator/>
      </w:r>
    </w:p>
  </w:footnote>
  <w:footnote w:type="continuationSeparator" w:id="0">
    <w:p w14:paraId="284FEF83" w14:textId="77777777" w:rsidR="002255C0" w:rsidRDefault="002255C0" w:rsidP="006818ED">
      <w:r>
        <w:continuationSeparator/>
      </w:r>
    </w:p>
  </w:footnote>
  <w:footnote w:type="continuationNotice" w:id="1">
    <w:p w14:paraId="3EF236B8" w14:textId="77777777" w:rsidR="002255C0" w:rsidRDefault="002255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51"/>
    <w:rsid w:val="00020851"/>
    <w:rsid w:val="00035106"/>
    <w:rsid w:val="002255C0"/>
    <w:rsid w:val="00301971"/>
    <w:rsid w:val="00344B78"/>
    <w:rsid w:val="00351776"/>
    <w:rsid w:val="004324D1"/>
    <w:rsid w:val="006818ED"/>
    <w:rsid w:val="00837059"/>
    <w:rsid w:val="00B350C6"/>
    <w:rsid w:val="00CA272E"/>
    <w:rsid w:val="00D06B13"/>
    <w:rsid w:val="00D50556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8105"/>
  <w15:chartTrackingRefBased/>
  <w15:docId w15:val="{CB10B969-AAC8-4736-9F0C-CB2143CD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8ED"/>
    <w:rPr>
      <w:sz w:val="18"/>
      <w:szCs w:val="18"/>
    </w:rPr>
  </w:style>
  <w:style w:type="paragraph" w:styleId="a7">
    <w:name w:val="Normal (Web)"/>
    <w:basedOn w:val="a"/>
    <w:uiPriority w:val="99"/>
    <w:unhideWhenUsed/>
    <w:rsid w:val="00681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11</cp:revision>
  <dcterms:created xsi:type="dcterms:W3CDTF">2022-12-06T10:02:00Z</dcterms:created>
  <dcterms:modified xsi:type="dcterms:W3CDTF">2022-12-07T05:53:00Z</dcterms:modified>
</cp:coreProperties>
</file>