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jc w:val="center"/>
        <w:rPr>
          <w:color w:val="990099"/>
          <w:sz w:val="40"/>
          <w:szCs w:val="40"/>
          <w:highlight w:val="white"/>
        </w:rPr>
      </w:pPr>
      <w:r w:rsidDel="00000000" w:rsidR="00000000" w:rsidRPr="00000000">
        <w:rPr>
          <w:color w:val="990099"/>
          <w:sz w:val="40"/>
          <w:szCs w:val="40"/>
          <w:highlight w:val="white"/>
          <w:rtl w:val="0"/>
        </w:rPr>
        <w:t xml:space="preserve">Nuestra Chuleta de SQL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010"/>
        <w:gridCol w:w="6090"/>
        <w:tblGridChange w:id="0">
          <w:tblGrid>
            <w:gridCol w:w="765"/>
            <w:gridCol w:w="2010"/>
            <w:gridCol w:w="60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36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ind w:left="-20" w:firstLine="0"/>
              <w:rPr>
                <w:color w:val="990099"/>
                <w:sz w:val="24"/>
                <w:szCs w:val="24"/>
              </w:rPr>
            </w:pPr>
            <w:r w:rsidDel="00000000" w:rsidR="00000000" w:rsidRPr="00000000">
              <w:rPr>
                <w:color w:val="990099"/>
                <w:sz w:val="24"/>
                <w:szCs w:val="24"/>
                <w:rtl w:val="0"/>
              </w:rPr>
              <w:t xml:space="preserve">Qué quiero hacer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ind w:left="-20" w:firstLine="0"/>
              <w:rPr>
                <w:color w:val="990099"/>
                <w:sz w:val="24"/>
                <w:szCs w:val="24"/>
              </w:rPr>
            </w:pPr>
            <w:r w:rsidDel="00000000" w:rsidR="00000000" w:rsidRPr="00000000">
              <w:rPr>
                <w:color w:val="990099"/>
                <w:sz w:val="24"/>
                <w:szCs w:val="24"/>
                <w:rtl w:val="0"/>
              </w:rPr>
              <w:t xml:space="preserve">Instrucción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ind w:left="-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Crear una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CREATE DATABASE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ferreteria;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Usar una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USE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ferreteria;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Crear una tabla de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productos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0E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codigo varchar(3),</w:t>
            </w:r>
          </w:p>
          <w:p w:rsidR="00000000" w:rsidDel="00000000" w:rsidP="00000000" w:rsidRDefault="00000000" w:rsidRPr="00000000" w14:paraId="0000000F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nombre varchar(30),</w:t>
            </w:r>
          </w:p>
          <w:p w:rsidR="00000000" w:rsidDel="00000000" w:rsidP="00000000" w:rsidRDefault="00000000" w:rsidRPr="00000000" w14:paraId="00000010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precio decimal(6,2),</w:t>
            </w:r>
          </w:p>
          <w:p w:rsidR="00000000" w:rsidDel="00000000" w:rsidP="00000000" w:rsidRDefault="00000000" w:rsidRPr="00000000" w14:paraId="00000011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fechaalta date,</w:t>
            </w:r>
          </w:p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PRIMARY KEY (codig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o)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);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 una tabla proveedores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proveedor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codigo VARCHAR(5) NOT NULL ,  direccion VARCHAR(50) NOT NULL ,  ciudad VARCHAR(50) NOT NULL ,  provincia VARCHAR(50) NOT NULL )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ENGINE = InnoDB;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Agregar un campo clave a una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hyperlink r:id="rId6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ALTER TABLE</w:t>
              </w:r>
            </w:hyperlink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proveedor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ADD PRIMARY KEY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(codigo);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Crear un índice en una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hyperlink r:id="rId7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ALTER TABLE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categoria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ADD INDEX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(nombre);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Eliminar un índice en una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ALTER TABLE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categoria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DROP INDEX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nombre;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Ejemplo de relación por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ALTER TABLE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publica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FOREIGN KEY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(id_sucursal)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sucursal(id_sucursal)</w:t>
            </w:r>
          </w:p>
        </w:tc>
      </w:tr>
      <w:tr>
        <w:trPr>
          <w:cantSplit w:val="0"/>
          <w:trHeight w:val="6020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Crear una Tabla con la clave foránea directamente en SQL.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-20" w:firstLine="0"/>
              <w:rPr>
                <w:b w:val="1"/>
                <w:i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highlight w:val="white"/>
                <w:rtl w:val="0"/>
              </w:rPr>
              <w:t xml:space="preserve">Nota: Ten en cuenta que el campo de la tabla a la que se hace referencia debe estar creado previamente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CREATE TABLE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pieza (</w:t>
            </w:r>
          </w:p>
          <w:p w:rsidR="00000000" w:rsidDel="00000000" w:rsidP="00000000" w:rsidRDefault="00000000" w:rsidRPr="00000000" w14:paraId="00000026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codigo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INT AUTO_INCREMENT PRIMARY KEY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nombre VARCHAR(100)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color VARCHAR(25)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precio DECIMAL(7,2)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codigo_categoria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INT NOT NULL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FOREIGN KEY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(codigo_categoria)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REFERENCES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categoria(codigo)</w:t>
            </w:r>
          </w:p>
          <w:p w:rsidR="00000000" w:rsidDel="00000000" w:rsidP="00000000" w:rsidRDefault="00000000" w:rsidRPr="00000000" w14:paraId="0000002C">
            <w:pPr>
              <w:spacing w:after="240" w:before="240" w:line="348.00000000000006" w:lineRule="auto"/>
              <w:ind w:left="-20" w:firstLine="0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Contar el número de usuarios por compañía telefónica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 COUN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T(usuario)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tblusuarios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GROUP BY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compañia;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Mostrar el email de los usuarios que usan 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usuario, email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tblusuarios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email like '%gmail%';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RENAME TABLE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`pinturas_montana`.`hoja2`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TO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`pinturas_montana`.`clientes`;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Mostrar toda la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`tabla`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Todos los registros de la tabla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`tabla`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El Nombre empieza por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ind w:left="-20" w:firstLine="0"/>
              <w:rPr>
                <w:color w:val="444444"/>
              </w:rPr>
            </w:pPr>
            <w:hyperlink r:id="rId8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LIKE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"A%"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El Nombre contiene una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ind w:left="-20" w:firstLine="0"/>
              <w:rPr>
                <w:color w:val="444444"/>
              </w:rPr>
            </w:pPr>
            <w:hyperlink r:id="rId10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LIKE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"%A%"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El Nombre termina en una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ind w:left="-20" w:firstLine="0"/>
              <w:rPr>
                <w:color w:val="444444"/>
              </w:rPr>
            </w:pPr>
            <w:hyperlink r:id="rId12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LIKE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"%A"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Concatenar nombre y apellidos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ind w:left="-20" w:firstLine="0"/>
              <w:rPr>
                <w:color w:val="444444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 CONCAT(</w:t>
            </w:r>
            <w:r w:rsidDel="00000000" w:rsidR="00000000" w:rsidRPr="00000000">
              <w:rPr>
                <w:color w:val="444444"/>
                <w:rtl w:val="0"/>
              </w:rPr>
              <w:t xml:space="preserve">actor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.last_name, ', ',</w:t>
            </w:r>
            <w:r w:rsidDel="00000000" w:rsidR="00000000" w:rsidRPr="00000000">
              <w:rPr>
                <w:color w:val="444444"/>
                <w:rtl w:val="0"/>
              </w:rPr>
              <w:t xml:space="preserve">actor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.first_name) AS </w:t>
            </w:r>
            <w:r w:rsidDel="00000000" w:rsidR="00000000" w:rsidRPr="00000000">
              <w:rPr>
                <w:color w:val="444444"/>
                <w:rtl w:val="0"/>
              </w:rPr>
              <w:t xml:space="preserve">A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actor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Ordenar alfabéticamente de la A-Z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hyperlink r:id="rId14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ORDER BY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ASC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Ordenar alfabéticamente de la Z-A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hyperlink r:id="rId15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ORDER BY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DESC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Ordenar alfabéticamente los Nombre que contienen una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hyperlink r:id="rId16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*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rtl w:val="0"/>
              </w:rPr>
              <w:t xml:space="preserve">`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tabla</w:t>
            </w:r>
            <w:r w:rsidDel="00000000" w:rsidR="00000000" w:rsidRPr="00000000">
              <w:rPr>
                <w:color w:val="444444"/>
                <w:rtl w:val="0"/>
              </w:rPr>
              <w:t xml:space="preserve"> 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LIKE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rtl w:val="0"/>
              </w:rPr>
              <w:t xml:space="preserve">"%A%"  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ORDER BY </w:t>
            </w:r>
            <w:r w:rsidDel="00000000" w:rsidR="00000000" w:rsidRPr="00000000">
              <w:rPr>
                <w:color w:val="444444"/>
                <w:rtl w:val="0"/>
              </w:rPr>
              <w:t xml:space="preserve">`Nombre`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ASC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Cuenta los registros por compañía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 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`compañia`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, COUNT(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compañia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cantidad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`tblusuarios`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GROUP BY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`compañia`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order by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cantidad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CREAR BBDD CON CHARSET ELEGIDO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60" w:lineRule="auto"/>
              <w:ind w:left="-20" w:firstLine="0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990099"/>
                <w:sz w:val="20"/>
                <w:szCs w:val="20"/>
                <w:highlight w:val="white"/>
                <w:rtl w:val="0"/>
              </w:rPr>
              <w:t xml:space="preserve">CREATE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DATABASE IF </w:t>
            </w:r>
            <w:r w:rsidDel="00000000" w:rsidR="00000000" w:rsidRPr="00000000">
              <w:rPr>
                <w:color w:val="990099"/>
                <w:sz w:val="20"/>
                <w:szCs w:val="20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EXISTS agencia CHARACTER </w:t>
            </w:r>
            <w:r w:rsidDel="00000000" w:rsidR="00000000" w:rsidRPr="00000000">
              <w:rPr>
                <w:color w:val="990099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 utf8mb4 COLLATE utf8mb4_spanish_ci</w:t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AÑADIR COLUMNA Y, SIMULTÁNEAMENTE, PONERLE CLAVE FORÁNEA CON INTEGRIDAD REFERENCIAL (UPDATE EN ESTE CASO)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toma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ADD COLUMN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id_sucursal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int(11),</w:t>
            </w:r>
          </w:p>
          <w:p w:rsidR="00000000" w:rsidDel="00000000" w:rsidP="00000000" w:rsidRDefault="00000000" w:rsidRPr="00000000" w14:paraId="00000061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 </w:t>
              <w:tab/>
              <w:t xml:space="preserve">ADD CONSTRAINT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fk_sucursal</w:t>
            </w:r>
          </w:p>
          <w:p w:rsidR="00000000" w:rsidDel="00000000" w:rsidP="00000000" w:rsidRDefault="00000000" w:rsidRPr="00000000" w14:paraId="00000062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 </w:t>
              <w:tab/>
              <w:t xml:space="preserve">FOREIGN KEY(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id_sucursal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 REFERENCES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sucursal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 </w:t>
              <w:tab/>
              <w:t xml:space="preserve">ON UPDATE CASCADE</w:t>
            </w:r>
          </w:p>
          <w:p w:rsidR="00000000" w:rsidDel="00000000" w:rsidP="00000000" w:rsidRDefault="00000000" w:rsidRPr="00000000" w14:paraId="00000064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hyperlink r:id="rId18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nombre,telefono, marca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tblusuarios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marca  not</w:t>
            </w:r>
            <w:hyperlink r:id="rId19">
              <w:r w:rsidDel="00000000" w:rsidR="00000000" w:rsidRPr="00000000">
                <w:rPr>
                  <w:color w:val="444444"/>
                  <w:highlight w:val="white"/>
                  <w:rtl w:val="0"/>
                </w:rPr>
                <w:t xml:space="preserve"> in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'nokia', 'blackberry', 'sony');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Contar el número de usuarios por compañía telefónica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ind w:left="-20" w:firstLine="0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 COUNT(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 FROM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tblusuarios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GROUP BY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compañia;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Listar los números de teléfono con saldo menor o igual a 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telefono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tblusuarios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saldo &lt;= 300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;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ind w:left="-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ind w:left="-20" w:firstLine="0"/>
              <w:rPr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Contar, agrupar y ordenar po un alias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ind w:left="-20" w:firstLine="0"/>
              <w:rPr>
                <w:color w:val="990099"/>
                <w:highlight w:val="white"/>
              </w:rPr>
            </w:pPr>
            <w:hyperlink r:id="rId20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nivel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,</w:t>
            </w:r>
            <w:hyperlink r:id="rId21">
              <w:r w:rsidDel="00000000" w:rsidR="00000000" w:rsidRPr="00000000">
                <w:rPr>
                  <w:color w:val="990099"/>
                  <w:highlight w:val="white"/>
                  <w:rtl w:val="0"/>
                </w:rPr>
                <w:t xml:space="preserve"> COUNT</w:t>
              </w:r>
            </w:hyperlink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) as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numero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FROM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`tblusuarios`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GROUP BY 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nivel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ORDER BY</w:t>
            </w: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numero</w:t>
            </w:r>
            <w:r w:rsidDel="00000000" w:rsidR="00000000" w:rsidRPr="00000000">
              <w:rPr>
                <w:color w:val="990099"/>
                <w:highlight w:val="white"/>
                <w:rtl w:val="0"/>
              </w:rPr>
              <w:t xml:space="preserve"> DESC;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gridSpan w:val="3"/>
            <w:tcBorders>
              <w:bottom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200" w:before="200" w:line="240" w:lineRule="auto"/>
              <w:jc w:val="center"/>
              <w:rPr>
                <w:rFonts w:ascii="Consolas" w:cs="Consolas" w:eastAsia="Consolas" w:hAnsi="Consolas"/>
                <w:b w:val="1"/>
                <w:color w:val="990099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99"/>
                <w:sz w:val="36"/>
                <w:szCs w:val="36"/>
                <w:highlight w:val="white"/>
                <w:rtl w:val="0"/>
              </w:rPr>
              <w:t xml:space="preserve">Crear Triggers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Un trigger es un objeto de la base de datos que está asociado con una tabla y que se activa cuando ocurre un evento sobre la tabla.</w:t>
            </w:r>
          </w:p>
          <w:p w:rsidR="00000000" w:rsidDel="00000000" w:rsidP="00000000" w:rsidRDefault="00000000" w:rsidRPr="00000000" w14:paraId="00000077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Los eventos que pueden ocurrir sobre la tabla son: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240" w:line="360" w:lineRule="auto"/>
              <w:ind w:left="720" w:hanging="360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INSERT: El trigger se activa cuando se inserta una nueva fila sobre la tabla asociada.</w:t>
            </w:r>
          </w:p>
          <w:p w:rsidR="00000000" w:rsidDel="00000000" w:rsidP="00000000" w:rsidRDefault="00000000" w:rsidRPr="00000000" w14:paraId="00000079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240" w:before="60" w:line="360" w:lineRule="auto"/>
              <w:ind w:left="720" w:hanging="360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UPDATE: El trigger se activa cuando se actualiza una fila sobre la tabla asociada.</w:t>
            </w:r>
          </w:p>
          <w:p w:rsidR="00000000" w:rsidDel="00000000" w:rsidP="00000000" w:rsidRDefault="00000000" w:rsidRPr="00000000" w14:paraId="00000082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60"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after="240" w:before="60" w:line="360" w:lineRule="auto"/>
              <w:ind w:left="720" w:hanging="360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DELETE: El trigger se activa cuando se elimina una fila sobre la tabla asociada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Consolas" w:cs="Consolas" w:eastAsia="Consolas" w:hAnsi="Consolas"/>
                <w:color w:val="4343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DELIMITER 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nombreTrigger_AI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AFTER INSERT ON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tabla_original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tabla_copia (campo1, campo2, campo3, insertado)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(NEW.campo1, NEW.campo2, NEW.campo3, NOW() );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END;//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BD BIBLIOTECA. CASO 1 INSERTAR: 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1: crear la tabla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prestamo_copia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IdPrestamo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int,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FechaPrestamo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date,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FechaEntrega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date,`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idSocio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int,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idLibro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int,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insertado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datetime,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varchar(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2: crear el trigger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nuevo_prestamo_AI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AFTER INSERT ON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Prestamo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FOR EACH ROW INSERT INTO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prestamo_copia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IdPrestamo,FechaPrestamo,FechaEntrega,idSocio,idLibro,Insertado,usuario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)VALUES(new.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IdPrestamo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FechaPrestamo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FechaEntrega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idSocio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idLibro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now()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CURRENT_USER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3: insertar un registro en la tabla prestamo sobre la que actúa el disparador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BD BIBLIOTECA. CASO 2 ACTUALIZAR: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1: crear la tabla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`actualizaciones_libro`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 `ISBNAnterior` varchar(20)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`TituloAnterior` varchar(65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 NOT NULL,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 `NumeroEjemplaresAnterior` tinyint(4)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 `ISBNNuevo` varchar(20)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`TituloNuevo` varchar(65)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`NumeroEjemplaresNuevo` tinyint(4)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 `Usuario` varchar(15)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NULL,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 `FechaModificacion` datetime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NOT NULL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2: crear el trigger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Actualizar_Libro_AU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AFTER UPDATE ON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libro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 INSERT INTO 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Actualizaciones_Libro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ISBNAnterior,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TituloAnterior,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NumeroEjemplaresAnterior,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ISBNNuevo,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TituloNuevo,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NumeroEjemplaresNuevo,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Usuario,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FechaModificacion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OLD.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ISBN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OLD.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Titulo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OLD.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NumeroEjemplares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ISBN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Titulo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NumeroEjemplares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CURRENT_USER(),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NOW()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3: Modifica un registro el la tabla sobre la que actúa el disparador (libro)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BD BIBLIOTECA. CASO 3 ELIMINAR: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socio_borrado (idSocio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(11)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primary key auto_increment, NombreCompleto VARCHAR(60),Direccion VARCHAR(100), Correo VARCHAR(25), Telefono VARCHAR(15), Foto VARCHAR(20), borrado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socio_borrado_AD 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AFTER DELETE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Socio </w:t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socio_borrado(idSocio, NombreCompleto,Direccion, Correo, Telefono, Foto, borrado)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.idSocio,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.NombreCompleto,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.Direccion,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.Correo,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.Telefono,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.Foto,now());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INSERT: El trigger se activa cuando se inserta una nueva fila sobre la tabla asociada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SINTAXIS. CASO 1 INSERTAR: 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1: crear la tabla donde se hará la copia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tabla_copia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int, campo2 ….);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2: crear el trigger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nombre_trigger_AI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AFTER INSERT ON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 INSERT INTO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tabla_copia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campo1_tabla_copia, campo2_tabla_copia,...., campo_fecha_inseratdo, campo_usuarioqueinserta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VALUES(new.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campo2Tabla_original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now()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CURRENT_USER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3: insertar un registro en la tabla original sobre la que actúa el disparador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UPDATE: El trigger se activa cuando se actualiza una fila sobre la tabla asociada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SINTAXIS. CASO 2 ACTUALIZAR: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1: crear la tabla donde se hará la copia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tabla_copia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highlight w:val="white"/>
                <w:rtl w:val="0"/>
              </w:rPr>
              <w:t xml:space="preserve">campo1_copia, campo2_copia, ….,usuario, FechaModificacion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2: crear el trigger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 `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Nombre_Trigger_AU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` 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AFTER UPDATE ON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tabla_original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 INSERT INTO  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tabla_copia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campo1_tabla_copia,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campo2_tabla_copia, 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Usuario,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FechaModificacion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OLD.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campo1_tabla_original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OLD.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campo2_tabla_original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,...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campo1_tabla_original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  <w:t xml:space="preserve">NEW.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campo1_tabla_original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, …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CURRENT_USER(),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ab/>
              <w:t xml:space="preserve">NOW()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a8dc"/>
                <w:highlight w:val="white"/>
                <w:rtl w:val="0"/>
              </w:rPr>
              <w:t xml:space="preserve">-- Paso 3: Modifica un registro el la tabla sobre la que actúa el disparador (libro)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DELETE: El trigger se activa cuando se elimina una fila sobre la tabla asociada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EJEMPLO CASO 3 ELIMINAR: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99009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tabla_copia (campo1, campo2 …, borrado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CREATE TRIGGER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nombre_trigger_AD 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AFTER DELETE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tabla_original 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FOR EACH ROW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tabla_copia(campo1_tabla_copia, campo2_tabla_copia, borrado, DATE) 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.campo1_tabla_original,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old</w:t>
            </w: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.campo2_tabla_original,</w:t>
            </w:r>
            <w:r w:rsidDel="00000000" w:rsidR="00000000" w:rsidRPr="00000000">
              <w:rPr>
                <w:rFonts w:ascii="Consolas" w:cs="Consolas" w:eastAsia="Consolas" w:hAnsi="Consolas"/>
                <w:color w:val="990099"/>
                <w:highlight w:val="white"/>
                <w:rtl w:val="0"/>
              </w:rPr>
              <w:t xml:space="preserve">...,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360" w:lineRule="auto"/>
              <w:rPr>
                <w:rFonts w:ascii="Consolas" w:cs="Consolas" w:eastAsia="Consolas" w:hAnsi="Consolas"/>
                <w:color w:val="6fa8d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3"/>
                <w:szCs w:val="23"/>
                <w:highlight w:val="white"/>
                <w:rtl w:val="0"/>
              </w:rPr>
              <w:t xml:space="preserve">now());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PASOS PARA TRABAJAR LOS TRIGGERS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nombre_procedimiento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nombre_tabla;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DELIMITER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nombre_procedimiento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nombre_tabla; 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nombre_tabla; 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DELIMITER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nombre_procedimiento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( );</w:t>
      </w:r>
    </w:p>
    <w:p w:rsidR="00000000" w:rsidDel="00000000" w:rsidP="00000000" w:rsidRDefault="00000000" w:rsidRPr="00000000" w14:paraId="00000128">
      <w:pPr>
        <w:spacing w:line="360" w:lineRule="auto"/>
        <w:ind w:left="288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DELIMITER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CREATE PROCEDURE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nombre_procedimiento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(IN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X varchar(20)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444444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nombre_tabla  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 `Nombre` like X; 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nsolas" w:cs="Consolas" w:eastAsia="Consolas" w:hAnsi="Consolas"/>
          <w:color w:val="43434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DELIMITER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line="360" w:lineRule="auto"/>
        <w:ind w:left="2880" w:firstLine="0"/>
        <w:rPr>
          <w:rFonts w:ascii="Consolas" w:cs="Consolas" w:eastAsia="Consolas" w:hAnsi="Consolas"/>
          <w:color w:val="9900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Consolas" w:cs="Consolas" w:eastAsia="Consolas" w:hAnsi="Consolas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CREATE TABLE</w:t>
      </w:r>
      <w:r w:rsidDel="00000000" w:rsidR="00000000" w:rsidRPr="00000000">
        <w:rPr>
          <w:rFonts w:ascii="Consolas" w:cs="Consolas" w:eastAsia="Consolas" w:hAnsi="Consolas"/>
          <w:color w:val="444444"/>
          <w:sz w:val="20"/>
          <w:szCs w:val="20"/>
          <w:highlight w:val="white"/>
          <w:rtl w:val="0"/>
        </w:rPr>
        <w:t xml:space="preserve"> tabla_nueva</w:t>
      </w:r>
      <w:r w:rsidDel="00000000" w:rsidR="00000000" w:rsidRPr="00000000">
        <w:rPr>
          <w:rFonts w:ascii="Consolas" w:cs="Consolas" w:eastAsia="Consolas" w:hAnsi="Consolas"/>
          <w:color w:val="990099"/>
          <w:highlight w:val="white"/>
          <w:rtl w:val="0"/>
        </w:rPr>
        <w:t xml:space="preserve"> LIKE </w:t>
      </w:r>
      <w:r w:rsidDel="00000000" w:rsidR="00000000" w:rsidRPr="00000000">
        <w:rPr>
          <w:rFonts w:ascii="Consolas" w:cs="Consolas" w:eastAsia="Consolas" w:hAnsi="Consolas"/>
          <w:color w:val="444444"/>
          <w:sz w:val="20"/>
          <w:szCs w:val="20"/>
          <w:highlight w:val="white"/>
          <w:rtl w:val="0"/>
        </w:rPr>
        <w:t xml:space="preserve">tabla_original;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nsolas" w:cs="Consolas" w:eastAsia="Consolas" w:hAnsi="Consolas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Consolas" w:cs="Consolas" w:eastAsia="Consolas" w:hAnsi="Consolas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0"/>
          <w:szCs w:val="20"/>
          <w:highlight w:val="white"/>
          <w:rtl w:val="0"/>
        </w:rPr>
        <w:t xml:space="preserve">CREATE VIEW nombre as select * from tabla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nsolas" w:cs="Consolas" w:eastAsia="Consolas" w:hAnsi="Consolas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5.5/en/string-comparison-functions.html#operator_like" TargetMode="External"/><Relationship Id="rId22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8.0/en/group-by-functions.html#function_count" TargetMode="External"/><Relationship Id="rId13" Type="http://schemas.openxmlformats.org/officeDocument/2006/relationships/hyperlink" Target="http://localhost/phpmyadmin/url.php?url=https://dev.mysql.com/doc/refman/5.5/en/string-comparison-functions.html#operator_like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string-comparison-functions.html#operator_like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tring-comparison-functions.html#operator_like" TargetMode="External"/><Relationship Id="rId1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8.0/en/comparison-operators.html#function_in" TargetMode="External"/><Relationship Id="rId6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