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60" w:line="36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Таблица Электрокомпонентов </w:t>
      </w:r>
    </w:p>
    <w:tbl>
      <w:tblPr>
        <w:tblStyle w:val="Table1"/>
        <w:tblW w:w="91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25"/>
        <w:gridCol w:w="1762"/>
        <w:gridCol w:w="1687"/>
        <w:gridCol w:w="1504"/>
        <w:gridCol w:w="3062"/>
        <w:tblGridChange w:id="0">
          <w:tblGrid>
            <w:gridCol w:w="1125"/>
            <w:gridCol w:w="1762"/>
            <w:gridCol w:w="1687"/>
            <w:gridCol w:w="1504"/>
            <w:gridCol w:w="3062"/>
          </w:tblGrid>
        </w:tblGridChange>
      </w:tblGrid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Устройства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Модель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Отладочная плата на базе ESP32 WROOM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 MCU ESP32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out: 1 A</w:t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in: 12 A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3,3 V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Vin: 5 - 14 V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V: 2,4 ГГц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Управляющий контроллер. Считывает данные с датчиков, управляет двигателями системы. Получает команды от Raspberry Pi по Bluetooth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Двигатель постоянного тока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GA12-N20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3 - 6 V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40 -160 мА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 = 35 мм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 вала = 10 мм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 = 3 мм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 об/мин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кгс/см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Приводит в движение барабан системы перемешивания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Приводит в движение нижний конвейер системы возврата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Приводит в движение верхний конвейер системы возврата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DRIVE_1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Драйвер двигателя постоянного тока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MX1508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10 V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2,5 A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х 21 х 0,5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in: 5V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Управляет двигателями постоянного тока DC1 и DC2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DRIVE_2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Управляет двигателем постоянного тока DC3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NEMA17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Шаговый двигатель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17HE15 - 1504S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A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2,3 Ом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х 42 х 39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 Н*см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1,8°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1000 - 1500 об/мин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Управляет бобиной подъемника системы возврата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ST_DRIVE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Драйвер шагового двигателя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A4988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8 - 35 V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1 - 2 A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х 15 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Управляет шаговым двигателем NEMA17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Сервопривод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range: 180°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4,8 - 6 V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60°/0,12 сек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3,2 х 1,2 x 3 см</w:t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 кгс*см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Осуществляет переворот платформы подъемника для сброса игральных костей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Датчик холла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OH49E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3 - 6,5 V</w:t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out1: 2,25 - 2,75 V</w:t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out2: 60 - 120 Ом</w:t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20 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Определяет позицию барабана в зоне загрузки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Определяет позицию барабана в зоне выгрузки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Адресная светодиодная лента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WS2812b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1 - 60 мА</w:t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v: 400Гц</w:t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V: 800 кГц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Реализует световую индикацию состояния устройства; Осуществляет декоративные функции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DCDC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DC понижающий преобразователь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LM2596S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in: 3,2 - 40V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out: 1,25 - 35V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out: 3A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ШИМ: 150 кГц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Понижает напряжение до 5в для питания RPi и ESP32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12V 3A 5,5x2 1 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12V</w:t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 x 2,1 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Разъем питания устройства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Модуль гальванической развязки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ADUM4160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isolation: 1500V</w:t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350 мА</w:t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Мбит/сек</w:t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5V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Осуществляет гальваническую развязку при питании Raspberry Pi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Аккумулятор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Li-Po 3s 11.1v 1100mAh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 х 34 х 23 мм</w:t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11,1 V</w:t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 мАч</w:t>
            </w:r>
          </w:p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25 - 50 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Устройство питается от аккумулятора или внешнего БП на выбор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ACDC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Блок питания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HLK-PM01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in: 100 - 240 V</w:t>
            </w:r>
          </w:p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out: 5 V</w:t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50 - 60 Hz</w:t>
            </w:r>
          </w:p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34х20х15 мм</w:t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0,6 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line="360" w:lineRule="auto"/>
        <w:rPr/>
      </w:pPr>
      <w:bookmarkStart w:colFirst="0" w:colLast="0" w:name="_g8gkmko86bb2" w:id="0"/>
      <w:bookmarkEnd w:id="0"/>
      <w:r w:rsidDel="00000000" w:rsidR="00000000" w:rsidRPr="00000000">
        <w:rPr>
          <w:rtl w:val="0"/>
        </w:rPr>
        <w:t xml:space="preserve">Система технического зрения</w:t>
      </w:r>
    </w:p>
    <w:tbl>
      <w:tblPr>
        <w:tblStyle w:val="Table2"/>
        <w:tblW w:w="91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25"/>
        <w:gridCol w:w="1762"/>
        <w:gridCol w:w="1687"/>
        <w:gridCol w:w="1504"/>
        <w:gridCol w:w="3062"/>
        <w:tblGridChange w:id="0">
          <w:tblGrid>
            <w:gridCol w:w="1125"/>
            <w:gridCol w:w="1762"/>
            <w:gridCol w:w="1687"/>
            <w:gridCol w:w="1504"/>
            <w:gridCol w:w="3062"/>
          </w:tblGrid>
        </w:tblGridChange>
      </w:tblGrid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Устройства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Модель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RPI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Одноплатный компьютер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RPi 3B+ / RPi 4B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х 56 х 17 мм</w:t>
            </w:r>
          </w:p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bit</w:t>
            </w:r>
          </w:p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USB: 5V/3A</w:t>
            </w:r>
          </w:p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3 - 6,25 Вт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Слежение объектов с помощью машинного зрения.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Камера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Pi camera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 max: 8 Мп 3280 x 2464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2592 x 1944</w:t>
            </w:r>
          </w:p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quality: 1080P</w:t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focal length: 33 мм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Камера для корректного слежения объектов.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Сенсорный дисплей (HDMI + micro USB)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LCD 3,5 inch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res: 800 x 480</w:t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 x 53 мм</w:t>
            </w:r>
          </w:p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 мА</w:t>
            </w:r>
          </w:p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5V. d = 3,5 дюйма</w:t>
            </w:r>
          </w:p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out: HDMI, micro - USBx2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Графический дисплей с сенсорным экраном реализует Human Machine Interface 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