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Technology Stack (Architecture &amp; Stack)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18 June 2026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highlight w:val="white"/>
              </w:rPr>
            </w:pPr>
            <w:r w:rsidDel="00000000" w:rsidR="00000000" w:rsidRPr="00000000">
              <w:rPr>
                <w:sz w:val="30"/>
                <w:szCs w:val="30"/>
                <w:highlight w:val="white"/>
                <w:rtl w:val="0"/>
              </w:rPr>
              <w:t xml:space="preserve">ShopEZ-E-commerce-Application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Technical Architecture:</w:t>
      </w:r>
    </w:p>
    <w:p w:rsidR="00000000" w:rsidDel="00000000" w:rsidP="00000000" w:rsidRDefault="00000000" w:rsidRPr="00000000" w14:paraId="0000000E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The Deliverable shall include the architectural diagram as below and the information as per the table1 &amp; table 2</w:t>
      </w:r>
    </w:p>
    <w:p w:rsidR="00000000" w:rsidDel="00000000" w:rsidP="00000000" w:rsidRDefault="00000000" w:rsidRPr="00000000" w14:paraId="0000000F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010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091113" cy="3733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1113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61988" cy="375285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1988" cy="3752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2320"/>
        </w:tabs>
        <w:spacing w:after="160" w:line="259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Table-1 : Components &amp; Technologies:</w:t>
      </w:r>
    </w:p>
    <w:tbl>
      <w:tblPr>
        <w:tblStyle w:val="Table2"/>
        <w:tblW w:w="107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0"/>
        <w:gridCol w:w="2980"/>
        <w:gridCol w:w="3960"/>
        <w:gridCol w:w="3140"/>
        <w:tblGridChange w:id="0">
          <w:tblGrid>
            <w:gridCol w:w="700"/>
            <w:gridCol w:w="2980"/>
            <w:gridCol w:w="3960"/>
            <w:gridCol w:w="3140"/>
          </w:tblGrid>
        </w:tblGridChange>
      </w:tblGrid>
      <w:tr>
        <w:trPr>
          <w:cantSplit w:val="0"/>
          <w:trHeight w:val="398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tabs>
                <w:tab w:val="left" w:leader="none" w:pos="2320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13">
            <w:pPr>
              <w:tabs>
                <w:tab w:val="left" w:leader="none" w:pos="2320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</w:p>
        </w:tc>
        <w:tc>
          <w:tcPr/>
          <w:p w:rsidR="00000000" w:rsidDel="00000000" w:rsidP="00000000" w:rsidRDefault="00000000" w:rsidRPr="00000000" w14:paraId="00000014">
            <w:pPr>
              <w:tabs>
                <w:tab w:val="left" w:leader="none" w:pos="2320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15">
            <w:pPr>
              <w:tabs>
                <w:tab w:val="left" w:leader="none" w:pos="2320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Technology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numPr>
                <w:ilvl w:val="0"/>
                <w:numId w:val="1"/>
              </w:numPr>
              <w:tabs>
                <w:tab w:val="left" w:leader="none" w:pos="2320"/>
              </w:tabs>
              <w:spacing w:after="160" w:line="259" w:lineRule="auto"/>
              <w:ind w:left="644" w:hanging="360"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User Interface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Web-based UI for users to browse stocks, view portfolios, and execute virtual trades.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19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React.js, HTML5, CSS3, Bootstrap / Material-UI, Chart.js (or Recharts)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1A">
            <w:pPr>
              <w:numPr>
                <w:ilvl w:val="0"/>
                <w:numId w:val="1"/>
              </w:numPr>
              <w:tabs>
                <w:tab w:val="left" w:leader="none" w:pos="2320"/>
              </w:tabs>
              <w:spacing w:after="160" w:line="259" w:lineRule="auto"/>
              <w:ind w:left="644" w:hanging="360"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Application Logic-1 (Routing &amp; APIs)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Backend framework managing RESTful API routes, user requests, and data flow.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Node.js with Express.js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numPr>
                <w:ilvl w:val="0"/>
                <w:numId w:val="1"/>
              </w:numPr>
              <w:tabs>
                <w:tab w:val="left" w:leader="none" w:pos="2320"/>
              </w:tabs>
              <w:spacing w:after="160" w:line="259" w:lineRule="auto"/>
              <w:ind w:left="644" w:hanging="360"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Application Logic-2 (Auth &amp; Security)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Logic for user registration, login, and secure session management.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JWT (JSON Web Tokens), bcrypt.js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2">
            <w:pPr>
              <w:numPr>
                <w:ilvl w:val="0"/>
                <w:numId w:val="1"/>
              </w:numPr>
              <w:tabs>
                <w:tab w:val="left" w:leader="none" w:pos="2320"/>
              </w:tabs>
              <w:spacing w:after="160" w:line="259" w:lineRule="auto"/>
              <w:ind w:left="644" w:hanging="360"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Application Logic-3 (Market Data)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Logic to fetch, process, and serve live stock data to the frontend.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Axios (HTTP client for API requests)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numPr>
                <w:ilvl w:val="0"/>
                <w:numId w:val="1"/>
              </w:numPr>
              <w:tabs>
                <w:tab w:val="left" w:leader="none" w:pos="2320"/>
              </w:tabs>
              <w:spacing w:after="160" w:line="259" w:lineRule="auto"/>
              <w:ind w:left="644" w:hanging="360"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Local database storing Users, Stocks, Transactions, and Portfolio collections.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MongoDB (Local Instance), Mongoose (ODM)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numPr>
                <w:ilvl w:val="0"/>
                <w:numId w:val="1"/>
              </w:numPr>
              <w:tabs>
                <w:tab w:val="left" w:leader="none" w:pos="2320"/>
              </w:tabs>
              <w:spacing w:after="160" w:line="259" w:lineRule="auto"/>
              <w:ind w:left="644" w:hanging="360"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Cloud Database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02D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E">
            <w:pPr>
              <w:numPr>
                <w:ilvl w:val="0"/>
                <w:numId w:val="1"/>
              </w:numPr>
              <w:tabs>
                <w:tab w:val="left" w:leader="none" w:pos="2320"/>
              </w:tabs>
              <w:spacing w:after="160" w:line="259" w:lineRule="auto"/>
              <w:ind w:left="644" w:hanging="360"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File Storage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Local storage for project assets, env files, and component logs.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Local Filesystem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numPr>
                <w:ilvl w:val="0"/>
                <w:numId w:val="1"/>
              </w:numPr>
              <w:tabs>
                <w:tab w:val="left" w:leader="none" w:pos="2320"/>
              </w:tabs>
              <w:spacing w:after="160" w:line="259" w:lineRule="auto"/>
              <w:ind w:left="644" w:hanging="360"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External API-1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Real-time stock market data provider to populate the trading dashboard.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Alpha Vantage API / Polygon.io API (or similar financial API)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numPr>
                <w:ilvl w:val="0"/>
                <w:numId w:val="1"/>
              </w:numPr>
              <w:tabs>
                <w:tab w:val="left" w:leader="none" w:pos="2320"/>
              </w:tabs>
              <w:spacing w:after="160" w:line="259" w:lineRule="auto"/>
              <w:ind w:left="644" w:hanging="360"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External API-2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Not currently required for the core MVP.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numPr>
                <w:ilvl w:val="0"/>
                <w:numId w:val="1"/>
              </w:numPr>
              <w:tabs>
                <w:tab w:val="left" w:leader="none" w:pos="2320"/>
              </w:tabs>
              <w:spacing w:after="160" w:line="259" w:lineRule="auto"/>
              <w:ind w:left="644" w:hanging="360"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Machine Learning Model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Not applicable for this project scope.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rtl w:val="0"/>
              </w:rPr>
              <w:t xml:space="preserve">N/A.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numPr>
                <w:ilvl w:val="0"/>
                <w:numId w:val="1"/>
              </w:numPr>
              <w:tabs>
                <w:tab w:val="left" w:leader="none" w:pos="2320"/>
              </w:tabs>
              <w:spacing w:after="160" w:line="259" w:lineRule="auto"/>
              <w:ind w:left="644" w:hanging="360"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Infrastructure (Server / Cloud)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Application development and testing environment.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41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Localhost (Node.js runtime environment).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tabs>
          <w:tab w:val="left" w:leader="none" w:pos="2320"/>
        </w:tabs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tabs>
          <w:tab w:val="left" w:leader="none" w:pos="2320"/>
        </w:tabs>
        <w:spacing w:after="160" w:line="259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Table-2: Application Characteristics:</w:t>
      </w:r>
    </w:p>
    <w:tbl>
      <w:tblPr>
        <w:tblStyle w:val="Table3"/>
        <w:tblW w:w="10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40"/>
        <w:gridCol w:w="3040"/>
        <w:gridCol w:w="3980"/>
        <w:gridCol w:w="3140"/>
        <w:tblGridChange w:id="0">
          <w:tblGrid>
            <w:gridCol w:w="640"/>
            <w:gridCol w:w="3040"/>
            <w:gridCol w:w="3980"/>
            <w:gridCol w:w="3140"/>
          </w:tblGrid>
        </w:tblGridChange>
      </w:tblGrid>
      <w:tr>
        <w:trPr>
          <w:cantSplit w:val="0"/>
          <w:trHeight w:val="539" w:hRule="atLeast"/>
          <w:tblHeader w:val="1"/>
        </w:trPr>
        <w:tc>
          <w:tcPr/>
          <w:p w:rsidR="00000000" w:rsidDel="00000000" w:rsidP="00000000" w:rsidRDefault="00000000" w:rsidRPr="00000000" w14:paraId="00000044">
            <w:pPr>
              <w:tabs>
                <w:tab w:val="left" w:leader="none" w:pos="2320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45">
            <w:pPr>
              <w:tabs>
                <w:tab w:val="left" w:leader="none" w:pos="2320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Characteristics</w:t>
            </w:r>
          </w:p>
        </w:tc>
        <w:tc>
          <w:tcPr/>
          <w:p w:rsidR="00000000" w:rsidDel="00000000" w:rsidP="00000000" w:rsidRDefault="00000000" w:rsidRPr="00000000" w14:paraId="00000046">
            <w:pPr>
              <w:tabs>
                <w:tab w:val="left" w:leader="none" w:pos="2320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47">
            <w:pPr>
              <w:tabs>
                <w:tab w:val="left" w:leader="none" w:pos="2320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Technology 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48">
            <w:pPr>
              <w:numPr>
                <w:ilvl w:val="0"/>
                <w:numId w:val="2"/>
              </w:numPr>
              <w:tabs>
                <w:tab w:val="left" w:leader="none" w:pos="2320"/>
              </w:tabs>
              <w:spacing w:after="160" w:line="259" w:lineRule="auto"/>
              <w:ind w:left="644" w:hanging="360"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Open-Source Frameworks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Core frameworks driving the frontend and backend architecture.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React.js (Frontend library), Express.js (Backend framework)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numPr>
                <w:ilvl w:val="0"/>
                <w:numId w:val="2"/>
              </w:numPr>
              <w:tabs>
                <w:tab w:val="left" w:leader="none" w:pos="2320"/>
              </w:tabs>
              <w:spacing w:after="160" w:line="259" w:lineRule="auto"/>
              <w:ind w:left="644" w:hanging="360"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Security Implementations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Access controls to protect user data and ensure secure virtual trading.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JWT for route protection, bcrypt.js for password hashing, CORS middleware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0">
            <w:pPr>
              <w:numPr>
                <w:ilvl w:val="0"/>
                <w:numId w:val="2"/>
              </w:numPr>
              <w:tabs>
                <w:tab w:val="left" w:leader="none" w:pos="2320"/>
              </w:tabs>
              <w:spacing w:after="160" w:line="259" w:lineRule="auto"/>
              <w:ind w:left="644" w:hanging="360"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Scalable Architecture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system uses a modular MVC (Model-View-Controller) structure, separating database models, routing, and UI.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MERN Stack (Modular Monolith)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4">
            <w:pPr>
              <w:numPr>
                <w:ilvl w:val="0"/>
                <w:numId w:val="2"/>
              </w:numPr>
              <w:tabs>
                <w:tab w:val="left" w:leader="none" w:pos="2320"/>
              </w:tabs>
              <w:spacing w:after="160" w:line="259" w:lineRule="auto"/>
              <w:ind w:left="644" w:hanging="360"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application relies on the stability of the local Node server and the uptime of the 3rd party Stock API.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Local Node Server (nodemon), Axios for API handling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8">
            <w:pPr>
              <w:numPr>
                <w:ilvl w:val="0"/>
                <w:numId w:val="2"/>
              </w:numPr>
              <w:tabs>
                <w:tab w:val="left" w:leader="none" w:pos="2320"/>
              </w:tabs>
              <w:spacing w:after="160" w:line="259" w:lineRule="auto"/>
              <w:ind w:left="644" w:hanging="360"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Efficient state management in the UI and optimized database querying to handle rapid transaction logging.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React State/Hooks, MongoDB Indexing on frequent queries (e.g., Stock Symbols).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tabs>
          <w:tab w:val="left" w:leader="none" w:pos="2320"/>
        </w:tabs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8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644" w:hanging="359.9999999999998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