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C1501F"/>
          <w:sz w:val="22"/>
          <w:szCs w:val="22"/>
        </w:rPr>
        <w:t xml:space="preserve">FIFA WORLD CUP 2026 · STADIUM OPERATIONS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0B1220"/>
          <w:sz w:val="80"/>
          <w:szCs w:val="80"/>
        </w:rPr>
        <w:t xml:space="preserve">PULSE26</w:t>
      </w:r>
    </w:p>
    <w:p>
      <w:pPr>
        <w:spacing w:after="500" w:before="100"/>
        <w:jc w:val="center"/>
      </w:pPr>
      <w:r>
        <w:rPr>
          <w:rFonts w:ascii="Calibri" w:cs="Calibri" w:eastAsia="Calibri" w:hAnsi="Calibri"/>
          <w:color w:val="1C2740"/>
          <w:sz w:val="26"/>
          <w:szCs w:val="26"/>
        </w:rPr>
        <w:t xml:space="preserve">A GenAI Command Layer for Navigation, Crowd Management,
Accessibility, Transportation and Sustainability</w:t>
      </w:r>
    </w:p>
    <w:p>
      <w:pPr>
        <w:spacing w:before="200"/>
        <w:jc w:val="center"/>
      </w:pPr>
      <w:r>
        <w:drawing>
          <wp:inline distT="0" distB="0" distL="0" distR="0">
            <wp:extent cx="5286375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Solution Proposal &amp; Reference Architecture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Prepared for: Tournament Organizers, Host-City Venues &amp; Volunteer Programs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July 2026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Executive Summary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PULSE26 is a GenAI orchestration layer that sits across a FIFA World Cup 2026 host stadium's existing sensors, ticketing systems, transit feeds, and staff channels, and turns raw operational data into plain-language guidance for four audiences at once: fans, volunteers, venue staff, and tournament organizers.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Rather than a single chatbot, PULSE26 is a small team of purpose-built AI agents — wayfinding, crowd and operations, transportation and sustainability, and multilingual concierge — coordinated by a router agent and grounded by retrieval over each venue's own maps, policies, and live signals. The result is faster answers for fans, earlier warnings for organizers, and a more accessible, lower-friction matchday for everyone in between.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This document outlines the problem the tournament's scale creates, the solution architecture, the eight functional modules mapped to the categories most relevant to matchday operations, the underlying GenAI techniques, a phased rollout plan, and the metrics that would demonstrate impact.</w:t>
      </w:r>
    </w:p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1. The Problem: Operating at World Cup 2026 Scale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The 2026 tournament is the largest FIFA World Cup ever staged: 48 teams, 104 matches, and 16 host cities across three countries (the United States, Canada, and Mexico). Stadiums will host crowds that speak dozens of languages, arrive through a patchwork of transit systems, and expect the same standard of accessibility and responsiveness regardless of host city.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That scale exposes recurring operational pain points that traditional systems — static signage, printed guides, radio-dispatched staff — are not built to solve in real time: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Fans from different countries struggle to get quick, accurate answers in their own language about gates, seating, transit, and food options.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Crowd bottlenecks at entry gates, concourses, and transit hubs are often noticed only after they have already formed.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Accessibility support (wayfinding for wheelchair users, sensory-friendly routes, sign-language or audio-described content) is inconsistent across host venues.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Volunteers, often trained in days rather than months, need instant, reliable answers to unfamiliar questions from fans.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Sustainability commitments (waste, water, transit emissions) are hard to track and communicate during a live event.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Organizers must fuse video, sensor, transit, and social signals into a single situational picture — currently a manual, slow process.</w:t>
      </w:r>
    </w:p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2. Solution Overview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PULSE26 does not replace existing venue systems (turnstiles, CCTV, ticketing, transit control rooms). It sits above them as an interpretation and communication layer: ingesting their signals, reasoning over them with generative AI, and producing the right output for the right audience — a translated answer for a fan, a route suggestion for a wheelchair user, a narrative briefing for a control-room operator, or a task alert for a volunteer.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Figure 1: PULSE26 reference architecture — live signals flow into a multi-agent GenAI orchestration layer, which routes intent to specialized agents and publishes results to fan, staff, and public-facing channels, all under a guardrail layer that keeps a human in the loop for anything safety-critical.</w:t>
      </w:r>
    </w:p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3. Functional Modules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Each module below is mapped directly to a category of matchday operations, and each is powered by a specific generative AI capability rather than a static rules engine.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1501F"/>
          <w:sz w:val="24"/>
          <w:szCs w:val="24"/>
        </w:rPr>
        <w:t xml:space="preserve">3.1 Navigation &amp; Wayfinding Assistant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conversational and visual guide that turns a static venue map into a live, personalized route.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Natural-language queries ("How do I get from Gate C to my seat, section 214, avoiding stairs?") answered with turn-by-turn text, and optionally an AR overlay on a fan's phone camera.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Generative AI writes routes dynamically by combining a retrieval index of the venue's floor plans with live congestion data, rather than relying on a fixed set of pre-written directions.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Kiosk and digital-signage versions regenerate wording and highlighted routes automatically when a corridor closes or a gate reassigns.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1501F"/>
          <w:sz w:val="24"/>
          <w:szCs w:val="24"/>
        </w:rPr>
        <w:t xml:space="preserve">3.2 Crowd Management &amp; Predictive Flow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Computer-vision models estimate density and flow at gates, concourses, and transit platforms; a generative agent turns that numeric signal into a plain-language situational read for staff.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Instead of a raw heatmap, control-room staff receive a short, auto-generated brief every few minutes: "Gate D queue is 40% above the 30-minute average and trending up; recommend opening auxiliary lane 3."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Predictive alerts are generated ahead of half-time and full-time surges, based on patterns learned from prior matches at that venue.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Fans receive gentle nudges ("Gate B is quieter right now") through the app and signage, easing pressure before it becomes a bottleneck.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1501F"/>
          <w:sz w:val="24"/>
          <w:szCs w:val="24"/>
        </w:rPr>
        <w:t xml:space="preserve">3.3 Accessibility Companion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dedicated mode that gives fans with disabilities the same quality of information as anyone else, generated on demand rather than pre-recorded for a handful of scenarios.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On-demand audio description of what's on screen or on a sign, generated and read aloud in the fan's chosen language.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An AI sign-language avatar renders key announcements (gate changes, delays, safety notices) for Deaf and hard-of-hearing fans, alongside captioned audio.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Step-free and low-sensory route generation for wheelchair users or fans with sensory sensitivities, factoring in live elevator or ramp closures.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1501F"/>
          <w:sz w:val="24"/>
          <w:szCs w:val="24"/>
        </w:rPr>
        <w:t xml:space="preserve">3.4 Smart Transportation Planner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conversational planner that unifies shuttle, rideshare, transit, and parking information across host-city systems that don't otherwise talk to each other.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Fans ask in plain language ("What's the fastest way back to downtown after the match?") and get a generated, ranked plan blending shuttle ETAs, transit schedules, and live parking-lot occupancy.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Post-match departure load is smoothed by generating staggered pickup-point suggestions rather than sending every fan to the nearest exit.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1501F"/>
          <w:sz w:val="24"/>
          <w:szCs w:val="24"/>
        </w:rPr>
        <w:t xml:space="preserve">3.5 Sustainability Intelligence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Generative summarization turns sensor and procurement data most fans and staff would never read into a story anyone can act 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A public-facing dashboard auto-generates a plain-language daily summary: water refill stations used, waste diverted from landfill, estimated transit emissions avoided by shuttle and transit uptake.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Operators receive AI-generated recommendations ("Recycling contamination is up at Concourse 2 — signage refresh suggested") instead of raw bin-weight data.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1501F"/>
          <w:sz w:val="24"/>
          <w:szCs w:val="24"/>
        </w:rPr>
        <w:t xml:space="preserve">3.6 Multilingual Fan Concierge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chat and voice assistant available in the tournament's most common fan languages, tuned to local slang and matchday vocabulary rather than generic machine translation.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Speech-to-text and text-to-speech let fans speak naturally and hear answers back, useful at noisy kiosks or for fans who prefer voice to typing.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The same underlying agent powers volunteer-facing "translate for me" mode, so a volunteer who doesn't share a fan's language can still help in real time.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1501F"/>
          <w:sz w:val="24"/>
          <w:szCs w:val="24"/>
        </w:rPr>
        <w:t xml:space="preserve">3.7 Volunteer &amp; Staff Copilot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pocket assistant for the tens of thousands of volunteers and staff who keep a World Cup venue running, most of whom are trained in a matter of days.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Instant, grounded answers to "where is...", "what's the policy on...", and "who do I call if..." questions, sourced from the venue's own operations manual.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Incident reports typed or spoken by a volunteer are auto-summarized and routed to the right team, cutting the time between an observation and a response.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C1501F"/>
          <w:sz w:val="24"/>
          <w:szCs w:val="24"/>
        </w:rPr>
        <w:t xml:space="preserve">3.8 Real-Time Decision Support for Organizers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A command-center view that fuses every module above into one narrative situation report, refreshed continuously rather than assembled by hand.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A generated executive brief every 15 minutes: crowd status by zone, transport load, open incidents, sustainability snapshot, and a short list of recommended actions.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What-if queries ("If we open Gate E now, what happens to Gate D's queue in the next 10 minutes?") answered using the same predictive models that drive the crowd alerts.</w:t>
      </w:r>
    </w:p>
    <w:p>
      <w:r>
        <w:br w:type="page"/>
      </w:r>
    </w:p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4. Underlying GenAI Techniques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PULSE26's modules share a common technical foundation rather than being built as isolated point solutions: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50"/>
      </w:tblGrid>
      <w:tr>
        <w:trPr>
          <w:tblHeader/>
        </w:trPr>
        <w:tc>
          <w:tcPr>
            <w:tcW w:type="dxa" w:w="27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33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it's used</w:t>
            </w:r>
          </w:p>
        </w:tc>
        <w:tc>
          <w:tcPr>
            <w:tcW w:type="dxa" w:w="335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generative AI (not a fixed rules engine)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Retrieval-Augmented Generation (RAG)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Wayfinding, staff copilot, concierge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Answers stay grounded in each venue's own maps and policies, and update the moment source documents change.</w:t>
            </w:r>
          </w:p>
        </w:tc>
      </w:tr>
      <w:tr>
        <w:tc>
          <w:tcPr>
            <w:tcW w:type="dxa" w:w="2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Multi-agent orchestration</w:t>
            </w:r>
          </w:p>
        </w:tc>
        <w:tc>
          <w:tcPr>
            <w:tcW w:type="dxa" w:w="3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Router agent + specialist agents</w:t>
            </w:r>
          </w:p>
        </w:tc>
        <w:tc>
          <w:tcPr>
            <w:tcW w:type="dxa" w:w="335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Each domain (transport, accessibility, crowd) gets a focused agent instead of one overloaded prompt.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Multimodal fusion (vision + language)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Crowd management, decision support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Turns camera/sensor numbers into a narrative a human can act on in seconds.</w:t>
            </w:r>
          </w:p>
        </w:tc>
      </w:tr>
      <w:tr>
        <w:tc>
          <w:tcPr>
            <w:tcW w:type="dxa" w:w="2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Function calling / tool use</w:t>
            </w:r>
          </w:p>
        </w:tc>
        <w:tc>
          <w:tcPr>
            <w:tcW w:type="dxa" w:w="3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Transportation planner, signage updates</w:t>
            </w:r>
          </w:p>
        </w:tc>
        <w:tc>
          <w:tcPr>
            <w:tcW w:type="dxa" w:w="335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Lets the model query live systems (shuttle GPS, parking counts) instead of guessing.</w:t>
            </w:r>
          </w:p>
        </w:tc>
      </w:tr>
      <w:tr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Speech-to-text / text-to-speech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Multilingual concierge, accessibility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Removes the literacy and typing barrier for voice-first or visually impaired fans.</w:t>
            </w:r>
          </w:p>
        </w:tc>
      </w:tr>
      <w:tr>
        <w:tc>
          <w:tcPr>
            <w:tcW w:type="dxa" w:w="2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Generative summarization</w:t>
            </w:r>
          </w:p>
        </w:tc>
        <w:tc>
          <w:tcPr>
            <w:tcW w:type="dxa" w:w="3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Sustainability, incident reports, briefings</w:t>
            </w:r>
          </w:p>
        </w:tc>
        <w:tc>
          <w:tcPr>
            <w:tcW w:type="dxa" w:w="335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Condenses large operational data streams into something a person can read in one glance.</w:t>
            </w:r>
          </w:p>
        </w:tc>
      </w:tr>
    </w:tbl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5. Who Uses What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350"/>
      </w:tblGrid>
      <w:tr>
        <w:trPr>
          <w:tblHeader/>
        </w:trPr>
        <w:tc>
          <w:tcPr>
            <w:tcW w:type="dxa" w:w="23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7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touchpoint</w:t>
            </w:r>
          </w:p>
        </w:tc>
        <w:tc>
          <w:tcPr>
            <w:tcW w:type="dxa" w:w="435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PULSE26 changes for them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Fan (any language)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Mobile companion app / kiosk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Gets instant, correct answers about gates, seats, food, and transit in their own language.</w:t>
            </w:r>
          </w:p>
        </w:tc>
      </w:tr>
      <w:tr>
        <w:tc>
          <w:tcPr>
            <w:tcW w:type="dxa" w:w="2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Fan with a disability</w:t>
            </w:r>
          </w:p>
        </w:tc>
        <w:tc>
          <w:tcPr>
            <w:tcW w:type="dxa" w:w="2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Accessibility mode in-app</w:t>
            </w:r>
          </w:p>
        </w:tc>
        <w:tc>
          <w:tcPr>
            <w:tcW w:type="dxa" w:w="435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Gets step-free routes, audio description, and sign-language announcements without asking a staff member.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Volunteer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Staff copilot on a handheld device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Answers unfamiliar questions confidently and reports incidents in seconds, not minutes.</w:t>
            </w:r>
          </w:p>
        </w:tc>
      </w:tr>
      <w:tr>
        <w:tc>
          <w:tcPr>
            <w:tcW w:type="dxa" w:w="2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Venue staff / stewards</w:t>
            </w:r>
          </w:p>
        </w:tc>
        <w:tc>
          <w:tcPr>
            <w:tcW w:type="dxa" w:w="27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Digital signage + alerts</w:t>
            </w:r>
          </w:p>
        </w:tc>
        <w:tc>
          <w:tcPr>
            <w:tcW w:type="dxa" w:w="435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Receives early, specific warnings instead of noticing a bottleneck after it forms.</w:t>
            </w:r>
          </w:p>
        </w:tc>
      </w:tr>
      <w:tr>
        <w:tc>
          <w:tcPr>
            <w:tcW w:type="dxa" w:w="2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Tournament organizer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Command-center dashboard</w:t>
            </w:r>
          </w:p>
        </w:tc>
        <w:tc>
          <w:tcPr>
            <w:tcW w:type="dxa" w:w="4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Reads one generated situation report instead of six separate raw data feeds.</w:t>
            </w:r>
          </w:p>
        </w:tc>
      </w:tr>
    </w:tbl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6. Implementation Roadmap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C2740"/>
          <w:sz w:val="21"/>
          <w:szCs w:val="21"/>
        </w:rPr>
        <w:t xml:space="preserve">Phase 1 — Foundation (Months 1–2)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Stand up the RAG knowledge base per venue: maps, policies, transit schedules, accessibility routes.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Integrate read-only feeds from existing CCTV/crowd-analytics, ticketing, and transit systems.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Ship the multilingual concierge and wayfinding assistant as the first fan-facing modules.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C2740"/>
          <w:sz w:val="21"/>
          <w:szCs w:val="21"/>
        </w:rPr>
        <w:t xml:space="preserve">Phase 2 — Operational Intelligence (Months 3–4)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Launch the crowd and operations agent and the command-center dashboard for one pilot venue.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Add the volunteer/staff copilot, trained on that venue's operations manual.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Run tabletop and live-match simulations to tune alert thresholds and reduce false positives.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C2740"/>
          <w:sz w:val="21"/>
          <w:szCs w:val="21"/>
        </w:rPr>
        <w:t xml:space="preserve">Phase 3 — Full Experience &amp; Scale (Months 5–6)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Add the accessibility companion (audio description, sign-language avatar) and sustainability dashboard.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Roll the full module set out to all host venues, with each venue's own knowledge base swapped in.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sz w:val="21"/>
          <w:szCs w:val="21"/>
        </w:rPr>
        <w:t xml:space="preserve">Establish a human-in-the-loop escalation path for every safety-relevant alert before go-live.</w:t>
      </w:r>
    </w:p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7. 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00"/>
      </w:tblGrid>
      <w:tr>
        <w:trPr>
          <w:tblHeader/>
        </w:trPr>
        <w:tc>
          <w:tcPr>
            <w:tcW w:type="dxa" w:w="345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Illustrative KPI</w:t>
            </w:r>
          </w:p>
        </w:tc>
      </w:tr>
      <w:tr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Reduction in average time-to-seat and staff-directed wayfinding requests.</w:t>
            </w:r>
          </w:p>
        </w:tc>
      </w:tr>
      <w:tr>
        <w:tc>
          <w:tcPr>
            <w:tcW w:type="dxa" w:w="345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Crowd management</w:t>
            </w:r>
          </w:p>
        </w:tc>
        <w:tc>
          <w:tcPr>
            <w:tcW w:type="dxa" w:w="5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Increase in bottlenecks flagged before they exceed a safe density threshold.</w:t>
            </w:r>
          </w:p>
        </w:tc>
      </w:tr>
      <w:tr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Reduction in staff-assisted requests for fans in accessibility mode.</w:t>
            </w:r>
          </w:p>
        </w:tc>
      </w:tr>
      <w:tr>
        <w:tc>
          <w:tcPr>
            <w:tcW w:type="dxa" w:w="345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Multilingual support</w:t>
            </w:r>
          </w:p>
        </w:tc>
        <w:tc>
          <w:tcPr>
            <w:tcW w:type="dxa" w:w="5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Share of fan queries resolved without staff escalation, by language.</w:t>
            </w:r>
          </w:p>
        </w:tc>
      </w:tr>
      <w:tr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Transportation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Reduction in post-match departure clearance time.</w:t>
            </w:r>
          </w:p>
        </w:tc>
      </w:tr>
      <w:tr>
        <w:tc>
          <w:tcPr>
            <w:tcW w:type="dxa" w:w="345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5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Increase in refill-station usage and recycling diversion rate.</w:t>
            </w:r>
          </w:p>
        </w:tc>
      </w:tr>
      <w:tr>
        <w:tc>
          <w:tcPr>
            <w:tcW w:type="dxa" w:w="34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Decision support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Reduction in time from anomaly detection to organizer action.</w:t>
            </w:r>
          </w:p>
        </w:tc>
      </w:tr>
    </w:tbl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8. Risks &amp; Mitigations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C2740"/>
          <w:sz w:val="21"/>
          <w:szCs w:val="21"/>
        </w:rPr>
        <w:t xml:space="preserve">Hallucinated or wrong answers — </w:t>
      </w:r>
      <w:r>
        <w:rPr>
          <w:rFonts w:ascii="Calibri" w:cs="Calibri" w:eastAsia="Calibri" w:hAnsi="Calibri"/>
          <w:sz w:val="21"/>
          <w:szCs w:val="21"/>
        </w:rPr>
        <w:t xml:space="preserve">every fan- and staff-facing answer is grounded in retrieval over venue-approved sources, with confidence thresholds that fall back to "connect me to a steward" rather than guessing.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C2740"/>
          <w:sz w:val="21"/>
          <w:szCs w:val="21"/>
        </w:rPr>
        <w:t xml:space="preserve">Over-reliance on AI for safety-critical calls — </w:t>
      </w:r>
      <w:r>
        <w:rPr>
          <w:rFonts w:ascii="Calibri" w:cs="Calibri" w:eastAsia="Calibri" w:hAnsi="Calibri"/>
          <w:sz w:val="21"/>
          <w:szCs w:val="21"/>
        </w:rPr>
        <w:t xml:space="preserve">PULSE26 is decision support, not decision-maker; every crowd-safety and emergency action still requires human sign-off, by design.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C2740"/>
          <w:sz w:val="21"/>
          <w:szCs w:val="21"/>
        </w:rPr>
        <w:t xml:space="preserve">Language and cultural nuance — </w:t>
      </w:r>
      <w:r>
        <w:rPr>
          <w:rFonts w:ascii="Calibri" w:cs="Calibri" w:eastAsia="Calibri" w:hAnsi="Calibri"/>
          <w:sz w:val="21"/>
          <w:szCs w:val="21"/>
        </w:rPr>
        <w:t xml:space="preserve">concierge responses are reviewed with native speakers from each major fan-language group before launch, not left to raw machine translation.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C2740"/>
          <w:sz w:val="21"/>
          <w:szCs w:val="21"/>
        </w:rPr>
        <w:t xml:space="preserve">Data privacy — </w:t>
      </w:r>
      <w:r>
        <w:rPr>
          <w:rFonts w:ascii="Calibri" w:cs="Calibri" w:eastAsia="Calibri" w:hAnsi="Calibri"/>
          <w:sz w:val="21"/>
          <w:szCs w:val="21"/>
        </w:rPr>
        <w:t xml:space="preserve">crowd analytics use aggregate density, not individual tracking or facial recognition tied to identity.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C2740"/>
          <w:sz w:val="21"/>
          <w:szCs w:val="21"/>
        </w:rPr>
        <w:t xml:space="preserve">Connectivity at scale — </w:t>
      </w:r>
      <w:r>
        <w:rPr>
          <w:rFonts w:ascii="Calibri" w:cs="Calibri" w:eastAsia="Calibri" w:hAnsi="Calibri"/>
          <w:sz w:val="21"/>
          <w:szCs w:val="21"/>
        </w:rPr>
        <w:t xml:space="preserve">core wayfinding and safety alerts are cached for offline/low-bandwidth operation inside the stadium bowl.</w:t>
      </w:r>
    </w:p>
    <w:p>
      <w:pPr>
        <w:pStyle w:val="Heading1"/>
        <w:pBdr>
          <w:bottom w:val="single" w:color="00A87A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B1220"/>
          <w:sz w:val="30"/>
          <w:szCs w:val="30"/>
        </w:rPr>
        <w:t xml:space="preserve">9. Conclusion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222222"/>
          <w:sz w:val="21"/>
          <w:szCs w:val="21"/>
        </w:rPr>
        <w:t xml:space="preserve">PULSE26 reframes a World Cup stadium's operations problem as a translation problem: translating scattered sensor, transit, and knowledge-base data into language a fan, a volunteer, or an organizer can act on immediately, in the language and format that works for them. Built on retrieval-grounded, multi-agent generative AI with a human-in-the-loop safety net, it is designed to make the world's largest World Cup feel, for every person inside the stadium, like it was built for them specifically.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Page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B6472"/>
        <w:sz w:val="16"/>
        <w:szCs w:val="16"/>
      </w:rPr>
      <w:t xml:space="preserve">PULSE26 — GenAI Stadium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642b3531c5cded954311c6ac82e7e671ce5f8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2026-07-18T11:30:07.717Z</dcterms:created>
  <dcterms:modified xsi:type="dcterms:W3CDTF">2026-07-18T11:30:07.729Z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