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6E" w:rsidRDefault="0077176E" w:rsidP="0044761B">
      <w:pPr>
        <w:ind w:firstLine="708"/>
        <w:jc w:val="both"/>
        <w:rPr>
          <w:b/>
          <w:sz w:val="32"/>
          <w:szCs w:val="32"/>
        </w:rPr>
      </w:pPr>
      <w:r w:rsidRPr="00B71146">
        <w:rPr>
          <w:b/>
          <w:sz w:val="32"/>
          <w:szCs w:val="32"/>
        </w:rPr>
        <w:t>Глава 6.</w:t>
      </w:r>
      <w:r w:rsidR="00F85DCB" w:rsidRPr="00B71146">
        <w:rPr>
          <w:b/>
          <w:sz w:val="32"/>
          <w:szCs w:val="32"/>
        </w:rPr>
        <w:t xml:space="preserve"> </w:t>
      </w:r>
      <w:r w:rsidR="004E1604" w:rsidRPr="00B71146">
        <w:rPr>
          <w:b/>
          <w:sz w:val="32"/>
          <w:szCs w:val="32"/>
        </w:rPr>
        <w:t xml:space="preserve">Управление </w:t>
      </w:r>
      <w:r w:rsidR="006F092E" w:rsidRPr="00B71146">
        <w:rPr>
          <w:b/>
          <w:sz w:val="32"/>
          <w:szCs w:val="32"/>
        </w:rPr>
        <w:t>химическим составом электролита</w:t>
      </w:r>
      <w:r w:rsidR="004E1604" w:rsidRPr="00B71146">
        <w:rPr>
          <w:b/>
          <w:sz w:val="32"/>
          <w:szCs w:val="32"/>
        </w:rPr>
        <w:t xml:space="preserve"> с помощью программн</w:t>
      </w:r>
      <w:r w:rsidR="006F092E" w:rsidRPr="00B71146">
        <w:rPr>
          <w:b/>
          <w:sz w:val="32"/>
          <w:szCs w:val="32"/>
        </w:rPr>
        <w:t>ого</w:t>
      </w:r>
      <w:r w:rsidR="004E1604" w:rsidRPr="00B71146">
        <w:rPr>
          <w:b/>
          <w:sz w:val="32"/>
          <w:szCs w:val="32"/>
        </w:rPr>
        <w:t xml:space="preserve"> комплекс</w:t>
      </w:r>
      <w:r w:rsidR="006F092E" w:rsidRPr="00B71146">
        <w:rPr>
          <w:b/>
          <w:sz w:val="32"/>
          <w:szCs w:val="32"/>
        </w:rPr>
        <w:t>а</w:t>
      </w:r>
      <w:r w:rsidR="004E1604" w:rsidRPr="00B71146">
        <w:rPr>
          <w:b/>
          <w:sz w:val="32"/>
          <w:szCs w:val="32"/>
        </w:rPr>
        <w:t xml:space="preserve"> на базе математической м</w:t>
      </w:r>
      <w:r w:rsidR="004E1604" w:rsidRPr="00B71146">
        <w:rPr>
          <w:b/>
          <w:sz w:val="32"/>
          <w:szCs w:val="32"/>
        </w:rPr>
        <w:t>о</w:t>
      </w:r>
      <w:r w:rsidR="004E1604" w:rsidRPr="00B71146">
        <w:rPr>
          <w:b/>
          <w:sz w:val="32"/>
          <w:szCs w:val="32"/>
        </w:rPr>
        <w:t>дели процесса</w:t>
      </w:r>
    </w:p>
    <w:p w:rsidR="00E13217" w:rsidRPr="00E13217" w:rsidRDefault="00E13217" w:rsidP="0044761B">
      <w:pPr>
        <w:ind w:firstLine="708"/>
        <w:jc w:val="both"/>
        <w:rPr>
          <w:b/>
          <w:sz w:val="12"/>
          <w:szCs w:val="12"/>
        </w:rPr>
      </w:pPr>
    </w:p>
    <w:p w:rsidR="00716DF2" w:rsidRPr="008E559C" w:rsidRDefault="003501F9" w:rsidP="003501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важных задач </w:t>
      </w:r>
      <w:r w:rsidR="00716DF2" w:rsidRPr="008E559C">
        <w:rPr>
          <w:sz w:val="28"/>
          <w:szCs w:val="28"/>
        </w:rPr>
        <w:t>управления</w:t>
      </w:r>
      <w:r w:rsidR="00B404CB" w:rsidRPr="00B404CB">
        <w:rPr>
          <w:sz w:val="28"/>
          <w:szCs w:val="28"/>
        </w:rPr>
        <w:t xml:space="preserve"> </w:t>
      </w:r>
      <w:r w:rsidR="00716DF2" w:rsidRPr="008E559C">
        <w:rPr>
          <w:sz w:val="28"/>
          <w:szCs w:val="28"/>
        </w:rPr>
        <w:t xml:space="preserve"> технологическим процессом</w:t>
      </w:r>
      <w:r>
        <w:rPr>
          <w:sz w:val="28"/>
          <w:szCs w:val="28"/>
        </w:rPr>
        <w:t xml:space="preserve"> при производстве алюминия является стабилизация</w:t>
      </w:r>
      <w:r w:rsidR="00292B54">
        <w:rPr>
          <w:sz w:val="28"/>
          <w:szCs w:val="28"/>
        </w:rPr>
        <w:t xml:space="preserve"> химического состава электр</w:t>
      </w:r>
      <w:r w:rsidR="00292B54">
        <w:rPr>
          <w:sz w:val="28"/>
          <w:szCs w:val="28"/>
        </w:rPr>
        <w:t>о</w:t>
      </w:r>
      <w:r w:rsidR="00292B54">
        <w:rPr>
          <w:sz w:val="28"/>
          <w:szCs w:val="28"/>
        </w:rPr>
        <w:t>лита, особенно</w:t>
      </w:r>
      <w:r w:rsidR="00716DF2" w:rsidRPr="008E559C">
        <w:rPr>
          <w:sz w:val="28"/>
          <w:szCs w:val="28"/>
        </w:rPr>
        <w:t xml:space="preserve"> параметра </w:t>
      </w:r>
      <w:r w:rsidR="00292B54">
        <w:rPr>
          <w:sz w:val="28"/>
          <w:szCs w:val="28"/>
        </w:rPr>
        <w:t>к</w:t>
      </w:r>
      <w:r w:rsidR="00716DF2" w:rsidRPr="008E559C">
        <w:rPr>
          <w:sz w:val="28"/>
          <w:szCs w:val="28"/>
        </w:rPr>
        <w:t>риолитовое</w:t>
      </w:r>
      <w:r w:rsidR="00292B54">
        <w:rPr>
          <w:sz w:val="28"/>
          <w:szCs w:val="28"/>
        </w:rPr>
        <w:t xml:space="preserve"> о</w:t>
      </w:r>
      <w:r w:rsidR="00716DF2" w:rsidRPr="008E559C">
        <w:rPr>
          <w:sz w:val="28"/>
          <w:szCs w:val="28"/>
        </w:rPr>
        <w:t>тношение (КО)</w:t>
      </w:r>
      <w:r w:rsidR="00D5525E" w:rsidRPr="008E559C">
        <w:rPr>
          <w:sz w:val="28"/>
          <w:szCs w:val="28"/>
        </w:rPr>
        <w:t xml:space="preserve"> электролита</w:t>
      </w:r>
      <w:r w:rsidR="00716DF2" w:rsidRPr="008E559C">
        <w:rPr>
          <w:sz w:val="28"/>
          <w:szCs w:val="28"/>
        </w:rPr>
        <w:t>.  Ва</w:t>
      </w:r>
      <w:r w:rsidR="00716DF2" w:rsidRPr="008E559C">
        <w:rPr>
          <w:sz w:val="28"/>
          <w:szCs w:val="28"/>
        </w:rPr>
        <w:t>ж</w:t>
      </w:r>
      <w:r w:rsidR="00716DF2" w:rsidRPr="008E559C">
        <w:rPr>
          <w:sz w:val="28"/>
          <w:szCs w:val="28"/>
        </w:rPr>
        <w:t xml:space="preserve">ность </w:t>
      </w:r>
      <w:r w:rsidR="00D5525E" w:rsidRPr="008E559C">
        <w:rPr>
          <w:sz w:val="28"/>
          <w:szCs w:val="28"/>
        </w:rPr>
        <w:t xml:space="preserve">этого </w:t>
      </w:r>
      <w:r w:rsidR="00716DF2" w:rsidRPr="008E559C">
        <w:rPr>
          <w:sz w:val="28"/>
          <w:szCs w:val="28"/>
        </w:rPr>
        <w:t>параметра обусловлена его первостепенным влиянием на выход по току среди других технологических параметров. Также, как показывают и практика</w:t>
      </w:r>
      <w:r w:rsidR="00B71146">
        <w:rPr>
          <w:sz w:val="28"/>
          <w:szCs w:val="28"/>
        </w:rPr>
        <w:t>,</w:t>
      </w:r>
      <w:r w:rsidR="00716DF2" w:rsidRPr="008E559C">
        <w:rPr>
          <w:sz w:val="28"/>
          <w:szCs w:val="28"/>
        </w:rPr>
        <w:t xml:space="preserve"> и расчеты, стабильность КО определяет стабильность те</w:t>
      </w:r>
      <w:r w:rsidR="00D5525E" w:rsidRPr="008E559C">
        <w:rPr>
          <w:sz w:val="28"/>
          <w:szCs w:val="28"/>
        </w:rPr>
        <w:t>мператур расплавов и ФРП</w:t>
      </w:r>
      <w:r w:rsidR="00716DF2" w:rsidRPr="008E559C">
        <w:rPr>
          <w:sz w:val="28"/>
          <w:szCs w:val="28"/>
        </w:rPr>
        <w:t xml:space="preserve">. Необходимость </w:t>
      </w:r>
      <w:r w:rsidRPr="008E559C">
        <w:rPr>
          <w:sz w:val="28"/>
          <w:szCs w:val="28"/>
        </w:rPr>
        <w:t xml:space="preserve">использования </w:t>
      </w:r>
      <w:r w:rsidR="00716DF2" w:rsidRPr="008E559C">
        <w:rPr>
          <w:sz w:val="28"/>
          <w:szCs w:val="28"/>
        </w:rPr>
        <w:t xml:space="preserve">для управления </w:t>
      </w:r>
      <w:r w:rsidR="00292B54">
        <w:rPr>
          <w:sz w:val="28"/>
          <w:szCs w:val="28"/>
        </w:rPr>
        <w:t>химическим составом</w:t>
      </w:r>
      <w:r w:rsidR="00716DF2" w:rsidRPr="008E559C">
        <w:rPr>
          <w:sz w:val="28"/>
          <w:szCs w:val="28"/>
        </w:rPr>
        <w:t xml:space="preserve"> математической модели процесса обусловлена связью теплового и массового баланс</w:t>
      </w:r>
      <w:r w:rsidR="00581D19">
        <w:rPr>
          <w:sz w:val="28"/>
          <w:szCs w:val="28"/>
        </w:rPr>
        <w:t>ов</w:t>
      </w:r>
      <w:r w:rsidR="00716DF2" w:rsidRPr="008E559C">
        <w:rPr>
          <w:sz w:val="28"/>
          <w:szCs w:val="28"/>
        </w:rPr>
        <w:t xml:space="preserve"> в электролизере. </w:t>
      </w:r>
    </w:p>
    <w:p w:rsidR="00BE4FBD" w:rsidRDefault="00716DF2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Для выполнения эт</w:t>
      </w:r>
      <w:r w:rsidR="00CA3E0B" w:rsidRPr="008E559C">
        <w:rPr>
          <w:sz w:val="28"/>
          <w:szCs w:val="28"/>
        </w:rPr>
        <w:t>ой</w:t>
      </w:r>
      <w:r w:rsidRPr="008E559C">
        <w:rPr>
          <w:sz w:val="28"/>
          <w:szCs w:val="28"/>
        </w:rPr>
        <w:t xml:space="preserve"> задач</w:t>
      </w:r>
      <w:r w:rsidR="00DA3CFF">
        <w:rPr>
          <w:sz w:val="28"/>
          <w:szCs w:val="28"/>
        </w:rPr>
        <w:t>и</w:t>
      </w:r>
      <w:r w:rsidR="00493A1E">
        <w:rPr>
          <w:sz w:val="28"/>
          <w:szCs w:val="28"/>
        </w:rPr>
        <w:t xml:space="preserve"> были разработаны алгоритмы с оптимал</w:t>
      </w:r>
      <w:r w:rsidR="00493A1E">
        <w:rPr>
          <w:sz w:val="28"/>
          <w:szCs w:val="28"/>
        </w:rPr>
        <w:t>ь</w:t>
      </w:r>
      <w:r w:rsidR="00493A1E">
        <w:rPr>
          <w:sz w:val="28"/>
          <w:szCs w:val="28"/>
        </w:rPr>
        <w:t>ным расчетом управляющих воздействий</w:t>
      </w:r>
      <w:r w:rsidR="00B71146">
        <w:rPr>
          <w:sz w:val="28"/>
          <w:szCs w:val="28"/>
        </w:rPr>
        <w:t xml:space="preserve"> – </w:t>
      </w:r>
      <w:r w:rsidR="00292B54">
        <w:rPr>
          <w:sz w:val="28"/>
          <w:szCs w:val="28"/>
        </w:rPr>
        <w:t>добавок</w:t>
      </w:r>
      <w:r w:rsidR="00B71146">
        <w:rPr>
          <w:sz w:val="28"/>
          <w:szCs w:val="28"/>
        </w:rPr>
        <w:t xml:space="preserve"> </w:t>
      </w:r>
      <w:r w:rsidR="00292B54">
        <w:rPr>
          <w:sz w:val="28"/>
          <w:szCs w:val="28"/>
        </w:rPr>
        <w:t>сырья</w:t>
      </w:r>
      <w:r w:rsidR="00493A1E">
        <w:rPr>
          <w:sz w:val="28"/>
          <w:szCs w:val="28"/>
        </w:rPr>
        <w:t xml:space="preserve">. </w:t>
      </w:r>
      <w:r w:rsidR="00E13217">
        <w:rPr>
          <w:sz w:val="28"/>
          <w:szCs w:val="28"/>
        </w:rPr>
        <w:t>Алгоритмы были включены в</w:t>
      </w:r>
      <w:r w:rsidR="00845F31" w:rsidRPr="008E559C">
        <w:rPr>
          <w:sz w:val="28"/>
          <w:szCs w:val="28"/>
        </w:rPr>
        <w:t xml:space="preserve"> программны</w:t>
      </w:r>
      <w:r w:rsidR="00CA3E0B" w:rsidRPr="008E559C">
        <w:rPr>
          <w:sz w:val="28"/>
          <w:szCs w:val="28"/>
        </w:rPr>
        <w:t>й</w:t>
      </w:r>
      <w:r w:rsidR="00845F31" w:rsidRPr="008E559C">
        <w:rPr>
          <w:sz w:val="28"/>
          <w:szCs w:val="28"/>
        </w:rPr>
        <w:t xml:space="preserve"> комплекс на базе </w:t>
      </w:r>
      <w:r w:rsidRPr="008E559C">
        <w:rPr>
          <w:sz w:val="28"/>
          <w:szCs w:val="28"/>
        </w:rPr>
        <w:t>д</w:t>
      </w:r>
      <w:r w:rsidR="00845F31" w:rsidRPr="008E559C">
        <w:rPr>
          <w:sz w:val="28"/>
          <w:szCs w:val="28"/>
        </w:rPr>
        <w:t>инамической модели</w:t>
      </w:r>
      <w:r w:rsidRPr="008E559C">
        <w:rPr>
          <w:sz w:val="28"/>
          <w:szCs w:val="28"/>
        </w:rPr>
        <w:t xml:space="preserve"> процесса</w:t>
      </w:r>
      <w:r w:rsidR="00D5525E" w:rsidRPr="008E559C">
        <w:rPr>
          <w:sz w:val="28"/>
          <w:szCs w:val="28"/>
        </w:rPr>
        <w:t xml:space="preserve"> </w:t>
      </w:r>
      <w:r w:rsidR="00B71146">
        <w:rPr>
          <w:sz w:val="28"/>
          <w:szCs w:val="28"/>
        </w:rPr>
        <w:t>«</w:t>
      </w:r>
      <w:r w:rsidR="00AF3311" w:rsidRPr="008E559C">
        <w:rPr>
          <w:bCs/>
          <w:sz w:val="28"/>
          <w:szCs w:val="28"/>
        </w:rPr>
        <w:t>Стабилизация состава электролита на базе математической модели</w:t>
      </w:r>
      <w:r w:rsidR="00B71146">
        <w:rPr>
          <w:bCs/>
          <w:sz w:val="28"/>
          <w:szCs w:val="28"/>
        </w:rPr>
        <w:t>»</w:t>
      </w:r>
      <w:r w:rsidR="00292B54">
        <w:rPr>
          <w:bCs/>
          <w:sz w:val="28"/>
          <w:szCs w:val="28"/>
        </w:rPr>
        <w:t xml:space="preserve"> </w:t>
      </w:r>
      <w:r w:rsidR="00292B54" w:rsidRPr="008E559C">
        <w:rPr>
          <w:sz w:val="28"/>
          <w:szCs w:val="28"/>
        </w:rPr>
        <w:t>[1</w:t>
      </w:r>
      <w:r w:rsidR="00292B54">
        <w:rPr>
          <w:sz w:val="28"/>
          <w:szCs w:val="28"/>
        </w:rPr>
        <w:t>95</w:t>
      </w:r>
      <w:r w:rsidR="00292B54" w:rsidRPr="008E559C">
        <w:rPr>
          <w:sz w:val="28"/>
          <w:szCs w:val="28"/>
        </w:rPr>
        <w:t>]</w:t>
      </w:r>
      <w:r w:rsidR="00AF3311" w:rsidRPr="008E559C">
        <w:rPr>
          <w:bCs/>
          <w:sz w:val="28"/>
          <w:szCs w:val="28"/>
        </w:rPr>
        <w:t>,</w:t>
      </w:r>
      <w:r w:rsidR="003501F9">
        <w:rPr>
          <w:bCs/>
          <w:sz w:val="28"/>
          <w:szCs w:val="28"/>
        </w:rPr>
        <w:t xml:space="preserve"> </w:t>
      </w:r>
      <w:r w:rsidR="00105F25" w:rsidRPr="008E559C">
        <w:rPr>
          <w:bCs/>
          <w:sz w:val="28"/>
          <w:szCs w:val="28"/>
        </w:rPr>
        <w:t>и</w:t>
      </w:r>
      <w:r w:rsidR="00CA3E0B" w:rsidRPr="008E559C">
        <w:rPr>
          <w:sz w:val="28"/>
          <w:szCs w:val="28"/>
        </w:rPr>
        <w:t>спользуе</w:t>
      </w:r>
      <w:r w:rsidR="003501F9">
        <w:rPr>
          <w:sz w:val="28"/>
          <w:szCs w:val="28"/>
        </w:rPr>
        <w:t>мый</w:t>
      </w:r>
      <w:r w:rsidR="00CA3E0B" w:rsidRPr="008E559C">
        <w:rPr>
          <w:sz w:val="28"/>
          <w:szCs w:val="28"/>
        </w:rPr>
        <w:t xml:space="preserve"> н</w:t>
      </w:r>
      <w:r w:rsidR="0077176E" w:rsidRPr="008E559C">
        <w:rPr>
          <w:sz w:val="28"/>
          <w:szCs w:val="28"/>
        </w:rPr>
        <w:t xml:space="preserve">епосредственно в системе </w:t>
      </w:r>
      <w:r w:rsidR="003501F9">
        <w:rPr>
          <w:sz w:val="28"/>
          <w:szCs w:val="28"/>
        </w:rPr>
        <w:t xml:space="preserve">автоматического </w:t>
      </w:r>
      <w:r w:rsidR="0077176E" w:rsidRPr="008E559C">
        <w:rPr>
          <w:sz w:val="28"/>
          <w:szCs w:val="28"/>
        </w:rPr>
        <w:t>управления</w:t>
      </w:r>
      <w:r w:rsidR="003501F9">
        <w:rPr>
          <w:sz w:val="28"/>
          <w:szCs w:val="28"/>
        </w:rPr>
        <w:t xml:space="preserve"> эле</w:t>
      </w:r>
      <w:r w:rsidR="003501F9">
        <w:rPr>
          <w:sz w:val="28"/>
          <w:szCs w:val="28"/>
        </w:rPr>
        <w:t>к</w:t>
      </w:r>
      <w:r w:rsidR="003501F9">
        <w:rPr>
          <w:sz w:val="28"/>
          <w:szCs w:val="28"/>
        </w:rPr>
        <w:t>тролизером</w:t>
      </w:r>
      <w:r w:rsidR="00DA3CFF">
        <w:rPr>
          <w:sz w:val="28"/>
          <w:szCs w:val="28"/>
        </w:rPr>
        <w:t>.</w:t>
      </w:r>
      <w:r w:rsidR="009B5C62">
        <w:rPr>
          <w:sz w:val="28"/>
          <w:szCs w:val="28"/>
        </w:rPr>
        <w:t xml:space="preserve"> </w:t>
      </w:r>
      <w:r w:rsidR="00E13217">
        <w:rPr>
          <w:sz w:val="28"/>
          <w:szCs w:val="28"/>
        </w:rPr>
        <w:t>В главе также р</w:t>
      </w:r>
      <w:r w:rsidR="009B5C62">
        <w:rPr>
          <w:sz w:val="28"/>
          <w:szCs w:val="28"/>
        </w:rPr>
        <w:t>ассматриваются</w:t>
      </w:r>
      <w:r w:rsidR="00A90429">
        <w:rPr>
          <w:sz w:val="28"/>
          <w:szCs w:val="28"/>
        </w:rPr>
        <w:t xml:space="preserve"> </w:t>
      </w:r>
      <w:r w:rsidR="009B5C62">
        <w:rPr>
          <w:sz w:val="28"/>
          <w:szCs w:val="28"/>
        </w:rPr>
        <w:t>р</w:t>
      </w:r>
      <w:r w:rsidR="00A90429">
        <w:rPr>
          <w:sz w:val="28"/>
          <w:szCs w:val="28"/>
        </w:rPr>
        <w:t>езультаты внедрения</w:t>
      </w:r>
      <w:r w:rsidR="00E13217">
        <w:rPr>
          <w:sz w:val="28"/>
          <w:szCs w:val="28"/>
        </w:rPr>
        <w:t xml:space="preserve"> и промы</w:t>
      </w:r>
      <w:r w:rsidR="00E13217">
        <w:rPr>
          <w:sz w:val="28"/>
          <w:szCs w:val="28"/>
        </w:rPr>
        <w:t>ш</w:t>
      </w:r>
      <w:r w:rsidR="00E13217">
        <w:rPr>
          <w:sz w:val="28"/>
          <w:szCs w:val="28"/>
        </w:rPr>
        <w:t xml:space="preserve">ленной эксплуатации </w:t>
      </w:r>
      <w:r w:rsidR="00A90429">
        <w:rPr>
          <w:sz w:val="28"/>
          <w:szCs w:val="28"/>
        </w:rPr>
        <w:t xml:space="preserve">программы </w:t>
      </w:r>
      <w:r w:rsidR="00B71146">
        <w:rPr>
          <w:sz w:val="28"/>
          <w:szCs w:val="28"/>
        </w:rPr>
        <w:t>«</w:t>
      </w:r>
      <w:r w:rsidR="00A90429" w:rsidRPr="008E559C">
        <w:rPr>
          <w:bCs/>
          <w:sz w:val="28"/>
          <w:szCs w:val="28"/>
        </w:rPr>
        <w:t>Стабилизация состава электролита на базе математической модели</w:t>
      </w:r>
      <w:r w:rsidR="00B71146">
        <w:rPr>
          <w:bCs/>
          <w:sz w:val="28"/>
          <w:szCs w:val="28"/>
        </w:rPr>
        <w:t>»</w:t>
      </w:r>
      <w:r w:rsidR="00A90429">
        <w:rPr>
          <w:bCs/>
          <w:sz w:val="28"/>
          <w:szCs w:val="28"/>
        </w:rPr>
        <w:t xml:space="preserve"> на ал</w:t>
      </w:r>
      <w:r w:rsidR="00A90429">
        <w:rPr>
          <w:bCs/>
          <w:sz w:val="28"/>
          <w:szCs w:val="28"/>
        </w:rPr>
        <w:t>ю</w:t>
      </w:r>
      <w:r w:rsidR="00A90429">
        <w:rPr>
          <w:bCs/>
          <w:sz w:val="28"/>
          <w:szCs w:val="28"/>
        </w:rPr>
        <w:t>миниевых заводах.</w:t>
      </w:r>
      <w:r w:rsidR="00A90429">
        <w:rPr>
          <w:sz w:val="28"/>
          <w:szCs w:val="28"/>
        </w:rPr>
        <w:t xml:space="preserve"> </w:t>
      </w:r>
    </w:p>
    <w:p w:rsidR="00DA3CFF" w:rsidRPr="00DA3CFF" w:rsidRDefault="00DA3CFF" w:rsidP="0044761B">
      <w:pPr>
        <w:jc w:val="both"/>
        <w:rPr>
          <w:sz w:val="28"/>
          <w:szCs w:val="28"/>
          <w:u w:val="single"/>
        </w:rPr>
      </w:pPr>
    </w:p>
    <w:p w:rsidR="000824EA" w:rsidRPr="008E559C" w:rsidRDefault="00A23435" w:rsidP="0044761B">
      <w:pPr>
        <w:ind w:firstLine="708"/>
        <w:jc w:val="both"/>
        <w:rPr>
          <w:b/>
          <w:sz w:val="28"/>
          <w:szCs w:val="28"/>
        </w:rPr>
      </w:pPr>
      <w:r w:rsidRPr="00A23435">
        <w:rPr>
          <w:sz w:val="32"/>
          <w:szCs w:val="32"/>
        </w:rPr>
        <w:t>§</w:t>
      </w:r>
      <w:r w:rsidR="000824EA" w:rsidRPr="00A23435">
        <w:rPr>
          <w:sz w:val="28"/>
          <w:szCs w:val="28"/>
        </w:rPr>
        <w:t xml:space="preserve"> </w:t>
      </w:r>
      <w:r w:rsidR="0044761B">
        <w:rPr>
          <w:sz w:val="28"/>
          <w:szCs w:val="28"/>
        </w:rPr>
        <w:t>6.</w:t>
      </w:r>
      <w:r w:rsidR="000824EA" w:rsidRPr="00A23435">
        <w:rPr>
          <w:sz w:val="28"/>
          <w:szCs w:val="28"/>
        </w:rPr>
        <w:t>1.</w:t>
      </w:r>
      <w:r w:rsidR="000824EA" w:rsidRPr="008E559C">
        <w:rPr>
          <w:sz w:val="28"/>
          <w:szCs w:val="28"/>
        </w:rPr>
        <w:t xml:space="preserve"> </w:t>
      </w:r>
      <w:r w:rsidR="006B25F7" w:rsidRPr="008E559C">
        <w:rPr>
          <w:b/>
          <w:sz w:val="28"/>
          <w:szCs w:val="28"/>
        </w:rPr>
        <w:t>Задача управления химическим составом электролита.</w:t>
      </w:r>
      <w:r w:rsidR="006B25F7" w:rsidRPr="008E559C">
        <w:rPr>
          <w:sz w:val="28"/>
          <w:szCs w:val="28"/>
        </w:rPr>
        <w:t xml:space="preserve"> </w:t>
      </w:r>
      <w:r w:rsidR="006B25F7" w:rsidRPr="008E559C">
        <w:rPr>
          <w:b/>
          <w:sz w:val="28"/>
          <w:szCs w:val="28"/>
        </w:rPr>
        <w:t xml:space="preserve">Обзор способов управления </w:t>
      </w:r>
      <w:r w:rsidR="0044761B">
        <w:rPr>
          <w:b/>
          <w:sz w:val="28"/>
          <w:szCs w:val="28"/>
        </w:rPr>
        <w:t>криолитовым отношением</w:t>
      </w:r>
    </w:p>
    <w:p w:rsidR="003F4DD5" w:rsidRPr="008E559C" w:rsidRDefault="003F4DD5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Стабильно поддерживаемый оптимальный состав электролита является важнейшим условием стабильности энергетического состояния электролизера. Поэтому </w:t>
      </w:r>
      <w:r w:rsidR="0071363D">
        <w:rPr>
          <w:sz w:val="28"/>
          <w:szCs w:val="28"/>
        </w:rPr>
        <w:t>управление составом</w:t>
      </w:r>
      <w:r w:rsidRPr="008E559C">
        <w:rPr>
          <w:sz w:val="28"/>
          <w:szCs w:val="28"/>
        </w:rPr>
        <w:t xml:space="preserve"> электролита актуально для повышения техн</w:t>
      </w:r>
      <w:r w:rsidRPr="008E559C">
        <w:rPr>
          <w:sz w:val="28"/>
          <w:szCs w:val="28"/>
        </w:rPr>
        <w:t>и</w:t>
      </w:r>
      <w:r w:rsidRPr="008E559C">
        <w:rPr>
          <w:sz w:val="28"/>
          <w:szCs w:val="28"/>
        </w:rPr>
        <w:t>ко</w:t>
      </w:r>
      <w:r w:rsidR="0071363D">
        <w:rPr>
          <w:sz w:val="28"/>
          <w:szCs w:val="28"/>
        </w:rPr>
        <w:t>-</w:t>
      </w:r>
      <w:r w:rsidRPr="008E559C">
        <w:rPr>
          <w:sz w:val="28"/>
          <w:szCs w:val="28"/>
        </w:rPr>
        <w:t>экономических показателей электролизера. Основополагающим действием при поддержании состава электролита является расчет корректирующей дозы фторида алюминия для приведения КО электролита к заданному значению.</w:t>
      </w:r>
    </w:p>
    <w:p w:rsidR="00DA3CFF" w:rsidRDefault="00C31848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М</w:t>
      </w:r>
      <w:r w:rsidR="00FC28E8" w:rsidRPr="008E559C">
        <w:rPr>
          <w:sz w:val="28"/>
          <w:szCs w:val="28"/>
        </w:rPr>
        <w:t xml:space="preserve">ассовое криолитовое отношение </w:t>
      </w:r>
      <w:r w:rsidR="00DA3CFF" w:rsidRPr="008E559C">
        <w:rPr>
          <w:sz w:val="28"/>
          <w:szCs w:val="28"/>
        </w:rPr>
        <w:t xml:space="preserve">равно отношению числа молей </w:t>
      </w:r>
      <w:r w:rsidR="00DA3CFF" w:rsidRPr="008E559C">
        <w:rPr>
          <w:sz w:val="28"/>
          <w:szCs w:val="28"/>
          <w:lang w:val="en-US"/>
        </w:rPr>
        <w:t>NaF</w:t>
      </w:r>
      <w:r w:rsidR="00DA3CFF" w:rsidRPr="008E559C">
        <w:rPr>
          <w:sz w:val="28"/>
          <w:szCs w:val="28"/>
        </w:rPr>
        <w:t>/</w:t>
      </w:r>
      <w:r w:rsidR="00DA3CFF" w:rsidRPr="008E559C">
        <w:rPr>
          <w:sz w:val="28"/>
          <w:szCs w:val="28"/>
          <w:lang w:val="en-US"/>
        </w:rPr>
        <w:t>AlF</w:t>
      </w:r>
      <w:r w:rsidR="00DA3CFF" w:rsidRPr="008E559C">
        <w:rPr>
          <w:sz w:val="28"/>
          <w:szCs w:val="28"/>
          <w:vertAlign w:val="subscript"/>
        </w:rPr>
        <w:t>3</w:t>
      </w:r>
      <w:r w:rsidR="00DA3CFF" w:rsidRPr="008E559C">
        <w:rPr>
          <w:sz w:val="28"/>
          <w:szCs w:val="28"/>
        </w:rPr>
        <w:t xml:space="preserve"> в расплаве электролита</w:t>
      </w:r>
      <w:r w:rsidR="00DA3CFF">
        <w:rPr>
          <w:sz w:val="28"/>
          <w:szCs w:val="28"/>
        </w:rPr>
        <w:t xml:space="preserve"> и</w:t>
      </w:r>
      <w:r w:rsidR="00FC28E8" w:rsidRPr="008E559C">
        <w:rPr>
          <w:sz w:val="28"/>
          <w:szCs w:val="28"/>
        </w:rPr>
        <w:t xml:space="preserve"> является основным параметром для ванны, который определяет качество работы электролизера. КО оказывает прямое влияние на контроль над температурой ванны, растворимость глинозема в электролите, настылеобразование в электролизере и выход по току. Более в</w:t>
      </w:r>
      <w:r w:rsidR="00FC28E8" w:rsidRPr="008E559C">
        <w:rPr>
          <w:sz w:val="28"/>
          <w:szCs w:val="28"/>
        </w:rPr>
        <w:t>ы</w:t>
      </w:r>
      <w:r w:rsidR="00FC28E8" w:rsidRPr="008E559C">
        <w:rPr>
          <w:sz w:val="28"/>
          <w:szCs w:val="28"/>
        </w:rPr>
        <w:t>сокий процент ванн, попадающих в заданный диапазон по составу электрол</w:t>
      </w:r>
      <w:r w:rsidR="00FC28E8" w:rsidRPr="008E559C">
        <w:rPr>
          <w:sz w:val="28"/>
          <w:szCs w:val="28"/>
        </w:rPr>
        <w:t>и</w:t>
      </w:r>
      <w:r w:rsidR="00FC28E8" w:rsidRPr="008E559C">
        <w:rPr>
          <w:sz w:val="28"/>
          <w:szCs w:val="28"/>
        </w:rPr>
        <w:t xml:space="preserve">та, обеспечивает стабильную работу </w:t>
      </w:r>
      <w:r w:rsidR="00DA3CFF">
        <w:rPr>
          <w:sz w:val="28"/>
          <w:szCs w:val="28"/>
        </w:rPr>
        <w:t>серии</w:t>
      </w:r>
      <w:r w:rsidR="00FC28E8" w:rsidRPr="008E559C">
        <w:rPr>
          <w:sz w:val="28"/>
          <w:szCs w:val="28"/>
        </w:rPr>
        <w:t xml:space="preserve"> и делает возможным снизить целевое значение КО и </w:t>
      </w:r>
      <w:r w:rsidR="006E065B">
        <w:rPr>
          <w:sz w:val="28"/>
          <w:szCs w:val="28"/>
        </w:rPr>
        <w:t xml:space="preserve">тем самым </w:t>
      </w:r>
      <w:r w:rsidR="00FC28E8" w:rsidRPr="008E559C">
        <w:rPr>
          <w:sz w:val="28"/>
          <w:szCs w:val="28"/>
        </w:rPr>
        <w:t>повысить выход по току.</w:t>
      </w:r>
    </w:p>
    <w:p w:rsidR="003F4DD5" w:rsidRPr="008E559C" w:rsidRDefault="003F4DD5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 Если КО равно 3, имеем чистый криолит. Все современные технологии электролиза алюминия используют составы электролита с КО от 2,0 до 2,7.  Как уже упоминалось</w:t>
      </w:r>
      <w:r w:rsidR="00493A1E">
        <w:rPr>
          <w:sz w:val="28"/>
          <w:szCs w:val="28"/>
        </w:rPr>
        <w:t xml:space="preserve"> в главе 5</w:t>
      </w:r>
      <w:r w:rsidRPr="008E559C">
        <w:rPr>
          <w:sz w:val="28"/>
          <w:szCs w:val="28"/>
        </w:rPr>
        <w:t>, выгодно работать при низких КО, от 2,15 до 2,35. Но при работе на низком КО электролизер становится более чувств</w:t>
      </w:r>
      <w:r w:rsidRPr="008E559C">
        <w:rPr>
          <w:sz w:val="28"/>
          <w:szCs w:val="28"/>
        </w:rPr>
        <w:t>и</w:t>
      </w:r>
      <w:r w:rsidRPr="008E559C">
        <w:rPr>
          <w:sz w:val="28"/>
          <w:szCs w:val="28"/>
        </w:rPr>
        <w:t>тельным к изменениям подачи энергии и сырья</w:t>
      </w:r>
      <w:r w:rsidR="00493A1E">
        <w:rPr>
          <w:sz w:val="28"/>
          <w:szCs w:val="28"/>
        </w:rPr>
        <w:t>, им трудно управлять</w:t>
      </w:r>
      <w:r w:rsidRPr="008E559C">
        <w:rPr>
          <w:sz w:val="28"/>
          <w:szCs w:val="28"/>
        </w:rPr>
        <w:t xml:space="preserve">.  </w:t>
      </w:r>
    </w:p>
    <w:p w:rsidR="008D7532" w:rsidRPr="008E559C" w:rsidRDefault="008D7532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lastRenderedPageBreak/>
        <w:t xml:space="preserve">Задача стабилизации КО </w:t>
      </w:r>
      <w:r w:rsidR="00117032" w:rsidRPr="008E559C">
        <w:rPr>
          <w:sz w:val="28"/>
          <w:szCs w:val="28"/>
        </w:rPr>
        <w:t xml:space="preserve">на каждом электролизере </w:t>
      </w:r>
      <w:r w:rsidRPr="008E559C">
        <w:rPr>
          <w:sz w:val="28"/>
          <w:szCs w:val="28"/>
        </w:rPr>
        <w:t>включает в себя н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 xml:space="preserve">сколько </w:t>
      </w:r>
      <w:r w:rsidR="00117032" w:rsidRPr="008E559C">
        <w:rPr>
          <w:sz w:val="28"/>
          <w:szCs w:val="28"/>
        </w:rPr>
        <w:t>составляющих:</w:t>
      </w:r>
    </w:p>
    <w:p w:rsidR="00117032" w:rsidRPr="008E559C" w:rsidRDefault="0071363D" w:rsidP="0044761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17032" w:rsidRPr="008E559C">
        <w:rPr>
          <w:sz w:val="28"/>
          <w:szCs w:val="28"/>
        </w:rPr>
        <w:t>тбор проб электролита и получение анализов состава электролита</w:t>
      </w:r>
      <w:r>
        <w:rPr>
          <w:sz w:val="28"/>
          <w:szCs w:val="28"/>
        </w:rPr>
        <w:t>;</w:t>
      </w:r>
    </w:p>
    <w:p w:rsidR="00117032" w:rsidRPr="008E559C" w:rsidRDefault="0071363D" w:rsidP="0044761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</w:t>
      </w:r>
      <w:r w:rsidR="00117032" w:rsidRPr="008E559C">
        <w:rPr>
          <w:sz w:val="28"/>
          <w:szCs w:val="28"/>
        </w:rPr>
        <w:t xml:space="preserve">горитм расчета добавок </w:t>
      </w:r>
      <w:r w:rsidR="00117032" w:rsidRPr="008E559C">
        <w:rPr>
          <w:sz w:val="28"/>
          <w:szCs w:val="28"/>
          <w:lang w:val="en-US"/>
        </w:rPr>
        <w:t>AlF</w:t>
      </w:r>
      <w:r w:rsidR="00117032" w:rsidRPr="009D17A0">
        <w:rPr>
          <w:sz w:val="28"/>
          <w:szCs w:val="28"/>
          <w:vertAlign w:val="subscript"/>
        </w:rPr>
        <w:t>3</w:t>
      </w:r>
      <w:r w:rsidR="00117032" w:rsidRPr="008E559C">
        <w:rPr>
          <w:sz w:val="28"/>
          <w:szCs w:val="28"/>
        </w:rPr>
        <w:t xml:space="preserve"> для поддержания стабильного КО</w:t>
      </w:r>
      <w:r>
        <w:rPr>
          <w:sz w:val="28"/>
          <w:szCs w:val="28"/>
        </w:rPr>
        <w:t>;</w:t>
      </w:r>
    </w:p>
    <w:p w:rsidR="00117032" w:rsidRPr="008E559C" w:rsidRDefault="0071363D" w:rsidP="0044761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17032" w:rsidRPr="008E559C">
        <w:rPr>
          <w:sz w:val="28"/>
          <w:szCs w:val="28"/>
        </w:rPr>
        <w:t>одача  фторида алюминия в электролизер.</w:t>
      </w:r>
    </w:p>
    <w:p w:rsidR="00440D26" w:rsidRDefault="00181A00" w:rsidP="00581D19">
      <w:pPr>
        <w:ind w:firstLine="360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В настоящей главе мы будем рассматривать алгоритм расчета добавок фт</w:t>
      </w:r>
      <w:r w:rsidRPr="008E559C">
        <w:rPr>
          <w:sz w:val="28"/>
          <w:szCs w:val="28"/>
        </w:rPr>
        <w:t>о</w:t>
      </w:r>
      <w:r w:rsidRPr="008E559C">
        <w:rPr>
          <w:sz w:val="28"/>
          <w:szCs w:val="28"/>
        </w:rPr>
        <w:t>рида алюминия</w:t>
      </w:r>
      <w:r>
        <w:rPr>
          <w:sz w:val="28"/>
          <w:szCs w:val="28"/>
        </w:rPr>
        <w:t>.</w:t>
      </w:r>
      <w:r w:rsidR="00581D19">
        <w:rPr>
          <w:sz w:val="28"/>
          <w:szCs w:val="28"/>
        </w:rPr>
        <w:t xml:space="preserve"> </w:t>
      </w:r>
      <w:r w:rsidR="00317554" w:rsidRPr="00317554">
        <w:rPr>
          <w:sz w:val="28"/>
          <w:szCs w:val="28"/>
        </w:rPr>
        <w:t>На рис</w:t>
      </w:r>
      <w:r w:rsidR="004A112A">
        <w:rPr>
          <w:sz w:val="28"/>
          <w:szCs w:val="28"/>
        </w:rPr>
        <w:t>.</w:t>
      </w:r>
      <w:r w:rsidR="009166A9">
        <w:rPr>
          <w:sz w:val="28"/>
          <w:szCs w:val="28"/>
        </w:rPr>
        <w:t xml:space="preserve"> 6.1 приведена схема управления составом электрол</w:t>
      </w:r>
      <w:r w:rsidR="009166A9">
        <w:rPr>
          <w:sz w:val="28"/>
          <w:szCs w:val="28"/>
        </w:rPr>
        <w:t>и</w:t>
      </w:r>
      <w:r w:rsidR="009166A9">
        <w:rPr>
          <w:sz w:val="28"/>
          <w:szCs w:val="28"/>
        </w:rPr>
        <w:t xml:space="preserve">та. </w:t>
      </w:r>
      <w:r w:rsidR="00440D26">
        <w:rPr>
          <w:sz w:val="28"/>
          <w:szCs w:val="28"/>
        </w:rPr>
        <w:t>Пробы электролита для анализа химического состава отбираются 1</w:t>
      </w:r>
      <w:r w:rsidR="004A112A">
        <w:rPr>
          <w:sz w:val="28"/>
          <w:szCs w:val="28"/>
        </w:rPr>
        <w:t xml:space="preserve"> – </w:t>
      </w:r>
      <w:r w:rsidR="00440D26">
        <w:rPr>
          <w:sz w:val="28"/>
          <w:szCs w:val="28"/>
        </w:rPr>
        <w:t>2</w:t>
      </w:r>
      <w:r w:rsidR="004A112A">
        <w:rPr>
          <w:sz w:val="28"/>
          <w:szCs w:val="28"/>
        </w:rPr>
        <w:t xml:space="preserve"> </w:t>
      </w:r>
      <w:r w:rsidR="00440D26">
        <w:rPr>
          <w:sz w:val="28"/>
          <w:szCs w:val="28"/>
        </w:rPr>
        <w:t xml:space="preserve"> раза в неделю на каждом электролизере. После анализа в лаборатории 2 да</w:t>
      </w:r>
      <w:r w:rsidR="00440D26">
        <w:rPr>
          <w:sz w:val="28"/>
          <w:szCs w:val="28"/>
        </w:rPr>
        <w:t>н</w:t>
      </w:r>
      <w:r w:rsidR="00440D26">
        <w:rPr>
          <w:sz w:val="28"/>
          <w:szCs w:val="28"/>
        </w:rPr>
        <w:t xml:space="preserve">ные о составе электролита на электролизере и время отбора пробы поступают в базу данных </w:t>
      </w:r>
      <w:r w:rsidR="009C3A22">
        <w:rPr>
          <w:sz w:val="28"/>
          <w:szCs w:val="28"/>
        </w:rPr>
        <w:t xml:space="preserve">(БД) </w:t>
      </w:r>
      <w:r w:rsidR="00BE2E67">
        <w:rPr>
          <w:sz w:val="28"/>
          <w:szCs w:val="28"/>
        </w:rPr>
        <w:t>3</w:t>
      </w:r>
      <w:r w:rsidR="00440D26">
        <w:rPr>
          <w:sz w:val="28"/>
          <w:szCs w:val="28"/>
        </w:rPr>
        <w:t>. Также в БД поступают данные регламентных измерений</w:t>
      </w:r>
      <w:r w:rsidR="009C3A22">
        <w:rPr>
          <w:sz w:val="28"/>
          <w:szCs w:val="28"/>
        </w:rPr>
        <w:t xml:space="preserve"> 4</w:t>
      </w:r>
      <w:r w:rsidR="00440D26">
        <w:rPr>
          <w:sz w:val="28"/>
          <w:szCs w:val="28"/>
        </w:rPr>
        <w:t>, проводимых вручную. Данные автоматически измеряемых значений пад</w:t>
      </w:r>
      <w:r w:rsidR="00440D26">
        <w:rPr>
          <w:sz w:val="28"/>
          <w:szCs w:val="28"/>
        </w:rPr>
        <w:t>е</w:t>
      </w:r>
      <w:r w:rsidR="00440D26">
        <w:rPr>
          <w:sz w:val="28"/>
          <w:szCs w:val="28"/>
        </w:rPr>
        <w:t>ния напряжения на электролизере и силы тока серии измеряются на нижнем уровне АСУТП 5, обрабатываются верхним уровнем 6 и тоже заносятся в БД.</w:t>
      </w:r>
      <w:r w:rsidR="00BE2E67">
        <w:rPr>
          <w:sz w:val="28"/>
          <w:szCs w:val="28"/>
        </w:rPr>
        <w:t xml:space="preserve"> </w:t>
      </w:r>
    </w:p>
    <w:p w:rsidR="00493A1E" w:rsidRDefault="00493A1E" w:rsidP="0044761B">
      <w:pPr>
        <w:jc w:val="center"/>
        <w:rPr>
          <w:sz w:val="28"/>
          <w:szCs w:val="28"/>
        </w:rPr>
      </w:pP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545" style="position:absolute;left:0;text-align:left;margin-left:244.3pt;margin-top:1.9pt;width:221.3pt;height:100.65pt;z-index:251615744" arcsize="10923f">
            <v:stroke dashstyle="1 1"/>
            <v:textbox style="mso-next-textbox:#_x0000_s1545">
              <w:txbxContent>
                <w:p w:rsidR="00FD3A76" w:rsidRDefault="00FD3A76" w:rsidP="00317554">
                  <w:r>
                    <w:t xml:space="preserve">         6.</w:t>
                  </w:r>
                  <w:r w:rsidR="004A112A">
                    <w:t xml:space="preserve"> </w:t>
                  </w:r>
                  <w:r>
                    <w:t>Верхний уровень АСУТП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534" type="#_x0000_t22" style="position:absolute;left:0;text-align:left;margin-left:30.3pt;margin-top:12pt;width:45.3pt;height:66pt;z-index:251604480">
            <v:textbox style="mso-next-textbox:#_x0000_s1534">
              <w:txbxContent>
                <w:p w:rsidR="00FD3A76" w:rsidRDefault="00FD3A76" w:rsidP="00317554">
                  <w:r>
                    <w:t>3.</w:t>
                  </w:r>
                  <w:r w:rsidR="004A112A">
                    <w:t xml:space="preserve"> </w:t>
                  </w:r>
                  <w:r>
                    <w:t>БД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51" type="#_x0000_t32" style="position:absolute;left:0;text-align:left;margin-left:73.65pt;margin-top:15.25pt;width:178.65pt;height:.05pt;flip:x;z-index:251621888" o:connectortype="straight">
            <v:stroke endarrow="block"/>
          </v:shape>
        </w:pict>
      </w:r>
    </w:p>
    <w:p w:rsidR="00317554" w:rsidRDefault="00317554" w:rsidP="0044761B">
      <w:pPr>
        <w:jc w:val="center"/>
        <w:rPr>
          <w:sz w:val="28"/>
          <w:szCs w:val="28"/>
        </w:rPr>
      </w:pP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547" style="position:absolute;left:0;text-align:left;margin-left:310.3pt;margin-top:5.7pt;width:56.05pt;height:40pt;z-index:251617792">
            <v:stroke dashstyle="1 1"/>
            <v:textbox style="mso-next-textbox:#_x0000_s1547">
              <w:txbxContent>
                <w:p w:rsidR="00FD3A76" w:rsidRPr="00324821" w:rsidRDefault="00FD3A76" w:rsidP="00317554">
                  <w:pPr>
                    <w:rPr>
                      <w:sz w:val="18"/>
                      <w:szCs w:val="18"/>
                    </w:rPr>
                  </w:pPr>
                  <w:r w:rsidRPr="00324821">
                    <w:rPr>
                      <w:sz w:val="18"/>
                      <w:szCs w:val="18"/>
                    </w:rPr>
                    <w:t>Обрабо</w:t>
                  </w:r>
                  <w:r w:rsidRPr="00324821">
                    <w:rPr>
                      <w:sz w:val="18"/>
                      <w:szCs w:val="18"/>
                    </w:rPr>
                    <w:t>т</w:t>
                  </w:r>
                  <w:r w:rsidRPr="00324821">
                    <w:rPr>
                      <w:sz w:val="18"/>
                      <w:szCs w:val="18"/>
                    </w:rPr>
                    <w:t>ка, сбор данных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549" type="#_x0000_t109" style="position:absolute;left:0;text-align:left;margin-left:373.6pt;margin-top:1pt;width:79.95pt;height:20.4pt;z-index:251619840">
            <v:stroke dashstyle="1 1"/>
            <v:textbox style="mso-next-textbox:#_x0000_s1549">
              <w:txbxContent>
                <w:p w:rsidR="00FD3A76" w:rsidRDefault="00FD3A76" w:rsidP="00317554">
                  <w:r w:rsidRPr="00324821">
                    <w:rPr>
                      <w:sz w:val="18"/>
                      <w:szCs w:val="18"/>
                    </w:rPr>
                    <w:t>Визуализация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50" type="#_x0000_t32" style="position:absolute;left:0;text-align:left;margin-left:75.6pt;margin-top:5.7pt;width:182pt;height:.05pt;z-index:251620864" o:connectortype="straight" strokeweight="1pt">
            <v:stroke endarrow="block"/>
          </v:shape>
        </w:pict>
      </w:r>
      <w:r>
        <w:rPr>
          <w:noProof/>
          <w:sz w:val="28"/>
          <w:szCs w:val="28"/>
        </w:rPr>
        <w:pict>
          <v:shape id="_x0000_s1546" type="#_x0000_t109" style="position:absolute;left:0;text-align:left;margin-left:257.6pt;margin-top:5.7pt;width:41.3pt;height:40pt;z-index:251616768" strokeweight="1pt">
            <v:textbox style="mso-next-textbox:#_x0000_s1546">
              <w:txbxContent>
                <w:p w:rsidR="00FD3A76" w:rsidRPr="00233EF1" w:rsidRDefault="00FD3A76" w:rsidP="00317554">
                  <w:pPr>
                    <w:rPr>
                      <w:b/>
                    </w:rPr>
                  </w:pPr>
                  <w:r w:rsidRPr="00233EF1">
                    <w:rPr>
                      <w:b/>
                    </w:rPr>
                    <w:t>ПО ССЭ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56" type="#_x0000_t32" style="position:absolute;left:0;text-align:left;margin-left:75.6pt;margin-top:11.7pt;width:108pt;height:94.65pt;flip:x y;z-index:251627008" o:connectortype="straight">
            <v:stroke endarrow="block"/>
          </v:shape>
        </w:pict>
      </w:r>
    </w:p>
    <w:p w:rsidR="00317554" w:rsidRDefault="00317554" w:rsidP="0044761B">
      <w:pPr>
        <w:jc w:val="center"/>
        <w:rPr>
          <w:sz w:val="28"/>
          <w:szCs w:val="28"/>
        </w:rPr>
      </w:pP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60" type="#_x0000_t109" style="position:absolute;left:0;text-align:left;margin-left:373.6pt;margin-top:-.15pt;width:79.95pt;height:23.8pt;z-index:251631104">
            <v:stroke dashstyle="1 1" endcap="round"/>
            <v:textbox style="mso-next-textbox:#_x0000_s1560">
              <w:txbxContent>
                <w:p w:rsidR="00FD3A76" w:rsidRPr="00B460AA" w:rsidRDefault="00FD3A76" w:rsidP="00317554">
                  <w:pPr>
                    <w:rPr>
                      <w:sz w:val="18"/>
                      <w:szCs w:val="18"/>
                    </w:rPr>
                  </w:pPr>
                  <w:r w:rsidRPr="00B460AA">
                    <w:rPr>
                      <w:sz w:val="18"/>
                      <w:szCs w:val="18"/>
                    </w:rPr>
                    <w:t>Др</w:t>
                  </w:r>
                  <w:r w:rsidR="004A112A">
                    <w:rPr>
                      <w:sz w:val="18"/>
                      <w:szCs w:val="18"/>
                    </w:rPr>
                    <w:t>угие</w:t>
                  </w:r>
                  <w:r w:rsidRPr="00B460AA">
                    <w:rPr>
                      <w:sz w:val="18"/>
                      <w:szCs w:val="18"/>
                    </w:rPr>
                    <w:t xml:space="preserve"> функции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40" type="#_x0000_t32" style="position:absolute;left:0;text-align:left;margin-left:50.3pt;margin-top:13.5pt;width:.05pt;height:21.95pt;flip:y;z-index:251610624" o:connectortype="straight" strokeweight="1pt">
            <v:stroke endarrow="block"/>
          </v:shape>
        </w:pict>
      </w:r>
      <w:r>
        <w:rPr>
          <w:noProof/>
          <w:sz w:val="28"/>
          <w:szCs w:val="28"/>
        </w:rPr>
        <w:pict>
          <v:shape id="_x0000_s1559" type="#_x0000_t32" style="position:absolute;left:0;text-align:left;margin-left:282.95pt;margin-top:13.5pt;width:38pt;height:23.25pt;z-index:251630080" o:connectortype="straight" strokeweight="1pt">
            <v:stroke endarrow="block"/>
          </v:shape>
        </w:pict>
      </w:r>
    </w:p>
    <w:p w:rsidR="00317554" w:rsidRDefault="00317554" w:rsidP="0044761B">
      <w:pPr>
        <w:jc w:val="center"/>
        <w:rPr>
          <w:sz w:val="28"/>
          <w:szCs w:val="28"/>
        </w:rPr>
      </w:pP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535" type="#_x0000_t117" style="position:absolute;left:0;text-align:left;margin-left:-4.35pt;margin-top:3.25pt;width:106.65pt;height:38.7pt;z-index:251605504">
            <v:textbox style="mso-next-textbox:#_x0000_s1535">
              <w:txbxContent>
                <w:p w:rsidR="00FD3A76" w:rsidRDefault="00FD3A76" w:rsidP="00317554">
                  <w:r>
                    <w:t>2.</w:t>
                  </w:r>
                  <w:r w:rsidR="004A112A">
                    <w:t xml:space="preserve"> </w:t>
                  </w:r>
                  <w:r>
                    <w:t>Лабора</w:t>
                  </w:r>
                  <w:r w:rsidR="00A90429">
                    <w:t>-</w:t>
                  </w:r>
                  <w:r>
                    <w:t>тория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64" type="#_x0000_t32" style="position:absolute;left:0;text-align:left;margin-left:395.6pt;margin-top:6pt;width:0;height:90.7pt;z-index:251635200" o:connectortype="straight">
            <v:stroke dashstyle="1 1" endarrow="block"/>
          </v:shape>
        </w:pict>
      </w:r>
      <w:r>
        <w:rPr>
          <w:noProof/>
          <w:sz w:val="28"/>
          <w:szCs w:val="28"/>
        </w:rPr>
        <w:pict>
          <v:shape id="_x0000_s1563" type="#_x0000_t32" style="position:absolute;left:0;text-align:left;margin-left:362.35pt;margin-top:6pt;width:.05pt;height:90.7pt;flip:y;z-index:251634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48" type="#_x0000_t32" style="position:absolute;left:0;text-align:left;margin-left:320.95pt;margin-top:4.6pt;width:20.65pt;height:94.7pt;z-index:251618816" o:connectortype="straight" strokeweight="1pt">
            <v:stroke endarrow="block"/>
          </v:shape>
        </w:pict>
      </w:r>
      <w:r>
        <w:rPr>
          <w:noProof/>
          <w:sz w:val="28"/>
          <w:szCs w:val="28"/>
        </w:rPr>
        <w:pict>
          <v:shape id="_x0000_s1561" type="#_x0000_t109" style="position:absolute;left:0;text-align:left;margin-left:272.3pt;margin-top:3.3pt;width:54.65pt;height:88.7pt;z-index:251632128" strokecolor="white">
            <v:fill opacity="0"/>
            <v:textbox style="mso-next-textbox:#_x0000_s1561">
              <w:txbxContent>
                <w:p w:rsidR="00FD3A76" w:rsidRPr="00B460AA" w:rsidRDefault="00FD3A76" w:rsidP="00317554">
                  <w:pPr>
                    <w:rPr>
                      <w:sz w:val="22"/>
                      <w:szCs w:val="22"/>
                    </w:rPr>
                  </w:pPr>
                  <w:r w:rsidRPr="00B460AA">
                    <w:rPr>
                      <w:sz w:val="22"/>
                      <w:szCs w:val="22"/>
                    </w:rPr>
                    <w:t>Уставка</w:t>
                  </w:r>
                </w:p>
                <w:p w:rsidR="00FD3A76" w:rsidRPr="00B460AA" w:rsidRDefault="00FD3A76" w:rsidP="00317554">
                  <w:pPr>
                    <w:rPr>
                      <w:sz w:val="22"/>
                      <w:szCs w:val="22"/>
                    </w:rPr>
                  </w:pPr>
                  <w:r w:rsidRPr="00B460AA">
                    <w:rPr>
                      <w:sz w:val="22"/>
                      <w:szCs w:val="22"/>
                    </w:rPr>
                    <w:t>АПФ</w:t>
                  </w:r>
                </w:p>
              </w:txbxContent>
            </v:textbox>
          </v:shape>
        </w:pict>
      </w:r>
    </w:p>
    <w:p w:rsidR="00317554" w:rsidRDefault="00317554" w:rsidP="0044761B">
      <w:pPr>
        <w:jc w:val="center"/>
        <w:rPr>
          <w:sz w:val="28"/>
          <w:szCs w:val="28"/>
        </w:rPr>
      </w:pP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555" style="position:absolute;left:0;text-align:left;margin-left:118.3pt;margin-top:13.15pt;width:126pt;height:21.35pt;z-index:251625984">
            <v:textbox style="mso-next-textbox:#_x0000_s1555">
              <w:txbxContent>
                <w:p w:rsidR="00FD3A76" w:rsidRDefault="00FD3A76" w:rsidP="00317554">
                  <w:r>
                    <w:t>4.</w:t>
                  </w:r>
                  <w:r w:rsidR="004A112A">
                    <w:t xml:space="preserve"> </w:t>
                  </w:r>
                  <w:r>
                    <w:t>Ручные измерения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539" type="#_x0000_t32" style="position:absolute;left:0;text-align:left;margin-left:50.3pt;margin-top:11.15pt;width:1.35pt;height:55.35pt;flip:x y;z-index:251609600" o:connectortype="straight" strokeweight="1pt">
            <v:stroke endarrow="block"/>
          </v:shape>
        </w:pict>
      </w:r>
    </w:p>
    <w:p w:rsidR="00317554" w:rsidRDefault="00317554" w:rsidP="0044761B">
      <w:pPr>
        <w:jc w:val="center"/>
        <w:rPr>
          <w:sz w:val="28"/>
          <w:szCs w:val="28"/>
        </w:rPr>
      </w:pP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57" type="#_x0000_t32" style="position:absolute;left:0;text-align:left;margin-left:187.6pt;margin-top:5.65pt;width:.7pt;height:29.95pt;flip:x y;z-index:251628032" o:connectortype="straight">
            <v:stroke dashstyle="1 1" endarrow="block" endcap="round"/>
          </v:shape>
        </w:pict>
      </w:r>
      <w:r>
        <w:rPr>
          <w:noProof/>
          <w:sz w:val="28"/>
          <w:szCs w:val="28"/>
        </w:rPr>
        <w:pict>
          <v:shape id="_x0000_s1554" type="#_x0000_t32" style="position:absolute;left:0;text-align:left;margin-left:225.6pt;margin-top:5.65pt;width:.7pt;height:26.65pt;flip:x y;z-index:251624960" o:connectortype="straight">
            <v:stroke dashstyle="1 1" endarrow="block" endcap="round"/>
          </v:shape>
        </w:pict>
      </w:r>
      <w:r>
        <w:rPr>
          <w:noProof/>
          <w:sz w:val="28"/>
          <w:szCs w:val="28"/>
        </w:rPr>
        <w:pict>
          <v:shape id="_x0000_s1553" type="#_x0000_t32" style="position:absolute;left:0;text-align:left;margin-left:163.6pt;margin-top:2.3pt;width:.7pt;height:32pt;flip:x y;z-index:251623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552" type="#_x0000_t32" style="position:absolute;left:0;text-align:left;margin-left:142.9pt;margin-top:3.65pt;width:.05pt;height:30.65pt;flip:y;z-index:251622912" o:connectortype="straight">
            <v:stroke endarrow="block"/>
          </v:shape>
        </w:pict>
      </w: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558" style="position:absolute;left:0;text-align:left;margin-left:238.25pt;margin-top:13.5pt;width:82.7pt;height:20.75pt;z-index:251629056" arcsize="10923f" strokecolor="white">
            <v:fill opacity="0"/>
            <v:textbox style="mso-next-textbox:#_x0000_s1558">
              <w:txbxContent>
                <w:p w:rsidR="00FD3A76" w:rsidRPr="00BD16E0" w:rsidRDefault="00FD3A76" w:rsidP="00317554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54310">
                    <w:rPr>
                      <w:sz w:val="18"/>
                      <w:szCs w:val="18"/>
                    </w:rPr>
                    <w:t>Измерения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112A">
                    <w:rPr>
                      <w:i/>
                      <w:sz w:val="20"/>
                      <w:szCs w:val="20"/>
                      <w:lang w:val="en-US"/>
                    </w:rPr>
                    <w:t>U, I</w:t>
                  </w:r>
                </w:p>
              </w:txbxContent>
            </v:textbox>
          </v:roundrect>
        </w:pict>
      </w: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41" type="#_x0000_t109" style="position:absolute;left:0;text-align:left;margin-left:330.95pt;margin-top:.1pt;width:77.35pt;height:72.3pt;z-index:251611648">
            <v:textbox style="mso-next-textbox:#_x0000_s1541">
              <w:txbxContent>
                <w:p w:rsidR="00FD3A76" w:rsidRDefault="00FD3A76" w:rsidP="00317554">
                  <w:r>
                    <w:rPr>
                      <w:lang w:val="en-US"/>
                    </w:rPr>
                    <w:t>5.</w:t>
                  </w:r>
                  <w:r>
                    <w:t xml:space="preserve"> ШУЭ</w:t>
                  </w:r>
                </w:p>
                <w:p w:rsidR="00FD3A76" w:rsidRPr="00911831" w:rsidRDefault="00FD3A76" w:rsidP="00911831">
                  <w:pPr>
                    <w:jc w:val="center"/>
                    <w:rPr>
                      <w:sz w:val="22"/>
                      <w:szCs w:val="22"/>
                    </w:rPr>
                  </w:pPr>
                  <w:r w:rsidRPr="00911831">
                    <w:rPr>
                      <w:sz w:val="22"/>
                      <w:szCs w:val="22"/>
                    </w:rPr>
                    <w:t>Нижний уровень АСУТП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36" type="#_x0000_t109" style="position:absolute;left:0;text-align:left;margin-left:128.3pt;margin-top:3.4pt;width:106pt;height:69pt;z-index:251606528">
            <v:textbox style="mso-next-textbox:#_x0000_s1536">
              <w:txbxContent>
                <w:p w:rsidR="00FD3A76" w:rsidRDefault="00FD3A76" w:rsidP="00317554">
                  <w:r>
                    <w:t>1. Электролизер</w:t>
                  </w:r>
                </w:p>
                <w:p w:rsidR="00FD3A76" w:rsidRPr="00911831" w:rsidRDefault="00FD3A76" w:rsidP="00911831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 w:rsidRPr="00911831">
                    <w:rPr>
                      <w:i/>
                      <w:sz w:val="20"/>
                      <w:szCs w:val="20"/>
                    </w:rPr>
                    <w:t>Хим</w:t>
                  </w:r>
                  <w:r w:rsidR="004A112A">
                    <w:rPr>
                      <w:i/>
                      <w:sz w:val="20"/>
                      <w:szCs w:val="20"/>
                    </w:rPr>
                    <w:t>иеский</w:t>
                  </w:r>
                  <w:r w:rsidRPr="00911831">
                    <w:rPr>
                      <w:i/>
                      <w:sz w:val="20"/>
                      <w:szCs w:val="20"/>
                    </w:rPr>
                    <w:t xml:space="preserve"> состав электролита</w:t>
                  </w:r>
                </w:p>
                <w:p w:rsidR="00FD3A76" w:rsidRPr="00911831" w:rsidRDefault="00FD3A76" w:rsidP="00911831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 w:rsidRPr="00911831">
                    <w:rPr>
                      <w:i/>
                      <w:sz w:val="20"/>
                      <w:szCs w:val="20"/>
                    </w:rPr>
                    <w:t>Система АПФ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537" type="#_x0000_t127" style="position:absolute;left:0;text-align:left;margin-left:12.3pt;margin-top:2.7pt;width:77.95pt;height:40.9pt;z-index:251607552">
            <v:textbox style="mso-next-textbox:#_x0000_s1537">
              <w:txbxContent>
                <w:p w:rsidR="00FD3A76" w:rsidRPr="006F0DE5" w:rsidRDefault="00FD3A76" w:rsidP="00317554">
                  <w:pPr>
                    <w:rPr>
                      <w:sz w:val="20"/>
                      <w:szCs w:val="20"/>
                    </w:rPr>
                  </w:pPr>
                  <w:r w:rsidRPr="006F0DE5">
                    <w:rPr>
                      <w:sz w:val="20"/>
                      <w:szCs w:val="20"/>
                    </w:rPr>
                    <w:t xml:space="preserve">Проба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42" type="#_x0000_t32" style="position:absolute;left:0;text-align:left;margin-left:238.25pt;margin-top:14.15pt;width:88.7pt;height:0;z-index:251612672" o:connectortype="straight">
            <v:stroke endarrow="block"/>
          </v:shape>
        </w:pict>
      </w:r>
    </w:p>
    <w:p w:rsidR="00317554" w:rsidRPr="00E41B28" w:rsidRDefault="00FF2E9C" w:rsidP="0044761B">
      <w:pPr>
        <w:jc w:val="center"/>
      </w:pPr>
      <w:r w:rsidRPr="00FF2E9C">
        <w:rPr>
          <w:b/>
          <w:noProof/>
          <w:sz w:val="28"/>
          <w:szCs w:val="28"/>
        </w:rPr>
        <w:pict>
          <v:rect id="_x0000_s1562" style="position:absolute;left:0;text-align:left;margin-left:238.25pt;margin-top:2.05pt;width:88.7pt;height:32.6pt;z-index:251633152" strokecolor="white">
            <v:fill opacity="0"/>
            <v:textbox style="mso-next-textbox:#_x0000_s1562">
              <w:txbxContent>
                <w:p w:rsidR="00FD3A76" w:rsidRPr="00160035" w:rsidRDefault="00FD3A76" w:rsidP="00317554">
                  <w:pPr>
                    <w:rPr>
                      <w:sz w:val="20"/>
                      <w:szCs w:val="20"/>
                    </w:rPr>
                  </w:pPr>
                  <w:r w:rsidRPr="00160035">
                    <w:rPr>
                      <w:sz w:val="20"/>
                      <w:szCs w:val="20"/>
                    </w:rPr>
                    <w:t>Сигнал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60035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дозат</w:t>
                  </w:r>
                  <w:r>
                    <w:rPr>
                      <w:sz w:val="20"/>
                      <w:szCs w:val="20"/>
                    </w:rPr>
                    <w:t>о</w:t>
                  </w:r>
                  <w:r>
                    <w:rPr>
                      <w:sz w:val="20"/>
                      <w:szCs w:val="20"/>
                    </w:rPr>
                    <w:t xml:space="preserve">рам </w:t>
                  </w:r>
                  <w:r w:rsidRPr="00160035">
                    <w:rPr>
                      <w:sz w:val="20"/>
                      <w:szCs w:val="20"/>
                    </w:rPr>
                    <w:t>АПФ</w:t>
                  </w:r>
                </w:p>
              </w:txbxContent>
            </v:textbox>
          </v:rect>
        </w:pict>
      </w:r>
    </w:p>
    <w:p w:rsidR="00317554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43" type="#_x0000_t32" style="position:absolute;left:0;text-align:left;margin-left:234.3pt;margin-top:4.1pt;width:96.65pt;height:.1pt;flip:x;z-index:251613696" o:connectortype="straight" strokeweight="1pt">
            <v:stroke endarrow="block"/>
          </v:shape>
        </w:pict>
      </w:r>
      <w:r>
        <w:rPr>
          <w:noProof/>
          <w:sz w:val="28"/>
          <w:szCs w:val="28"/>
        </w:rPr>
        <w:pict>
          <v:shape id="_x0000_s1538" type="#_x0000_t32" style="position:absolute;left:0;text-align:left;margin-left:84.3pt;margin-top:7.95pt;width:44pt;height:.05pt;flip:x;z-index:251608576" o:connectortype="straight" strokeweight="1pt">
            <v:stroke endarrow="block"/>
          </v:shape>
        </w:pict>
      </w:r>
    </w:p>
    <w:p w:rsidR="00317554" w:rsidRPr="00324821" w:rsidRDefault="00FF2E9C" w:rsidP="0044761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565" type="#_x0000_t109" style="position:absolute;left:0;text-align:left;margin-left:238.25pt;margin-top:-.55pt;width:88.7pt;height:26.95pt;z-index:251636224" strokecolor="white">
            <v:fill opacity="0"/>
            <v:textbox style="mso-next-textbox:#_x0000_s1565">
              <w:txbxContent>
                <w:p w:rsidR="00FD3A76" w:rsidRPr="00C54310" w:rsidRDefault="00FD3A76" w:rsidP="00317554">
                  <w:pPr>
                    <w:rPr>
                      <w:sz w:val="20"/>
                      <w:szCs w:val="20"/>
                    </w:rPr>
                  </w:pPr>
                  <w:r w:rsidRPr="00C54310">
                    <w:rPr>
                      <w:sz w:val="20"/>
                      <w:szCs w:val="20"/>
                    </w:rPr>
                    <w:t>Др</w:t>
                  </w:r>
                  <w:r w:rsidR="004A112A">
                    <w:rPr>
                      <w:sz w:val="20"/>
                      <w:szCs w:val="20"/>
                    </w:rPr>
                    <w:t>угие</w:t>
                  </w:r>
                  <w:r w:rsidRPr="00C54310">
                    <w:rPr>
                      <w:sz w:val="20"/>
                      <w:szCs w:val="20"/>
                    </w:rPr>
                    <w:t xml:space="preserve"> сигналы</w:t>
                  </w:r>
                </w:p>
              </w:txbxContent>
            </v:textbox>
          </v:shape>
        </w:pict>
      </w:r>
    </w:p>
    <w:p w:rsidR="00317554" w:rsidRPr="00324821" w:rsidRDefault="00FF2E9C" w:rsidP="0044761B">
      <w:pPr>
        <w:jc w:val="center"/>
        <w:rPr>
          <w:b/>
          <w:sz w:val="28"/>
          <w:szCs w:val="28"/>
        </w:rPr>
      </w:pPr>
      <w:r w:rsidRPr="00FF2E9C">
        <w:rPr>
          <w:noProof/>
          <w:sz w:val="28"/>
          <w:szCs w:val="28"/>
        </w:rPr>
        <w:pict>
          <v:shape id="_x0000_s1544" type="#_x0000_t32" style="position:absolute;left:0;text-align:left;margin-left:238.25pt;margin-top:5.4pt;width:92.7pt;height:0;flip:x;z-index:251614720" o:connectortype="straight">
            <v:stroke dashstyle="1 1" endarrow="block"/>
          </v:shape>
        </w:pict>
      </w:r>
    </w:p>
    <w:p w:rsidR="00317554" w:rsidRDefault="00317554" w:rsidP="0044761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A112A">
        <w:rPr>
          <w:sz w:val="28"/>
          <w:szCs w:val="28"/>
        </w:rPr>
        <w:t>.</w:t>
      </w:r>
      <w:r>
        <w:rPr>
          <w:sz w:val="28"/>
          <w:szCs w:val="28"/>
        </w:rPr>
        <w:t xml:space="preserve"> 6. </w:t>
      </w:r>
      <w:r w:rsidR="009166A9">
        <w:rPr>
          <w:sz w:val="28"/>
          <w:szCs w:val="28"/>
        </w:rPr>
        <w:t>1</w:t>
      </w:r>
      <w:r w:rsidR="004A112A">
        <w:rPr>
          <w:sz w:val="28"/>
          <w:szCs w:val="28"/>
        </w:rPr>
        <w:t>.</w:t>
      </w:r>
      <w:r>
        <w:rPr>
          <w:sz w:val="28"/>
          <w:szCs w:val="28"/>
        </w:rPr>
        <w:t xml:space="preserve"> Структурная схема системы автоматического управления </w:t>
      </w:r>
      <w:r w:rsidR="009D17A0">
        <w:rPr>
          <w:sz w:val="28"/>
          <w:szCs w:val="28"/>
        </w:rPr>
        <w:t>составом электролита</w:t>
      </w:r>
    </w:p>
    <w:p w:rsidR="00317554" w:rsidRPr="00E41B28" w:rsidRDefault="00317554" w:rsidP="0044761B">
      <w:pPr>
        <w:rPr>
          <w:sz w:val="28"/>
          <w:szCs w:val="28"/>
        </w:rPr>
      </w:pPr>
    </w:p>
    <w:p w:rsidR="00493A1E" w:rsidRPr="00CB0CDA" w:rsidRDefault="00493A1E" w:rsidP="004476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Представляем</w:t>
      </w:r>
      <w:r w:rsidR="004A112A">
        <w:rPr>
          <w:sz w:val="28"/>
          <w:szCs w:val="28"/>
        </w:rPr>
        <w:t>ое</w:t>
      </w:r>
      <w:r>
        <w:rPr>
          <w:sz w:val="28"/>
          <w:szCs w:val="28"/>
        </w:rPr>
        <w:t xml:space="preserve"> в настоящей главе программ</w:t>
      </w:r>
      <w:r w:rsidR="004A112A">
        <w:rPr>
          <w:sz w:val="28"/>
          <w:szCs w:val="28"/>
        </w:rPr>
        <w:t>ное обеспечение</w:t>
      </w:r>
      <w:r>
        <w:rPr>
          <w:sz w:val="28"/>
          <w:szCs w:val="28"/>
        </w:rPr>
        <w:t xml:space="preserve"> для </w:t>
      </w:r>
      <w:r w:rsidR="004A112A">
        <w:rPr>
          <w:sz w:val="28"/>
          <w:szCs w:val="28"/>
        </w:rPr>
        <w:t>стаб</w:t>
      </w:r>
      <w:r w:rsidR="004A112A">
        <w:rPr>
          <w:sz w:val="28"/>
          <w:szCs w:val="28"/>
        </w:rPr>
        <w:t>и</w:t>
      </w:r>
      <w:r w:rsidR="004A112A">
        <w:rPr>
          <w:sz w:val="28"/>
          <w:szCs w:val="28"/>
        </w:rPr>
        <w:t>лизации</w:t>
      </w:r>
      <w:r>
        <w:rPr>
          <w:sz w:val="28"/>
          <w:szCs w:val="28"/>
        </w:rPr>
        <w:t xml:space="preserve"> состав</w:t>
      </w:r>
      <w:r w:rsidR="004A112A">
        <w:rPr>
          <w:sz w:val="28"/>
          <w:szCs w:val="28"/>
        </w:rPr>
        <w:t>а</w:t>
      </w:r>
      <w:r>
        <w:rPr>
          <w:sz w:val="28"/>
          <w:szCs w:val="28"/>
        </w:rPr>
        <w:t xml:space="preserve"> электролита (ПО ССЭ) входит в состав верхнего уровня АСУТП</w:t>
      </w:r>
      <w:r w:rsidR="009C3A22">
        <w:rPr>
          <w:sz w:val="28"/>
          <w:szCs w:val="28"/>
        </w:rPr>
        <w:t xml:space="preserve"> 6</w:t>
      </w:r>
      <w:r>
        <w:rPr>
          <w:sz w:val="28"/>
          <w:szCs w:val="28"/>
        </w:rPr>
        <w:t>; программа получает необходимые данные из БД и после выполн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 расчета количества сырья на каждый электролизер передает на нижний уровень АСУТП </w:t>
      </w:r>
      <w:r w:rsidR="009C3A22">
        <w:rPr>
          <w:sz w:val="28"/>
          <w:szCs w:val="28"/>
        </w:rPr>
        <w:t>у</w:t>
      </w:r>
      <w:r>
        <w:rPr>
          <w:sz w:val="28"/>
          <w:szCs w:val="28"/>
        </w:rPr>
        <w:t>ставку АПФ для каждого электролизера.  Уставка АПФ – это частота</w:t>
      </w:r>
      <w:r w:rsidR="009C3A22">
        <w:rPr>
          <w:sz w:val="28"/>
          <w:szCs w:val="28"/>
        </w:rPr>
        <w:t>, мин,</w:t>
      </w:r>
      <w:r>
        <w:rPr>
          <w:sz w:val="28"/>
          <w:szCs w:val="28"/>
        </w:rPr>
        <w:t xml:space="preserve"> срабатывания дозатора автоматической системы подачи фторсолей (АПФ).</w:t>
      </w:r>
      <w:r w:rsidRPr="00CB0CDA">
        <w:rPr>
          <w:sz w:val="28"/>
          <w:szCs w:val="28"/>
        </w:rPr>
        <w:t xml:space="preserve">  </w:t>
      </w:r>
      <w:r>
        <w:rPr>
          <w:sz w:val="28"/>
          <w:szCs w:val="28"/>
        </w:rPr>
        <w:t>Шкаф управления электролизером 5 (ШУЭ) обеспечивает подачу сырья в электролизер 1 с заданной программой частотой.</w:t>
      </w:r>
    </w:p>
    <w:p w:rsidR="00E1088A" w:rsidRPr="008E559C" w:rsidRDefault="00E1088A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lastRenderedPageBreak/>
        <w:t>Управляющее воздействие для управления КО</w:t>
      </w:r>
      <w:r w:rsidR="00741E01">
        <w:rPr>
          <w:sz w:val="28"/>
          <w:szCs w:val="28"/>
        </w:rPr>
        <w:t xml:space="preserve"> – </w:t>
      </w:r>
      <w:r w:rsidRPr="008E559C">
        <w:rPr>
          <w:sz w:val="28"/>
          <w:szCs w:val="28"/>
        </w:rPr>
        <w:t>это</w:t>
      </w:r>
      <w:r w:rsidR="00741E01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добавки </w:t>
      </w:r>
      <w:r w:rsidRPr="008E559C">
        <w:rPr>
          <w:sz w:val="28"/>
          <w:szCs w:val="28"/>
          <w:lang w:val="en-US"/>
        </w:rPr>
        <w:t>AlF</w:t>
      </w:r>
      <w:r w:rsidRPr="00722DD3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 и д</w:t>
      </w:r>
      <w:r w:rsidRPr="008E559C">
        <w:rPr>
          <w:sz w:val="28"/>
          <w:szCs w:val="28"/>
        </w:rPr>
        <w:t>о</w:t>
      </w:r>
      <w:r w:rsidRPr="008E559C">
        <w:rPr>
          <w:sz w:val="28"/>
          <w:szCs w:val="28"/>
        </w:rPr>
        <w:t>бавки соды</w:t>
      </w:r>
      <w:r w:rsidR="003F4DD5">
        <w:rPr>
          <w:sz w:val="28"/>
          <w:szCs w:val="28"/>
        </w:rPr>
        <w:t xml:space="preserve"> </w:t>
      </w:r>
      <w:r w:rsidR="003F4DD5">
        <w:rPr>
          <w:sz w:val="28"/>
          <w:szCs w:val="28"/>
          <w:lang w:val="en-US"/>
        </w:rPr>
        <w:t>Na</w:t>
      </w:r>
      <w:r w:rsidR="003F4DD5" w:rsidRPr="003F4DD5">
        <w:rPr>
          <w:sz w:val="28"/>
          <w:szCs w:val="28"/>
          <w:vertAlign w:val="subscript"/>
        </w:rPr>
        <w:t>2</w:t>
      </w:r>
      <w:r w:rsidR="003F4DD5">
        <w:rPr>
          <w:sz w:val="28"/>
          <w:szCs w:val="28"/>
          <w:lang w:val="en-US"/>
        </w:rPr>
        <w:t>CO</w:t>
      </w:r>
      <w:r w:rsidR="003F4DD5" w:rsidRPr="003F4DD5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>.</w:t>
      </w:r>
      <w:r w:rsidR="003F4DD5">
        <w:rPr>
          <w:sz w:val="28"/>
          <w:szCs w:val="28"/>
        </w:rPr>
        <w:t xml:space="preserve">  </w:t>
      </w:r>
      <w:r w:rsidR="006030F3">
        <w:rPr>
          <w:sz w:val="28"/>
          <w:szCs w:val="28"/>
        </w:rPr>
        <w:t>Отметим, что сода добавляется</w:t>
      </w:r>
      <w:r w:rsidRPr="008E559C">
        <w:rPr>
          <w:sz w:val="28"/>
          <w:szCs w:val="28"/>
        </w:rPr>
        <w:t xml:space="preserve"> только на очень молодых ваннах, получающих фторированный глинозем. Сода добавляется в едини</w:t>
      </w:r>
      <w:r w:rsidRPr="008E559C">
        <w:rPr>
          <w:sz w:val="28"/>
          <w:szCs w:val="28"/>
        </w:rPr>
        <w:t>ч</w:t>
      </w:r>
      <w:r w:rsidRPr="008E559C">
        <w:rPr>
          <w:sz w:val="28"/>
          <w:szCs w:val="28"/>
        </w:rPr>
        <w:t>ных случаях, поэтому для нее не разрабатывае</w:t>
      </w:r>
      <w:r w:rsidR="003F4DD5">
        <w:rPr>
          <w:sz w:val="28"/>
          <w:szCs w:val="28"/>
        </w:rPr>
        <w:t>тся специальный</w:t>
      </w:r>
      <w:r w:rsidRPr="008E559C">
        <w:rPr>
          <w:sz w:val="28"/>
          <w:szCs w:val="28"/>
        </w:rPr>
        <w:t xml:space="preserve"> алгоритм.</w:t>
      </w:r>
    </w:p>
    <w:p w:rsidR="00440D26" w:rsidRDefault="00E1088A" w:rsidP="009D255C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Добавки </w:t>
      </w:r>
      <w:r w:rsidRPr="008E559C">
        <w:rPr>
          <w:sz w:val="28"/>
          <w:szCs w:val="28"/>
          <w:lang w:val="en-US"/>
        </w:rPr>
        <w:t>AlF</w:t>
      </w:r>
      <w:r w:rsidRPr="009D255C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 могут быть просто компенсирующими потери</w:t>
      </w:r>
      <w:r w:rsidR="009D255C">
        <w:rPr>
          <w:sz w:val="28"/>
          <w:szCs w:val="28"/>
        </w:rPr>
        <w:t xml:space="preserve"> фторида алюминия</w:t>
      </w:r>
      <w:r w:rsidRPr="008E559C">
        <w:rPr>
          <w:sz w:val="28"/>
          <w:szCs w:val="28"/>
        </w:rPr>
        <w:t xml:space="preserve"> при </w:t>
      </w:r>
      <w:r w:rsidR="007B1FBB" w:rsidRPr="008E559C">
        <w:rPr>
          <w:sz w:val="28"/>
          <w:szCs w:val="28"/>
        </w:rPr>
        <w:t>неизменном тепловом режиме и КО в цел</w:t>
      </w:r>
      <w:r w:rsidR="009D255C">
        <w:rPr>
          <w:sz w:val="28"/>
          <w:szCs w:val="28"/>
        </w:rPr>
        <w:t>евом коридоре</w:t>
      </w:r>
      <w:r w:rsidR="007B1FBB" w:rsidRPr="008E559C">
        <w:rPr>
          <w:sz w:val="28"/>
          <w:szCs w:val="28"/>
        </w:rPr>
        <w:t>, а м</w:t>
      </w:r>
      <w:r w:rsidR="007B1FBB" w:rsidRPr="008E559C">
        <w:rPr>
          <w:sz w:val="28"/>
          <w:szCs w:val="28"/>
        </w:rPr>
        <w:t>о</w:t>
      </w:r>
      <w:r w:rsidR="007B1FBB" w:rsidRPr="008E559C">
        <w:rPr>
          <w:sz w:val="28"/>
          <w:szCs w:val="28"/>
        </w:rPr>
        <w:t xml:space="preserve">гут быть корректирующими при отклонениях КО или изменениях теплового режима. Оптимальный расчет корректирующих доз </w:t>
      </w:r>
      <w:r w:rsidR="009D255C" w:rsidRPr="008E559C">
        <w:rPr>
          <w:sz w:val="28"/>
          <w:szCs w:val="28"/>
          <w:lang w:val="en-US"/>
        </w:rPr>
        <w:t>AlF</w:t>
      </w:r>
      <w:r w:rsidR="009D255C" w:rsidRPr="009D255C">
        <w:rPr>
          <w:sz w:val="28"/>
          <w:szCs w:val="28"/>
          <w:vertAlign w:val="subscript"/>
        </w:rPr>
        <w:t>3</w:t>
      </w:r>
      <w:r w:rsidR="009D255C">
        <w:rPr>
          <w:sz w:val="28"/>
          <w:szCs w:val="28"/>
          <w:vertAlign w:val="subscript"/>
        </w:rPr>
        <w:t xml:space="preserve"> </w:t>
      </w:r>
      <w:r w:rsidR="007B1FBB" w:rsidRPr="008E559C">
        <w:rPr>
          <w:sz w:val="28"/>
          <w:szCs w:val="28"/>
        </w:rPr>
        <w:t xml:space="preserve">на несколько дней (до следующего анализа) и составляет  задачу алгоритма. </w:t>
      </w:r>
      <w:r w:rsidR="000F3EAD">
        <w:rPr>
          <w:sz w:val="28"/>
          <w:szCs w:val="28"/>
        </w:rPr>
        <w:t xml:space="preserve"> </w:t>
      </w:r>
    </w:p>
    <w:p w:rsidR="00D20EEE" w:rsidRPr="008E559C" w:rsidRDefault="00F209DB" w:rsidP="009D255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литературе представлены различные способы управления криолит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вым отношением. Рассмотрим основные направления</w:t>
      </w:r>
      <w:r w:rsidR="004B4860">
        <w:rPr>
          <w:sz w:val="28"/>
          <w:szCs w:val="28"/>
        </w:rPr>
        <w:t>.</w:t>
      </w:r>
      <w:r w:rsidR="000C2927">
        <w:rPr>
          <w:sz w:val="28"/>
          <w:szCs w:val="28"/>
        </w:rPr>
        <w:t xml:space="preserve"> </w:t>
      </w:r>
      <w:r w:rsidR="001D2AF4" w:rsidRPr="008E559C">
        <w:rPr>
          <w:sz w:val="28"/>
          <w:szCs w:val="28"/>
        </w:rPr>
        <w:t>В статье</w:t>
      </w:r>
      <w:r w:rsidR="004B4860" w:rsidRPr="004B4860">
        <w:rPr>
          <w:sz w:val="28"/>
          <w:szCs w:val="28"/>
        </w:rPr>
        <w:t xml:space="preserve"> [7</w:t>
      </w:r>
      <w:r w:rsidR="00493A1E">
        <w:rPr>
          <w:sz w:val="28"/>
          <w:szCs w:val="28"/>
        </w:rPr>
        <w:t>1</w:t>
      </w:r>
      <w:r w:rsidR="004B4860" w:rsidRPr="004B4860">
        <w:rPr>
          <w:sz w:val="28"/>
          <w:szCs w:val="28"/>
        </w:rPr>
        <w:t>]</w:t>
      </w:r>
      <w:r w:rsidR="001D2AF4" w:rsidRPr="008E559C">
        <w:rPr>
          <w:sz w:val="28"/>
          <w:szCs w:val="28"/>
        </w:rPr>
        <w:t xml:space="preserve"> авторы рассказывают о своем опыте </w:t>
      </w:r>
      <w:r w:rsidR="000C2927">
        <w:rPr>
          <w:sz w:val="28"/>
          <w:szCs w:val="28"/>
        </w:rPr>
        <w:t xml:space="preserve">проведения </w:t>
      </w:r>
      <w:r w:rsidR="001D2AF4" w:rsidRPr="008E559C">
        <w:rPr>
          <w:sz w:val="28"/>
          <w:szCs w:val="28"/>
        </w:rPr>
        <w:t>мероприятий по повышению эффе</w:t>
      </w:r>
      <w:r w:rsidR="001D2AF4" w:rsidRPr="008E559C">
        <w:rPr>
          <w:sz w:val="28"/>
          <w:szCs w:val="28"/>
        </w:rPr>
        <w:t>к</w:t>
      </w:r>
      <w:r w:rsidR="001D2AF4" w:rsidRPr="008E559C">
        <w:rPr>
          <w:sz w:val="28"/>
          <w:szCs w:val="28"/>
        </w:rPr>
        <w:t xml:space="preserve">тивности </w:t>
      </w:r>
      <w:r w:rsidR="004278B3">
        <w:rPr>
          <w:sz w:val="28"/>
          <w:szCs w:val="28"/>
        </w:rPr>
        <w:t xml:space="preserve"> процесса </w:t>
      </w:r>
      <w:r w:rsidR="001D2AF4" w:rsidRPr="008E559C">
        <w:rPr>
          <w:sz w:val="28"/>
          <w:szCs w:val="28"/>
        </w:rPr>
        <w:t>и отмечают особую роль стабилизации криолитового о</w:t>
      </w:r>
      <w:r w:rsidR="001D2AF4" w:rsidRPr="008E559C">
        <w:rPr>
          <w:sz w:val="28"/>
          <w:szCs w:val="28"/>
        </w:rPr>
        <w:t>т</w:t>
      </w:r>
      <w:r w:rsidR="001D2AF4" w:rsidRPr="008E559C">
        <w:rPr>
          <w:sz w:val="28"/>
          <w:szCs w:val="28"/>
        </w:rPr>
        <w:t xml:space="preserve">ношения. </w:t>
      </w:r>
      <w:r w:rsidR="009D255C">
        <w:rPr>
          <w:sz w:val="28"/>
          <w:szCs w:val="28"/>
        </w:rPr>
        <w:t>По данным статьи</w:t>
      </w:r>
      <w:r w:rsidR="004278B3" w:rsidRPr="008E559C">
        <w:rPr>
          <w:sz w:val="28"/>
          <w:szCs w:val="28"/>
        </w:rPr>
        <w:t xml:space="preserve"> за период с 2003 по 2007 г</w:t>
      </w:r>
      <w:r w:rsidR="00741E01">
        <w:rPr>
          <w:sz w:val="28"/>
          <w:szCs w:val="28"/>
        </w:rPr>
        <w:t>.</w:t>
      </w:r>
      <w:r w:rsidR="004278B3" w:rsidRPr="008E559C">
        <w:rPr>
          <w:sz w:val="28"/>
          <w:szCs w:val="28"/>
        </w:rPr>
        <w:t xml:space="preserve"> процент ванн в целевом коридоре по КО увеличился от 65 до 85</w:t>
      </w:r>
      <w:r w:rsidR="00741E01">
        <w:rPr>
          <w:sz w:val="28"/>
          <w:szCs w:val="28"/>
        </w:rPr>
        <w:t xml:space="preserve"> </w:t>
      </w:r>
      <w:r w:rsidR="004278B3" w:rsidRPr="008E559C">
        <w:rPr>
          <w:sz w:val="28"/>
          <w:szCs w:val="28"/>
        </w:rPr>
        <w:t>%. За этот же период выход по току увеличился от 87 до 88,5</w:t>
      </w:r>
      <w:r w:rsidR="00741E01">
        <w:rPr>
          <w:sz w:val="28"/>
          <w:szCs w:val="28"/>
        </w:rPr>
        <w:t xml:space="preserve"> </w:t>
      </w:r>
      <w:r w:rsidR="004278B3" w:rsidRPr="008E559C">
        <w:rPr>
          <w:sz w:val="28"/>
          <w:szCs w:val="28"/>
        </w:rPr>
        <w:t>%.</w:t>
      </w:r>
      <w:r w:rsidR="00A90429">
        <w:rPr>
          <w:sz w:val="28"/>
          <w:szCs w:val="28"/>
        </w:rPr>
        <w:t xml:space="preserve">  </w:t>
      </w:r>
      <w:r w:rsidR="001D2AF4" w:rsidRPr="008E559C">
        <w:rPr>
          <w:sz w:val="28"/>
          <w:szCs w:val="28"/>
        </w:rPr>
        <w:t>Описывается алгоритм для расчета д</w:t>
      </w:r>
      <w:r w:rsidR="001D2AF4" w:rsidRPr="008E559C">
        <w:rPr>
          <w:sz w:val="28"/>
          <w:szCs w:val="28"/>
        </w:rPr>
        <w:t>о</w:t>
      </w:r>
      <w:r w:rsidR="001D2AF4" w:rsidRPr="008E559C">
        <w:rPr>
          <w:sz w:val="28"/>
          <w:szCs w:val="28"/>
        </w:rPr>
        <w:t>бавки фторсолей, представляющий собой формулу, включающую возраст электролизера</w:t>
      </w:r>
      <w:r w:rsidR="00A860D5" w:rsidRPr="008E559C">
        <w:rPr>
          <w:sz w:val="28"/>
          <w:szCs w:val="28"/>
        </w:rPr>
        <w:t xml:space="preserve"> </w:t>
      </w:r>
      <w:r w:rsidR="00A860D5" w:rsidRPr="008E559C">
        <w:rPr>
          <w:i/>
          <w:sz w:val="28"/>
          <w:szCs w:val="28"/>
          <w:lang w:val="en-US"/>
        </w:rPr>
        <w:t>L</w:t>
      </w:r>
      <w:r w:rsidR="001D2AF4" w:rsidRPr="008E559C">
        <w:rPr>
          <w:sz w:val="28"/>
          <w:szCs w:val="28"/>
        </w:rPr>
        <w:t>, свойства сырья – содержание натрия в чистом глиноземе</w:t>
      </w:r>
      <w:r w:rsidR="00A860D5" w:rsidRPr="008E559C">
        <w:rPr>
          <w:sz w:val="28"/>
          <w:szCs w:val="28"/>
        </w:rPr>
        <w:t xml:space="preserve"> </w:t>
      </w:r>
      <w:r w:rsidR="00A860D5" w:rsidRPr="00741E01">
        <w:rPr>
          <w:sz w:val="28"/>
          <w:szCs w:val="28"/>
          <w:lang w:val="en-US"/>
        </w:rPr>
        <w:t>Na</w:t>
      </w:r>
      <w:r w:rsidR="00A860D5" w:rsidRPr="00741E01">
        <w:rPr>
          <w:sz w:val="28"/>
          <w:szCs w:val="28"/>
          <w:vertAlign w:val="subscript"/>
        </w:rPr>
        <w:t>2</w:t>
      </w:r>
      <w:r w:rsidR="00A860D5" w:rsidRPr="00741E01">
        <w:rPr>
          <w:sz w:val="28"/>
          <w:szCs w:val="28"/>
          <w:lang w:val="en-US"/>
        </w:rPr>
        <w:t>O</w:t>
      </w:r>
      <w:r w:rsidR="001D2AF4" w:rsidRPr="008E559C">
        <w:rPr>
          <w:sz w:val="28"/>
          <w:szCs w:val="28"/>
        </w:rPr>
        <w:t>, фтора в глиноземе</w:t>
      </w:r>
      <w:r w:rsidR="00A860D5" w:rsidRPr="008E559C">
        <w:rPr>
          <w:sz w:val="28"/>
          <w:szCs w:val="28"/>
        </w:rPr>
        <w:t xml:space="preserve"> </w:t>
      </w:r>
      <w:r w:rsidR="00A860D5" w:rsidRPr="008E559C">
        <w:rPr>
          <w:sz w:val="28"/>
          <w:szCs w:val="28"/>
          <w:lang w:val="en-US"/>
        </w:rPr>
        <w:t>F</w:t>
      </w:r>
      <w:r w:rsidR="001D2AF4" w:rsidRPr="008E559C">
        <w:rPr>
          <w:sz w:val="28"/>
          <w:szCs w:val="28"/>
        </w:rPr>
        <w:t>, полезное содержание фторида алюминия</w:t>
      </w:r>
      <w:r w:rsidR="00A860D5" w:rsidRPr="008E559C">
        <w:rPr>
          <w:sz w:val="28"/>
          <w:szCs w:val="28"/>
        </w:rPr>
        <w:t xml:space="preserve"> </w:t>
      </w:r>
      <w:r w:rsidR="00A860D5" w:rsidRPr="008E559C">
        <w:rPr>
          <w:i/>
          <w:sz w:val="28"/>
          <w:szCs w:val="28"/>
          <w:lang w:val="en-US"/>
        </w:rPr>
        <w:t>Purity</w:t>
      </w:r>
      <w:r w:rsidR="001D2AF4" w:rsidRPr="008E559C">
        <w:rPr>
          <w:sz w:val="28"/>
          <w:szCs w:val="28"/>
        </w:rPr>
        <w:t>, масса электролита</w:t>
      </w:r>
      <w:r w:rsidR="00A860D5" w:rsidRPr="008E559C">
        <w:rPr>
          <w:sz w:val="28"/>
          <w:szCs w:val="28"/>
        </w:rPr>
        <w:t xml:space="preserve"> </w:t>
      </w:r>
      <w:r w:rsidR="00A860D5" w:rsidRPr="008E559C">
        <w:rPr>
          <w:i/>
          <w:sz w:val="28"/>
          <w:szCs w:val="28"/>
          <w:lang w:val="en-US"/>
        </w:rPr>
        <w:t>M</w:t>
      </w:r>
      <w:r w:rsidR="00A860D5" w:rsidRPr="008E559C">
        <w:rPr>
          <w:i/>
          <w:sz w:val="28"/>
          <w:szCs w:val="28"/>
          <w:vertAlign w:val="subscript"/>
          <w:lang w:val="en-US"/>
        </w:rPr>
        <w:t>B</w:t>
      </w:r>
      <w:r w:rsidR="001D2AF4" w:rsidRPr="008E559C">
        <w:rPr>
          <w:sz w:val="28"/>
          <w:szCs w:val="28"/>
        </w:rPr>
        <w:t xml:space="preserve">, фактический избыток </w:t>
      </w:r>
      <w:r w:rsidR="001D2AF4" w:rsidRPr="008E559C">
        <w:rPr>
          <w:sz w:val="28"/>
          <w:szCs w:val="28"/>
          <w:lang w:val="en-US"/>
        </w:rPr>
        <w:t>AlF</w:t>
      </w:r>
      <w:r w:rsidR="001D2AF4" w:rsidRPr="008E559C">
        <w:rPr>
          <w:sz w:val="28"/>
          <w:szCs w:val="28"/>
        </w:rPr>
        <w:t>3 в расплаве</w:t>
      </w:r>
      <w:r w:rsidR="00A860D5" w:rsidRPr="008E559C">
        <w:rPr>
          <w:sz w:val="28"/>
          <w:szCs w:val="28"/>
        </w:rPr>
        <w:t xml:space="preserve"> </w:t>
      </w:r>
      <w:r w:rsidR="00A860D5" w:rsidRPr="008E559C">
        <w:rPr>
          <w:i/>
          <w:sz w:val="28"/>
          <w:szCs w:val="28"/>
          <w:lang w:val="en-US"/>
        </w:rPr>
        <w:t>H</w:t>
      </w:r>
      <w:r w:rsidR="00A860D5" w:rsidRPr="008E559C">
        <w:rPr>
          <w:i/>
          <w:sz w:val="28"/>
          <w:szCs w:val="28"/>
          <w:vertAlign w:val="subscript"/>
          <w:lang w:val="en-US"/>
        </w:rPr>
        <w:t>R</w:t>
      </w:r>
      <w:r w:rsidR="001D2AF4" w:rsidRPr="008E559C">
        <w:rPr>
          <w:sz w:val="28"/>
          <w:szCs w:val="28"/>
        </w:rPr>
        <w:t xml:space="preserve"> и целевой</w:t>
      </w:r>
      <w:r w:rsidR="00A860D5" w:rsidRPr="008E559C">
        <w:rPr>
          <w:sz w:val="28"/>
          <w:szCs w:val="28"/>
        </w:rPr>
        <w:t xml:space="preserve"> </w:t>
      </w:r>
      <w:r w:rsidR="00A860D5" w:rsidRPr="008E559C">
        <w:rPr>
          <w:i/>
          <w:sz w:val="28"/>
          <w:szCs w:val="28"/>
          <w:lang w:val="en-US"/>
        </w:rPr>
        <w:t>H</w:t>
      </w:r>
      <w:r w:rsidR="00A860D5" w:rsidRPr="008E559C">
        <w:rPr>
          <w:i/>
          <w:sz w:val="28"/>
          <w:szCs w:val="28"/>
          <w:vertAlign w:val="subscript"/>
          <w:lang w:val="en-US"/>
        </w:rPr>
        <w:t>T</w:t>
      </w:r>
      <w:r w:rsidR="001D2AF4" w:rsidRPr="008E559C">
        <w:rPr>
          <w:i/>
          <w:sz w:val="28"/>
          <w:szCs w:val="28"/>
        </w:rPr>
        <w:t>,</w:t>
      </w:r>
      <w:r w:rsidR="001D2AF4" w:rsidRPr="008E559C">
        <w:rPr>
          <w:sz w:val="28"/>
          <w:szCs w:val="28"/>
        </w:rPr>
        <w:t xml:space="preserve"> количество дней, на которые рассчитывается корректировка</w:t>
      </w:r>
      <w:r w:rsidR="00A860D5" w:rsidRPr="008E559C">
        <w:rPr>
          <w:sz w:val="28"/>
          <w:szCs w:val="28"/>
        </w:rPr>
        <w:t xml:space="preserve"> </w:t>
      </w:r>
      <w:r w:rsidR="00A860D5" w:rsidRPr="008E559C">
        <w:rPr>
          <w:i/>
          <w:sz w:val="28"/>
          <w:szCs w:val="28"/>
          <w:lang w:val="en-US"/>
        </w:rPr>
        <w:t>D</w:t>
      </w:r>
      <w:r w:rsidR="0099537B">
        <w:rPr>
          <w:i/>
          <w:sz w:val="28"/>
          <w:szCs w:val="28"/>
        </w:rPr>
        <w:t>:</w:t>
      </w:r>
      <w:r w:rsidR="001D2AF4" w:rsidRPr="008E559C">
        <w:rPr>
          <w:sz w:val="28"/>
          <w:szCs w:val="28"/>
        </w:rPr>
        <w:t xml:space="preserve"> </w:t>
      </w:r>
    </w:p>
    <w:p w:rsidR="00D20EEE" w:rsidRPr="008E559C" w:rsidRDefault="00B42072" w:rsidP="0044761B">
      <w:pPr>
        <w:ind w:firstLine="360"/>
        <w:jc w:val="center"/>
        <w:rPr>
          <w:sz w:val="28"/>
          <w:szCs w:val="28"/>
          <w:lang w:val="en-US"/>
        </w:rPr>
      </w:pPr>
      <w:r w:rsidRPr="008E559C">
        <w:rPr>
          <w:position w:val="-30"/>
          <w:sz w:val="28"/>
          <w:szCs w:val="28"/>
        </w:rPr>
        <w:object w:dxaOrig="5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4.75pt;height:39.75pt" o:ole="" fillcolor="window">
            <v:imagedata r:id="rId8" o:title=""/>
          </v:shape>
          <o:OLEObject Type="Embed" ProgID="Equation.3" ShapeID="_x0000_i1027" DrawAspect="Content" ObjectID="_1427466164" r:id="rId9"/>
        </w:object>
      </w:r>
    </w:p>
    <w:p w:rsidR="001D2AF4" w:rsidRPr="008E559C" w:rsidRDefault="00D20EEE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Как видно, формулу можно применять только для электролизеров одной ко</w:t>
      </w:r>
      <w:r w:rsidRPr="008E559C">
        <w:rPr>
          <w:sz w:val="28"/>
          <w:szCs w:val="28"/>
        </w:rPr>
        <w:t>н</w:t>
      </w:r>
      <w:r w:rsidRPr="008E559C">
        <w:rPr>
          <w:sz w:val="28"/>
          <w:szCs w:val="28"/>
        </w:rPr>
        <w:t>струкции и мощности.</w:t>
      </w:r>
      <w:r w:rsidR="003A1D17">
        <w:rPr>
          <w:sz w:val="28"/>
          <w:szCs w:val="28"/>
        </w:rPr>
        <w:t xml:space="preserve"> </w:t>
      </w:r>
      <w:r w:rsidR="001D2AF4" w:rsidRPr="008E559C">
        <w:rPr>
          <w:sz w:val="28"/>
          <w:szCs w:val="28"/>
        </w:rPr>
        <w:t>Также авторы описывают другие мероприятия, напра</w:t>
      </w:r>
      <w:r w:rsidR="001D2AF4" w:rsidRPr="008E559C">
        <w:rPr>
          <w:sz w:val="28"/>
          <w:szCs w:val="28"/>
        </w:rPr>
        <w:t>в</w:t>
      </w:r>
      <w:r w:rsidR="001D2AF4" w:rsidRPr="008E559C">
        <w:rPr>
          <w:sz w:val="28"/>
          <w:szCs w:val="28"/>
        </w:rPr>
        <w:t>ленные на стабилизацию КО</w:t>
      </w:r>
      <w:r w:rsidR="00741E01">
        <w:rPr>
          <w:sz w:val="28"/>
          <w:szCs w:val="28"/>
        </w:rPr>
        <w:t>, это</w:t>
      </w:r>
      <w:r w:rsidR="001D2AF4" w:rsidRPr="008E559C">
        <w:rPr>
          <w:sz w:val="28"/>
          <w:szCs w:val="28"/>
        </w:rPr>
        <w:t xml:space="preserve"> реконструкция отдающей машины, </w:t>
      </w:r>
      <w:r w:rsidR="009D255C">
        <w:rPr>
          <w:sz w:val="28"/>
          <w:szCs w:val="28"/>
        </w:rPr>
        <w:t>улучшение</w:t>
      </w:r>
      <w:r w:rsidR="001D2AF4" w:rsidRPr="008E559C">
        <w:rPr>
          <w:sz w:val="28"/>
          <w:szCs w:val="28"/>
        </w:rPr>
        <w:t xml:space="preserve"> средств контроля.</w:t>
      </w:r>
    </w:p>
    <w:p w:rsidR="000F08B9" w:rsidRPr="008E559C" w:rsidRDefault="000F08B9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Из литературы и практики хорошо известно, что существует связь ме</w:t>
      </w:r>
      <w:r w:rsidRPr="008E559C">
        <w:rPr>
          <w:sz w:val="28"/>
          <w:szCs w:val="28"/>
        </w:rPr>
        <w:t>ж</w:t>
      </w:r>
      <w:r w:rsidRPr="008E559C">
        <w:rPr>
          <w:sz w:val="28"/>
          <w:szCs w:val="28"/>
        </w:rPr>
        <w:t xml:space="preserve">ду температурой электролита и избытком </w:t>
      </w:r>
      <w:r w:rsidRPr="008E559C">
        <w:rPr>
          <w:sz w:val="28"/>
          <w:szCs w:val="28"/>
          <w:lang w:val="en-US"/>
        </w:rPr>
        <w:t>AlF</w:t>
      </w:r>
      <w:r w:rsidRPr="003A1D17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. Эта связь часто </w:t>
      </w:r>
      <w:r w:rsidR="0099537B">
        <w:rPr>
          <w:sz w:val="28"/>
          <w:szCs w:val="28"/>
        </w:rPr>
        <w:t>объявляется</w:t>
      </w:r>
      <w:r w:rsidRPr="008E559C">
        <w:rPr>
          <w:sz w:val="28"/>
          <w:szCs w:val="28"/>
        </w:rPr>
        <w:t xml:space="preserve"> как корреляционная линия</w:t>
      </w:r>
      <w:r w:rsidR="004278B3">
        <w:rPr>
          <w:sz w:val="28"/>
          <w:szCs w:val="28"/>
        </w:rPr>
        <w:t xml:space="preserve"> и используется для управления КО</w:t>
      </w:r>
      <w:r w:rsidRPr="008E559C">
        <w:rPr>
          <w:sz w:val="28"/>
          <w:szCs w:val="28"/>
        </w:rPr>
        <w:t>. В работе</w:t>
      </w:r>
      <w:r w:rsidR="002D0CC9" w:rsidRPr="004278B3">
        <w:rPr>
          <w:sz w:val="28"/>
          <w:szCs w:val="28"/>
        </w:rPr>
        <w:t xml:space="preserve"> [42]</w:t>
      </w:r>
      <w:r w:rsidRPr="008E559C">
        <w:rPr>
          <w:sz w:val="28"/>
          <w:szCs w:val="28"/>
        </w:rPr>
        <w:t xml:space="preserve"> проводится теоретическое обоснование этой корреляции. Во</w:t>
      </w:r>
      <w:r w:rsidR="009D255C">
        <w:rPr>
          <w:sz w:val="28"/>
          <w:szCs w:val="28"/>
        </w:rPr>
        <w:t>-</w:t>
      </w:r>
      <w:r w:rsidRPr="008E559C">
        <w:rPr>
          <w:sz w:val="28"/>
          <w:szCs w:val="28"/>
        </w:rPr>
        <w:t>первых</w:t>
      </w:r>
      <w:r w:rsidR="0099537B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эт</w:t>
      </w:r>
      <w:r w:rsidR="00FE4E3B">
        <w:rPr>
          <w:sz w:val="28"/>
          <w:szCs w:val="28"/>
        </w:rPr>
        <w:t>о</w:t>
      </w:r>
      <w:r w:rsidRPr="008E559C">
        <w:rPr>
          <w:sz w:val="28"/>
          <w:szCs w:val="28"/>
        </w:rPr>
        <w:t xml:space="preserve"> ко</w:t>
      </w:r>
      <w:r w:rsidRPr="008E559C">
        <w:rPr>
          <w:sz w:val="28"/>
          <w:szCs w:val="28"/>
        </w:rPr>
        <w:t>р</w:t>
      </w:r>
      <w:r w:rsidRPr="008E559C">
        <w:rPr>
          <w:sz w:val="28"/>
          <w:szCs w:val="28"/>
        </w:rPr>
        <w:t>реляционн</w:t>
      </w:r>
      <w:r w:rsidR="00FE4E3B">
        <w:rPr>
          <w:sz w:val="28"/>
          <w:szCs w:val="28"/>
        </w:rPr>
        <w:t>ое</w:t>
      </w:r>
      <w:r w:rsidRPr="008E559C">
        <w:rPr>
          <w:sz w:val="28"/>
          <w:szCs w:val="28"/>
        </w:rPr>
        <w:t xml:space="preserve"> </w:t>
      </w:r>
      <w:r w:rsidR="00FE4E3B">
        <w:rPr>
          <w:sz w:val="28"/>
          <w:szCs w:val="28"/>
        </w:rPr>
        <w:t>уравнение</w:t>
      </w:r>
      <w:r w:rsidR="009D255C">
        <w:rPr>
          <w:sz w:val="28"/>
          <w:szCs w:val="28"/>
        </w:rPr>
        <w:t xml:space="preserve"> был</w:t>
      </w:r>
      <w:r w:rsidR="00FE4E3B">
        <w:rPr>
          <w:sz w:val="28"/>
          <w:szCs w:val="28"/>
        </w:rPr>
        <w:t>о</w:t>
      </w:r>
      <w:r w:rsidRPr="008E559C">
        <w:rPr>
          <w:sz w:val="28"/>
          <w:szCs w:val="28"/>
        </w:rPr>
        <w:t xml:space="preserve"> выведен</w:t>
      </w:r>
      <w:r w:rsidR="000C2927">
        <w:rPr>
          <w:sz w:val="28"/>
          <w:szCs w:val="28"/>
        </w:rPr>
        <w:t>о</w:t>
      </w:r>
      <w:r w:rsidRPr="008E559C">
        <w:rPr>
          <w:sz w:val="28"/>
          <w:szCs w:val="28"/>
        </w:rPr>
        <w:t xml:space="preserve"> из модели массового и энергетическ</w:t>
      </w:r>
      <w:r w:rsidRPr="008E559C">
        <w:rPr>
          <w:sz w:val="28"/>
          <w:szCs w:val="28"/>
        </w:rPr>
        <w:t>о</w:t>
      </w:r>
      <w:r w:rsidRPr="008E559C">
        <w:rPr>
          <w:sz w:val="28"/>
          <w:szCs w:val="28"/>
        </w:rPr>
        <w:t>го баланс</w:t>
      </w:r>
      <w:r w:rsidR="000C2927">
        <w:rPr>
          <w:sz w:val="28"/>
          <w:szCs w:val="28"/>
        </w:rPr>
        <w:t>ов</w:t>
      </w:r>
      <w:r w:rsidRPr="008E559C">
        <w:rPr>
          <w:sz w:val="28"/>
          <w:szCs w:val="28"/>
        </w:rPr>
        <w:t xml:space="preserve"> электролизера, во</w:t>
      </w:r>
      <w:r w:rsidR="009D255C">
        <w:rPr>
          <w:sz w:val="28"/>
          <w:szCs w:val="28"/>
        </w:rPr>
        <w:t>-</w:t>
      </w:r>
      <w:r w:rsidRPr="008E559C">
        <w:rPr>
          <w:sz w:val="28"/>
          <w:szCs w:val="28"/>
        </w:rPr>
        <w:t>вторых</w:t>
      </w:r>
      <w:r w:rsidR="0099537B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подтвержден</w:t>
      </w:r>
      <w:r w:rsidR="00FE4E3B">
        <w:rPr>
          <w:sz w:val="28"/>
          <w:szCs w:val="28"/>
        </w:rPr>
        <w:t>о</w:t>
      </w:r>
      <w:r w:rsidRPr="008E559C">
        <w:rPr>
          <w:sz w:val="28"/>
          <w:szCs w:val="28"/>
        </w:rPr>
        <w:t xml:space="preserve"> экспериментально. </w:t>
      </w:r>
    </w:p>
    <w:p w:rsidR="00BA1189" w:rsidRDefault="000F08B9" w:rsidP="00BA1189">
      <w:pPr>
        <w:ind w:firstLine="708"/>
        <w:jc w:val="both"/>
        <w:rPr>
          <w:i/>
          <w:sz w:val="28"/>
          <w:szCs w:val="28"/>
        </w:rPr>
      </w:pPr>
      <w:r w:rsidRPr="008E559C">
        <w:rPr>
          <w:sz w:val="28"/>
          <w:szCs w:val="28"/>
        </w:rPr>
        <w:t xml:space="preserve">Автором из уравнений тепловых потоков через стенку и в настыль и </w:t>
      </w:r>
      <w:r w:rsidR="00741E01">
        <w:rPr>
          <w:sz w:val="28"/>
          <w:szCs w:val="28"/>
        </w:rPr>
        <w:t xml:space="preserve">из </w:t>
      </w:r>
      <w:r w:rsidRPr="008E559C">
        <w:rPr>
          <w:sz w:val="28"/>
          <w:szCs w:val="28"/>
        </w:rPr>
        <w:t>условия Стефана,  а также</w:t>
      </w:r>
      <w:r w:rsidR="00741E01">
        <w:rPr>
          <w:sz w:val="28"/>
          <w:szCs w:val="28"/>
        </w:rPr>
        <w:t xml:space="preserve"> из</w:t>
      </w:r>
      <w:r w:rsidRPr="008E559C">
        <w:rPr>
          <w:sz w:val="28"/>
          <w:szCs w:val="28"/>
        </w:rPr>
        <w:t xml:space="preserve"> формулы для нахождения температуры ликвид</w:t>
      </w:r>
      <w:r w:rsidRPr="008E559C">
        <w:rPr>
          <w:sz w:val="28"/>
          <w:szCs w:val="28"/>
        </w:rPr>
        <w:t>у</w:t>
      </w:r>
      <w:r w:rsidRPr="008E559C">
        <w:rPr>
          <w:sz w:val="28"/>
          <w:szCs w:val="28"/>
        </w:rPr>
        <w:t xml:space="preserve">са определяется динамическая температура ликвидуса </w:t>
      </w:r>
      <w:r w:rsidRPr="008A55FA">
        <w:rPr>
          <w:sz w:val="28"/>
          <w:szCs w:val="28"/>
        </w:rPr>
        <w:t>с составляющими пот</w:t>
      </w:r>
      <w:r w:rsidRPr="008A55FA">
        <w:rPr>
          <w:sz w:val="28"/>
          <w:szCs w:val="28"/>
        </w:rPr>
        <w:t>о</w:t>
      </w:r>
      <w:r w:rsidRPr="008A55FA">
        <w:rPr>
          <w:sz w:val="28"/>
          <w:szCs w:val="28"/>
        </w:rPr>
        <w:t xml:space="preserve">ков и производной толщины настыли. </w:t>
      </w:r>
      <w:r w:rsidR="00F66FB2">
        <w:rPr>
          <w:sz w:val="28"/>
          <w:szCs w:val="28"/>
        </w:rPr>
        <w:t xml:space="preserve">Затем из уравнения массового баланса для температуры ликвидуса автор </w:t>
      </w:r>
      <w:r w:rsidRPr="008E559C">
        <w:rPr>
          <w:sz w:val="28"/>
          <w:szCs w:val="28"/>
        </w:rPr>
        <w:t>вы</w:t>
      </w:r>
      <w:r w:rsidR="00741E01">
        <w:rPr>
          <w:sz w:val="28"/>
          <w:szCs w:val="28"/>
        </w:rPr>
        <w:t>водит формулу для определения</w:t>
      </w:r>
      <w:r w:rsidRPr="008E559C">
        <w:rPr>
          <w:sz w:val="28"/>
          <w:szCs w:val="28"/>
        </w:rPr>
        <w:t xml:space="preserve"> </w:t>
      </w:r>
      <w:r w:rsidR="00F66FB2">
        <w:rPr>
          <w:sz w:val="28"/>
          <w:szCs w:val="28"/>
        </w:rPr>
        <w:t>соде</w:t>
      </w:r>
      <w:r w:rsidR="00F66FB2">
        <w:rPr>
          <w:sz w:val="28"/>
          <w:szCs w:val="28"/>
        </w:rPr>
        <w:t>р</w:t>
      </w:r>
      <w:r w:rsidR="00F66FB2">
        <w:rPr>
          <w:sz w:val="28"/>
          <w:szCs w:val="28"/>
        </w:rPr>
        <w:t>жани</w:t>
      </w:r>
      <w:r w:rsidR="00741E01">
        <w:rPr>
          <w:sz w:val="28"/>
          <w:szCs w:val="28"/>
        </w:rPr>
        <w:t>я</w:t>
      </w:r>
      <w:r w:rsidR="00F66FB2">
        <w:rPr>
          <w:sz w:val="28"/>
          <w:szCs w:val="28"/>
        </w:rPr>
        <w:t xml:space="preserve"> </w:t>
      </w:r>
      <w:r w:rsidRPr="008E559C">
        <w:rPr>
          <w:sz w:val="28"/>
          <w:szCs w:val="28"/>
          <w:lang w:val="en-US"/>
        </w:rPr>
        <w:t>AlF</w:t>
      </w:r>
      <w:r w:rsidRPr="00181A00">
        <w:rPr>
          <w:sz w:val="28"/>
          <w:szCs w:val="28"/>
          <w:vertAlign w:val="subscript"/>
        </w:rPr>
        <w:t>3</w:t>
      </w:r>
      <w:r w:rsidR="00181A00">
        <w:rPr>
          <w:sz w:val="28"/>
          <w:szCs w:val="28"/>
        </w:rPr>
        <w:t xml:space="preserve"> </w:t>
      </w:r>
      <w:r w:rsidR="00F66FB2">
        <w:rPr>
          <w:sz w:val="28"/>
          <w:szCs w:val="28"/>
        </w:rPr>
        <w:t xml:space="preserve">в расплаве </w:t>
      </w:r>
      <w:r w:rsidR="00741E01">
        <w:rPr>
          <w:sz w:val="28"/>
          <w:szCs w:val="28"/>
        </w:rPr>
        <w:t xml:space="preserve">в зависимости </w:t>
      </w:r>
      <w:r w:rsidRPr="008E559C">
        <w:rPr>
          <w:sz w:val="28"/>
          <w:szCs w:val="28"/>
        </w:rPr>
        <w:t>от толщины настыли, температуры эле</w:t>
      </w:r>
      <w:r w:rsidRPr="008E559C">
        <w:rPr>
          <w:sz w:val="28"/>
          <w:szCs w:val="28"/>
        </w:rPr>
        <w:t>к</w:t>
      </w:r>
      <w:r w:rsidRPr="008E559C">
        <w:rPr>
          <w:sz w:val="28"/>
          <w:szCs w:val="28"/>
        </w:rPr>
        <w:t xml:space="preserve">тролита, содержания глинозема, других составляющих тепловых потоков. По полученному уравнению были сделаны расчеты и </w:t>
      </w:r>
      <w:r w:rsidR="000C2927">
        <w:rPr>
          <w:sz w:val="28"/>
          <w:szCs w:val="28"/>
        </w:rPr>
        <w:t xml:space="preserve">найдена </w:t>
      </w:r>
      <w:r w:rsidRPr="008E559C">
        <w:rPr>
          <w:sz w:val="28"/>
          <w:szCs w:val="28"/>
        </w:rPr>
        <w:t xml:space="preserve">корреляция между температурой электролита и содержанием </w:t>
      </w:r>
      <w:r w:rsidRPr="008E559C">
        <w:rPr>
          <w:sz w:val="28"/>
          <w:szCs w:val="28"/>
          <w:lang w:val="en-US"/>
        </w:rPr>
        <w:t>AlF</w:t>
      </w:r>
      <w:r w:rsidRPr="00FE4E3B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. Автор </w:t>
      </w:r>
      <w:r w:rsidR="00181A00" w:rsidRPr="004278B3">
        <w:rPr>
          <w:sz w:val="28"/>
          <w:szCs w:val="28"/>
        </w:rPr>
        <w:t>[42]</w:t>
      </w:r>
      <w:r w:rsidR="00181A00" w:rsidRPr="008E559C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>приводит экспер</w:t>
      </w:r>
      <w:r w:rsidRPr="008E559C">
        <w:rPr>
          <w:sz w:val="28"/>
          <w:szCs w:val="28"/>
        </w:rPr>
        <w:t>и</w:t>
      </w:r>
      <w:r w:rsidRPr="008E559C">
        <w:rPr>
          <w:sz w:val="28"/>
          <w:szCs w:val="28"/>
        </w:rPr>
        <w:t xml:space="preserve">ментальные данные замеров после большой однократной отдачи </w:t>
      </w:r>
      <w:r w:rsidRPr="008E559C">
        <w:rPr>
          <w:sz w:val="28"/>
          <w:szCs w:val="28"/>
          <w:lang w:val="en-US"/>
        </w:rPr>
        <w:t>AlF</w:t>
      </w:r>
      <w:r w:rsidRPr="00FE4E3B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 и гов</w:t>
      </w:r>
      <w:r w:rsidRPr="008E559C">
        <w:rPr>
          <w:sz w:val="28"/>
          <w:szCs w:val="28"/>
        </w:rPr>
        <w:t>о</w:t>
      </w:r>
      <w:r w:rsidRPr="008E559C">
        <w:rPr>
          <w:sz w:val="28"/>
          <w:szCs w:val="28"/>
        </w:rPr>
        <w:lastRenderedPageBreak/>
        <w:t>рит</w:t>
      </w:r>
      <w:r w:rsidR="00F66FB2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что </w:t>
      </w:r>
      <w:r w:rsidR="00FE4E3B">
        <w:rPr>
          <w:sz w:val="28"/>
          <w:szCs w:val="28"/>
        </w:rPr>
        <w:t>полученная им</w:t>
      </w:r>
      <w:r w:rsidRPr="008E559C">
        <w:rPr>
          <w:sz w:val="28"/>
          <w:szCs w:val="28"/>
        </w:rPr>
        <w:t xml:space="preserve"> корреляционная </w:t>
      </w:r>
      <w:r w:rsidR="00BA1189">
        <w:rPr>
          <w:sz w:val="28"/>
          <w:szCs w:val="28"/>
        </w:rPr>
        <w:t>линия совпадает с этими данными.  Полученное уравнение показывает, что при постоянной концентрации глин</w:t>
      </w:r>
      <w:r w:rsidR="00BA1189">
        <w:rPr>
          <w:sz w:val="28"/>
          <w:szCs w:val="28"/>
        </w:rPr>
        <w:t>о</w:t>
      </w:r>
      <w:r w:rsidR="00BA1189">
        <w:rPr>
          <w:sz w:val="28"/>
          <w:szCs w:val="28"/>
        </w:rPr>
        <w:t>зема, корреляционная линия определяется толщиной настыли. Добавки фт</w:t>
      </w:r>
      <w:r w:rsidR="00BA1189">
        <w:rPr>
          <w:sz w:val="28"/>
          <w:szCs w:val="28"/>
        </w:rPr>
        <w:t>о</w:t>
      </w:r>
      <w:r w:rsidR="00BA1189">
        <w:rPr>
          <w:sz w:val="28"/>
          <w:szCs w:val="28"/>
        </w:rPr>
        <w:t>рида алюминия определяют разный угол наклона этой корреляционной линии, что показывают расчеты автора и эксперименты.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Основной вывод этой статьи следующий: каждой толщине бортовой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стыли соответствует своя корреляционная линия. Корреляционная линия зав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сит от толщины настыли, состава электролита, после добавки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линия меняется. Поэтому использование корреляции температуры и  КО для упра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ления КО не всегда будет успешным.</w:t>
      </w:r>
    </w:p>
    <w:p w:rsidR="00BA1189" w:rsidRDefault="00BA1189" w:rsidP="00BA1189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 течение нескольких лет на заводе Pocos de Caldas в Бразилии пров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дилась системная работа  [56]  по улучшению технологии контроля над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цессом электролиза. Контроль над составом электролита, который оценивается по числу ванн попадающих в заданный диапазон по своему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ставу, был улучшен, т. е. количество ванн увеличилось с 78 % до 95 % из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щего числа ванн в период с 1999 до 2003 г. Данное улучшение было достигнуто благодаря нескольким ключевым факторам:</w:t>
      </w:r>
    </w:p>
    <w:p w:rsidR="00BA1189" w:rsidRDefault="00BA1189" w:rsidP="00BA1189">
      <w:pPr>
        <w:numPr>
          <w:ilvl w:val="0"/>
          <w:numId w:val="35"/>
        </w:numPr>
        <w:ind w:left="993" w:hanging="425"/>
        <w:jc w:val="both"/>
        <w:rPr>
          <w:sz w:val="28"/>
          <w:szCs w:val="28"/>
        </w:rPr>
      </w:pPr>
      <w:r>
        <w:rPr>
          <w:sz w:val="28"/>
          <w:szCs w:val="28"/>
        </w:rPr>
        <w:t>Рационализация логистики процесса отбора проб, их последующего анализа и корректирующих действий над ванной.</w:t>
      </w:r>
    </w:p>
    <w:p w:rsidR="00BA1189" w:rsidRDefault="00BA1189" w:rsidP="00BA1189">
      <w:pPr>
        <w:numPr>
          <w:ilvl w:val="0"/>
          <w:numId w:val="35"/>
        </w:numPr>
        <w:ind w:left="993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Улучшение аналитической техники за счет перехода от </w:t>
      </w:r>
      <w:r>
        <w:rPr>
          <w:sz w:val="28"/>
          <w:szCs w:val="28"/>
          <w:lang w:val="en-US"/>
        </w:rPr>
        <w:t>BARD</w:t>
      </w:r>
      <w:r>
        <w:rPr>
          <w:sz w:val="28"/>
          <w:szCs w:val="28"/>
        </w:rPr>
        <w:t>-анализа к рентгенографической дифракции.</w:t>
      </w:r>
    </w:p>
    <w:p w:rsidR="00BA1189" w:rsidRDefault="00BA1189" w:rsidP="00BA1189">
      <w:pPr>
        <w:numPr>
          <w:ilvl w:val="0"/>
          <w:numId w:val="35"/>
        </w:numPr>
        <w:ind w:left="993" w:hanging="425"/>
        <w:jc w:val="both"/>
        <w:rPr>
          <w:sz w:val="28"/>
          <w:szCs w:val="28"/>
        </w:rPr>
      </w:pPr>
      <w:r>
        <w:rPr>
          <w:sz w:val="28"/>
          <w:szCs w:val="28"/>
        </w:rPr>
        <w:t>Улучшение алгоритма контроля над криолитовым отношением с о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ределением необходимого количества добавок фторида алюминия и соды с учетом возраста ванны для поддержания состава и сущес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вующего КО  для корректировки состава.</w:t>
      </w:r>
    </w:p>
    <w:p w:rsidR="00BA1189" w:rsidRDefault="00BA1189" w:rsidP="00BA1189">
      <w:pPr>
        <w:numPr>
          <w:ilvl w:val="0"/>
          <w:numId w:val="35"/>
        </w:numPr>
        <w:ind w:left="993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Увеличение частоты пробоотбора. Существующий показатель – один раз за 96 ч на ванну – был увеличен до одного раза за 48 ч. 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>В ходе тестовых работ выход по току поддерживался на высоком уровне и достиг 91,65 % к 2003 г, в тоже время сила тока увеличилась с 118,6 до 123кА. В данной статье представлены шаги, пройденные группой по контролю над криолитовым отношением, в результате которых был достигнут показатель в 95 % попадания ванн в коридор.  Рабочая группа проводила определение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мени наиболее благоприятного отбора проб на КО по отношению к технол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гическим операциям, стандартизировала пробоотбор. Добавки компонентов электролита должны проводиться не менее чем за 20 ч до отбора проб на КО.</w:t>
      </w:r>
    </w:p>
    <w:p w:rsidR="00BA1189" w:rsidRDefault="00BA1189" w:rsidP="00BA118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Входы для алгоритма расчета включают последние данные по КО,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раст ванны, температуру ванны и содержание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</w:rPr>
        <w:t xml:space="preserve"> в глиноземе. Все электрол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зеры нуждаются в определенном количестве фторида алюминия, который бы компенсировал потери, связанные с летучестью электролита и необходимые для нейтрализации натрия в глиноземе. Эта установка является базовой для той части алгоритма, которая отвечает за поддержание состава и в которой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пользуется логарифмическая кривая между размером добавки фторида ал</w:t>
      </w:r>
      <w:r>
        <w:rPr>
          <w:sz w:val="28"/>
          <w:szCs w:val="28"/>
        </w:rPr>
        <w:t>ю</w:t>
      </w:r>
      <w:r>
        <w:rPr>
          <w:sz w:val="28"/>
          <w:szCs w:val="28"/>
        </w:rPr>
        <w:lastRenderedPageBreak/>
        <w:t xml:space="preserve">миния и возрастом ванны. На заводе </w:t>
      </w:r>
      <w:r>
        <w:rPr>
          <w:sz w:val="28"/>
          <w:szCs w:val="28"/>
          <w:lang w:val="en-US"/>
        </w:rPr>
        <w:t>Alcoa</w:t>
      </w:r>
      <w:r w:rsidRPr="00BA11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Pocos</w:t>
      </w:r>
      <w:r>
        <w:rPr>
          <w:sz w:val="28"/>
          <w:szCs w:val="28"/>
        </w:rPr>
        <w:t xml:space="preserve"> используется эмпирически выведенное уравнение</w:t>
      </w:r>
    </w:p>
    <w:p w:rsidR="00BA1189" w:rsidRDefault="00BA1189" w:rsidP="00BA1189">
      <w:pPr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Добавка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 xml:space="preserve">= </w:t>
      </w:r>
      <w:r>
        <w:rPr>
          <w:sz w:val="28"/>
          <w:szCs w:val="28"/>
        </w:rPr>
        <w:t>11.8292</w:t>
      </w:r>
      <w:r>
        <w:rPr>
          <w:i/>
          <w:sz w:val="28"/>
          <w:szCs w:val="28"/>
        </w:rPr>
        <w:sym w:font="Symbol" w:char="00D7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ln</w:t>
      </w:r>
      <w:r>
        <w:rPr>
          <w:i/>
          <w:sz w:val="28"/>
          <w:szCs w:val="28"/>
        </w:rPr>
        <w:t>(Возраст ванны, в днях) – 49.9752,</w:t>
      </w:r>
    </w:p>
    <w:p w:rsidR="00BA1189" w:rsidRDefault="00BA1189" w:rsidP="00BA118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согласуется с формулой, представленной в главе 5. 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>Корректирующая добавка рассчитывается с использованием обычного масс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вого баланса. Общая добавка, рассчитанная по программе алгоритма, умнож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ется на эмпирический коэффициент, введенный в программу. Другим материалом, который добавляется в ванну с целью контроля над КО, является карбонат натрия (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CO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 или кальцинированная сода, с целью восполнения фторида натрия. В данном случае корректирующая добавка выводится из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рицательной добавки фторида алюминия при помощи следующего уравнения: </w:t>
      </w:r>
    </w:p>
    <w:p w:rsidR="00BA1189" w:rsidRDefault="00BA1189" w:rsidP="00BA118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CO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/ 0.5283) – 1.5</w:t>
      </w:r>
      <w:r>
        <w:rPr>
          <w:sz w:val="28"/>
          <w:szCs w:val="28"/>
        </w:rPr>
        <w:sym w:font="Symbol" w:char="00D7"/>
      </w:r>
      <w:r>
        <w:rPr>
          <w:sz w:val="28"/>
          <w:szCs w:val="28"/>
        </w:rPr>
        <w:t>КО.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применяемое авторами увеличение числа анал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зов, конечно, улучшает до некоторой степени качество управления, но при этом увеличиваются расходы на тонну металла.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Entner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Peter</w:t>
      </w:r>
      <w:r w:rsidRPr="00BA11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[28]  считает задачу контроля концентрации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плаве электролита трудной задачей. Это связано как с задержкой реакции электролизера на добавки фторида алюминия, так и с трудно контролируем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ми потерями фторида алюминия в атмосферу, с пропиткой подины натрием и изменением из-за этого состава электролита. Система контроля содержания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 расплаве и расчета добавок сырья, разработанная в [28] , основывается в основном на двух уравнениях.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баланса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</w:p>
    <w:p w:rsidR="00BA1189" w:rsidRDefault="00BA1189" w:rsidP="00BA1189">
      <w:pPr>
        <w:jc w:val="center"/>
        <w:rPr>
          <w:sz w:val="28"/>
          <w:szCs w:val="28"/>
        </w:rPr>
      </w:pPr>
      <w:r w:rsidRPr="00FF2E9C">
        <w:rPr>
          <w:position w:val="-28"/>
          <w:sz w:val="28"/>
          <w:szCs w:val="28"/>
        </w:rPr>
        <w:object w:dxaOrig="3060" w:dyaOrig="680">
          <v:shape id="_x0000_i1028" type="#_x0000_t75" style="width:175.5pt;height:39pt" o:ole="" fillcolor="window">
            <v:imagedata r:id="rId10" o:title=""/>
          </v:shape>
          <o:OLEObject Type="Embed" ProgID="Equation.3" ShapeID="_x0000_i1028" DrawAspect="Content" ObjectID="_1427466165" r:id="rId11"/>
        </w:object>
      </w:r>
      <w:r>
        <w:rPr>
          <w:sz w:val="28"/>
          <w:szCs w:val="28"/>
        </w:rPr>
        <w:t>.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массы 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 расплаве в день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1 и день 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2; </w:t>
      </w:r>
      <w:r>
        <w:rPr>
          <w:i/>
          <w:sz w:val="28"/>
          <w:szCs w:val="28"/>
          <w:lang w:val="en-US"/>
        </w:rPr>
        <w:t>v</w:t>
      </w:r>
      <w:r w:rsidRPr="00BA1189">
        <w:rPr>
          <w:sz w:val="28"/>
          <w:szCs w:val="28"/>
        </w:rPr>
        <w:t xml:space="preserve"> </w:t>
      </w:r>
      <w:r>
        <w:rPr>
          <w:sz w:val="28"/>
          <w:szCs w:val="28"/>
        </w:rPr>
        <w:t>– суточные пот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ри фторида алюминия; 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суточные добавки сырья.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 изменения концентрации фторида алюминия в расплаве</w:t>
      </w:r>
    </w:p>
    <w:p w:rsidR="00BA1189" w:rsidRDefault="00BA1189" w:rsidP="00BA1189">
      <w:pPr>
        <w:jc w:val="center"/>
        <w:rPr>
          <w:sz w:val="28"/>
          <w:szCs w:val="28"/>
        </w:rPr>
      </w:pPr>
      <w:r w:rsidRPr="00FF2E9C">
        <w:rPr>
          <w:position w:val="-12"/>
          <w:sz w:val="28"/>
          <w:szCs w:val="28"/>
        </w:rPr>
        <w:object w:dxaOrig="3440" w:dyaOrig="360">
          <v:shape id="_x0000_i1029" type="#_x0000_t75" style="width:207.75pt;height:21.75pt" o:ole="" fillcolor="window">
            <v:imagedata r:id="rId12" o:title=""/>
          </v:shape>
          <o:OLEObject Type="Embed" ProgID="Equation.3" ShapeID="_x0000_i1029" DrawAspect="Content" ObjectID="_1427466166" r:id="rId13"/>
        </w:object>
      </w:r>
      <w:r>
        <w:rPr>
          <w:sz w:val="28"/>
          <w:szCs w:val="28"/>
        </w:rPr>
        <w:t xml:space="preserve"> .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 </w:t>
      </w:r>
      <w:r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.. – количества фторида алюминия, отличающиеся от ожидаемых в результате сделанных добавок сырья, в течение разных интервалов времени, 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а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, …</w:t>
      </w:r>
      <w:r>
        <w:rPr>
          <w:sz w:val="28"/>
          <w:szCs w:val="28"/>
        </w:rPr>
        <w:t xml:space="preserve"> – коэффициенты регрессии, полученные обработкой статистических данных. Отмечается, что коэффициенты должны быть получены для каждого электролизера индивидуально, зависят от температуры электролита и меняю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со временем.   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патенте </w:t>
      </w:r>
      <w:r>
        <w:rPr>
          <w:sz w:val="28"/>
          <w:szCs w:val="28"/>
          <w:lang w:val="en-US"/>
        </w:rPr>
        <w:t>US</w:t>
      </w:r>
      <w:r>
        <w:rPr>
          <w:sz w:val="28"/>
          <w:szCs w:val="28"/>
        </w:rPr>
        <w:t xml:space="preserve">  [14]   </w:t>
      </w:r>
      <w:r>
        <w:rPr>
          <w:sz w:val="28"/>
          <w:szCs w:val="28"/>
          <w:lang w:val="en-US"/>
        </w:rPr>
        <w:t>Bonnarde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Oliver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Vanvoren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Claude</w:t>
      </w:r>
      <w:r w:rsidRPr="00BA1189">
        <w:rPr>
          <w:sz w:val="28"/>
          <w:szCs w:val="28"/>
        </w:rPr>
        <w:t xml:space="preserve">  </w:t>
      </w:r>
      <w:r>
        <w:rPr>
          <w:sz w:val="28"/>
          <w:szCs w:val="28"/>
        </w:rPr>
        <w:t>необходимая с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точная добавка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рассчитывается по формуле из трех составляющих:</w:t>
      </w:r>
    </w:p>
    <w:p w:rsidR="00BA1189" w:rsidRDefault="00BA1189" w:rsidP="00BA118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>1</w:t>
      </w: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>2</w:t>
      </w:r>
      <w:r>
        <w:rPr>
          <w:i/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>3</w:t>
      </w:r>
      <w:r>
        <w:rPr>
          <w:i/>
          <w:sz w:val="28"/>
          <w:szCs w:val="28"/>
        </w:rPr>
        <w:t>,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>1 - потребность электролизера в соответствии с возрастом, скорректир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ванная с учетом отданного количества фторида алюминия за предыдущие дни;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>2 – количество фторида алюминия, поступившее с фторированным глиноз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мом;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>3 – добавка фторида алюминия в зависимости от температуры электр</w:t>
      </w:r>
      <w:r>
        <w:rPr>
          <w:sz w:val="28"/>
          <w:szCs w:val="28"/>
        </w:rPr>
        <w:t>о</w:t>
      </w:r>
      <w:r>
        <w:rPr>
          <w:sz w:val="28"/>
          <w:szCs w:val="28"/>
        </w:rPr>
        <w:lastRenderedPageBreak/>
        <w:t>лита. Анализы химического состава электролита используются лишь в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дельных случаях, тогда определяется разность между заданным избытком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 фактическим значением избытка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по результатам анализа. И это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ходимое количество распределяется на дни корректировки. Авторы считают, что управление по результатам химического анализа электролита нужно ос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ществлять лишь в случаях, когда температура и КО электролизера находятся в крайних, запредельных областях. В обычных случаях рассчитывают добавки фторида алюминия по возрастной потребности электролизера с поправкой на температуру электролита.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Можно сделать следующие выводы по обзору работ [14],[28],[56],[71]: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Добавка фторида алюминия на погашение базовой суточной потребн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электролизера в этом сырье осуществляется во всех современных способах управления КО на основе статистически полученных зависимостей потребн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электролизера в сырье в зависимости от возраста.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Получение электролизером фтора из фторированного глинозема может учитываться в этой зависимости, может рассчитываться отдельно.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Расчет же корректирующей добавки на устранение отклонения КО от целевого значения производится по-разному: только по стехиометрии, или учитывается связь теплового и массового балансов ванны, инерционность электролизера через регрессионные коэффициенты, которые должны быть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лучены для каждой ванны, или связь теплового и массового баланса учитыв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ется через ежедневные изменения температуры электролита. </w:t>
      </w:r>
    </w:p>
    <w:p w:rsidR="00BA1189" w:rsidRDefault="00BA1189" w:rsidP="00BA1189">
      <w:pPr>
        <w:ind w:firstLine="708"/>
        <w:jc w:val="both"/>
        <w:rPr>
          <w:sz w:val="32"/>
          <w:szCs w:val="32"/>
        </w:rPr>
      </w:pP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32"/>
          <w:szCs w:val="32"/>
        </w:rPr>
        <w:t>§</w:t>
      </w:r>
      <w:r>
        <w:rPr>
          <w:sz w:val="28"/>
          <w:szCs w:val="28"/>
        </w:rPr>
        <w:t xml:space="preserve"> 6.2.</w:t>
      </w:r>
      <w:r>
        <w:rPr>
          <w:b/>
          <w:sz w:val="28"/>
          <w:szCs w:val="28"/>
        </w:rPr>
        <w:t xml:space="preserve"> Алгоритмы оптимальной стабилизации криолитового отн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шения и программное обеспечение для автоматического управления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учета связи массового и теплового балансов, а также для учета инерционности изменения КО, то есть запаздывания реакции ванны на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действие, в работе [158] было предложено использовать математическую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дель процесса. Описанные далее алгоритмы управления криолитовым отношением электролита представлены также в работах [98], [173].  Эти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ритмы используются для автоматического управления составом электролита на нескольких российских алюминиевых заводах. </w:t>
      </w:r>
    </w:p>
    <w:p w:rsidR="00BA1189" w:rsidRDefault="00BA1189" w:rsidP="00BA1189">
      <w:pPr>
        <w:jc w:val="both"/>
        <w:rPr>
          <w:sz w:val="28"/>
          <w:szCs w:val="28"/>
        </w:rPr>
      </w:pPr>
    </w:p>
    <w:p w:rsidR="00BA1189" w:rsidRDefault="00BA1189" w:rsidP="00BA1189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6.2.1. </w:t>
      </w:r>
      <w:r>
        <w:rPr>
          <w:b/>
          <w:sz w:val="28"/>
          <w:szCs w:val="28"/>
        </w:rPr>
        <w:t>Общее описание алгоритмов и программы управления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«Стабилизация состава электролита на базе динамической модели» предназначено для стабилизации КО путем ежедне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ного расчета необходимого для каждой ванны суточного количества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   Основное отличие ПО «Стабилизация состава электролита на базе динамич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ской модели» от других способов управления КО – использование встроенн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динамического имитатора для расчета КО между анализами  и оптимального выбора суточной добавки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рассчитывает  состояние теплового баланса и состава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тролита от последнего анализа КО до текущего момента с учетом предшес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lastRenderedPageBreak/>
        <w:t>вующих и текущих данных из технологической БД по загрузке фторида ал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миния, среднесуточного напряжения, тока, уровней расплавов. Опираясь на прогнозируемую динамику, программа предлагает оптимальный вариант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грузки суточных доз фторида алюминия до следующего анализа КО. При еж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дневном запуске расчета предлагаемая программой суточная загрузка доз фторида алюминия уточняется с учетом ежесуточных изменений технологич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ского режима электролизера.</w:t>
      </w:r>
    </w:p>
    <w:p w:rsidR="00BA1189" w:rsidRDefault="00BA1189" w:rsidP="00BA118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выполнена в виде запускаемого файла, устанавливаемого на автоматизированном рабочем месте технолога, или на технологическом серв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ре. При работе программа связывается с технологической базой данных.  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существуют две версии программы, написаны на языках    программирования  </w:t>
      </w:r>
      <w:r>
        <w:rPr>
          <w:sz w:val="28"/>
          <w:szCs w:val="28"/>
          <w:lang w:val="en-US"/>
        </w:rPr>
        <w:t>Visual</w:t>
      </w:r>
      <w:r w:rsidRPr="00BA11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BA1189">
        <w:rPr>
          <w:sz w:val="28"/>
          <w:szCs w:val="28"/>
        </w:rPr>
        <w:t xml:space="preserve"> </w:t>
      </w:r>
      <w:r>
        <w:rPr>
          <w:sz w:val="28"/>
          <w:szCs w:val="28"/>
        </w:rPr>
        <w:t>6.0  и  С++. Программа может запускаться как технологом, так и автоматически по предписанному графику или с приходом новых данных.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Зачем нужен расчет криолитового отношения между  анализами?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ходимость расчета  КО  обусловлена двумя факторами:</w:t>
      </w:r>
    </w:p>
    <w:p w:rsidR="00BA1189" w:rsidRDefault="00BA1189" w:rsidP="00BA1189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зависимостью изменений КО от изменений теплового баланса ванны,</w:t>
      </w:r>
    </w:p>
    <w:p w:rsidR="00BA1189" w:rsidRDefault="00BA1189" w:rsidP="00BA1189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инерционностью КО.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Например, если повышали напряжение, то повысится температура электрол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та, расплавится настыль и, как следствие, КО повысится тоже, и появится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обходимость отреагировать на это увеличением подачи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Последствия увеличенной отдачи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изменений напряжения и т. д. сказываются полн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 через 3 – 5 дней. В главе 4 приводились расчеты времен реакции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тролизера на различные воздействия.</w:t>
      </w:r>
    </w:p>
    <w:p w:rsidR="00BA1189" w:rsidRDefault="00BA1189" w:rsidP="00BA118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Зачем нужен оптимальный выбор суточной дозы? Программа должна ликвидировать </w:t>
      </w:r>
      <w:r>
        <w:rPr>
          <w:bCs/>
          <w:sz w:val="28"/>
          <w:szCs w:val="28"/>
        </w:rPr>
        <w:t>разницу между прогнозом КО</w:t>
      </w:r>
      <w:r>
        <w:rPr>
          <w:sz w:val="28"/>
          <w:szCs w:val="28"/>
        </w:rPr>
        <w:t xml:space="preserve"> на текущий момент </w:t>
      </w:r>
      <w:r>
        <w:rPr>
          <w:bCs/>
          <w:sz w:val="28"/>
          <w:szCs w:val="28"/>
        </w:rPr>
        <w:t>и целевым КО</w:t>
      </w:r>
      <w:r>
        <w:rPr>
          <w:sz w:val="28"/>
          <w:szCs w:val="28"/>
        </w:rPr>
        <w:t xml:space="preserve"> в течение трех дней: сегодня, завтра, послезавтра.  И сделать это нужно максимально быстро, но в рамках технологических ограничений на суточную добавку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 С учетом сложившегося динамического состояния электролиз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 на момент расчета оптимизационная процедура осуществляет выбор массы загружаемого фторида алюминия и распределяет эту массу на три дня.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пользуется метод градиента со  спуском. При быстрой ликвидации отклонений электролизер имеет стабильный тепловой баланс, следовательно, снижаются потери фторида алюминия, расход энергии.                                      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Динамическая модель в программе используется для того, чтобы: </w:t>
      </w:r>
    </w:p>
    <w:p w:rsidR="00BA1189" w:rsidRDefault="00BA1189" w:rsidP="00BA1189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прогнозировать КО по результатам последнего 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лиза с учетом изменений подачи энергии, отданного количества сырья, изменений уровней расплавов, температуры электролита за предшес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вующие дни и сегодняшний день; </w:t>
      </w:r>
    </w:p>
    <w:p w:rsidR="00BA1189" w:rsidRDefault="00BA1189" w:rsidP="00BA1189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рассчитывать прогноз изменения КО на последующие три дня для выб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ра оптимальной массы добавок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BA1189" w:rsidRDefault="00BA1189" w:rsidP="00BA1189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этапы расчета следующие:</w:t>
      </w:r>
    </w:p>
    <w:p w:rsidR="00BA1189" w:rsidRDefault="00BA1189" w:rsidP="00BA1189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Определяется начальное стационарное тепловое состояние электролиз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ра. Это состояние определяется по технологическим среднесуточным данным электролизера 7 – 9 дней назад.</w:t>
      </w:r>
    </w:p>
    <w:p w:rsidR="00BA1189" w:rsidRDefault="00BA1189" w:rsidP="00BA1189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Выполняется расчет истории изменения технологических параметров за 7 – 9 предыдущих дней с учетом изменения параметров за эти дни для определения прогноза КО на текущий момент.</w:t>
      </w:r>
    </w:p>
    <w:p w:rsidR="00BA1189" w:rsidRDefault="00BA1189" w:rsidP="00BA1189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расчет оптимальной добавки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Добавки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считаются на три дня (сегодня, завтра, послезавтра), для того чтобы учесть инерц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онность электролизера и определить оптимальную траекторию измен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КО. Оптимальность понимается как достижение минимума целевой функции. Целевая функция – это среднеквадратичное отклонение 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четного КО от целевого значения на прогнозируемые дни. </w:t>
      </w:r>
    </w:p>
    <w:p w:rsidR="00BA1189" w:rsidRDefault="00BA1189" w:rsidP="00BA1189">
      <w:pPr>
        <w:ind w:left="720"/>
        <w:jc w:val="both"/>
        <w:rPr>
          <w:sz w:val="28"/>
          <w:szCs w:val="28"/>
        </w:rPr>
      </w:pPr>
    </w:p>
    <w:p w:rsidR="00BA1189" w:rsidRDefault="00BA1189" w:rsidP="00BA1189">
      <w:pPr>
        <w:pStyle w:val="2"/>
        <w:tabs>
          <w:tab w:val="num" w:pos="860"/>
        </w:tabs>
        <w:jc w:val="both"/>
        <w:rPr>
          <w:rFonts w:ascii="Times New Roman" w:hAnsi="Times New Roman" w:cs="Times New Roman"/>
          <w:szCs w:val="28"/>
        </w:rPr>
      </w:pPr>
      <w:bookmarkStart w:id="0" w:name="_Toc31563032"/>
      <w:r>
        <w:rPr>
          <w:rFonts w:ascii="Times New Roman" w:hAnsi="Times New Roman" w:cs="Times New Roman"/>
          <w:b w:val="0"/>
          <w:szCs w:val="28"/>
        </w:rPr>
        <w:tab/>
        <w:t>6.2.2.</w:t>
      </w:r>
      <w:r>
        <w:rPr>
          <w:rFonts w:ascii="Times New Roman" w:hAnsi="Times New Roman" w:cs="Times New Roman"/>
          <w:szCs w:val="28"/>
        </w:rPr>
        <w:t xml:space="preserve"> Состав программы стабилизации состава электролита и р</w:t>
      </w:r>
      <w:r>
        <w:rPr>
          <w:rFonts w:ascii="Times New Roman" w:hAnsi="Times New Roman" w:cs="Times New Roman"/>
          <w:szCs w:val="28"/>
        </w:rPr>
        <w:t>а</w:t>
      </w:r>
      <w:r>
        <w:rPr>
          <w:rFonts w:ascii="Times New Roman" w:hAnsi="Times New Roman" w:cs="Times New Roman"/>
          <w:szCs w:val="28"/>
        </w:rPr>
        <w:t>бота алгоритма</w:t>
      </w:r>
      <w:bookmarkEnd w:id="0"/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корпусов, не оборудованных автоматической системой подачи фторсолей (АПФ), программа расчета добавок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запускается ежесуточно технологом в удобное ему время. Обычно это время прибытия в корпус маш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ны раздачи фторсолей.  В корпусах, оборудованных АПФ, программа запуск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ется автоматически по графику, а также при поступлении новых анализов  состава электролита или данных о температуре и уровнях расплавов.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Порядок работы алгоритма  расчета суточных добавок фторида алюм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ния по каждому электролизеру можно представить в виде следующей схемы, показанной на рис. 6.2:</w:t>
      </w:r>
    </w:p>
    <w:p w:rsidR="00BA1189" w:rsidRDefault="00BA1189" w:rsidP="00BA1189">
      <w:pPr>
        <w:keepNext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 состоит из следующих блоков: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подготовки исходных данных;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расчета начального (стационарного) состояния электролизера;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расчета «истории» электролизера в динамике до текущего времени;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расчета количества фторида алюминия для суточной загрузки;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вывода результатов расчета. </w:t>
      </w:r>
    </w:p>
    <w:p w:rsidR="00BA1189" w:rsidRDefault="00BA1189" w:rsidP="00BA1189">
      <w:pPr>
        <w:ind w:firstLine="708"/>
        <w:jc w:val="both"/>
        <w:rPr>
          <w:sz w:val="28"/>
          <w:szCs w:val="28"/>
        </w:rPr>
      </w:pPr>
    </w:p>
    <w:p w:rsidR="00BA1189" w:rsidRDefault="00FF2E9C" w:rsidP="00BA118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</w:r>
      <w:r w:rsidRPr="00FF2E9C">
        <w:rPr>
          <w:sz w:val="28"/>
          <w:szCs w:val="28"/>
        </w:rPr>
        <w:pict>
          <v:group id="_x0000_s1677" editas="canvas" style="width:250.8pt;height:319.7pt;mso-position-horizontal-relative:char;mso-position-vertical-relative:line" coordorigin="3969,3222" coordsize="5016,6394">
            <o:lock v:ext="edit" aspectratio="t"/>
            <v:shape id="_x0000_s1678" type="#_x0000_t75" style="position:absolute;left:3969;top:3222;width:5016;height:6394" o:preferrelative="f">
              <v:fill o:detectmouseclick="t"/>
              <v:path o:extrusionok="t" o:connecttype="none"/>
            </v:shape>
            <v:rect id="_x0000_s1679" style="position:absolute;left:4423;top:3417;width:4320;height:711">
              <o:lock v:ext="edit" aspectratio="t"/>
              <v:textbox style="mso-next-textbox:#_x0000_s1679">
                <w:txbxContent>
                  <w:p w:rsidR="00BA1189" w:rsidRDefault="00BA1189" w:rsidP="00BA11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Запрос значений технологических параметров по электролизеру из базы данных</w:t>
                    </w:r>
                  </w:p>
                </w:txbxContent>
              </v:textbox>
            </v:rect>
            <v:oval id="_x0000_s1680" style="position:absolute;left:4603;top:4485;width:3960;height:1170">
              <o:lock v:ext="edit" aspectratio="t"/>
              <v:textbox style="mso-next-textbox:#_x0000_s1680">
                <w:txbxContent>
                  <w:p w:rsidR="00BA1189" w:rsidRDefault="00BA1189" w:rsidP="00BA11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Расчет значений технолог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>ческих параметров к насто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>
                      <w:rPr>
                        <w:sz w:val="20"/>
                        <w:szCs w:val="20"/>
                      </w:rPr>
                      <w:t xml:space="preserve">щему моменту </w:t>
                    </w:r>
                  </w:p>
                </w:txbxContent>
              </v:textbox>
            </v:oval>
            <v:rect id="_x0000_s1681" style="position:absolute;left:4423;top:6061;width:4320;height:720">
              <o:lock v:ext="edit" aspectratio="t"/>
              <v:textbox style="mso-next-textbox:#_x0000_s1681">
                <w:txbxContent>
                  <w:p w:rsidR="00BA1189" w:rsidRDefault="00BA1189" w:rsidP="00BA11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Формирование таблицы расчетных значений технологических переменных </w:t>
                    </w:r>
                  </w:p>
                </w:txbxContent>
              </v:textbox>
            </v:rect>
            <v:rect id="_x0000_s1682" style="position:absolute;left:4491;top:8647;width:4252;height:655">
              <o:lock v:ext="edit" aspectratio="t"/>
              <v:textbox style="mso-next-textbox:#_x0000_s1682">
                <w:txbxContent>
                  <w:p w:rsidR="00BA1189" w:rsidRDefault="00BA1189" w:rsidP="00BA11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Вывод результата расчета добавок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AlF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:rsidR="00BA1189" w:rsidRDefault="00BA1189" w:rsidP="00BA11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Передача  исполнительным механизмам АПФ</w:t>
                    </w:r>
                  </w:p>
                </w:txbxContent>
              </v:textbox>
            </v:rect>
            <v:shape id="_x0000_s1683" type="#_x0000_t32" style="position:absolute;left:6583;top:4128;width:1;height:357" o:connectortype="straight">
              <v:stroke endarrow="block"/>
              <o:lock v:ext="edit" aspectratio="t"/>
            </v:shape>
            <v:shape id="_x0000_s1684" type="#_x0000_t32" style="position:absolute;left:6583;top:5655;width:1;height:406" o:connectortype="straight">
              <v:stroke endarrow="block"/>
              <o:lock v:ext="edit" aspectratio="t"/>
            </v:shape>
            <v:shape id="_x0000_s1685" type="#_x0000_t32" style="position:absolute;left:6561;top:6781;width:22;height:370;flip:x" o:connectortype="straight">
              <v:stroke endarrow="block"/>
              <o:lock v:ext="edit" aspectratio="t"/>
            </v:shape>
            <v:shape id="_x0000_s1686" type="#_x0000_t32" style="position:absolute;left:6584;top:8342;width:1;height:305" o:connectortype="straight">
              <v:stroke endarrow="block"/>
              <o:lock v:ext="edit" aspectratio="t"/>
            </v:shape>
            <v:oval id="_x0000_s1687" style="position:absolute;left:4491;top:7151;width:4140;height:1191">
              <v:textbox style="mso-next-textbox:#_x0000_s1687">
                <w:txbxContent>
                  <w:p w:rsidR="00BA1189" w:rsidRDefault="00BA1189" w:rsidP="00BA11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добавок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AlF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t>Оптим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>зация по общей массе и ра</w:t>
                    </w:r>
                    <w:r>
                      <w:rPr>
                        <w:sz w:val="20"/>
                        <w:szCs w:val="20"/>
                      </w:rPr>
                      <w:t>с</w:t>
                    </w:r>
                    <w:r>
                      <w:rPr>
                        <w:sz w:val="20"/>
                        <w:szCs w:val="20"/>
                      </w:rPr>
                      <w:t>пределению сырья по дням</w:t>
                    </w:r>
                  </w:p>
                </w:txbxContent>
              </v:textbox>
            </v:oval>
            <w10:wrap type="none" anchorx="page"/>
            <w10:anchorlock/>
          </v:group>
        </w:pict>
      </w:r>
    </w:p>
    <w:p w:rsidR="00BA1189" w:rsidRDefault="00BA1189" w:rsidP="00BA11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6.2. Схема взаимодействия основных блоков алгоритма </w:t>
      </w:r>
    </w:p>
    <w:p w:rsidR="00BA1189" w:rsidRDefault="00BA1189" w:rsidP="00BA118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стабилизации КО</w:t>
      </w:r>
    </w:p>
    <w:p w:rsidR="00BA1189" w:rsidRDefault="00BA1189" w:rsidP="00BA1189">
      <w:pPr>
        <w:spacing w:before="240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эти блоки.</w:t>
      </w:r>
    </w:p>
    <w:p w:rsidR="00BA1189" w:rsidRDefault="00BA1189" w:rsidP="00BA1189">
      <w:pPr>
        <w:pStyle w:val="a"/>
        <w:numPr>
          <w:ilvl w:val="0"/>
          <w:numId w:val="0"/>
        </w:numPr>
        <w:tabs>
          <w:tab w:val="left" w:pos="708"/>
        </w:tabs>
        <w:spacing w:before="0"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 подготовки исходных данных</w:t>
      </w:r>
      <w:r>
        <w:rPr>
          <w:rFonts w:ascii="Times New Roman" w:hAnsi="Times New Roman"/>
          <w:sz w:val="28"/>
          <w:szCs w:val="28"/>
        </w:rPr>
        <w:t>. Запрашиваются значения техн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логических параметров. Формирует массив необходимых для последующего расчета данных за неделю, предшествующую дню расчета доз. За данный 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тервал времени из базы данных производится чтение следующих параметров по электролизеру: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возраст электролизера в месяцах от даты пуска;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на криолитовое отношение электролита; 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на содержание </w:t>
      </w:r>
      <w:r>
        <w:rPr>
          <w:sz w:val="28"/>
          <w:szCs w:val="28"/>
          <w:lang w:val="en-US"/>
        </w:rPr>
        <w:t>CaF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в электролите;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уровень металла;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уровень электролита;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 электролита;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среднесуточное измеренное напряжение электролизера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среднее падение напряжения в аноде для корпусов с электролизерами Содерберга;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средняя за сутки сила тока серии;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заданное напряжение электролизера;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анодных эффектов за сутки;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масса отданного фторида алюминия на электролизер за сутки;</w:t>
      </w:r>
    </w:p>
    <w:p w:rsidR="00BA1189" w:rsidRDefault="00BA1189" w:rsidP="00BA1189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масса загруженного фторида кальция;</w:t>
      </w:r>
    </w:p>
    <w:p w:rsidR="00BA1189" w:rsidRDefault="00BA1189" w:rsidP="00BA1189">
      <w:pPr>
        <w:keepNext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среднесуточная температура воздуха;</w:t>
      </w:r>
    </w:p>
    <w:p w:rsidR="00BA1189" w:rsidRDefault="00BA1189" w:rsidP="00BA1189">
      <w:pPr>
        <w:keepNext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масса отданной за сутки флотации; </w:t>
      </w:r>
    </w:p>
    <w:p w:rsidR="00BA1189" w:rsidRDefault="00BA1189" w:rsidP="00BA1189">
      <w:pPr>
        <w:keepNext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фтора во фторированном глиноземе. </w:t>
      </w:r>
    </w:p>
    <w:p w:rsidR="00BA1189" w:rsidRDefault="00BA1189" w:rsidP="00BA1189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производится чтение параметров, задаваемых технологом:</w:t>
      </w:r>
    </w:p>
    <w:p w:rsidR="00BA1189" w:rsidRDefault="00BA1189" w:rsidP="00BA1189">
      <w:pPr>
        <w:numPr>
          <w:ilvl w:val="0"/>
          <w:numId w:val="41"/>
        </w:numPr>
        <w:tabs>
          <w:tab w:val="num" w:pos="1134"/>
        </w:tabs>
        <w:ind w:left="1134" w:hanging="65"/>
        <w:jc w:val="both"/>
        <w:rPr>
          <w:sz w:val="28"/>
          <w:szCs w:val="28"/>
        </w:rPr>
      </w:pPr>
      <w:r>
        <w:rPr>
          <w:sz w:val="28"/>
          <w:szCs w:val="28"/>
        </w:rPr>
        <w:t>целевое криолитовое отношение по технологическому регламенту;</w:t>
      </w:r>
    </w:p>
    <w:p w:rsidR="00BA1189" w:rsidRDefault="00BA1189" w:rsidP="00BA1189">
      <w:pPr>
        <w:numPr>
          <w:ilvl w:val="0"/>
          <w:numId w:val="41"/>
        </w:numPr>
        <w:tabs>
          <w:tab w:val="num" w:pos="1134"/>
        </w:tabs>
        <w:ind w:left="1134" w:hanging="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масса одной дозы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</w:rPr>
        <w:t>;</w:t>
      </w:r>
    </w:p>
    <w:p w:rsidR="00BA1189" w:rsidRDefault="00BA1189" w:rsidP="00BA1189">
      <w:pPr>
        <w:numPr>
          <w:ilvl w:val="0"/>
          <w:numId w:val="41"/>
        </w:numPr>
        <w:tabs>
          <w:tab w:val="num" w:pos="1134"/>
        </w:tabs>
        <w:ind w:left="1134" w:hanging="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в глиноземе;</w:t>
      </w:r>
    </w:p>
    <w:p w:rsidR="00BA1189" w:rsidRDefault="00BA1189" w:rsidP="00BA1189">
      <w:pPr>
        <w:numPr>
          <w:ilvl w:val="0"/>
          <w:numId w:val="41"/>
        </w:numPr>
        <w:tabs>
          <w:tab w:val="num" w:pos="1134"/>
        </w:tabs>
        <w:ind w:left="1134" w:hanging="65"/>
        <w:jc w:val="both"/>
        <w:rPr>
          <w:sz w:val="28"/>
          <w:szCs w:val="28"/>
        </w:rPr>
      </w:pPr>
      <w:r>
        <w:rPr>
          <w:sz w:val="28"/>
          <w:szCs w:val="28"/>
        </w:rPr>
        <w:t>криолитовый модуль флотации;</w:t>
      </w:r>
    </w:p>
    <w:p w:rsidR="00BA1189" w:rsidRDefault="00BA1189" w:rsidP="00BA1189">
      <w:pPr>
        <w:numPr>
          <w:ilvl w:val="0"/>
          <w:numId w:val="41"/>
        </w:numPr>
        <w:tabs>
          <w:tab w:val="num" w:pos="1134"/>
        </w:tabs>
        <w:spacing w:after="240"/>
        <w:ind w:left="1134" w:hanging="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полезного компонента в сырье </w:t>
      </w:r>
      <w:r>
        <w:rPr>
          <w:sz w:val="28"/>
          <w:szCs w:val="28"/>
          <w:lang w:val="en-US"/>
        </w:rPr>
        <w:t>AlF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BA1189" w:rsidRDefault="00BA1189" w:rsidP="00BA1189">
      <w:pPr>
        <w:pStyle w:val="a"/>
        <w:numPr>
          <w:ilvl w:val="0"/>
          <w:numId w:val="0"/>
        </w:numPr>
        <w:tabs>
          <w:tab w:val="left" w:pos="708"/>
        </w:tabs>
        <w:spacing w:before="0"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Два следующих блока осуществляют расчет значений технологических параметров к настоящему моменту, используя таблицу перечисленных выше данных для работы динамического имитатора. Математическая модель ра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считывает взаимосвязанные изменения энергетического и массового балансов, за предыдущие дни, для того чтобы воссоздать «инерционность» электролиз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ра и спрогнозировать на текущий момент следующие технологические пер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менные: КО, температуры электролита и металла, температуру ликвидуса, толщину настыли и гарнисажа, массы электролита и металла, площади и 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эффициенты теплообмена, МПР, процент содержания </w:t>
      </w:r>
      <w:r>
        <w:rPr>
          <w:rFonts w:ascii="Times New Roman" w:hAnsi="Times New Roman"/>
          <w:sz w:val="28"/>
          <w:szCs w:val="28"/>
          <w:lang w:val="en-US"/>
        </w:rPr>
        <w:t>CaF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A1189" w:rsidRDefault="00BA1189" w:rsidP="00BA1189">
      <w:pPr>
        <w:spacing w:before="240"/>
        <w:ind w:firstLine="709"/>
        <w:jc w:val="both"/>
      </w:pPr>
      <w:r>
        <w:rPr>
          <w:b/>
          <w:sz w:val="28"/>
          <w:szCs w:val="28"/>
        </w:rPr>
        <w:t>Блок расчета начального (стационарного) состояния электролизера</w:t>
      </w:r>
      <w:r>
        <w:rPr>
          <w:sz w:val="28"/>
          <w:szCs w:val="28"/>
        </w:rPr>
        <w:t>. Расчет начинается с определения «стационарного» состояния электролизера на день самого раннего анализа электролита в интервале расчета «истории». Определение стационарного состояния происходит в соответствии со схемой  на рис. 3.5 главы 3.  Идентификация состояния электролизера производится в итерационном цикле до совпадения значений начальных и проверочных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эффициентов теплообмена металл – настыль и электролит – настыль с зада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ной точностью. В цикле последовательно выполняются следующие процедуры: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значения МПР;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выхода по току;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площадей теплообмена через борт электролизера в области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тролита и металла;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составляющих частей стационарного энергетического баланса электролизера;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перерасчет начальных коэффициентов теплообмена металл – настыль и электролит – настыль;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итерационного цикла определения температуры кожуха электролизера в области электролита; 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толщины настыли в электролите;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температуры поверхности угольного блока в электролите;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итерационного цикла определения температуры кожуха электролизера в области металла; 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толщины настыли в металле;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температуры поверхности угольного блока в металле;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объемов, плотностей и масс электролита и металла;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повторный расчет площадей теплообмена через борт электролизера в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ласти электролита и металла из-за изменившихся толщин настыли;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проверочных значений коэффициентов теплообмена металл –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стыль  и электролит – настыль, которые сравниваются с начальными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эффициентами. </w:t>
      </w:r>
      <w:bookmarkStart w:id="1" w:name="_Toc205291197"/>
    </w:p>
    <w:p w:rsidR="00BA1189" w:rsidRDefault="00BA1189" w:rsidP="00BA1189">
      <w:pPr>
        <w:pStyle w:val="4"/>
        <w:keepLines/>
        <w:spacing w:after="0"/>
        <w:ind w:left="154" w:firstLine="554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Блок расчета истории электролизера</w:t>
      </w:r>
      <w:bookmarkEnd w:id="1"/>
      <w:r>
        <w:rPr>
          <w:rFonts w:ascii="Times New Roman" w:hAnsi="Times New Roman"/>
        </w:rPr>
        <w:t>.</w:t>
      </w:r>
      <w:r>
        <w:rPr>
          <w:rFonts w:ascii="Times New Roman" w:hAnsi="Times New Roman"/>
          <w:b w:val="0"/>
        </w:rPr>
        <w:t xml:space="preserve"> В каждый шаг</w:t>
      </w:r>
      <w:r w:rsidR="00A16894">
        <w:rPr>
          <w:rFonts w:ascii="Times New Roman" w:hAnsi="Times New Roman"/>
          <w:b w:val="0"/>
        </w:rPr>
        <w:t xml:space="preserve"> работы програ</w:t>
      </w:r>
      <w:r w:rsidR="00A16894">
        <w:rPr>
          <w:rFonts w:ascii="Times New Roman" w:hAnsi="Times New Roman"/>
          <w:b w:val="0"/>
        </w:rPr>
        <w:t>м</w:t>
      </w:r>
      <w:r w:rsidR="00A16894">
        <w:rPr>
          <w:rFonts w:ascii="Times New Roman" w:hAnsi="Times New Roman"/>
          <w:b w:val="0"/>
        </w:rPr>
        <w:t>мы</w:t>
      </w:r>
      <w:r>
        <w:rPr>
          <w:rFonts w:ascii="Times New Roman" w:hAnsi="Times New Roman"/>
          <w:b w:val="0"/>
        </w:rPr>
        <w:t xml:space="preserve"> (10 </w:t>
      </w:r>
      <w:r>
        <w:t xml:space="preserve">– </w:t>
      </w:r>
      <w:r>
        <w:rPr>
          <w:rFonts w:ascii="Times New Roman" w:hAnsi="Times New Roman"/>
          <w:b w:val="0"/>
        </w:rPr>
        <w:t>15 мин.) выполняются процедуры</w:t>
      </w:r>
      <w:r w:rsidR="00D85C77">
        <w:rPr>
          <w:rFonts w:ascii="Times New Roman" w:hAnsi="Times New Roman"/>
          <w:b w:val="0"/>
        </w:rPr>
        <w:t xml:space="preserve"> расчета динамических изменений следующих переменных</w:t>
      </w:r>
      <w:r>
        <w:rPr>
          <w:rFonts w:ascii="Times New Roman" w:hAnsi="Times New Roman"/>
          <w:b w:val="0"/>
        </w:rPr>
        <w:t>: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массового избытка фторида алюминия в электролите</w:t>
      </w:r>
      <w:r w:rsidR="00D85C77">
        <w:rPr>
          <w:sz w:val="28"/>
          <w:szCs w:val="28"/>
        </w:rPr>
        <w:t>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толщин н</w:t>
      </w:r>
      <w:r w:rsidR="00D85C77">
        <w:rPr>
          <w:sz w:val="28"/>
          <w:szCs w:val="28"/>
        </w:rPr>
        <w:t>астыли в электролите и металле;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МПР</w:t>
      </w:r>
      <w:r w:rsidR="00D85C77">
        <w:rPr>
          <w:sz w:val="28"/>
          <w:szCs w:val="28"/>
        </w:rPr>
        <w:t>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выхода по току</w:t>
      </w:r>
      <w:r w:rsidR="00D85C77">
        <w:rPr>
          <w:sz w:val="28"/>
          <w:szCs w:val="28"/>
        </w:rPr>
        <w:t>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составляющих частей энергетического баланса электролизера</w:t>
      </w:r>
      <w:r w:rsidR="00D85C77">
        <w:rPr>
          <w:sz w:val="28"/>
          <w:szCs w:val="28"/>
        </w:rPr>
        <w:t>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D85C77">
        <w:rPr>
          <w:sz w:val="28"/>
          <w:szCs w:val="28"/>
        </w:rPr>
        <w:t>емператур электролита и металла;</w:t>
      </w:r>
    </w:p>
    <w:p w:rsidR="00BA1189" w:rsidRDefault="00D85C77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массы настыли;</w:t>
      </w:r>
    </w:p>
    <w:p w:rsidR="00BA1189" w:rsidRDefault="00D85C77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массы электролита;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нового значения избытка фторида алюминия (масса фторида не измен</w:t>
      </w:r>
      <w:r>
        <w:rPr>
          <w:sz w:val="28"/>
          <w:szCs w:val="28"/>
        </w:rPr>
        <w:t>и</w:t>
      </w:r>
      <w:r w:rsidR="00D85C77">
        <w:rPr>
          <w:sz w:val="28"/>
          <w:szCs w:val="28"/>
        </w:rPr>
        <w:t>лась);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новых значений объема и уровня электролита, уровня металла из-за и</w:t>
      </w:r>
      <w:r>
        <w:rPr>
          <w:sz w:val="28"/>
          <w:szCs w:val="28"/>
        </w:rPr>
        <w:t>з</w:t>
      </w:r>
      <w:r w:rsidR="00D85C77">
        <w:rPr>
          <w:sz w:val="28"/>
          <w:szCs w:val="28"/>
        </w:rPr>
        <w:t>менения ФРП и массы электролита;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нового значения криолитового отношения</w:t>
      </w:r>
      <w:r w:rsidR="00D85C77">
        <w:rPr>
          <w:sz w:val="28"/>
          <w:szCs w:val="28"/>
        </w:rPr>
        <w:t>;</w:t>
      </w:r>
    </w:p>
    <w:p w:rsidR="00BA1189" w:rsidRDefault="00D85C77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температуры ликвидуса;</w:t>
      </w:r>
    </w:p>
    <w:p w:rsidR="00BA1189" w:rsidRDefault="00BA1189" w:rsidP="00BA1189">
      <w:pPr>
        <w:keepNext/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суточных потерь фто</w:t>
      </w:r>
      <w:r w:rsidR="00D85C77">
        <w:rPr>
          <w:sz w:val="28"/>
          <w:szCs w:val="28"/>
        </w:rPr>
        <w:t>рида алюминия из электролизера;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85C77">
        <w:rPr>
          <w:sz w:val="28"/>
          <w:szCs w:val="28"/>
        </w:rPr>
        <w:t>лотностей электролита и металла;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массового содержания компонентов электролита (Al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CaF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MgF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="00D85C77">
        <w:rPr>
          <w:sz w:val="28"/>
          <w:szCs w:val="28"/>
        </w:rPr>
        <w:t>;</w:t>
      </w:r>
    </w:p>
    <w:p w:rsidR="00BA1189" w:rsidRDefault="00BA1189" w:rsidP="00BA1189">
      <w:pPr>
        <w:keepLines/>
        <w:numPr>
          <w:ilvl w:val="0"/>
          <w:numId w:val="39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процентного содержания компонентов электролита (Al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CaF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MgF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).</w:t>
      </w:r>
    </w:p>
    <w:p w:rsidR="008E1D64" w:rsidRPr="008E559C" w:rsidRDefault="008E1D64" w:rsidP="00BA1189">
      <w:pPr>
        <w:ind w:firstLine="708"/>
        <w:jc w:val="both"/>
        <w:rPr>
          <w:sz w:val="28"/>
          <w:szCs w:val="28"/>
        </w:rPr>
      </w:pPr>
    </w:p>
    <w:p w:rsidR="008E1D64" w:rsidRPr="008E559C" w:rsidRDefault="008E1D64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В 10 часов каждых «виртуальных» суток производится </w:t>
      </w:r>
      <w:r w:rsidR="00F62467">
        <w:rPr>
          <w:sz w:val="28"/>
          <w:szCs w:val="28"/>
        </w:rPr>
        <w:t>ввод следующих</w:t>
      </w:r>
      <w:r w:rsidRPr="008E559C">
        <w:rPr>
          <w:sz w:val="28"/>
          <w:szCs w:val="28"/>
        </w:rPr>
        <w:t xml:space="preserve"> новых значений технологических параметров:</w:t>
      </w:r>
    </w:p>
    <w:p w:rsidR="008E1D64" w:rsidRPr="008E559C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E1D64" w:rsidRPr="008E559C">
        <w:rPr>
          <w:sz w:val="28"/>
          <w:szCs w:val="28"/>
        </w:rPr>
        <w:t>обавка фторида алюминия, кг</w:t>
      </w:r>
      <w:r>
        <w:rPr>
          <w:sz w:val="28"/>
          <w:szCs w:val="28"/>
        </w:rPr>
        <w:t>;</w:t>
      </w:r>
    </w:p>
    <w:p w:rsidR="008E1D64" w:rsidRPr="008E559C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E1D64" w:rsidRPr="008E559C">
        <w:rPr>
          <w:sz w:val="28"/>
          <w:szCs w:val="28"/>
        </w:rPr>
        <w:t>одержание CaF</w:t>
      </w:r>
      <w:r w:rsidR="008E1D64" w:rsidRPr="008E559C">
        <w:rPr>
          <w:sz w:val="28"/>
          <w:szCs w:val="28"/>
          <w:vertAlign w:val="subscript"/>
        </w:rPr>
        <w:t>2</w:t>
      </w:r>
      <w:r w:rsidR="008E1D64" w:rsidRPr="008E559C">
        <w:rPr>
          <w:sz w:val="28"/>
          <w:szCs w:val="28"/>
        </w:rPr>
        <w:t>, %</w:t>
      </w:r>
      <w:r>
        <w:rPr>
          <w:sz w:val="28"/>
          <w:szCs w:val="28"/>
        </w:rPr>
        <w:t>;</w:t>
      </w:r>
    </w:p>
    <w:p w:rsidR="008E1D64" w:rsidRPr="008E559C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E1D64" w:rsidRPr="008E559C">
        <w:rPr>
          <w:sz w:val="28"/>
          <w:szCs w:val="28"/>
        </w:rPr>
        <w:t>одержание фтора в глиноземе, %</w:t>
      </w:r>
      <w:r>
        <w:rPr>
          <w:sz w:val="28"/>
          <w:szCs w:val="28"/>
        </w:rPr>
        <w:t>;</w:t>
      </w:r>
    </w:p>
    <w:p w:rsidR="00F62467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уровень металла, м;</w:t>
      </w:r>
      <w:r w:rsidR="008E1D64" w:rsidRPr="00F62467">
        <w:rPr>
          <w:sz w:val="28"/>
          <w:szCs w:val="28"/>
        </w:rPr>
        <w:t xml:space="preserve"> </w:t>
      </w:r>
    </w:p>
    <w:p w:rsidR="00E61CB7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уровень электролита, м;</w:t>
      </w:r>
      <w:r w:rsidR="008E1D64" w:rsidRPr="00E61CB7">
        <w:rPr>
          <w:sz w:val="28"/>
          <w:szCs w:val="28"/>
        </w:rPr>
        <w:t xml:space="preserve"> </w:t>
      </w:r>
    </w:p>
    <w:p w:rsidR="008E1D64" w:rsidRPr="008E559C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E1D64" w:rsidRPr="008E559C">
        <w:rPr>
          <w:sz w:val="28"/>
          <w:szCs w:val="28"/>
        </w:rPr>
        <w:t>апряжение электролизера, В</w:t>
      </w:r>
      <w:r>
        <w:rPr>
          <w:sz w:val="28"/>
          <w:szCs w:val="28"/>
        </w:rPr>
        <w:t>;</w:t>
      </w:r>
    </w:p>
    <w:p w:rsidR="008E1D64" w:rsidRPr="008E559C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базовое напряжение, В;</w:t>
      </w:r>
    </w:p>
    <w:p w:rsidR="008E1D64" w:rsidRPr="008E559C" w:rsidRDefault="00443F5D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8E1D64" w:rsidRPr="008E559C">
        <w:rPr>
          <w:sz w:val="28"/>
          <w:szCs w:val="28"/>
        </w:rPr>
        <w:t>ок серии, А.</w:t>
      </w:r>
    </w:p>
    <w:p w:rsidR="008E1D64" w:rsidRPr="008E559C" w:rsidRDefault="00E61CB7" w:rsidP="0044761B">
      <w:pPr>
        <w:keepLines/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>Эти новые значения являются управляющим</w:t>
      </w:r>
      <w:r w:rsidR="00660803">
        <w:rPr>
          <w:sz w:val="28"/>
          <w:szCs w:val="28"/>
        </w:rPr>
        <w:t>и</w:t>
      </w:r>
      <w:r>
        <w:rPr>
          <w:sz w:val="28"/>
          <w:szCs w:val="28"/>
        </w:rPr>
        <w:t xml:space="preserve"> воздействи</w:t>
      </w:r>
      <w:r w:rsidR="00F3229B">
        <w:rPr>
          <w:sz w:val="28"/>
          <w:szCs w:val="28"/>
        </w:rPr>
        <w:t>ями</w:t>
      </w:r>
      <w:r>
        <w:rPr>
          <w:sz w:val="28"/>
          <w:szCs w:val="28"/>
        </w:rPr>
        <w:t xml:space="preserve"> в соответствии с расчетной схемой работы модели </w:t>
      </w:r>
      <w:r w:rsidR="00443F5D">
        <w:rPr>
          <w:sz w:val="28"/>
          <w:szCs w:val="28"/>
        </w:rPr>
        <w:t>(</w:t>
      </w:r>
      <w:r>
        <w:rPr>
          <w:sz w:val="28"/>
          <w:szCs w:val="28"/>
        </w:rPr>
        <w:t>рис</w:t>
      </w:r>
      <w:r w:rsidR="00443F5D">
        <w:rPr>
          <w:sz w:val="28"/>
          <w:szCs w:val="28"/>
        </w:rPr>
        <w:t>.</w:t>
      </w:r>
      <w:r>
        <w:rPr>
          <w:sz w:val="28"/>
          <w:szCs w:val="28"/>
        </w:rPr>
        <w:t xml:space="preserve"> 1.8</w:t>
      </w:r>
      <w:r w:rsidR="00443F5D">
        <w:rPr>
          <w:sz w:val="28"/>
          <w:szCs w:val="28"/>
        </w:rPr>
        <w:t>)</w:t>
      </w:r>
      <w:r>
        <w:rPr>
          <w:sz w:val="28"/>
          <w:szCs w:val="28"/>
        </w:rPr>
        <w:t>. По полученным данным произв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дится пере</w:t>
      </w:r>
      <w:r w:rsidR="008E1D64" w:rsidRPr="008E559C">
        <w:rPr>
          <w:sz w:val="28"/>
          <w:szCs w:val="28"/>
        </w:rPr>
        <w:t>расчет избытка фторида и температуры ликвидуса</w:t>
      </w:r>
      <w:r>
        <w:rPr>
          <w:sz w:val="28"/>
          <w:szCs w:val="28"/>
        </w:rPr>
        <w:t>, масс расплавов, площадей теплообмена, что вызывает дальнейшие изменения массового и те</w:t>
      </w:r>
      <w:r>
        <w:rPr>
          <w:sz w:val="28"/>
          <w:szCs w:val="28"/>
        </w:rPr>
        <w:t>п</w:t>
      </w:r>
      <w:r>
        <w:rPr>
          <w:sz w:val="28"/>
          <w:szCs w:val="28"/>
        </w:rPr>
        <w:t>лового баланс</w:t>
      </w:r>
      <w:r w:rsidR="00F3229B">
        <w:rPr>
          <w:sz w:val="28"/>
          <w:szCs w:val="28"/>
        </w:rPr>
        <w:t>ов</w:t>
      </w:r>
      <w:r>
        <w:rPr>
          <w:sz w:val="28"/>
          <w:szCs w:val="28"/>
        </w:rPr>
        <w:t>.</w:t>
      </w:r>
    </w:p>
    <w:p w:rsidR="008E1D64" w:rsidRDefault="008E1D64" w:rsidP="00F143B1">
      <w:pPr>
        <w:keepNext/>
        <w:spacing w:before="240"/>
        <w:ind w:firstLine="374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По окончании расчета</w:t>
      </w:r>
      <w:r w:rsidR="002A5D98">
        <w:rPr>
          <w:sz w:val="28"/>
          <w:szCs w:val="28"/>
        </w:rPr>
        <w:t xml:space="preserve"> </w:t>
      </w:r>
      <w:r w:rsidR="00443F5D">
        <w:rPr>
          <w:sz w:val="28"/>
          <w:szCs w:val="28"/>
        </w:rPr>
        <w:t>«</w:t>
      </w:r>
      <w:r w:rsidR="002A5D98">
        <w:rPr>
          <w:sz w:val="28"/>
          <w:szCs w:val="28"/>
        </w:rPr>
        <w:t>истории</w:t>
      </w:r>
      <w:r w:rsidR="00443F5D">
        <w:rPr>
          <w:sz w:val="28"/>
          <w:szCs w:val="28"/>
        </w:rPr>
        <w:t>»</w:t>
      </w:r>
      <w:r w:rsidR="002A5D98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 для выполнения дальнейшей процедуры оптимизации суточных доз фторида сохраняются </w:t>
      </w:r>
      <w:r w:rsidR="002A5D98" w:rsidRPr="002A5D98">
        <w:rPr>
          <w:sz w:val="28"/>
          <w:szCs w:val="28"/>
        </w:rPr>
        <w:t xml:space="preserve"> </w:t>
      </w:r>
      <w:r w:rsidR="002A5D98">
        <w:rPr>
          <w:sz w:val="28"/>
          <w:szCs w:val="28"/>
        </w:rPr>
        <w:t xml:space="preserve">следующие </w:t>
      </w:r>
      <w:r w:rsidRPr="008E559C">
        <w:rPr>
          <w:sz w:val="28"/>
          <w:szCs w:val="28"/>
        </w:rPr>
        <w:t>параметры п</w:t>
      </w:r>
      <w:r w:rsidRPr="008E559C">
        <w:rPr>
          <w:sz w:val="28"/>
          <w:szCs w:val="28"/>
        </w:rPr>
        <w:t>о</w:t>
      </w:r>
      <w:r w:rsidRPr="008E559C">
        <w:rPr>
          <w:sz w:val="28"/>
          <w:szCs w:val="28"/>
        </w:rPr>
        <w:t>следнего состояния электролизера</w:t>
      </w:r>
      <w:r w:rsidR="00262214">
        <w:rPr>
          <w:sz w:val="28"/>
          <w:szCs w:val="28"/>
        </w:rPr>
        <w:t xml:space="preserve"> – список «</w:t>
      </w:r>
      <w:r w:rsidR="00E76886">
        <w:rPr>
          <w:sz w:val="28"/>
          <w:szCs w:val="28"/>
        </w:rPr>
        <w:t>прогноз»: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8E1D64" w:rsidRPr="008E559C">
        <w:rPr>
          <w:sz w:val="28"/>
          <w:szCs w:val="28"/>
        </w:rPr>
        <w:t>емпература ликвидуса</w:t>
      </w:r>
      <w:r w:rsidR="00F3229B">
        <w:rPr>
          <w:sz w:val="28"/>
          <w:szCs w:val="28"/>
        </w:rPr>
        <w:t>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8E1D64" w:rsidRPr="008E559C">
        <w:rPr>
          <w:sz w:val="28"/>
          <w:szCs w:val="28"/>
        </w:rPr>
        <w:t>емпература угольного блока в области электролита</w:t>
      </w:r>
      <w:r w:rsidR="00F3229B">
        <w:rPr>
          <w:sz w:val="28"/>
          <w:szCs w:val="28"/>
        </w:rPr>
        <w:t>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8E1D64" w:rsidRPr="008E559C">
        <w:rPr>
          <w:sz w:val="28"/>
          <w:szCs w:val="28"/>
        </w:rPr>
        <w:t>емпература уг</w:t>
      </w:r>
      <w:r w:rsidR="00F3229B">
        <w:rPr>
          <w:sz w:val="28"/>
          <w:szCs w:val="28"/>
        </w:rPr>
        <w:t>ольного блока в области металла.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8E1D64" w:rsidRPr="008E559C">
        <w:rPr>
          <w:sz w:val="28"/>
          <w:szCs w:val="28"/>
        </w:rPr>
        <w:t xml:space="preserve">олщина настыли </w:t>
      </w:r>
      <w:r w:rsidR="00927BD8">
        <w:rPr>
          <w:sz w:val="28"/>
          <w:szCs w:val="28"/>
        </w:rPr>
        <w:t>в</w:t>
      </w:r>
      <w:r w:rsidR="00F3229B">
        <w:rPr>
          <w:sz w:val="28"/>
          <w:szCs w:val="28"/>
        </w:rPr>
        <w:t xml:space="preserve"> электролите.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F3229B">
        <w:rPr>
          <w:sz w:val="28"/>
          <w:szCs w:val="28"/>
        </w:rPr>
        <w:t>олщина настыли в металле.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E1D64" w:rsidRPr="008E559C">
        <w:rPr>
          <w:sz w:val="28"/>
          <w:szCs w:val="28"/>
        </w:rPr>
        <w:t>оэффициент теплообмена электролит-настыль</w:t>
      </w:r>
      <w:r w:rsidR="00F3229B">
        <w:rPr>
          <w:sz w:val="28"/>
          <w:szCs w:val="28"/>
        </w:rPr>
        <w:t>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E1D64" w:rsidRPr="008E559C">
        <w:rPr>
          <w:sz w:val="28"/>
          <w:szCs w:val="28"/>
        </w:rPr>
        <w:t>оэффиц</w:t>
      </w:r>
      <w:r w:rsidR="00F3229B">
        <w:rPr>
          <w:sz w:val="28"/>
          <w:szCs w:val="28"/>
        </w:rPr>
        <w:t>иент теплообмена металл-настыль.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8E1D64" w:rsidRPr="008E559C">
        <w:rPr>
          <w:sz w:val="28"/>
          <w:szCs w:val="28"/>
        </w:rPr>
        <w:t>емп</w:t>
      </w:r>
      <w:r w:rsidR="00F3229B">
        <w:rPr>
          <w:sz w:val="28"/>
          <w:szCs w:val="28"/>
        </w:rPr>
        <w:t>ература электролита.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F3229B">
        <w:rPr>
          <w:sz w:val="28"/>
          <w:szCs w:val="28"/>
        </w:rPr>
        <w:t>емпература металла.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E1D64" w:rsidRPr="008E559C">
        <w:rPr>
          <w:sz w:val="28"/>
          <w:szCs w:val="28"/>
        </w:rPr>
        <w:t>риолитовое отношение</w:t>
      </w:r>
      <w:r w:rsidR="00F3229B">
        <w:rPr>
          <w:sz w:val="28"/>
          <w:szCs w:val="28"/>
        </w:rPr>
        <w:t>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E1D64" w:rsidRPr="008E559C">
        <w:rPr>
          <w:sz w:val="28"/>
          <w:szCs w:val="28"/>
        </w:rPr>
        <w:t>одержание CaF</w:t>
      </w:r>
      <w:r w:rsidR="008E1D64" w:rsidRPr="008E559C">
        <w:rPr>
          <w:sz w:val="28"/>
          <w:szCs w:val="28"/>
          <w:vertAlign w:val="subscript"/>
        </w:rPr>
        <w:t>2</w:t>
      </w:r>
      <w:r w:rsidR="00F3229B">
        <w:rPr>
          <w:sz w:val="28"/>
          <w:szCs w:val="28"/>
        </w:rPr>
        <w:t>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E1D64" w:rsidRPr="008E559C">
        <w:rPr>
          <w:sz w:val="28"/>
          <w:szCs w:val="28"/>
        </w:rPr>
        <w:t>ровень электролита</w:t>
      </w:r>
      <w:r w:rsidR="00F3229B">
        <w:rPr>
          <w:sz w:val="28"/>
          <w:szCs w:val="28"/>
        </w:rPr>
        <w:t>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F3229B">
        <w:rPr>
          <w:sz w:val="28"/>
          <w:szCs w:val="28"/>
        </w:rPr>
        <w:t>ровень металла.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8E1D64" w:rsidRPr="008E559C">
        <w:rPr>
          <w:sz w:val="28"/>
          <w:szCs w:val="28"/>
        </w:rPr>
        <w:t>асса электролита</w:t>
      </w:r>
      <w:r w:rsidR="00F3229B">
        <w:rPr>
          <w:sz w:val="28"/>
          <w:szCs w:val="28"/>
        </w:rPr>
        <w:t>.</w:t>
      </w:r>
    </w:p>
    <w:p w:rsidR="008E1D64" w:rsidRPr="008E559C" w:rsidRDefault="006314C9" w:rsidP="0044761B">
      <w:pPr>
        <w:keepLines/>
        <w:numPr>
          <w:ilvl w:val="0"/>
          <w:numId w:val="7"/>
        </w:numPr>
        <w:spacing w:before="60"/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F3229B">
        <w:rPr>
          <w:sz w:val="28"/>
          <w:szCs w:val="28"/>
        </w:rPr>
        <w:t>асса металла.</w:t>
      </w:r>
    </w:p>
    <w:p w:rsidR="001E48A7" w:rsidRDefault="001E48A7" w:rsidP="0044761B">
      <w:pPr>
        <w:keepLines/>
        <w:ind w:left="14" w:firstLine="360"/>
        <w:jc w:val="both"/>
        <w:rPr>
          <w:sz w:val="28"/>
          <w:szCs w:val="28"/>
          <w:u w:val="single"/>
          <w:lang w:val="en-US"/>
        </w:rPr>
      </w:pPr>
    </w:p>
    <w:p w:rsidR="002A5D98" w:rsidRDefault="002A5D98" w:rsidP="00F3229B">
      <w:pPr>
        <w:keepLines/>
        <w:spacing w:before="60"/>
        <w:ind w:left="14" w:firstLine="694"/>
        <w:jc w:val="both"/>
        <w:rPr>
          <w:iCs/>
          <w:sz w:val="28"/>
          <w:szCs w:val="28"/>
        </w:rPr>
      </w:pPr>
      <w:r w:rsidRPr="002A5D98">
        <w:rPr>
          <w:sz w:val="28"/>
          <w:szCs w:val="28"/>
          <w:u w:val="single"/>
        </w:rPr>
        <w:t>Блок расчета количества фторида алюминия для суточной загрузки</w:t>
      </w:r>
      <w:r w:rsidR="00F3229B">
        <w:rPr>
          <w:sz w:val="28"/>
          <w:szCs w:val="28"/>
          <w:u w:val="single"/>
        </w:rPr>
        <w:t>.</w:t>
      </w:r>
      <w:r w:rsidR="00F3229B" w:rsidRPr="00F3229B">
        <w:rPr>
          <w:sz w:val="28"/>
          <w:szCs w:val="28"/>
        </w:rPr>
        <w:t xml:space="preserve"> </w:t>
      </w:r>
      <w:r w:rsidR="00B463C7">
        <w:rPr>
          <w:iCs/>
          <w:sz w:val="28"/>
          <w:szCs w:val="28"/>
        </w:rPr>
        <w:t>Н</w:t>
      </w:r>
      <w:r w:rsidR="00B463C7">
        <w:rPr>
          <w:iCs/>
          <w:sz w:val="28"/>
          <w:szCs w:val="28"/>
        </w:rPr>
        <w:t>е</w:t>
      </w:r>
      <w:r w:rsidR="00B463C7">
        <w:rPr>
          <w:iCs/>
          <w:sz w:val="28"/>
          <w:szCs w:val="28"/>
        </w:rPr>
        <w:t>обходимая</w:t>
      </w:r>
      <w:r>
        <w:rPr>
          <w:iCs/>
          <w:sz w:val="28"/>
          <w:szCs w:val="28"/>
        </w:rPr>
        <w:t xml:space="preserve"> суточная доза </w:t>
      </w:r>
      <w:r w:rsidR="00B463C7">
        <w:rPr>
          <w:iCs/>
          <w:sz w:val="28"/>
          <w:szCs w:val="28"/>
          <w:lang w:val="en-US"/>
        </w:rPr>
        <w:t>AlF</w:t>
      </w:r>
      <w:r w:rsidR="00B463C7" w:rsidRPr="00B463C7">
        <w:rPr>
          <w:iCs/>
          <w:sz w:val="28"/>
          <w:szCs w:val="28"/>
          <w:vertAlign w:val="subscript"/>
        </w:rPr>
        <w:t>3</w:t>
      </w:r>
      <w:r w:rsidR="00B463C7" w:rsidRPr="00B463C7">
        <w:rPr>
          <w:iCs/>
          <w:sz w:val="28"/>
          <w:szCs w:val="28"/>
        </w:rPr>
        <w:t xml:space="preserve"> </w:t>
      </w:r>
      <w:r w:rsidR="00B463C7">
        <w:rPr>
          <w:iCs/>
          <w:sz w:val="28"/>
          <w:szCs w:val="28"/>
        </w:rPr>
        <w:t xml:space="preserve">на электролизер </w:t>
      </w:r>
      <w:r>
        <w:rPr>
          <w:iCs/>
          <w:sz w:val="28"/>
          <w:szCs w:val="28"/>
        </w:rPr>
        <w:t>складывается из двух частей</w:t>
      </w:r>
      <w:r w:rsidRPr="002A5D98">
        <w:rPr>
          <w:iCs/>
          <w:sz w:val="28"/>
          <w:szCs w:val="28"/>
        </w:rPr>
        <w:t>:</w:t>
      </w:r>
    </w:p>
    <w:p w:rsidR="002A5D98" w:rsidRDefault="002A5D98" w:rsidP="000A18A9">
      <w:pPr>
        <w:pStyle w:val="a"/>
        <w:numPr>
          <w:ilvl w:val="0"/>
          <w:numId w:val="22"/>
        </w:numPr>
        <w:spacing w:before="0"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компенсации суточных потерь, которые определяются по методике, приведенной в главе 5</w:t>
      </w:r>
      <w:r w:rsidR="00927BD8">
        <w:rPr>
          <w:rFonts w:ascii="Times New Roman" w:hAnsi="Times New Roman"/>
          <w:iCs/>
          <w:sz w:val="28"/>
          <w:szCs w:val="28"/>
        </w:rPr>
        <w:t>, пункт 5.1.3</w:t>
      </w:r>
      <w:r w:rsidR="00B463C7">
        <w:rPr>
          <w:rFonts w:ascii="Times New Roman" w:hAnsi="Times New Roman"/>
          <w:iCs/>
          <w:sz w:val="28"/>
          <w:szCs w:val="28"/>
        </w:rPr>
        <w:t>;</w:t>
      </w:r>
      <w:r>
        <w:rPr>
          <w:rFonts w:ascii="Times New Roman" w:hAnsi="Times New Roman"/>
          <w:iCs/>
          <w:sz w:val="28"/>
          <w:szCs w:val="28"/>
        </w:rPr>
        <w:t xml:space="preserve"> </w:t>
      </w:r>
    </w:p>
    <w:p w:rsidR="002A5D98" w:rsidRDefault="002A5D98" w:rsidP="000A18A9">
      <w:pPr>
        <w:pStyle w:val="a"/>
        <w:numPr>
          <w:ilvl w:val="0"/>
          <w:numId w:val="22"/>
        </w:numPr>
        <w:spacing w:before="0"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корректировочной доз</w:t>
      </w:r>
      <w:r w:rsidR="00B463C7">
        <w:rPr>
          <w:rFonts w:ascii="Times New Roman" w:hAnsi="Times New Roman"/>
          <w:iCs/>
          <w:sz w:val="28"/>
          <w:szCs w:val="28"/>
        </w:rPr>
        <w:t>ы</w:t>
      </w:r>
      <w:r>
        <w:rPr>
          <w:rFonts w:ascii="Times New Roman" w:hAnsi="Times New Roman"/>
          <w:iCs/>
          <w:sz w:val="28"/>
          <w:szCs w:val="28"/>
        </w:rPr>
        <w:t xml:space="preserve"> фторида алюминия, предназначенной для ликвидации отклонения текущего КО от целевого значения. </w:t>
      </w:r>
    </w:p>
    <w:p w:rsidR="00D95C51" w:rsidRPr="008E559C" w:rsidRDefault="000C3768" w:rsidP="00927BD8">
      <w:pPr>
        <w:pStyle w:val="a"/>
        <w:numPr>
          <w:ilvl w:val="0"/>
          <w:numId w:val="0"/>
        </w:num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Корректировочная составляющая  подвергается оптимизационной пр</w:t>
      </w:r>
      <w:r>
        <w:rPr>
          <w:rFonts w:ascii="Times New Roman" w:hAnsi="Times New Roman"/>
          <w:iCs/>
          <w:sz w:val="28"/>
          <w:szCs w:val="28"/>
        </w:rPr>
        <w:t>о</w:t>
      </w:r>
      <w:r>
        <w:rPr>
          <w:rFonts w:ascii="Times New Roman" w:hAnsi="Times New Roman"/>
          <w:iCs/>
          <w:sz w:val="28"/>
          <w:szCs w:val="28"/>
        </w:rPr>
        <w:t>цедуре для выбора лучшего</w:t>
      </w:r>
      <w:r w:rsidR="00D95C51" w:rsidRPr="008E559C">
        <w:rPr>
          <w:rFonts w:ascii="Times New Roman" w:hAnsi="Times New Roman"/>
          <w:sz w:val="28"/>
          <w:szCs w:val="28"/>
        </w:rPr>
        <w:t xml:space="preserve"> варианта добавок фторида алюминия с целью ск</w:t>
      </w:r>
      <w:r w:rsidR="00D95C51" w:rsidRPr="008E559C">
        <w:rPr>
          <w:rFonts w:ascii="Times New Roman" w:hAnsi="Times New Roman"/>
          <w:sz w:val="28"/>
          <w:szCs w:val="28"/>
        </w:rPr>
        <w:t>о</w:t>
      </w:r>
      <w:r w:rsidR="00D95C51" w:rsidRPr="008E559C">
        <w:rPr>
          <w:rFonts w:ascii="Times New Roman" w:hAnsi="Times New Roman"/>
          <w:sz w:val="28"/>
          <w:szCs w:val="28"/>
        </w:rPr>
        <w:t xml:space="preserve">рейшей ликвидации отклонений </w:t>
      </w:r>
      <w:r>
        <w:rPr>
          <w:rFonts w:ascii="Times New Roman" w:hAnsi="Times New Roman"/>
          <w:sz w:val="28"/>
          <w:szCs w:val="28"/>
        </w:rPr>
        <w:t>криолитового отношения</w:t>
      </w:r>
      <w:r w:rsidR="00927BD8">
        <w:rPr>
          <w:rFonts w:ascii="Times New Roman" w:hAnsi="Times New Roman"/>
          <w:sz w:val="28"/>
          <w:szCs w:val="28"/>
        </w:rPr>
        <w:t xml:space="preserve">. </w:t>
      </w:r>
      <w:r w:rsidR="00D95C51" w:rsidRPr="008E559C">
        <w:rPr>
          <w:rFonts w:ascii="Times New Roman" w:hAnsi="Times New Roman"/>
          <w:sz w:val="28"/>
          <w:szCs w:val="28"/>
        </w:rPr>
        <w:t>С учетом сложившегося динамического состояния электролизера на момент прогноза</w:t>
      </w:r>
      <w:r w:rsidR="00DE55FE">
        <w:rPr>
          <w:rFonts w:ascii="Times New Roman" w:hAnsi="Times New Roman"/>
          <w:sz w:val="28"/>
          <w:szCs w:val="28"/>
        </w:rPr>
        <w:t xml:space="preserve"> (</w:t>
      </w:r>
      <w:r w:rsidR="00E76886">
        <w:rPr>
          <w:rFonts w:ascii="Times New Roman" w:hAnsi="Times New Roman"/>
          <w:sz w:val="28"/>
          <w:szCs w:val="28"/>
        </w:rPr>
        <w:t>список «прогноз», стр. 182</w:t>
      </w:r>
      <w:r w:rsidR="00DE55FE">
        <w:rPr>
          <w:rFonts w:ascii="Times New Roman" w:hAnsi="Times New Roman"/>
          <w:sz w:val="28"/>
          <w:szCs w:val="28"/>
        </w:rPr>
        <w:t>)</w:t>
      </w:r>
      <w:r w:rsidR="00D95C51" w:rsidRPr="008E559C">
        <w:rPr>
          <w:rFonts w:ascii="Times New Roman" w:hAnsi="Times New Roman"/>
          <w:sz w:val="28"/>
          <w:szCs w:val="28"/>
        </w:rPr>
        <w:t xml:space="preserve"> блок осуществляет выбор массы загружаемого </w:t>
      </w:r>
      <w:r w:rsidR="00D95C51" w:rsidRPr="008E559C">
        <w:rPr>
          <w:rFonts w:ascii="Times New Roman" w:hAnsi="Times New Roman"/>
          <w:sz w:val="28"/>
          <w:szCs w:val="28"/>
        </w:rPr>
        <w:lastRenderedPageBreak/>
        <w:t>фторида алюминия и распределяет эту массу на три дня.</w:t>
      </w:r>
      <w:r w:rsidR="00D95C51" w:rsidRPr="008E559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95C51" w:rsidRPr="008E559C">
        <w:rPr>
          <w:rFonts w:ascii="Times New Roman" w:hAnsi="Times New Roman"/>
          <w:sz w:val="28"/>
          <w:szCs w:val="28"/>
        </w:rPr>
        <w:t>Оптимизация про</w:t>
      </w:r>
      <w:r w:rsidR="00105CFC">
        <w:rPr>
          <w:rFonts w:ascii="Times New Roman" w:hAnsi="Times New Roman"/>
          <w:sz w:val="28"/>
          <w:szCs w:val="28"/>
        </w:rPr>
        <w:t>в</w:t>
      </w:r>
      <w:r w:rsidR="00105CFC">
        <w:rPr>
          <w:rFonts w:ascii="Times New Roman" w:hAnsi="Times New Roman"/>
          <w:sz w:val="28"/>
          <w:szCs w:val="28"/>
        </w:rPr>
        <w:t>о</w:t>
      </w:r>
      <w:r w:rsidR="00105CFC">
        <w:rPr>
          <w:rFonts w:ascii="Times New Roman" w:hAnsi="Times New Roman"/>
          <w:sz w:val="28"/>
          <w:szCs w:val="28"/>
        </w:rPr>
        <w:t>дится</w:t>
      </w:r>
      <w:r w:rsidR="00D95C51" w:rsidRPr="008E559C">
        <w:rPr>
          <w:rFonts w:ascii="Times New Roman" w:hAnsi="Times New Roman"/>
          <w:sz w:val="28"/>
          <w:szCs w:val="28"/>
        </w:rPr>
        <w:t xml:space="preserve"> по двум переменным – общей рассчитанной необходимой массе </w:t>
      </w:r>
      <w:r w:rsidR="00D95C51" w:rsidRPr="008E559C">
        <w:rPr>
          <w:rFonts w:ascii="Times New Roman" w:hAnsi="Times New Roman"/>
          <w:sz w:val="28"/>
          <w:szCs w:val="28"/>
          <w:lang w:val="en-US"/>
        </w:rPr>
        <w:t>AlF</w:t>
      </w:r>
      <w:r w:rsidR="00D95C51" w:rsidRPr="008E559C">
        <w:rPr>
          <w:rFonts w:ascii="Times New Roman" w:hAnsi="Times New Roman"/>
          <w:sz w:val="28"/>
          <w:szCs w:val="28"/>
          <w:vertAlign w:val="subscript"/>
        </w:rPr>
        <w:t>3</w:t>
      </w:r>
      <w:r w:rsidR="00D95C51" w:rsidRPr="008E559C">
        <w:rPr>
          <w:rFonts w:ascii="Times New Roman" w:hAnsi="Times New Roman"/>
          <w:sz w:val="28"/>
          <w:szCs w:val="28"/>
        </w:rPr>
        <w:t xml:space="preserve"> и распределению этой массы на дни оптимизации. </w:t>
      </w:r>
      <w:r w:rsidR="00B463C7">
        <w:rPr>
          <w:rFonts w:ascii="Times New Roman" w:hAnsi="Times New Roman"/>
          <w:sz w:val="28"/>
          <w:szCs w:val="28"/>
        </w:rPr>
        <w:t>О</w:t>
      </w:r>
      <w:r w:rsidR="00D95C51" w:rsidRPr="008E559C">
        <w:rPr>
          <w:rFonts w:ascii="Times New Roman" w:hAnsi="Times New Roman"/>
          <w:sz w:val="28"/>
          <w:szCs w:val="28"/>
        </w:rPr>
        <w:t xml:space="preserve">птимальность предполагает достижение наименьшего среднеквадратичного отклонения </w:t>
      </w:r>
      <w:r>
        <w:rPr>
          <w:rFonts w:ascii="Times New Roman" w:hAnsi="Times New Roman"/>
          <w:sz w:val="28"/>
          <w:szCs w:val="28"/>
        </w:rPr>
        <w:t>расчетного тренда</w:t>
      </w:r>
      <w:r w:rsidR="00D95C51" w:rsidRPr="008E559C">
        <w:rPr>
          <w:rFonts w:ascii="Times New Roman" w:hAnsi="Times New Roman"/>
          <w:sz w:val="28"/>
          <w:szCs w:val="28"/>
        </w:rPr>
        <w:t xml:space="preserve"> КО</w:t>
      </w:r>
      <w:r w:rsidR="00927BD8">
        <w:rPr>
          <w:rFonts w:ascii="Times New Roman" w:hAnsi="Times New Roman"/>
          <w:sz w:val="28"/>
          <w:szCs w:val="28"/>
        </w:rPr>
        <w:t xml:space="preserve"> </w:t>
      </w:r>
      <w:r w:rsidR="00927BD8" w:rsidRPr="008E559C">
        <w:rPr>
          <w:rFonts w:ascii="Times New Roman" w:hAnsi="Times New Roman"/>
          <w:sz w:val="28"/>
          <w:szCs w:val="28"/>
        </w:rPr>
        <w:t>за дни оптимизации</w:t>
      </w:r>
      <w:r w:rsidR="00D95C51" w:rsidRPr="008E559C">
        <w:rPr>
          <w:rFonts w:ascii="Times New Roman" w:hAnsi="Times New Roman"/>
          <w:sz w:val="28"/>
          <w:szCs w:val="28"/>
        </w:rPr>
        <w:t xml:space="preserve"> от целевого</w:t>
      </w:r>
      <w:r w:rsidR="00B463C7">
        <w:rPr>
          <w:rFonts w:ascii="Times New Roman" w:hAnsi="Times New Roman"/>
          <w:sz w:val="28"/>
          <w:szCs w:val="28"/>
        </w:rPr>
        <w:t xml:space="preserve"> значения</w:t>
      </w:r>
      <w:r w:rsidR="00D95C51" w:rsidRPr="008E559C">
        <w:rPr>
          <w:rFonts w:ascii="Times New Roman" w:hAnsi="Times New Roman"/>
          <w:sz w:val="28"/>
          <w:szCs w:val="28"/>
        </w:rPr>
        <w:t xml:space="preserve"> </w:t>
      </w:r>
      <w:r w:rsidR="00927BD8">
        <w:rPr>
          <w:rFonts w:ascii="Times New Roman" w:hAnsi="Times New Roman"/>
          <w:sz w:val="28"/>
          <w:szCs w:val="28"/>
        </w:rPr>
        <w:t>КО</w:t>
      </w:r>
      <w:r w:rsidR="00D95C51" w:rsidRPr="008E559C">
        <w:rPr>
          <w:rFonts w:ascii="Times New Roman" w:hAnsi="Times New Roman"/>
          <w:sz w:val="28"/>
          <w:szCs w:val="28"/>
        </w:rPr>
        <w:t>. Также выход из блока о</w:t>
      </w:r>
      <w:r w:rsidR="00D95C51" w:rsidRPr="008E559C">
        <w:rPr>
          <w:rFonts w:ascii="Times New Roman" w:hAnsi="Times New Roman"/>
          <w:sz w:val="28"/>
          <w:szCs w:val="28"/>
        </w:rPr>
        <w:t>п</w:t>
      </w:r>
      <w:r w:rsidR="00D95C51" w:rsidRPr="008E559C">
        <w:rPr>
          <w:rFonts w:ascii="Times New Roman" w:hAnsi="Times New Roman"/>
          <w:sz w:val="28"/>
          <w:szCs w:val="28"/>
        </w:rPr>
        <w:t>тимизации осуществляется при достижении целевого криолитового отнош</w:t>
      </w:r>
      <w:r w:rsidR="00D95C51" w:rsidRPr="008E559C">
        <w:rPr>
          <w:rFonts w:ascii="Times New Roman" w:hAnsi="Times New Roman"/>
          <w:sz w:val="28"/>
          <w:szCs w:val="28"/>
        </w:rPr>
        <w:t>е</w:t>
      </w:r>
      <w:r w:rsidR="00D95C51" w:rsidRPr="008E559C">
        <w:rPr>
          <w:rFonts w:ascii="Times New Roman" w:hAnsi="Times New Roman"/>
          <w:sz w:val="28"/>
          <w:szCs w:val="28"/>
        </w:rPr>
        <w:t xml:space="preserve">ния при движении процедуры в направлении минимума целевой функции. </w:t>
      </w:r>
      <w:r>
        <w:rPr>
          <w:rFonts w:ascii="Times New Roman" w:hAnsi="Times New Roman"/>
          <w:sz w:val="28"/>
          <w:szCs w:val="28"/>
        </w:rPr>
        <w:t xml:space="preserve">Процедуре оптимизации посвящен </w:t>
      </w:r>
      <w:r w:rsidR="006F014A">
        <w:rPr>
          <w:rFonts w:ascii="Times New Roman" w:hAnsi="Times New Roman"/>
          <w:sz w:val="28"/>
          <w:szCs w:val="28"/>
        </w:rPr>
        <w:t>п.</w:t>
      </w:r>
      <w:r>
        <w:rPr>
          <w:rFonts w:ascii="Times New Roman" w:hAnsi="Times New Roman"/>
          <w:sz w:val="28"/>
          <w:szCs w:val="28"/>
        </w:rPr>
        <w:t xml:space="preserve"> </w:t>
      </w:r>
      <w:r w:rsidR="00927BD8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>2.3</w:t>
      </w:r>
      <w:r w:rsidR="005E1A9A">
        <w:rPr>
          <w:rFonts w:ascii="Times New Roman" w:hAnsi="Times New Roman"/>
          <w:sz w:val="28"/>
          <w:szCs w:val="28"/>
        </w:rPr>
        <w:t>.</w:t>
      </w:r>
    </w:p>
    <w:p w:rsidR="00C06EDC" w:rsidRPr="008E559C" w:rsidRDefault="00C06EDC" w:rsidP="00F3229B">
      <w:pPr>
        <w:pStyle w:val="4"/>
        <w:spacing w:before="0" w:after="0"/>
        <w:ind w:firstLine="708"/>
        <w:jc w:val="both"/>
      </w:pPr>
      <w:bookmarkStart w:id="2" w:name="_Toc205291199"/>
      <w:r w:rsidRPr="005E1A9A">
        <w:rPr>
          <w:rFonts w:ascii="Times New Roman" w:hAnsi="Times New Roman"/>
          <w:b w:val="0"/>
          <w:u w:val="single"/>
        </w:rPr>
        <w:t xml:space="preserve">Блок </w:t>
      </w:r>
      <w:r w:rsidR="00660803">
        <w:rPr>
          <w:rFonts w:ascii="Times New Roman" w:hAnsi="Times New Roman"/>
          <w:b w:val="0"/>
          <w:u w:val="single"/>
        </w:rPr>
        <w:t>вывода</w:t>
      </w:r>
      <w:r w:rsidRPr="005E1A9A">
        <w:rPr>
          <w:rFonts w:ascii="Times New Roman" w:hAnsi="Times New Roman"/>
          <w:b w:val="0"/>
          <w:u w:val="single"/>
        </w:rPr>
        <w:t xml:space="preserve"> результатов расчета</w:t>
      </w:r>
      <w:bookmarkEnd w:id="2"/>
      <w:r w:rsidR="00F3229B">
        <w:rPr>
          <w:rFonts w:ascii="Times New Roman" w:hAnsi="Times New Roman"/>
          <w:b w:val="0"/>
          <w:u w:val="single"/>
        </w:rPr>
        <w:t>.</w:t>
      </w:r>
      <w:r w:rsidR="00F3229B" w:rsidRPr="00F3229B">
        <w:rPr>
          <w:rFonts w:ascii="Times New Roman" w:hAnsi="Times New Roman"/>
          <w:b w:val="0"/>
        </w:rPr>
        <w:t xml:space="preserve"> </w:t>
      </w:r>
      <w:r w:rsidRPr="00F3229B">
        <w:rPr>
          <w:rFonts w:ascii="Times New Roman" w:hAnsi="Times New Roman"/>
          <w:b w:val="0"/>
        </w:rPr>
        <w:t>Результат расчета суточной дозы фт</w:t>
      </w:r>
      <w:r w:rsidRPr="00F3229B">
        <w:rPr>
          <w:rFonts w:ascii="Times New Roman" w:hAnsi="Times New Roman"/>
          <w:b w:val="0"/>
        </w:rPr>
        <w:t>о</w:t>
      </w:r>
      <w:r w:rsidRPr="00F3229B">
        <w:rPr>
          <w:rFonts w:ascii="Times New Roman" w:hAnsi="Times New Roman"/>
          <w:b w:val="0"/>
        </w:rPr>
        <w:t xml:space="preserve">рида алюминия на текущие сутки используется для установки </w:t>
      </w:r>
      <w:r w:rsidR="006F014A">
        <w:rPr>
          <w:rFonts w:ascii="Times New Roman" w:hAnsi="Times New Roman"/>
          <w:b w:val="0"/>
        </w:rPr>
        <w:t>у</w:t>
      </w:r>
      <w:r w:rsidRPr="006F014A">
        <w:rPr>
          <w:rFonts w:ascii="Times New Roman" w:hAnsi="Times New Roman"/>
          <w:b w:val="0"/>
        </w:rPr>
        <w:t xml:space="preserve">ставки АПФ и </w:t>
      </w:r>
      <w:r w:rsidR="006F014A">
        <w:rPr>
          <w:rFonts w:ascii="Times New Roman" w:hAnsi="Times New Roman"/>
          <w:b w:val="0"/>
        </w:rPr>
        <w:t>з</w:t>
      </w:r>
      <w:r w:rsidRPr="006F014A">
        <w:rPr>
          <w:rFonts w:ascii="Times New Roman" w:hAnsi="Times New Roman"/>
          <w:b w:val="0"/>
        </w:rPr>
        <w:t xml:space="preserve">апрета АПФ. </w:t>
      </w:r>
      <w:r w:rsidR="006F014A">
        <w:rPr>
          <w:rFonts w:ascii="Times New Roman" w:hAnsi="Times New Roman"/>
          <w:b w:val="0"/>
        </w:rPr>
        <w:t>У</w:t>
      </w:r>
      <w:r w:rsidRPr="006F014A">
        <w:rPr>
          <w:rFonts w:ascii="Times New Roman" w:hAnsi="Times New Roman"/>
          <w:b w:val="0"/>
        </w:rPr>
        <w:t>ставка АПФ</w:t>
      </w:r>
      <w:r w:rsidRPr="00F3229B">
        <w:rPr>
          <w:rFonts w:ascii="Times New Roman" w:hAnsi="Times New Roman"/>
          <w:b w:val="0"/>
        </w:rPr>
        <w:t xml:space="preserve"> рассчитывается по формуле:</w:t>
      </w:r>
    </w:p>
    <w:p w:rsidR="00175766" w:rsidRDefault="00C06EDC" w:rsidP="0044761B">
      <w:pPr>
        <w:jc w:val="center"/>
        <w:rPr>
          <w:sz w:val="28"/>
          <w:szCs w:val="28"/>
        </w:rPr>
      </w:pPr>
      <w:r w:rsidRPr="006F014A">
        <w:rPr>
          <w:i/>
          <w:sz w:val="28"/>
          <w:szCs w:val="28"/>
        </w:rPr>
        <w:t>T</w:t>
      </w:r>
      <w:r w:rsidRPr="008E559C">
        <w:rPr>
          <w:sz w:val="28"/>
          <w:szCs w:val="28"/>
          <w:vertAlign w:val="subscript"/>
        </w:rPr>
        <w:t>АПФ</w:t>
      </w:r>
      <w:r w:rsidRPr="008E559C">
        <w:rPr>
          <w:sz w:val="28"/>
          <w:szCs w:val="28"/>
        </w:rPr>
        <w:t xml:space="preserve"> = 1</w:t>
      </w:r>
      <w:r w:rsidR="006F014A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>440 / (</w:t>
      </w:r>
      <w:r w:rsidRPr="006F014A">
        <w:rPr>
          <w:i/>
          <w:sz w:val="28"/>
          <w:szCs w:val="28"/>
        </w:rPr>
        <w:t>M</w:t>
      </w:r>
      <w:r w:rsidRPr="008E559C">
        <w:rPr>
          <w:sz w:val="28"/>
          <w:szCs w:val="28"/>
          <w:vertAlign w:val="subscript"/>
        </w:rPr>
        <w:t>AlF</w:t>
      </w:r>
      <w:r w:rsidRPr="006F014A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 / </w:t>
      </w:r>
      <w:r w:rsidRPr="006F014A">
        <w:rPr>
          <w:i/>
          <w:sz w:val="28"/>
          <w:szCs w:val="28"/>
        </w:rPr>
        <w:t>M</w:t>
      </w:r>
      <w:r w:rsidRPr="008E559C">
        <w:rPr>
          <w:sz w:val="28"/>
          <w:szCs w:val="28"/>
          <w:vertAlign w:val="subscript"/>
        </w:rPr>
        <w:t>АПФ</w:t>
      </w:r>
      <w:r w:rsidRPr="008E559C">
        <w:rPr>
          <w:sz w:val="28"/>
          <w:szCs w:val="28"/>
        </w:rPr>
        <w:t>),</w:t>
      </w:r>
    </w:p>
    <w:p w:rsidR="00D95C51" w:rsidRPr="00F810D8" w:rsidRDefault="00175766" w:rsidP="0044761B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06EDC" w:rsidRPr="008E559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C06EDC" w:rsidRPr="006F014A">
        <w:rPr>
          <w:i/>
          <w:sz w:val="28"/>
          <w:szCs w:val="28"/>
        </w:rPr>
        <w:t>T</w:t>
      </w:r>
      <w:r w:rsidR="00C06EDC" w:rsidRPr="008E559C">
        <w:rPr>
          <w:sz w:val="28"/>
          <w:szCs w:val="28"/>
          <w:vertAlign w:val="subscript"/>
        </w:rPr>
        <w:t>АПФ</w:t>
      </w:r>
      <w:r w:rsidR="00C06EDC" w:rsidRPr="008E559C">
        <w:rPr>
          <w:sz w:val="28"/>
          <w:szCs w:val="28"/>
        </w:rPr>
        <w:t xml:space="preserve"> – уставка АПФ, мин</w:t>
      </w:r>
      <w:r>
        <w:rPr>
          <w:sz w:val="28"/>
          <w:szCs w:val="28"/>
        </w:rPr>
        <w:t xml:space="preserve">; </w:t>
      </w:r>
      <w:r w:rsidR="00C06EDC" w:rsidRPr="006F014A">
        <w:rPr>
          <w:i/>
          <w:sz w:val="28"/>
          <w:szCs w:val="28"/>
        </w:rPr>
        <w:t>M</w:t>
      </w:r>
      <w:r w:rsidR="00C06EDC" w:rsidRPr="008E559C">
        <w:rPr>
          <w:sz w:val="28"/>
          <w:szCs w:val="28"/>
          <w:vertAlign w:val="subscript"/>
        </w:rPr>
        <w:t>AlF3</w:t>
      </w:r>
      <w:r w:rsidR="00C06EDC" w:rsidRPr="008E559C">
        <w:rPr>
          <w:sz w:val="28"/>
          <w:szCs w:val="28"/>
        </w:rPr>
        <w:t xml:space="preserve"> – суточная доза фторида алюминия, кг</w:t>
      </w:r>
      <w:r>
        <w:rPr>
          <w:sz w:val="28"/>
          <w:szCs w:val="28"/>
        </w:rPr>
        <w:t xml:space="preserve">;  </w:t>
      </w:r>
      <w:r w:rsidR="00C06EDC" w:rsidRPr="006F014A">
        <w:rPr>
          <w:i/>
          <w:sz w:val="28"/>
          <w:szCs w:val="28"/>
        </w:rPr>
        <w:t>M</w:t>
      </w:r>
      <w:r w:rsidR="00C06EDC" w:rsidRPr="008E559C">
        <w:rPr>
          <w:sz w:val="28"/>
          <w:szCs w:val="28"/>
          <w:vertAlign w:val="subscript"/>
        </w:rPr>
        <w:t>АПФ</w:t>
      </w:r>
      <w:r w:rsidR="00C06EDC" w:rsidRPr="008E559C">
        <w:rPr>
          <w:sz w:val="28"/>
          <w:szCs w:val="28"/>
        </w:rPr>
        <w:t xml:space="preserve"> – разовая доза системы АПФ, кг</w:t>
      </w:r>
      <w:r>
        <w:rPr>
          <w:sz w:val="28"/>
          <w:szCs w:val="28"/>
        </w:rPr>
        <w:t>.</w:t>
      </w:r>
      <w:r w:rsidR="00DE55FE">
        <w:rPr>
          <w:sz w:val="28"/>
          <w:szCs w:val="28"/>
        </w:rPr>
        <w:t xml:space="preserve"> </w:t>
      </w:r>
      <w:r w:rsidR="00C06EDC" w:rsidRPr="008E559C">
        <w:rPr>
          <w:sz w:val="28"/>
          <w:szCs w:val="28"/>
        </w:rPr>
        <w:t>Если рассчитанная уставка превышает максимально допустимое время (</w:t>
      </w:r>
      <w:r w:rsidR="00C06EDC" w:rsidRPr="006F014A">
        <w:rPr>
          <w:sz w:val="28"/>
          <w:szCs w:val="28"/>
        </w:rPr>
        <w:t>1440</w:t>
      </w:r>
      <w:r w:rsidR="00C06EDC" w:rsidRPr="008E559C">
        <w:rPr>
          <w:sz w:val="28"/>
          <w:szCs w:val="28"/>
        </w:rPr>
        <w:t xml:space="preserve"> мин), то </w:t>
      </w:r>
      <w:r w:rsidR="00C06EDC" w:rsidRPr="00F810D8">
        <w:rPr>
          <w:sz w:val="28"/>
          <w:szCs w:val="28"/>
        </w:rPr>
        <w:t xml:space="preserve">устанавливается </w:t>
      </w:r>
      <w:r w:rsidR="006F014A">
        <w:rPr>
          <w:sz w:val="28"/>
          <w:szCs w:val="28"/>
        </w:rPr>
        <w:t>з</w:t>
      </w:r>
      <w:r w:rsidR="00C06EDC" w:rsidRPr="006F014A">
        <w:rPr>
          <w:sz w:val="28"/>
          <w:szCs w:val="28"/>
        </w:rPr>
        <w:t>апрет АПФ</w:t>
      </w:r>
      <w:r w:rsidR="00C06EDC" w:rsidRPr="00F810D8">
        <w:rPr>
          <w:sz w:val="28"/>
          <w:szCs w:val="28"/>
        </w:rPr>
        <w:t>.</w:t>
      </w:r>
      <w:r w:rsidR="00DE55FE">
        <w:rPr>
          <w:sz w:val="28"/>
          <w:szCs w:val="28"/>
        </w:rPr>
        <w:t xml:space="preserve"> </w:t>
      </w:r>
      <w:r w:rsidR="006F014A">
        <w:rPr>
          <w:sz w:val="28"/>
          <w:szCs w:val="28"/>
        </w:rPr>
        <w:t xml:space="preserve"> </w:t>
      </w:r>
      <w:r w:rsidR="00F810D8" w:rsidRPr="00F810D8">
        <w:rPr>
          <w:sz w:val="28"/>
          <w:szCs w:val="28"/>
        </w:rPr>
        <w:t>В случае отсутствия системы АПФ</w:t>
      </w:r>
      <w:r w:rsidR="00F810D8">
        <w:rPr>
          <w:sz w:val="28"/>
          <w:szCs w:val="28"/>
        </w:rPr>
        <w:t xml:space="preserve"> суточные добавки сохраняются в виде та</w:t>
      </w:r>
      <w:r w:rsidR="00F810D8">
        <w:rPr>
          <w:sz w:val="28"/>
          <w:szCs w:val="28"/>
        </w:rPr>
        <w:t>б</w:t>
      </w:r>
      <w:r w:rsidR="00F810D8">
        <w:rPr>
          <w:sz w:val="28"/>
          <w:szCs w:val="28"/>
        </w:rPr>
        <w:t>лицы по каждому электролизеру, распечатываются и передаются машинисту транспорта дозировки и  раздачи фторсолей для исполнения</w:t>
      </w:r>
      <w:r w:rsidR="00F810D8" w:rsidRPr="00F810D8">
        <w:rPr>
          <w:sz w:val="28"/>
          <w:szCs w:val="28"/>
        </w:rPr>
        <w:t xml:space="preserve">. </w:t>
      </w:r>
      <w:r w:rsidR="00F810D8">
        <w:rPr>
          <w:sz w:val="28"/>
          <w:szCs w:val="28"/>
        </w:rPr>
        <w:t xml:space="preserve"> В любом случае результаты расчетов сохраняются в БД.</w:t>
      </w:r>
    </w:p>
    <w:p w:rsidR="005E3FF2" w:rsidRDefault="005E3FF2" w:rsidP="0044761B">
      <w:pPr>
        <w:tabs>
          <w:tab w:val="left" w:pos="9070"/>
        </w:tabs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E0F21" w:rsidRPr="00F9046B">
        <w:rPr>
          <w:sz w:val="28"/>
          <w:szCs w:val="28"/>
        </w:rPr>
        <w:t>На рис</w:t>
      </w:r>
      <w:r w:rsidR="006F014A">
        <w:rPr>
          <w:sz w:val="28"/>
          <w:szCs w:val="28"/>
        </w:rPr>
        <w:t>.</w:t>
      </w:r>
      <w:r w:rsidR="008E0F21" w:rsidRPr="00F9046B">
        <w:rPr>
          <w:sz w:val="28"/>
          <w:szCs w:val="28"/>
        </w:rPr>
        <w:t xml:space="preserve"> </w:t>
      </w:r>
      <w:r w:rsidR="00F9046B">
        <w:rPr>
          <w:sz w:val="28"/>
          <w:szCs w:val="28"/>
        </w:rPr>
        <w:t>6.3</w:t>
      </w:r>
      <w:r w:rsidR="008E0F21" w:rsidRPr="00F9046B">
        <w:rPr>
          <w:sz w:val="28"/>
          <w:szCs w:val="28"/>
        </w:rPr>
        <w:t xml:space="preserve"> приведена </w:t>
      </w:r>
      <w:r w:rsidR="00F9046B">
        <w:rPr>
          <w:sz w:val="28"/>
          <w:szCs w:val="28"/>
        </w:rPr>
        <w:t xml:space="preserve">блок- </w:t>
      </w:r>
      <w:r w:rsidR="008E0F21" w:rsidRPr="00F9046B">
        <w:rPr>
          <w:sz w:val="28"/>
          <w:szCs w:val="28"/>
        </w:rPr>
        <w:t xml:space="preserve">схема  алгоритмов программы </w:t>
      </w:r>
      <w:r w:rsidR="006F014A">
        <w:rPr>
          <w:sz w:val="28"/>
          <w:szCs w:val="28"/>
        </w:rPr>
        <w:t>«</w:t>
      </w:r>
      <w:r w:rsidR="008E0F21" w:rsidRPr="00F9046B">
        <w:rPr>
          <w:bCs/>
          <w:sz w:val="28"/>
          <w:szCs w:val="28"/>
        </w:rPr>
        <w:t>Стабилиз</w:t>
      </w:r>
      <w:r w:rsidR="008E0F21" w:rsidRPr="00F9046B">
        <w:rPr>
          <w:bCs/>
          <w:sz w:val="28"/>
          <w:szCs w:val="28"/>
        </w:rPr>
        <w:t>а</w:t>
      </w:r>
      <w:r w:rsidR="008E0F21" w:rsidRPr="00F9046B">
        <w:rPr>
          <w:bCs/>
          <w:sz w:val="28"/>
          <w:szCs w:val="28"/>
        </w:rPr>
        <w:t>ция состава электролита на базе математической модели</w:t>
      </w:r>
      <w:r w:rsidR="006F014A">
        <w:rPr>
          <w:bCs/>
          <w:sz w:val="28"/>
          <w:szCs w:val="28"/>
        </w:rPr>
        <w:t>»</w:t>
      </w:r>
      <w:r w:rsidR="008E0F21" w:rsidRPr="00F9046B">
        <w:rPr>
          <w:bCs/>
          <w:sz w:val="28"/>
          <w:szCs w:val="28"/>
        </w:rPr>
        <w:t xml:space="preserve"> (ССЭ)</w:t>
      </w:r>
      <w:r w:rsidR="008E0F21" w:rsidRPr="00F9046B">
        <w:rPr>
          <w:sz w:val="28"/>
          <w:szCs w:val="28"/>
        </w:rPr>
        <w:t>.  Запуск ра</w:t>
      </w:r>
      <w:r w:rsidR="008E0F21" w:rsidRPr="00F9046B">
        <w:rPr>
          <w:sz w:val="28"/>
          <w:szCs w:val="28"/>
        </w:rPr>
        <w:t>с</w:t>
      </w:r>
      <w:r w:rsidR="008E0F21" w:rsidRPr="00F9046B">
        <w:rPr>
          <w:sz w:val="28"/>
          <w:szCs w:val="28"/>
        </w:rPr>
        <w:t xml:space="preserve">чета по группе электролизеров (корпус, серия) осуществляется автоматически по графику или дополнительно технологом. </w:t>
      </w:r>
    </w:p>
    <w:p w:rsidR="008E0F21" w:rsidRDefault="005E3FF2" w:rsidP="0044761B">
      <w:pPr>
        <w:tabs>
          <w:tab w:val="left" w:pos="9070"/>
        </w:tabs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E0F21" w:rsidRPr="00F9046B">
        <w:rPr>
          <w:sz w:val="28"/>
          <w:szCs w:val="28"/>
        </w:rPr>
        <w:t xml:space="preserve">На шаге 1 программа переходит к расчету для первого электролизера – определяется конструкция, проверяется, не запрещена ли подача фторсолей на этот электролизер. </w:t>
      </w:r>
      <w:r w:rsidRPr="00F9046B">
        <w:rPr>
          <w:sz w:val="28"/>
          <w:szCs w:val="28"/>
        </w:rPr>
        <w:t>После запроса 3 необходимых данных программа рассч</w:t>
      </w:r>
      <w:r w:rsidRPr="00F9046B">
        <w:rPr>
          <w:sz w:val="28"/>
          <w:szCs w:val="28"/>
        </w:rPr>
        <w:t>и</w:t>
      </w:r>
      <w:r w:rsidRPr="00F9046B">
        <w:rPr>
          <w:sz w:val="28"/>
          <w:szCs w:val="28"/>
        </w:rPr>
        <w:t>тывает на 6</w:t>
      </w:r>
      <w:r w:rsidR="00462B52">
        <w:rPr>
          <w:sz w:val="28"/>
          <w:szCs w:val="28"/>
        </w:rPr>
        <w:t>-м</w:t>
      </w:r>
      <w:r w:rsidRPr="00F9046B">
        <w:rPr>
          <w:sz w:val="28"/>
          <w:szCs w:val="28"/>
        </w:rPr>
        <w:t xml:space="preserve"> шаге моделью процесса </w:t>
      </w:r>
      <w:r>
        <w:rPr>
          <w:sz w:val="28"/>
          <w:szCs w:val="28"/>
        </w:rPr>
        <w:t>состав электролита,</w:t>
      </w:r>
      <w:r w:rsidRPr="00F9046B">
        <w:rPr>
          <w:sz w:val="28"/>
          <w:szCs w:val="28"/>
        </w:rPr>
        <w:t xml:space="preserve"> КО</w:t>
      </w:r>
      <w:r>
        <w:rPr>
          <w:sz w:val="28"/>
          <w:szCs w:val="28"/>
        </w:rPr>
        <w:t xml:space="preserve"> </w:t>
      </w:r>
      <w:r w:rsidRPr="00F9046B">
        <w:rPr>
          <w:sz w:val="28"/>
          <w:szCs w:val="28"/>
        </w:rPr>
        <w:t>и другие пар</w:t>
      </w:r>
      <w:r w:rsidRPr="00F9046B">
        <w:rPr>
          <w:sz w:val="28"/>
          <w:szCs w:val="28"/>
        </w:rPr>
        <w:t>а</w:t>
      </w:r>
      <w:r w:rsidRPr="00F9046B">
        <w:rPr>
          <w:sz w:val="28"/>
          <w:szCs w:val="28"/>
        </w:rPr>
        <w:t>метры электролизера на текущий момент, затем по этим рассчитанным параметрам составляет задан</w:t>
      </w:r>
      <w:r w:rsidR="006A435E">
        <w:rPr>
          <w:sz w:val="28"/>
          <w:szCs w:val="28"/>
        </w:rPr>
        <w:t>и</w:t>
      </w:r>
      <w:r w:rsidRPr="00F9046B">
        <w:rPr>
          <w:sz w:val="28"/>
          <w:szCs w:val="28"/>
        </w:rPr>
        <w:t>е по добавке сырья в блоке 8 на три последу</w:t>
      </w:r>
      <w:r w:rsidRPr="00F9046B">
        <w:rPr>
          <w:sz w:val="28"/>
          <w:szCs w:val="28"/>
        </w:rPr>
        <w:t>ю</w:t>
      </w:r>
      <w:r w:rsidRPr="00F9046B">
        <w:rPr>
          <w:sz w:val="28"/>
          <w:szCs w:val="28"/>
        </w:rPr>
        <w:t xml:space="preserve">щих дня.  </w:t>
      </w:r>
    </w:p>
    <w:p w:rsidR="005E0549" w:rsidRPr="00F9046B" w:rsidRDefault="00B41DF1" w:rsidP="005E0549">
      <w:pPr>
        <w:tabs>
          <w:tab w:val="left" w:pos="9070"/>
        </w:tabs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E0549" w:rsidRPr="00F9046B">
        <w:rPr>
          <w:sz w:val="28"/>
          <w:szCs w:val="28"/>
        </w:rPr>
        <w:t>Затем суточные задания на добавку фторида алюминия сохраняются в базе данных, осуществляется их вывод для возможного просмотра – шаг 9. На 10</w:t>
      </w:r>
      <w:r w:rsidR="005E0549">
        <w:rPr>
          <w:sz w:val="28"/>
          <w:szCs w:val="28"/>
        </w:rPr>
        <w:t>-м</w:t>
      </w:r>
      <w:r w:rsidR="005E0549" w:rsidRPr="00F9046B">
        <w:rPr>
          <w:sz w:val="28"/>
          <w:szCs w:val="28"/>
        </w:rPr>
        <w:t xml:space="preserve"> шаге программа пересчитывает суточную дозу в частоту срабатывания пробойника системы автоматической подачи фторсолей (АПФ) для первого электролизера и передает уставку АПФ на шкаф управления (ШУЭ) и далее на этот электролизер для выполнения механизмами АПФ. На шаге 12 программа переходит к расчету для следующего электролизера и повторяет всю указа</w:t>
      </w:r>
      <w:r w:rsidR="005E0549" w:rsidRPr="00F9046B">
        <w:rPr>
          <w:sz w:val="28"/>
          <w:szCs w:val="28"/>
        </w:rPr>
        <w:t>н</w:t>
      </w:r>
      <w:r w:rsidR="005E0549" w:rsidRPr="00F9046B">
        <w:rPr>
          <w:sz w:val="28"/>
          <w:szCs w:val="28"/>
        </w:rPr>
        <w:t>ную схему. Окончание работы программы происходит после передачи уставки АПФ  для последнего электролизера в группе.</w:t>
      </w:r>
    </w:p>
    <w:p w:rsidR="00682A78" w:rsidRDefault="00682A78" w:rsidP="0044761B">
      <w:pPr>
        <w:tabs>
          <w:tab w:val="left" w:pos="9070"/>
        </w:tabs>
        <w:ind w:right="-2"/>
        <w:jc w:val="both"/>
        <w:rPr>
          <w:sz w:val="28"/>
          <w:szCs w:val="28"/>
        </w:rPr>
      </w:pPr>
    </w:p>
    <w:p w:rsidR="00462B52" w:rsidRDefault="00462B52" w:rsidP="005E3FF2">
      <w:pPr>
        <w:tabs>
          <w:tab w:val="left" w:pos="9070"/>
        </w:tabs>
        <w:ind w:right="-2"/>
        <w:jc w:val="both"/>
        <w:rPr>
          <w:sz w:val="20"/>
          <w:szCs w:val="20"/>
        </w:rPr>
      </w:pPr>
    </w:p>
    <w:p w:rsidR="00462B52" w:rsidRDefault="00462B52" w:rsidP="005E3FF2">
      <w:pPr>
        <w:tabs>
          <w:tab w:val="left" w:pos="9070"/>
        </w:tabs>
        <w:ind w:right="-2"/>
        <w:jc w:val="both"/>
        <w:rPr>
          <w:sz w:val="20"/>
          <w:szCs w:val="20"/>
        </w:rPr>
      </w:pPr>
    </w:p>
    <w:p w:rsidR="00462B52" w:rsidRDefault="00462B52" w:rsidP="005E3FF2">
      <w:pPr>
        <w:tabs>
          <w:tab w:val="left" w:pos="9070"/>
        </w:tabs>
        <w:ind w:right="-2"/>
        <w:jc w:val="both"/>
        <w:rPr>
          <w:sz w:val="20"/>
          <w:szCs w:val="20"/>
        </w:rPr>
      </w:pPr>
    </w:p>
    <w:p w:rsidR="006A435E" w:rsidRDefault="006A435E" w:rsidP="005E3FF2">
      <w:pPr>
        <w:tabs>
          <w:tab w:val="left" w:pos="9070"/>
        </w:tabs>
        <w:ind w:right="-2"/>
        <w:jc w:val="both"/>
        <w:rPr>
          <w:sz w:val="20"/>
          <w:szCs w:val="20"/>
        </w:rPr>
      </w:pPr>
    </w:p>
    <w:p w:rsidR="006A435E" w:rsidRDefault="006A435E" w:rsidP="005E3FF2">
      <w:pPr>
        <w:tabs>
          <w:tab w:val="left" w:pos="9070"/>
        </w:tabs>
        <w:ind w:right="-2"/>
        <w:jc w:val="both"/>
        <w:rPr>
          <w:sz w:val="20"/>
          <w:szCs w:val="20"/>
        </w:rPr>
      </w:pPr>
    </w:p>
    <w:p w:rsidR="006A435E" w:rsidRDefault="006A435E" w:rsidP="005E3FF2">
      <w:pPr>
        <w:tabs>
          <w:tab w:val="left" w:pos="9070"/>
        </w:tabs>
        <w:ind w:right="-2"/>
        <w:jc w:val="both"/>
        <w:rPr>
          <w:sz w:val="20"/>
          <w:szCs w:val="20"/>
        </w:rPr>
      </w:pPr>
    </w:p>
    <w:p w:rsidR="00453650" w:rsidRDefault="00FF2E9C" w:rsidP="005E3FF2">
      <w:pPr>
        <w:tabs>
          <w:tab w:val="left" w:pos="9070"/>
        </w:tabs>
        <w:ind w:right="-2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635" style="position:absolute;left:0;text-align:left;margin-left:78.4pt;margin-top:-6.1pt;width:245.45pt;height:19.75pt;z-index:251680256" arcsize="10923f" o:regroupid="1">
            <v:textbox style="mso-next-textbox:#_x0000_s1635">
              <w:txbxContent>
                <w:p w:rsidR="00FD3A76" w:rsidRPr="00345695" w:rsidRDefault="00FD3A76" w:rsidP="00453650">
                  <w:pPr>
                    <w:jc w:val="center"/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>Начало. Запуск расчета по группе электролизеров</w:t>
                  </w:r>
                </w:p>
              </w:txbxContent>
            </v:textbox>
          </v:roundrect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43" type="#_x0000_t32" style="position:absolute;left:0;text-align:left;margin-left:198.9pt;margin-top:2.15pt;width:.05pt;height:15.2pt;z-index:251688448" o:connectortype="straight" o:regroupid="1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36" style="position:absolute;left:0;text-align:left;margin-left:82.9pt;margin-top:5.85pt;width:225.55pt;height:31.15pt;z-index:251681280" o:regroupid="1">
            <v:textbox style="mso-next-textbox:#_x0000_s1636">
              <w:txbxContent>
                <w:p w:rsidR="00FD3A76" w:rsidRPr="00345695" w:rsidRDefault="00FD3A76" w:rsidP="00453650">
                  <w:pPr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>1. Начало расчета по эл</w:t>
                  </w:r>
                  <w:r w:rsidR="00462B52" w:rsidRPr="00345695">
                    <w:rPr>
                      <w:sz w:val="20"/>
                      <w:szCs w:val="20"/>
                    </w:rPr>
                    <w:t>ектролизе</w:t>
                  </w:r>
                  <w:r w:rsidRPr="00345695">
                    <w:rPr>
                      <w:sz w:val="20"/>
                      <w:szCs w:val="20"/>
                    </w:rPr>
                    <w:t xml:space="preserve">ру </w:t>
                  </w:r>
                  <w:r w:rsidRPr="00345695">
                    <w:rPr>
                      <w:b/>
                      <w:sz w:val="20"/>
                      <w:szCs w:val="20"/>
                    </w:rPr>
                    <w:t>№1</w:t>
                  </w:r>
                  <w:r w:rsidRPr="00345695">
                    <w:rPr>
                      <w:sz w:val="20"/>
                      <w:szCs w:val="20"/>
                    </w:rPr>
                    <w:t xml:space="preserve"> – иде</w:t>
                  </w:r>
                  <w:r w:rsidRPr="00345695">
                    <w:rPr>
                      <w:sz w:val="20"/>
                      <w:szCs w:val="20"/>
                    </w:rPr>
                    <w:t>н</w:t>
                  </w:r>
                  <w:r w:rsidRPr="00345695">
                    <w:rPr>
                      <w:sz w:val="20"/>
                      <w:szCs w:val="20"/>
                    </w:rPr>
                    <w:t>тификация конструкции, проверка запрета АПФ</w:t>
                  </w:r>
                </w:p>
              </w:txbxContent>
            </v:textbox>
          </v:rect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57" style="position:absolute;left:0;text-align:left;margin-left:285.7pt;margin-top:7.45pt;width:28.55pt;height:20.1pt;z-index:251697664" o:regroupid="1" stroked="f">
            <v:fill opacity="0"/>
            <v:textbox style="mso-next-textbox:#_x0000_s1657">
              <w:txbxContent>
                <w:p w:rsidR="00FD3A76" w:rsidRPr="0041519D" w:rsidRDefault="00462B52" w:rsidP="00453650">
                  <w:pPr>
                    <w:rPr>
                      <w:sz w:val="18"/>
                      <w:szCs w:val="18"/>
                    </w:rPr>
                  </w:pPr>
                  <w:r w:rsidRPr="0041519D">
                    <w:rPr>
                      <w:sz w:val="18"/>
                      <w:szCs w:val="18"/>
                    </w:rPr>
                    <w:t>Д</w:t>
                  </w:r>
                  <w:r w:rsidR="00FD3A76" w:rsidRPr="0041519D">
                    <w:rPr>
                      <w:sz w:val="18"/>
                      <w:szCs w:val="18"/>
                    </w:rPr>
                    <w:t>а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644" type="#_x0000_t32" style="position:absolute;left:0;text-align:left;margin-left:202.7pt;margin-top:2.5pt;width:0;height:19.3pt;z-index:251672064" o:connectortype="straight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647" type="#_x0000_t110" style="position:absolute;left:0;text-align:left;margin-left:128.95pt;margin-top:3.1pt;width:143.1pt;height:24.85pt;z-index:251691520" o:regroupid="1">
            <v:textbox style="mso-next-textbox:#_x0000_s1647">
              <w:txbxContent>
                <w:p w:rsidR="00FD3A76" w:rsidRPr="0041519D" w:rsidRDefault="00FD3A76" w:rsidP="00453650">
                  <w:pPr>
                    <w:rPr>
                      <w:sz w:val="18"/>
                      <w:szCs w:val="18"/>
                    </w:rPr>
                  </w:pPr>
                  <w:r w:rsidRPr="0041519D">
                    <w:rPr>
                      <w:sz w:val="18"/>
                      <w:szCs w:val="18"/>
                    </w:rPr>
                    <w:t>2. Запрет АПФ?</w:t>
                  </w:r>
                </w:p>
              </w:txbxContent>
            </v:textbox>
          </v:shape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49" type="#_x0000_t32" style="position:absolute;left:0;text-align:left;margin-left:362pt;margin-top:4.55pt;width:.05pt;height:48.15pt;z-index:251692544" o:connectortype="straight" o:regroupid="1"/>
        </w:pict>
      </w:r>
      <w:r>
        <w:rPr>
          <w:noProof/>
          <w:sz w:val="20"/>
          <w:szCs w:val="20"/>
        </w:rPr>
        <w:pict>
          <v:shape id="_x0000_s1672" type="#_x0000_t32" style="position:absolute;left:0;text-align:left;margin-left:272.05pt;margin-top:4.95pt;width:89.95pt;height:.05pt;z-index:251675136" o:connectortype="straight"/>
        </w:pict>
      </w:r>
      <w:r>
        <w:rPr>
          <w:noProof/>
          <w:sz w:val="20"/>
          <w:szCs w:val="20"/>
        </w:rPr>
        <w:pict>
          <v:shape id="_x0000_s1650" type="#_x0000_t32" style="position:absolute;left:0;text-align:left;margin-left:203.55pt;margin-top:4.95pt;width:.1pt;height:11.5pt;z-index:251673088" o:connectortype="straight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58" style="position:absolute;left:0;text-align:left;margin-left:208.3pt;margin-top:1.15pt;width:30.7pt;height:17.7pt;z-index:251698688" o:regroupid="1" stroked="f">
            <v:fill opacity="0"/>
            <v:textbox style="mso-next-textbox:#_x0000_s1658">
              <w:txbxContent>
                <w:p w:rsidR="00FD3A76" w:rsidRPr="0041519D" w:rsidRDefault="00462B52" w:rsidP="00453650">
                  <w:pPr>
                    <w:rPr>
                      <w:sz w:val="18"/>
                      <w:szCs w:val="18"/>
                    </w:rPr>
                  </w:pPr>
                  <w:r w:rsidRPr="0041519D">
                    <w:rPr>
                      <w:sz w:val="18"/>
                      <w:szCs w:val="18"/>
                    </w:rPr>
                    <w:t>Н</w:t>
                  </w:r>
                  <w:r w:rsidR="00FD3A76" w:rsidRPr="0041519D">
                    <w:rPr>
                      <w:sz w:val="18"/>
                      <w:szCs w:val="18"/>
                    </w:rPr>
                    <w:t>ет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674" type="#_x0000_t32" style="position:absolute;left:0;text-align:left;margin-left:199.95pt;margin-top:5.75pt;width:.05pt;height:13.1pt;z-index:251677184" o:connectortype="straight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37" style="position:absolute;left:0;text-align:left;margin-left:97.85pt;margin-top:7.35pt;width:192.4pt;height:31.75pt;z-index:251682304" o:regroupid="1">
            <v:textbox style="mso-next-textbox:#_x0000_s1637">
              <w:txbxContent>
                <w:p w:rsidR="00FD3A76" w:rsidRPr="0041519D" w:rsidRDefault="00FD3A76" w:rsidP="00453650">
                  <w:pPr>
                    <w:jc w:val="center"/>
                    <w:rPr>
                      <w:sz w:val="20"/>
                      <w:szCs w:val="20"/>
                    </w:rPr>
                  </w:pPr>
                  <w:r w:rsidRPr="0041519D">
                    <w:rPr>
                      <w:sz w:val="20"/>
                      <w:szCs w:val="20"/>
                    </w:rPr>
                    <w:t>3. Запрос значений технологических п</w:t>
                  </w:r>
                  <w:r w:rsidRPr="0041519D">
                    <w:rPr>
                      <w:sz w:val="20"/>
                      <w:szCs w:val="20"/>
                    </w:rPr>
                    <w:t>е</w:t>
                  </w:r>
                  <w:r w:rsidRPr="0041519D">
                    <w:rPr>
                      <w:sz w:val="20"/>
                      <w:szCs w:val="20"/>
                    </w:rPr>
                    <w:t>ре</w:t>
                  </w:r>
                  <w:r w:rsidR="00462B52" w:rsidRPr="0041519D">
                    <w:rPr>
                      <w:sz w:val="20"/>
                      <w:szCs w:val="20"/>
                    </w:rPr>
                    <w:t>менных по электролизе</w:t>
                  </w:r>
                  <w:r w:rsidRPr="0041519D">
                    <w:rPr>
                      <w:sz w:val="20"/>
                      <w:szCs w:val="20"/>
                    </w:rPr>
                    <w:t>ру№1 из БД</w:t>
                  </w:r>
                </w:p>
              </w:txbxContent>
            </v:textbox>
          </v:rect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669" type="#_x0000_t111" style="position:absolute;left:0;text-align:left;margin-left:328pt;margin-top:6.7pt;width:91.2pt;height:51.35pt;z-index:251709952" o:regroupid="1">
            <v:textbox style="mso-next-textbox:#_x0000_s1669">
              <w:txbxContent>
                <w:p w:rsidR="00FD3A76" w:rsidRPr="00F9046B" w:rsidRDefault="00FD3A76" w:rsidP="00453650">
                  <w:pPr>
                    <w:rPr>
                      <w:sz w:val="18"/>
                      <w:szCs w:val="18"/>
                    </w:rPr>
                  </w:pPr>
                  <w:r w:rsidRPr="00F9046B">
                    <w:rPr>
                      <w:sz w:val="18"/>
                      <w:szCs w:val="18"/>
                    </w:rPr>
                    <w:t>5.  Соо</w:t>
                  </w:r>
                  <w:r w:rsidRPr="00F9046B">
                    <w:rPr>
                      <w:sz w:val="18"/>
                      <w:szCs w:val="18"/>
                    </w:rPr>
                    <w:t>б</w:t>
                  </w:r>
                  <w:r w:rsidRPr="00F9046B">
                    <w:rPr>
                      <w:sz w:val="18"/>
                      <w:szCs w:val="18"/>
                    </w:rPr>
                    <w:t>щение  об отказе  в расчете.</w:t>
                  </w:r>
                </w:p>
                <w:p w:rsidR="00FD3A76" w:rsidRDefault="00FD3A76" w:rsidP="00453650"/>
              </w:txbxContent>
            </v:textbox>
          </v:shape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52" type="#_x0000_t32" style="position:absolute;left:0;text-align:left;margin-left:198.75pt;margin-top:4.6pt;width:.05pt;height:14.65pt;z-index:251694592" o:connectortype="straight" o:regroupid="1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59" style="position:absolute;left:0;text-align:left;margin-left:295.3pt;margin-top:2.8pt;width:28.55pt;height:20.05pt;z-index:251699712" o:regroupid="1" stroked="f">
            <v:fill opacity="0"/>
            <v:textbox style="mso-next-textbox:#_x0000_s1659">
              <w:txbxContent>
                <w:p w:rsidR="00FD3A76" w:rsidRPr="0041519D" w:rsidRDefault="00462B52" w:rsidP="00453650">
                  <w:pPr>
                    <w:rPr>
                      <w:sz w:val="18"/>
                      <w:szCs w:val="18"/>
                    </w:rPr>
                  </w:pPr>
                  <w:r w:rsidRPr="0041519D">
                    <w:rPr>
                      <w:sz w:val="18"/>
                      <w:szCs w:val="18"/>
                    </w:rPr>
                    <w:t>Д</w:t>
                  </w:r>
                  <w:r w:rsidR="00FD3A76" w:rsidRPr="0041519D">
                    <w:rPr>
                      <w:sz w:val="18"/>
                      <w:szCs w:val="18"/>
                    </w:rPr>
                    <w:t>а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651" type="#_x0000_t110" style="position:absolute;left:0;text-align:left;margin-left:105.8pt;margin-top:7.75pt;width:179.9pt;height:27.3pt;z-index:251693568" o:regroupid="1">
            <v:textbox style="mso-next-textbox:#_x0000_s1651">
              <w:txbxContent>
                <w:p w:rsidR="00FD3A76" w:rsidRPr="00345695" w:rsidRDefault="00FD3A76" w:rsidP="00453650">
                  <w:pPr>
                    <w:rPr>
                      <w:sz w:val="18"/>
                      <w:szCs w:val="18"/>
                    </w:rPr>
                  </w:pPr>
                  <w:r w:rsidRPr="00345695">
                    <w:rPr>
                      <w:sz w:val="18"/>
                      <w:szCs w:val="18"/>
                    </w:rPr>
                    <w:t>4. Ошибки данных?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654" type="#_x0000_t32" style="position:absolute;left:0;text-align:left;margin-left:208.2pt;margin-top:10.25pt;width:.1pt;height:13.3pt;flip:x;z-index:251674112" o:connectortype="straight"/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60" style="position:absolute;left:0;text-align:left;margin-left:208.2pt;margin-top:6.5pt;width:30.7pt;height:20.1pt;z-index:251700736" o:regroupid="1" stroked="f">
            <v:fill opacity="0"/>
            <v:textbox style="mso-next-textbox:#_x0000_s1660">
              <w:txbxContent>
                <w:p w:rsidR="00FD3A76" w:rsidRPr="0041519D" w:rsidRDefault="00462B52" w:rsidP="00453650">
                  <w:pPr>
                    <w:rPr>
                      <w:sz w:val="18"/>
                      <w:szCs w:val="18"/>
                    </w:rPr>
                  </w:pPr>
                  <w:r w:rsidRPr="0041519D">
                    <w:rPr>
                      <w:sz w:val="18"/>
                      <w:szCs w:val="18"/>
                    </w:rPr>
                    <w:t>Н</w:t>
                  </w:r>
                  <w:r w:rsidR="00FD3A76" w:rsidRPr="0041519D">
                    <w:rPr>
                      <w:sz w:val="18"/>
                      <w:szCs w:val="18"/>
                    </w:rPr>
                    <w:t>ет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675" type="#_x0000_t32" style="position:absolute;left:0;text-align:left;margin-left:198.75pt;margin-top:6.5pt;width:0;height:19.65pt;z-index:251678208" o:connectortype="straight"/>
        </w:pict>
      </w:r>
      <w:r>
        <w:rPr>
          <w:noProof/>
          <w:sz w:val="20"/>
          <w:szCs w:val="20"/>
        </w:rPr>
        <w:pict>
          <v:shape id="_x0000_s1673" type="#_x0000_t32" style="position:absolute;left:0;text-align:left;margin-left:285.7pt;margin-top:-.15pt;width:46.1pt;height:0;z-index:251676160" o:connectortype="straight"/>
        </w:pict>
      </w:r>
      <w:r>
        <w:rPr>
          <w:noProof/>
          <w:sz w:val="20"/>
          <w:szCs w:val="20"/>
        </w:rPr>
        <w:pict>
          <v:shape id="_x0000_s1663" type="#_x0000_t32" style="position:absolute;left:0;text-align:left;margin-left:377.75pt;margin-top:4.1pt;width:0;height:208.85pt;flip:y;z-index:251703808" o:connectortype="straight" o:regroupid="1"/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38" style="position:absolute;left:0;text-align:left;margin-left:100.35pt;margin-top:3.15pt;width:218.05pt;height:45.3pt;z-index:251683328" o:regroupid="1" strokeweight="1pt">
            <v:textbox style="mso-next-textbox:#_x0000_s1638">
              <w:txbxContent>
                <w:p w:rsidR="00FD3A76" w:rsidRPr="00345695" w:rsidRDefault="00FD3A76" w:rsidP="00453650">
                  <w:pPr>
                    <w:jc w:val="center"/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>6. Расчет  прогноза  КО, технологических п</w:t>
                  </w:r>
                  <w:r w:rsidRPr="00345695">
                    <w:rPr>
                      <w:sz w:val="20"/>
                      <w:szCs w:val="20"/>
                    </w:rPr>
                    <w:t>е</w:t>
                  </w:r>
                  <w:r w:rsidRPr="00345695">
                    <w:rPr>
                      <w:sz w:val="20"/>
                      <w:szCs w:val="20"/>
                    </w:rPr>
                    <w:t>ременных по эл</w:t>
                  </w:r>
                  <w:r w:rsidR="00462B52" w:rsidRPr="00345695">
                    <w:rPr>
                      <w:sz w:val="20"/>
                      <w:szCs w:val="20"/>
                    </w:rPr>
                    <w:t>ектролизе</w:t>
                  </w:r>
                  <w:r w:rsidRPr="00345695">
                    <w:rPr>
                      <w:sz w:val="20"/>
                      <w:szCs w:val="20"/>
                    </w:rPr>
                    <w:t>ру №1 к текущему моменту времени</w:t>
                  </w:r>
                </w:p>
                <w:p w:rsidR="00FD3A76" w:rsidRPr="007E6F11" w:rsidRDefault="00FD3A76" w:rsidP="0045365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55" type="#_x0000_t32" style="position:absolute;left:0;text-align:left;margin-left:199.9pt;margin-top:2.45pt;width:.05pt;height:19pt;z-index:251695616" o:connectortype="straight" o:regroupid="1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639" style="position:absolute;left:0;text-align:left;margin-left:88.7pt;margin-top:10.9pt;width:247.95pt;height:22.15pt;z-index:251684352" arcsize="10923f" o:regroupid="1" strokeweight=".5pt">
            <v:textbox style="mso-next-textbox:#_x0000_s1639">
              <w:txbxContent>
                <w:p w:rsidR="00FD3A76" w:rsidRPr="00345695" w:rsidRDefault="00FD3A76" w:rsidP="00453650">
                  <w:pPr>
                    <w:jc w:val="center"/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 xml:space="preserve">7. Сохранение, визуализация расчетных значений </w:t>
                  </w:r>
                </w:p>
                <w:p w:rsidR="00FD3A76" w:rsidRPr="00537214" w:rsidRDefault="00FD3A76" w:rsidP="00453650">
                  <w:pPr>
                    <w:rPr>
                      <w:sz w:val="18"/>
                      <w:szCs w:val="18"/>
                    </w:rPr>
                  </w:pPr>
                </w:p>
                <w:p w:rsidR="00FD3A76" w:rsidRPr="00537214" w:rsidRDefault="00FD3A76" w:rsidP="0045365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56" type="#_x0000_t32" style="position:absolute;left:0;text-align:left;margin-left:200pt;margin-top:10.1pt;width:0;height:13.85pt;z-index:251696640" o:connectortype="straight" o:regroupid="1"/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40" style="position:absolute;left:0;text-align:left;margin-left:88.7pt;margin-top:.95pt;width:247.95pt;height:25.5pt;z-index:251685376" o:regroupid="1" strokeweight="1pt">
            <v:textbox style="mso-next-textbox:#_x0000_s1640">
              <w:txbxContent>
                <w:p w:rsidR="00FD3A76" w:rsidRPr="00345695" w:rsidRDefault="00FD3A76" w:rsidP="00453650">
                  <w:pPr>
                    <w:jc w:val="center"/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 xml:space="preserve">8. Расчет добавок </w:t>
                  </w:r>
                  <w:r w:rsidRPr="00345695">
                    <w:rPr>
                      <w:sz w:val="20"/>
                      <w:szCs w:val="20"/>
                      <w:lang w:val="en-US"/>
                    </w:rPr>
                    <w:t>AlF</w:t>
                  </w:r>
                  <w:r w:rsidRPr="00345695">
                    <w:rPr>
                      <w:sz w:val="20"/>
                      <w:szCs w:val="20"/>
                      <w:vertAlign w:val="subscript"/>
                    </w:rPr>
                    <w:t>3</w:t>
                  </w:r>
                  <w:r w:rsidRPr="00345695">
                    <w:rPr>
                      <w:b/>
                      <w:sz w:val="20"/>
                      <w:szCs w:val="20"/>
                    </w:rPr>
                    <w:t xml:space="preserve">  </w:t>
                  </w:r>
                  <w:r w:rsidRPr="00345695">
                    <w:rPr>
                      <w:sz w:val="20"/>
                      <w:szCs w:val="20"/>
                    </w:rPr>
                    <w:t>оптимизационной процедурой</w:t>
                  </w:r>
                </w:p>
                <w:p w:rsidR="00FD3A76" w:rsidRPr="00345695" w:rsidRDefault="00FD3A76" w:rsidP="00453650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45" type="#_x0000_t32" style="position:absolute;left:0;text-align:left;margin-left:136.5pt;margin-top:3.45pt;width:.05pt;height:18.9pt;z-index:251689472" o:connectortype="straight" o:regroupid="1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41" style="position:absolute;left:0;text-align:left;margin-left:216.4pt;margin-top:10.85pt;width:152.6pt;height:32.9pt;z-index:251686400" o:regroupid="1" strokeweight="1pt">
            <v:textbox style="mso-next-textbox:#_x0000_s1641">
              <w:txbxContent>
                <w:p w:rsidR="00FD3A76" w:rsidRPr="00345695" w:rsidRDefault="00FD3A76" w:rsidP="00453650">
                  <w:pPr>
                    <w:jc w:val="center"/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>10. Расчет и передача  уставки АПФ в ШУЭ эл</w:t>
                  </w:r>
                  <w:r w:rsidR="00462B52" w:rsidRPr="00345695">
                    <w:rPr>
                      <w:sz w:val="20"/>
                      <w:szCs w:val="20"/>
                    </w:rPr>
                    <w:t>ектролизе</w:t>
                  </w:r>
                  <w:r w:rsidRPr="00345695">
                    <w:rPr>
                      <w:sz w:val="20"/>
                      <w:szCs w:val="20"/>
                    </w:rPr>
                    <w:t>ра №1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664" type="#_x0000_t111" style="position:absolute;left:0;text-align:left;margin-left:59.2pt;margin-top:10.85pt;width:139.7pt;height:53pt;z-index:251704832" o:regroupid="1">
            <v:textbox style="mso-next-textbox:#_x0000_s1664">
              <w:txbxContent>
                <w:p w:rsidR="00FD3A76" w:rsidRPr="00345695" w:rsidRDefault="00FD3A76" w:rsidP="00453650">
                  <w:pPr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 xml:space="preserve">9. Сохранение в БД  суточных добавок  </w:t>
                  </w:r>
                  <w:r w:rsidRPr="00345695">
                    <w:rPr>
                      <w:sz w:val="20"/>
                      <w:szCs w:val="20"/>
                      <w:lang w:val="en-US"/>
                    </w:rPr>
                    <w:t>AlF</w:t>
                  </w:r>
                  <w:r w:rsidRPr="00345695">
                    <w:rPr>
                      <w:sz w:val="20"/>
                      <w:szCs w:val="20"/>
                      <w:vertAlign w:val="subscript"/>
                    </w:rPr>
                    <w:t>3</w:t>
                  </w:r>
                  <w:r w:rsidRPr="00345695">
                    <w:rPr>
                      <w:sz w:val="20"/>
                      <w:szCs w:val="20"/>
                    </w:rPr>
                    <w:t>, визуализация</w:t>
                  </w:r>
                </w:p>
                <w:p w:rsidR="00FD3A76" w:rsidRDefault="00FD3A76" w:rsidP="00453650"/>
              </w:txbxContent>
            </v:textbox>
          </v:shape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46" type="#_x0000_t32" style="position:absolute;left:0;text-align:left;margin-left:189.9pt;margin-top:5.5pt;width:26.5pt;height:0;z-index:251690496" o:connectortype="straight" o:regroupid="1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61" type="#_x0000_t32" style="position:absolute;left:0;text-align:left;margin-left:289.9pt;margin-top:9.25pt;width:0;height:19.6pt;z-index:251701760" o:connectortype="straight" o:regroupid="1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62" type="#_x0000_t32" style="position:absolute;left:0;text-align:left;margin-left:289.85pt;margin-top:5.95pt;width:87.5pt;height:.05pt;flip:x;z-index:251702784" o:connectortype="straight" o:regroupid="1">
            <v:stroke endarrow="block"/>
          </v:shape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667" style="position:absolute;left:0;text-align:left;margin-left:211.95pt;margin-top:5.85pt;width:171.75pt;height:19.75pt;z-index:251707904" arcsize="10923f" o:regroupid="1">
            <v:textbox style="mso-next-textbox:#_x0000_s1667">
              <w:txbxContent>
                <w:p w:rsidR="00FD3A76" w:rsidRPr="00345695" w:rsidRDefault="00FD3A76" w:rsidP="00462B52">
                  <w:pPr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>11. Конец расчета по эл</w:t>
                  </w:r>
                  <w:r w:rsidR="00462B52" w:rsidRPr="00345695">
                    <w:rPr>
                      <w:sz w:val="20"/>
                      <w:szCs w:val="20"/>
                    </w:rPr>
                    <w:t>ектролизе</w:t>
                  </w:r>
                  <w:r w:rsidRPr="00345695">
                    <w:rPr>
                      <w:sz w:val="20"/>
                      <w:szCs w:val="20"/>
                    </w:rPr>
                    <w:t xml:space="preserve">ру </w:t>
                  </w:r>
                  <w:r w:rsidRPr="00345695">
                    <w:rPr>
                      <w:b/>
                      <w:sz w:val="20"/>
                      <w:szCs w:val="20"/>
                    </w:rPr>
                    <w:t>№1</w:t>
                  </w:r>
                </w:p>
              </w:txbxContent>
            </v:textbox>
          </v:roundrect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68" type="#_x0000_t32" style="position:absolute;left:0;text-align:left;margin-left:281.1pt;margin-top:2.6pt;width:0;height:12.35pt;z-index:251708928" o:connectortype="straight" o:regroupid="1"/>
        </w:pict>
      </w:r>
    </w:p>
    <w:p w:rsidR="00453650" w:rsidRDefault="00FF2E9C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42" style="position:absolute;left:0;text-align:left;margin-left:72.45pt;margin-top:3.45pt;width:305.3pt;height:33.75pt;z-index:251687424" o:regroupid="1">
            <v:textbox style="mso-next-textbox:#_x0000_s1642">
              <w:txbxContent>
                <w:p w:rsidR="00FD3A76" w:rsidRPr="00345695" w:rsidRDefault="00FD3A76" w:rsidP="00453650">
                  <w:pPr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>12.</w:t>
                  </w:r>
                  <w:r w:rsidR="00345695" w:rsidRPr="00345695">
                    <w:rPr>
                      <w:sz w:val="20"/>
                      <w:szCs w:val="20"/>
                    </w:rPr>
                    <w:t xml:space="preserve"> </w:t>
                  </w:r>
                  <w:r w:rsidRPr="00345695">
                    <w:rPr>
                      <w:sz w:val="20"/>
                      <w:szCs w:val="20"/>
                    </w:rPr>
                    <w:t xml:space="preserve"> Начало расчета по эл</w:t>
                  </w:r>
                  <w:r w:rsidR="00345695" w:rsidRPr="00345695">
                    <w:rPr>
                      <w:sz w:val="20"/>
                      <w:szCs w:val="20"/>
                    </w:rPr>
                    <w:t>ектролизеру</w:t>
                  </w:r>
                  <w:r w:rsidRPr="00345695">
                    <w:rPr>
                      <w:sz w:val="20"/>
                      <w:szCs w:val="20"/>
                    </w:rPr>
                    <w:t xml:space="preserve"> </w:t>
                  </w:r>
                  <w:r w:rsidRPr="00345695">
                    <w:rPr>
                      <w:b/>
                      <w:sz w:val="20"/>
                      <w:szCs w:val="20"/>
                    </w:rPr>
                    <w:t xml:space="preserve">№2. </w:t>
                  </w:r>
                  <w:r w:rsidRPr="00345695">
                    <w:rPr>
                      <w:sz w:val="20"/>
                      <w:szCs w:val="20"/>
                    </w:rPr>
                    <w:t>Повторение шагов 1-11 по эл</w:t>
                  </w:r>
                  <w:r w:rsidR="00345695" w:rsidRPr="00345695">
                    <w:rPr>
                      <w:sz w:val="20"/>
                      <w:szCs w:val="20"/>
                    </w:rPr>
                    <w:t>ектролизе</w:t>
                  </w:r>
                  <w:r w:rsidRPr="00345695">
                    <w:rPr>
                      <w:sz w:val="20"/>
                      <w:szCs w:val="20"/>
                    </w:rPr>
                    <w:t>ру №2.</w:t>
                  </w:r>
                </w:p>
              </w:txbxContent>
            </v:textbox>
          </v:rect>
        </w:pict>
      </w: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453650" w:rsidP="0044761B">
      <w:pPr>
        <w:tabs>
          <w:tab w:val="left" w:pos="9070"/>
        </w:tabs>
        <w:ind w:right="355"/>
        <w:jc w:val="both"/>
        <w:rPr>
          <w:sz w:val="20"/>
          <w:szCs w:val="20"/>
        </w:rPr>
      </w:pPr>
    </w:p>
    <w:p w:rsidR="00453650" w:rsidRDefault="00FF2E9C" w:rsidP="0044761B">
      <w:pPr>
        <w:tabs>
          <w:tab w:val="left" w:pos="9070"/>
        </w:tabs>
        <w:ind w:right="355"/>
        <w:jc w:val="center"/>
        <w:rPr>
          <w:sz w:val="28"/>
          <w:szCs w:val="28"/>
        </w:rPr>
      </w:pPr>
      <w:r w:rsidRPr="00FF2E9C">
        <w:rPr>
          <w:noProof/>
          <w:sz w:val="20"/>
          <w:szCs w:val="20"/>
        </w:rPr>
        <w:pict>
          <v:shape id="_x0000_s1665" type="#_x0000_t32" style="position:absolute;left:0;text-align:left;margin-left:211.95pt;margin-top:2.7pt;width:.05pt;height:21.05pt;z-index:251705856" o:connectortype="straight" o:regroupid="1">
            <v:stroke dashstyle="longDashDotDot"/>
          </v:shape>
        </w:pict>
      </w:r>
    </w:p>
    <w:p w:rsidR="000570E0" w:rsidRDefault="00FF2E9C" w:rsidP="0044761B">
      <w:pPr>
        <w:tabs>
          <w:tab w:val="left" w:pos="9070"/>
        </w:tabs>
        <w:ind w:right="35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666" style="position:absolute;left:0;text-align:left;margin-left:91.2pt;margin-top:7.65pt;width:245.45pt;height:24pt;z-index:251706880" arcsize="10923f" o:regroupid="1">
            <v:textbox style="mso-next-textbox:#_x0000_s1666">
              <w:txbxContent>
                <w:p w:rsidR="00FD3A76" w:rsidRPr="00345695" w:rsidRDefault="00FD3A76" w:rsidP="00453650">
                  <w:pPr>
                    <w:jc w:val="center"/>
                    <w:rPr>
                      <w:sz w:val="20"/>
                      <w:szCs w:val="20"/>
                    </w:rPr>
                  </w:pPr>
                  <w:r w:rsidRPr="00345695">
                    <w:rPr>
                      <w:sz w:val="20"/>
                      <w:szCs w:val="20"/>
                    </w:rPr>
                    <w:t>Конец расчета по группе электролизеров</w:t>
                  </w:r>
                </w:p>
              </w:txbxContent>
            </v:textbox>
          </v:roundrect>
        </w:pict>
      </w:r>
    </w:p>
    <w:p w:rsidR="00462B52" w:rsidRDefault="00462B52" w:rsidP="0044761B">
      <w:pPr>
        <w:tabs>
          <w:tab w:val="left" w:pos="9070"/>
        </w:tabs>
        <w:ind w:right="355"/>
        <w:jc w:val="center"/>
        <w:rPr>
          <w:sz w:val="28"/>
          <w:szCs w:val="28"/>
        </w:rPr>
      </w:pPr>
    </w:p>
    <w:p w:rsidR="0041519D" w:rsidRDefault="0041519D" w:rsidP="0044761B">
      <w:pPr>
        <w:tabs>
          <w:tab w:val="left" w:pos="9070"/>
        </w:tabs>
        <w:ind w:right="355"/>
        <w:jc w:val="center"/>
        <w:rPr>
          <w:sz w:val="28"/>
          <w:szCs w:val="28"/>
        </w:rPr>
      </w:pPr>
    </w:p>
    <w:p w:rsidR="008E0F21" w:rsidRPr="003D34EC" w:rsidRDefault="008E0F21" w:rsidP="0044761B">
      <w:pPr>
        <w:tabs>
          <w:tab w:val="left" w:pos="9070"/>
        </w:tabs>
        <w:ind w:right="355"/>
        <w:jc w:val="center"/>
        <w:rPr>
          <w:sz w:val="28"/>
          <w:szCs w:val="28"/>
        </w:rPr>
      </w:pPr>
      <w:r w:rsidRPr="003D34EC">
        <w:rPr>
          <w:sz w:val="28"/>
          <w:szCs w:val="28"/>
        </w:rPr>
        <w:t>Рис</w:t>
      </w:r>
      <w:r w:rsidR="00C3187E">
        <w:rPr>
          <w:sz w:val="28"/>
          <w:szCs w:val="28"/>
        </w:rPr>
        <w:t>.</w:t>
      </w:r>
      <w:r w:rsidRPr="003D34EC">
        <w:rPr>
          <w:sz w:val="28"/>
          <w:szCs w:val="28"/>
        </w:rPr>
        <w:t xml:space="preserve"> </w:t>
      </w:r>
      <w:r w:rsidR="003D34EC">
        <w:rPr>
          <w:sz w:val="28"/>
          <w:szCs w:val="28"/>
        </w:rPr>
        <w:t>6.3</w:t>
      </w:r>
      <w:r w:rsidRPr="003D34EC">
        <w:rPr>
          <w:sz w:val="28"/>
          <w:szCs w:val="28"/>
        </w:rPr>
        <w:t xml:space="preserve"> </w:t>
      </w:r>
      <w:r w:rsidR="003D34EC">
        <w:rPr>
          <w:sz w:val="28"/>
          <w:szCs w:val="28"/>
        </w:rPr>
        <w:t>Блок-с</w:t>
      </w:r>
      <w:r w:rsidRPr="003D34EC">
        <w:rPr>
          <w:sz w:val="28"/>
          <w:szCs w:val="28"/>
        </w:rPr>
        <w:t>хема алгоритмов программы управления составом</w:t>
      </w:r>
    </w:p>
    <w:p w:rsidR="008E0F21" w:rsidRPr="003D34EC" w:rsidRDefault="008E0F21" w:rsidP="0044761B">
      <w:pPr>
        <w:tabs>
          <w:tab w:val="left" w:pos="9070"/>
        </w:tabs>
        <w:spacing w:after="240"/>
        <w:ind w:right="355"/>
        <w:jc w:val="center"/>
        <w:rPr>
          <w:sz w:val="28"/>
          <w:szCs w:val="28"/>
        </w:rPr>
      </w:pPr>
      <w:r w:rsidRPr="003D34EC">
        <w:rPr>
          <w:sz w:val="28"/>
          <w:szCs w:val="28"/>
        </w:rPr>
        <w:t>электролита</w:t>
      </w:r>
    </w:p>
    <w:p w:rsidR="00B41DF1" w:rsidRDefault="005E3FF2" w:rsidP="00B41DF1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6</w:t>
      </w:r>
      <w:r w:rsidR="00927BD8">
        <w:rPr>
          <w:sz w:val="28"/>
          <w:szCs w:val="28"/>
        </w:rPr>
        <w:t>.</w:t>
      </w:r>
      <w:r w:rsidR="000C3768" w:rsidRPr="00A23435">
        <w:rPr>
          <w:sz w:val="28"/>
          <w:szCs w:val="28"/>
        </w:rPr>
        <w:t>2</w:t>
      </w:r>
      <w:r w:rsidR="00FC119E" w:rsidRPr="00A23435">
        <w:rPr>
          <w:sz w:val="28"/>
          <w:szCs w:val="28"/>
        </w:rPr>
        <w:t>.</w:t>
      </w:r>
      <w:r w:rsidR="00DE3F63" w:rsidRPr="00A23435">
        <w:rPr>
          <w:sz w:val="28"/>
          <w:szCs w:val="28"/>
        </w:rPr>
        <w:t>3</w:t>
      </w:r>
      <w:r w:rsidR="00A23435" w:rsidRPr="00A23435">
        <w:rPr>
          <w:sz w:val="28"/>
          <w:szCs w:val="28"/>
        </w:rPr>
        <w:t>.</w:t>
      </w:r>
      <w:r w:rsidR="00FC119E" w:rsidRPr="008E559C">
        <w:rPr>
          <w:sz w:val="28"/>
          <w:szCs w:val="28"/>
        </w:rPr>
        <w:t xml:space="preserve"> </w:t>
      </w:r>
      <w:r w:rsidR="00FC119E" w:rsidRPr="008E559C">
        <w:rPr>
          <w:b/>
          <w:sz w:val="28"/>
          <w:szCs w:val="28"/>
        </w:rPr>
        <w:t>Расчет оптимального управляющего воздейст</w:t>
      </w:r>
      <w:r w:rsidR="00D8536B">
        <w:rPr>
          <w:b/>
          <w:sz w:val="28"/>
          <w:szCs w:val="28"/>
        </w:rPr>
        <w:t>вия методом градиентного спуска</w:t>
      </w:r>
      <w:r w:rsidR="00FC119E" w:rsidRPr="008E559C">
        <w:rPr>
          <w:b/>
          <w:sz w:val="28"/>
          <w:szCs w:val="28"/>
        </w:rPr>
        <w:t xml:space="preserve">  </w:t>
      </w:r>
    </w:p>
    <w:p w:rsidR="005178F3" w:rsidRPr="008E559C" w:rsidRDefault="005178F3" w:rsidP="00B41DF1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Целью данного блока является расчет суточных доз фторида алюминия на 3 суток</w:t>
      </w:r>
      <w:r w:rsidR="003B6414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включая текущие</w:t>
      </w:r>
      <w:r w:rsidR="003B6414">
        <w:rPr>
          <w:sz w:val="28"/>
          <w:szCs w:val="28"/>
        </w:rPr>
        <w:t xml:space="preserve"> сутки</w:t>
      </w:r>
      <w:r w:rsidRPr="008E559C">
        <w:rPr>
          <w:sz w:val="28"/>
          <w:szCs w:val="28"/>
        </w:rPr>
        <w:t xml:space="preserve">. Расчеты при прогнозировании состояния </w:t>
      </w:r>
      <w:r w:rsidR="00CE2630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>электролизера</w:t>
      </w:r>
      <w:r w:rsidR="00CE2630">
        <w:rPr>
          <w:sz w:val="28"/>
          <w:szCs w:val="28"/>
        </w:rPr>
        <w:t xml:space="preserve"> на будущие дни </w:t>
      </w:r>
      <w:r w:rsidRPr="008E559C">
        <w:rPr>
          <w:sz w:val="28"/>
          <w:szCs w:val="28"/>
        </w:rPr>
        <w:t xml:space="preserve"> выполняются аналогично расчетам </w:t>
      </w:r>
      <w:r w:rsidR="00D8536B">
        <w:rPr>
          <w:sz w:val="28"/>
          <w:szCs w:val="28"/>
        </w:rPr>
        <w:t>«</w:t>
      </w:r>
      <w:r w:rsidRPr="008E559C">
        <w:rPr>
          <w:sz w:val="28"/>
          <w:szCs w:val="28"/>
        </w:rPr>
        <w:t>истории</w:t>
      </w:r>
      <w:r w:rsidR="00D8536B">
        <w:rPr>
          <w:sz w:val="28"/>
          <w:szCs w:val="28"/>
        </w:rPr>
        <w:t>»</w:t>
      </w:r>
      <w:r w:rsidR="003B6414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за исключением следующих моментов:</w:t>
      </w:r>
    </w:p>
    <w:p w:rsidR="005178F3" w:rsidRPr="008E559C" w:rsidRDefault="00813F59" w:rsidP="0044761B">
      <w:pPr>
        <w:keepLines/>
        <w:numPr>
          <w:ilvl w:val="0"/>
          <w:numId w:val="7"/>
        </w:numPr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570E0">
        <w:rPr>
          <w:sz w:val="28"/>
          <w:szCs w:val="28"/>
        </w:rPr>
        <w:t>спользуется н</w:t>
      </w:r>
      <w:r w:rsidR="005178F3" w:rsidRPr="008E559C">
        <w:rPr>
          <w:sz w:val="28"/>
          <w:szCs w:val="28"/>
        </w:rPr>
        <w:t>апряжение электролизера</w:t>
      </w:r>
      <w:r w:rsidR="000570E0">
        <w:rPr>
          <w:sz w:val="28"/>
          <w:szCs w:val="28"/>
        </w:rPr>
        <w:t>,</w:t>
      </w:r>
      <w:r w:rsidR="005178F3" w:rsidRPr="008E559C">
        <w:rPr>
          <w:sz w:val="28"/>
          <w:szCs w:val="28"/>
        </w:rPr>
        <w:t xml:space="preserve"> рассчитанное по формуле</w:t>
      </w:r>
    </w:p>
    <w:p w:rsidR="00417497" w:rsidRDefault="00736B42" w:rsidP="0044761B">
      <w:pPr>
        <w:jc w:val="center"/>
        <w:rPr>
          <w:sz w:val="28"/>
          <w:szCs w:val="28"/>
        </w:rPr>
      </w:pPr>
      <w:r w:rsidRPr="008E559C">
        <w:rPr>
          <w:position w:val="-14"/>
          <w:sz w:val="28"/>
          <w:szCs w:val="28"/>
        </w:rPr>
        <w:object w:dxaOrig="2900" w:dyaOrig="380">
          <v:shape id="_x0000_i1030" type="#_x0000_t75" style="width:145.5pt;height:19.5pt" o:ole="" fillcolor="window">
            <v:imagedata r:id="rId14" o:title=""/>
          </v:shape>
          <o:OLEObject Type="Embed" ProgID="Equation.3" ShapeID="_x0000_i1030" DrawAspect="Content" ObjectID="_1427466167" r:id="rId15"/>
        </w:object>
      </w:r>
      <w:r w:rsidR="005178F3" w:rsidRPr="008E559C">
        <w:rPr>
          <w:sz w:val="28"/>
          <w:szCs w:val="28"/>
        </w:rPr>
        <w:t>,</w:t>
      </w:r>
    </w:p>
    <w:p w:rsidR="005178F3" w:rsidRPr="008E559C" w:rsidRDefault="00417497" w:rsidP="00207350">
      <w:pPr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178F3" w:rsidRPr="008E559C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5178F3" w:rsidRPr="008E559C">
        <w:rPr>
          <w:i/>
          <w:sz w:val="28"/>
          <w:szCs w:val="28"/>
        </w:rPr>
        <w:t>U</w:t>
      </w:r>
      <w:r w:rsidR="005178F3" w:rsidRPr="00207350">
        <w:rPr>
          <w:sz w:val="28"/>
          <w:szCs w:val="28"/>
          <w:vertAlign w:val="subscript"/>
        </w:rPr>
        <w:t>ср</w:t>
      </w:r>
      <w:r w:rsidR="005178F3" w:rsidRPr="008E559C">
        <w:rPr>
          <w:sz w:val="28"/>
          <w:szCs w:val="28"/>
        </w:rPr>
        <w:t xml:space="preserve"> – среднее напряжение электролизера за интервал расчета </w:t>
      </w:r>
      <w:r w:rsidR="00207350">
        <w:rPr>
          <w:sz w:val="28"/>
          <w:szCs w:val="28"/>
        </w:rPr>
        <w:t>«</w:t>
      </w:r>
      <w:r w:rsidR="005178F3" w:rsidRPr="008E559C">
        <w:rPr>
          <w:sz w:val="28"/>
          <w:szCs w:val="28"/>
        </w:rPr>
        <w:t>ист</w:t>
      </w:r>
      <w:r w:rsidR="005178F3" w:rsidRPr="008E559C">
        <w:rPr>
          <w:sz w:val="28"/>
          <w:szCs w:val="28"/>
        </w:rPr>
        <w:t>о</w:t>
      </w:r>
      <w:r w:rsidR="005178F3" w:rsidRPr="008E559C">
        <w:rPr>
          <w:sz w:val="28"/>
          <w:szCs w:val="28"/>
        </w:rPr>
        <w:t>рии</w:t>
      </w:r>
      <w:r w:rsidR="00207350">
        <w:rPr>
          <w:sz w:val="28"/>
          <w:szCs w:val="28"/>
        </w:rPr>
        <w:t>»</w:t>
      </w:r>
      <w:r w:rsidR="00813F59">
        <w:rPr>
          <w:sz w:val="28"/>
          <w:szCs w:val="28"/>
        </w:rPr>
        <w:t>;</w:t>
      </w:r>
    </w:p>
    <w:p w:rsidR="005178F3" w:rsidRPr="008E559C" w:rsidRDefault="00813F59" w:rsidP="0044761B">
      <w:pPr>
        <w:keepLines/>
        <w:numPr>
          <w:ilvl w:val="0"/>
          <w:numId w:val="7"/>
        </w:numPr>
        <w:ind w:left="731" w:hanging="35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178F3" w:rsidRPr="008E559C">
        <w:rPr>
          <w:sz w:val="28"/>
          <w:szCs w:val="28"/>
        </w:rPr>
        <w:t>ок серии устанавливается равным среднему току серии за интервал ра</w:t>
      </w:r>
      <w:r w:rsidR="005178F3" w:rsidRPr="008E559C">
        <w:rPr>
          <w:sz w:val="28"/>
          <w:szCs w:val="28"/>
        </w:rPr>
        <w:t>с</w:t>
      </w:r>
      <w:r w:rsidR="005178F3" w:rsidRPr="008E559C">
        <w:rPr>
          <w:sz w:val="28"/>
          <w:szCs w:val="28"/>
        </w:rPr>
        <w:t xml:space="preserve">чета </w:t>
      </w:r>
      <w:r w:rsidR="00207350">
        <w:rPr>
          <w:sz w:val="28"/>
          <w:szCs w:val="28"/>
        </w:rPr>
        <w:t>«</w:t>
      </w:r>
      <w:r w:rsidR="005178F3" w:rsidRPr="008E559C">
        <w:rPr>
          <w:sz w:val="28"/>
          <w:szCs w:val="28"/>
        </w:rPr>
        <w:t>истории</w:t>
      </w:r>
      <w:r w:rsidR="00207350">
        <w:rPr>
          <w:sz w:val="28"/>
          <w:szCs w:val="28"/>
        </w:rPr>
        <w:t>»</w:t>
      </w:r>
      <w:r w:rsidR="005178F3" w:rsidRPr="008E559C">
        <w:rPr>
          <w:sz w:val="28"/>
          <w:szCs w:val="28"/>
        </w:rPr>
        <w:t>.</w:t>
      </w:r>
    </w:p>
    <w:p w:rsidR="00C92BF2" w:rsidRPr="008E559C" w:rsidRDefault="00CE2630" w:rsidP="00BD1881">
      <w:pPr>
        <w:keepNext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каждом шаге </w:t>
      </w:r>
      <w:r w:rsidR="005178F3" w:rsidRPr="008E559C">
        <w:rPr>
          <w:sz w:val="28"/>
          <w:szCs w:val="28"/>
        </w:rPr>
        <w:t xml:space="preserve"> оптимизации просчитывается состояние электролизера в течение периода оптимизации при различных вариантах загрузки</w:t>
      </w:r>
      <w:r>
        <w:rPr>
          <w:sz w:val="28"/>
          <w:szCs w:val="28"/>
        </w:rPr>
        <w:t xml:space="preserve"> сырья </w:t>
      </w:r>
      <w:r w:rsidR="005178F3" w:rsidRPr="008E559C">
        <w:rPr>
          <w:sz w:val="28"/>
          <w:szCs w:val="28"/>
        </w:rPr>
        <w:t xml:space="preserve"> в с</w:t>
      </w:r>
      <w:r w:rsidR="005178F3" w:rsidRPr="008E559C">
        <w:rPr>
          <w:sz w:val="28"/>
          <w:szCs w:val="28"/>
        </w:rPr>
        <w:t>о</w:t>
      </w:r>
      <w:r w:rsidR="005178F3" w:rsidRPr="008E559C">
        <w:rPr>
          <w:sz w:val="28"/>
          <w:szCs w:val="28"/>
        </w:rPr>
        <w:t>ответствии с шагами оптимизации.</w:t>
      </w:r>
      <w:r w:rsidR="00BD1881">
        <w:rPr>
          <w:sz w:val="28"/>
          <w:szCs w:val="28"/>
        </w:rPr>
        <w:t xml:space="preserve"> </w:t>
      </w:r>
      <w:r w:rsidR="005178F3" w:rsidRPr="008E559C">
        <w:rPr>
          <w:sz w:val="28"/>
          <w:szCs w:val="28"/>
        </w:rPr>
        <w:t xml:space="preserve">В данной задаче ищем минимум целевой функции, из физических соображений полагая, что он у этой функции один. </w:t>
      </w:r>
      <w:r w:rsidR="002B244E" w:rsidRPr="008E559C">
        <w:rPr>
          <w:sz w:val="28"/>
          <w:szCs w:val="28"/>
        </w:rPr>
        <w:t>Целевая функция</w:t>
      </w:r>
      <w:r w:rsidR="005178F3" w:rsidRPr="008E559C">
        <w:rPr>
          <w:sz w:val="28"/>
          <w:szCs w:val="28"/>
        </w:rPr>
        <w:t xml:space="preserve"> является среднеквадратичным отклонением прогнозного тренда</w:t>
      </w:r>
      <w:r w:rsidR="007308E1">
        <w:rPr>
          <w:sz w:val="28"/>
          <w:szCs w:val="28"/>
        </w:rPr>
        <w:t xml:space="preserve"> </w:t>
      </w:r>
      <w:r w:rsidR="00736B42" w:rsidRPr="00FB69CB">
        <w:rPr>
          <w:position w:val="-16"/>
        </w:rPr>
        <w:object w:dxaOrig="780" w:dyaOrig="400">
          <v:shape id="_x0000_i1031" type="#_x0000_t75" style="width:39pt;height:19.5pt" o:ole="">
            <v:imagedata r:id="rId16" o:title=""/>
          </v:shape>
          <o:OLEObject Type="Embed" ProgID="Equation.3" ShapeID="_x0000_i1031" DrawAspect="Content" ObjectID="_1427466168" r:id="rId17"/>
        </w:object>
      </w:r>
      <w:r w:rsidR="005178F3" w:rsidRPr="008E559C">
        <w:rPr>
          <w:sz w:val="28"/>
          <w:szCs w:val="28"/>
        </w:rPr>
        <w:t xml:space="preserve"> от цели и зависит от подаваемой массы </w:t>
      </w:r>
      <w:r w:rsidR="005178F3" w:rsidRPr="008E559C">
        <w:rPr>
          <w:sz w:val="28"/>
          <w:szCs w:val="28"/>
          <w:lang w:val="en-US"/>
        </w:rPr>
        <w:t>AlF</w:t>
      </w:r>
      <w:r w:rsidR="005178F3" w:rsidRPr="002B244E">
        <w:rPr>
          <w:sz w:val="28"/>
          <w:szCs w:val="28"/>
          <w:vertAlign w:val="subscript"/>
        </w:rPr>
        <w:t>3</w:t>
      </w:r>
      <w:r w:rsidR="005178F3" w:rsidRPr="008E559C">
        <w:rPr>
          <w:sz w:val="28"/>
          <w:szCs w:val="28"/>
        </w:rPr>
        <w:t xml:space="preserve"> и распределения этой массы по дням оптимизации</w:t>
      </w:r>
      <w:r w:rsidR="00C92BF2" w:rsidRPr="008E559C">
        <w:rPr>
          <w:sz w:val="28"/>
          <w:szCs w:val="28"/>
        </w:rPr>
        <w:t>:</w:t>
      </w:r>
    </w:p>
    <w:p w:rsidR="00C92BF2" w:rsidRPr="008E559C" w:rsidRDefault="00736B42" w:rsidP="0044761B">
      <w:pPr>
        <w:ind w:firstLine="1080"/>
        <w:jc w:val="right"/>
        <w:rPr>
          <w:sz w:val="28"/>
          <w:szCs w:val="28"/>
        </w:rPr>
      </w:pPr>
      <w:r w:rsidRPr="00813F59">
        <w:rPr>
          <w:position w:val="-26"/>
        </w:rPr>
        <w:object w:dxaOrig="5100" w:dyaOrig="1040">
          <v:shape id="_x0000_i1032" type="#_x0000_t75" style="width:260.25pt;height:51pt" o:ole="">
            <v:imagedata r:id="rId18" o:title=""/>
          </v:shape>
          <o:OLEObject Type="Embed" ProgID="Equation.3" ShapeID="_x0000_i1032" DrawAspect="Content" ObjectID="_1427466169" r:id="rId19"/>
        </w:object>
      </w:r>
      <w:r w:rsidR="00813F59" w:rsidRPr="00813F59">
        <w:t>,</w:t>
      </w:r>
      <w:r w:rsidR="00C92BF2" w:rsidRPr="00813F59">
        <w:tab/>
      </w:r>
      <w:r w:rsidR="00C92BF2" w:rsidRPr="008E559C">
        <w:rPr>
          <w:sz w:val="28"/>
          <w:szCs w:val="28"/>
        </w:rPr>
        <w:tab/>
      </w:r>
      <w:r w:rsidR="00C92BF2" w:rsidRPr="008E559C">
        <w:rPr>
          <w:sz w:val="28"/>
          <w:szCs w:val="28"/>
        </w:rPr>
        <w:tab/>
      </w:r>
      <w:r w:rsidR="00815834">
        <w:rPr>
          <w:sz w:val="28"/>
          <w:szCs w:val="28"/>
        </w:rPr>
        <w:t>(6.2.1)</w:t>
      </w:r>
    </w:p>
    <w:p w:rsidR="00C92BF2" w:rsidRPr="008E559C" w:rsidRDefault="00207350" w:rsidP="004476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C92BF2" w:rsidRPr="008E559C">
        <w:rPr>
          <w:position w:val="-6"/>
          <w:sz w:val="28"/>
          <w:szCs w:val="28"/>
        </w:rPr>
        <w:object w:dxaOrig="279" w:dyaOrig="279">
          <v:shape id="_x0000_i1033" type="#_x0000_t75" style="width:13.5pt;height:13.5pt" o:ole="">
            <v:imagedata r:id="rId20" o:title=""/>
          </v:shape>
          <o:OLEObject Type="Embed" ProgID="Equation.3" ShapeID="_x0000_i1033" DrawAspect="Content" ObjectID="_1427466170" r:id="rId21"/>
        </w:object>
      </w:r>
      <w:r w:rsidR="00C92BF2" w:rsidRPr="008E559C">
        <w:rPr>
          <w:sz w:val="28"/>
          <w:szCs w:val="28"/>
        </w:rPr>
        <w:t>– общее число расчетных шагов (за 3 дня</w:t>
      </w:r>
      <w:r w:rsidR="002B244E">
        <w:rPr>
          <w:sz w:val="28"/>
          <w:szCs w:val="28"/>
        </w:rPr>
        <w:t xml:space="preserve"> оптимизации </w:t>
      </w:r>
      <w:r w:rsidR="00C92BF2" w:rsidRPr="008E559C">
        <w:rPr>
          <w:sz w:val="28"/>
          <w:szCs w:val="28"/>
        </w:rPr>
        <w:t xml:space="preserve"> </w:t>
      </w:r>
      <w:r w:rsidR="002B244E">
        <w:rPr>
          <w:sz w:val="28"/>
          <w:szCs w:val="28"/>
        </w:rPr>
        <w:t>и 1</w:t>
      </w:r>
      <w:r w:rsidR="00C92BF2" w:rsidRPr="008E559C">
        <w:rPr>
          <w:sz w:val="28"/>
          <w:szCs w:val="28"/>
        </w:rPr>
        <w:t xml:space="preserve"> дополн</w:t>
      </w:r>
      <w:r w:rsidR="00C92BF2" w:rsidRPr="008E559C">
        <w:rPr>
          <w:sz w:val="28"/>
          <w:szCs w:val="28"/>
        </w:rPr>
        <w:t>и</w:t>
      </w:r>
      <w:r w:rsidR="00C92BF2" w:rsidRPr="008E559C">
        <w:rPr>
          <w:sz w:val="28"/>
          <w:szCs w:val="28"/>
        </w:rPr>
        <w:t>тельный</w:t>
      </w:r>
      <w:r w:rsidR="002B244E">
        <w:rPr>
          <w:sz w:val="28"/>
          <w:szCs w:val="28"/>
        </w:rPr>
        <w:t xml:space="preserve"> день</w:t>
      </w:r>
      <w:r w:rsidR="00C92BF2" w:rsidRPr="008E559C">
        <w:rPr>
          <w:sz w:val="28"/>
          <w:szCs w:val="28"/>
        </w:rPr>
        <w:t>)</w:t>
      </w:r>
      <w:r w:rsidR="002B244E">
        <w:rPr>
          <w:sz w:val="28"/>
          <w:szCs w:val="28"/>
        </w:rPr>
        <w:t xml:space="preserve">. </w:t>
      </w:r>
      <w:r w:rsidR="00C92BF2" w:rsidRPr="008E559C">
        <w:rPr>
          <w:sz w:val="28"/>
          <w:szCs w:val="28"/>
        </w:rPr>
        <w:t>Независимые переменные</w:t>
      </w:r>
      <w:r>
        <w:rPr>
          <w:sz w:val="28"/>
          <w:szCs w:val="28"/>
        </w:rPr>
        <w:t xml:space="preserve"> – </w:t>
      </w:r>
      <w:r w:rsidR="00C92BF2" w:rsidRPr="008E559C"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 w:rsidR="00C92BF2" w:rsidRPr="008E559C">
        <w:rPr>
          <w:sz w:val="28"/>
          <w:szCs w:val="28"/>
        </w:rPr>
        <w:t xml:space="preserve">масса </w:t>
      </w:r>
      <w:r w:rsidR="002B244E">
        <w:rPr>
          <w:sz w:val="28"/>
          <w:szCs w:val="28"/>
        </w:rPr>
        <w:t xml:space="preserve">сырья </w:t>
      </w:r>
      <w:r w:rsidR="00C92BF2" w:rsidRPr="008E559C">
        <w:rPr>
          <w:sz w:val="28"/>
          <w:szCs w:val="28"/>
        </w:rPr>
        <w:t xml:space="preserve">на три дня </w:t>
      </w:r>
      <w:r w:rsidR="002B244E">
        <w:rPr>
          <w:sz w:val="28"/>
          <w:szCs w:val="28"/>
        </w:rPr>
        <w:t xml:space="preserve"> </w:t>
      </w:r>
      <w:r w:rsidRPr="00AB39EB">
        <w:rPr>
          <w:position w:val="-12"/>
        </w:rPr>
        <w:object w:dxaOrig="1820" w:dyaOrig="360">
          <v:shape id="_x0000_i1034" type="#_x0000_t75" style="width:95.25pt;height:18.75pt" o:ole="">
            <v:imagedata r:id="rId22" o:title=""/>
          </v:shape>
          <o:OLEObject Type="Embed" ProgID="Equation.3" ShapeID="_x0000_i1034" DrawAspect="Content" ObjectID="_1427466171" r:id="rId23"/>
        </w:object>
      </w:r>
      <w:r w:rsidR="002B244E">
        <w:t xml:space="preserve"> </w:t>
      </w:r>
      <w:r w:rsidR="00C92BF2" w:rsidRPr="008E559C">
        <w:rPr>
          <w:sz w:val="28"/>
          <w:szCs w:val="28"/>
        </w:rPr>
        <w:t>и распределение массы по дням</w:t>
      </w:r>
      <w:r w:rsidR="002B244E">
        <w:rPr>
          <w:sz w:val="28"/>
          <w:szCs w:val="28"/>
        </w:rPr>
        <w:t xml:space="preserve"> </w:t>
      </w:r>
      <w:r w:rsidR="00BD633E" w:rsidRPr="00FB69CB">
        <w:rPr>
          <w:position w:val="-12"/>
        </w:rPr>
        <w:object w:dxaOrig="1200" w:dyaOrig="360">
          <v:shape id="_x0000_i1035" type="#_x0000_t75" style="width:65.25pt;height:19.5pt" o:ole="">
            <v:imagedata r:id="rId24" o:title=""/>
          </v:shape>
          <o:OLEObject Type="Embed" ProgID="Equation.3" ShapeID="_x0000_i1035" DrawAspect="Content" ObjectID="_1427466172" r:id="rId25"/>
        </w:object>
      </w:r>
      <w:r w:rsidR="00C92BF2" w:rsidRPr="008E559C">
        <w:rPr>
          <w:sz w:val="28"/>
          <w:szCs w:val="28"/>
        </w:rPr>
        <w:t>.</w:t>
      </w:r>
    </w:p>
    <w:p w:rsidR="003B6414" w:rsidRDefault="005178F3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Поиск </w:t>
      </w:r>
      <w:r w:rsidR="002B244E">
        <w:rPr>
          <w:sz w:val="28"/>
          <w:szCs w:val="28"/>
        </w:rPr>
        <w:t xml:space="preserve">решения </w:t>
      </w:r>
      <w:r w:rsidRPr="008E559C">
        <w:rPr>
          <w:sz w:val="28"/>
          <w:szCs w:val="28"/>
        </w:rPr>
        <w:t>производится методом безусловной оптимизации фун</w:t>
      </w:r>
      <w:r w:rsidRPr="008E559C">
        <w:rPr>
          <w:sz w:val="28"/>
          <w:szCs w:val="28"/>
        </w:rPr>
        <w:t>к</w:t>
      </w:r>
      <w:r w:rsidRPr="008E559C">
        <w:rPr>
          <w:sz w:val="28"/>
          <w:szCs w:val="28"/>
        </w:rPr>
        <w:t>ции нескольких переменных, методом Коши. Начальная точка спуска опред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 xml:space="preserve">ляется по массовому балансу отличия расчетного КО на текущий момент и целевого КО. В дальнейшем добавки </w:t>
      </w:r>
      <w:r w:rsidRPr="008E559C">
        <w:rPr>
          <w:sz w:val="28"/>
          <w:szCs w:val="28"/>
          <w:lang w:val="en-US"/>
        </w:rPr>
        <w:t>AlF</w:t>
      </w:r>
      <w:r w:rsidRPr="008E559C">
        <w:rPr>
          <w:sz w:val="28"/>
          <w:szCs w:val="28"/>
        </w:rPr>
        <w:t>3 могут значительно отличаться от начальных из</w:t>
      </w:r>
      <w:r w:rsidR="002B244E">
        <w:rPr>
          <w:sz w:val="28"/>
          <w:szCs w:val="28"/>
        </w:rPr>
        <w:t>-</w:t>
      </w:r>
      <w:r w:rsidRPr="008E559C">
        <w:rPr>
          <w:sz w:val="28"/>
          <w:szCs w:val="28"/>
        </w:rPr>
        <w:t>за изменения массового баланса при прогнозе вперед на дни о</w:t>
      </w:r>
      <w:r w:rsidRPr="008E559C">
        <w:rPr>
          <w:sz w:val="28"/>
          <w:szCs w:val="28"/>
        </w:rPr>
        <w:t>п</w:t>
      </w:r>
      <w:r w:rsidRPr="008E559C">
        <w:rPr>
          <w:sz w:val="28"/>
          <w:szCs w:val="28"/>
        </w:rPr>
        <w:t>тимизации.</w:t>
      </w:r>
      <w:r w:rsidR="003B6414">
        <w:rPr>
          <w:sz w:val="28"/>
          <w:szCs w:val="28"/>
        </w:rPr>
        <w:t xml:space="preserve"> </w:t>
      </w:r>
    </w:p>
    <w:p w:rsidR="005178F3" w:rsidRPr="008E559C" w:rsidRDefault="005178F3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В основе градиентного метода</w:t>
      </w:r>
      <w:r w:rsidR="00C92BF2" w:rsidRPr="00C92BF2">
        <w:rPr>
          <w:sz w:val="28"/>
          <w:szCs w:val="28"/>
        </w:rPr>
        <w:t xml:space="preserve"> </w:t>
      </w:r>
      <w:r w:rsidR="002B244E">
        <w:rPr>
          <w:sz w:val="28"/>
          <w:szCs w:val="28"/>
        </w:rPr>
        <w:t xml:space="preserve">Коши </w:t>
      </w:r>
      <w:r w:rsidR="00C92BF2" w:rsidRPr="00C92BF2">
        <w:rPr>
          <w:sz w:val="28"/>
          <w:szCs w:val="28"/>
        </w:rPr>
        <w:t>[</w:t>
      </w:r>
      <w:r w:rsidR="00C92BF2">
        <w:rPr>
          <w:sz w:val="28"/>
          <w:szCs w:val="28"/>
        </w:rPr>
        <w:t>19</w:t>
      </w:r>
      <w:r w:rsidR="0026428A">
        <w:rPr>
          <w:sz w:val="28"/>
          <w:szCs w:val="28"/>
        </w:rPr>
        <w:t>3</w:t>
      </w:r>
      <w:r w:rsidR="00C92BF2" w:rsidRPr="00C92BF2">
        <w:rPr>
          <w:sz w:val="28"/>
          <w:szCs w:val="28"/>
        </w:rPr>
        <w:t>]</w:t>
      </w:r>
      <w:r w:rsidRPr="008E559C">
        <w:rPr>
          <w:sz w:val="28"/>
          <w:szCs w:val="28"/>
        </w:rPr>
        <w:t xml:space="preserve"> лежит формула </w:t>
      </w:r>
    </w:p>
    <w:p w:rsidR="002B244E" w:rsidRDefault="00736B42" w:rsidP="0044761B">
      <w:pPr>
        <w:jc w:val="center"/>
        <w:rPr>
          <w:sz w:val="28"/>
          <w:szCs w:val="28"/>
        </w:rPr>
      </w:pPr>
      <w:r w:rsidRPr="008E559C">
        <w:rPr>
          <w:position w:val="-10"/>
          <w:sz w:val="28"/>
          <w:szCs w:val="28"/>
        </w:rPr>
        <w:object w:dxaOrig="2360" w:dyaOrig="360">
          <v:shape id="_x0000_i1036" type="#_x0000_t75" style="width:126pt;height:19.5pt" o:ole="">
            <v:imagedata r:id="rId26" o:title=""/>
          </v:shape>
          <o:OLEObject Type="Embed" ProgID="Equation.3" ShapeID="_x0000_i1036" DrawAspect="Content" ObjectID="_1427466173" r:id="rId27"/>
        </w:object>
      </w:r>
      <w:r w:rsidR="002B244E">
        <w:rPr>
          <w:sz w:val="28"/>
          <w:szCs w:val="28"/>
        </w:rPr>
        <w:t>,</w:t>
      </w:r>
    </w:p>
    <w:p w:rsidR="005178F3" w:rsidRPr="008E559C" w:rsidRDefault="005178F3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где шаг спуска</w:t>
      </w:r>
      <w:r w:rsidR="0026428A">
        <w:rPr>
          <w:sz w:val="28"/>
          <w:szCs w:val="28"/>
        </w:rPr>
        <w:t xml:space="preserve"> </w:t>
      </w:r>
      <w:r w:rsidRPr="008E559C">
        <w:rPr>
          <w:position w:val="-6"/>
          <w:sz w:val="28"/>
          <w:szCs w:val="28"/>
        </w:rPr>
        <w:object w:dxaOrig="240" w:dyaOrig="220">
          <v:shape id="_x0000_i1037" type="#_x0000_t75" style="width:12pt;height:10.5pt" o:ole="">
            <v:imagedata r:id="rId28" o:title=""/>
          </v:shape>
          <o:OLEObject Type="Embed" ProgID="Equation.3" ShapeID="_x0000_i1037" DrawAspect="Content" ObjectID="_1427466174" r:id="rId29"/>
        </w:object>
      </w:r>
      <w:r w:rsidRPr="008E559C">
        <w:rPr>
          <w:sz w:val="28"/>
          <w:szCs w:val="28"/>
        </w:rPr>
        <w:t>- заданный положительный параметр.</w:t>
      </w:r>
      <w:r w:rsidR="003B6414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Направление спуска определяется компонентами вектора градиента </w:t>
      </w:r>
      <w:r w:rsidRPr="008E559C">
        <w:rPr>
          <w:position w:val="-10"/>
          <w:sz w:val="28"/>
          <w:szCs w:val="28"/>
        </w:rPr>
        <w:object w:dxaOrig="880" w:dyaOrig="360">
          <v:shape id="_x0000_i1038" type="#_x0000_t75" style="width:43.5pt;height:18pt" o:ole="">
            <v:imagedata r:id="rId30" o:title=""/>
          </v:shape>
          <o:OLEObject Type="Embed" ProgID="Equation.3" ShapeID="_x0000_i1038" DrawAspect="Content" ObjectID="_1427466175" r:id="rId31"/>
        </w:object>
      </w:r>
      <w:r w:rsidRPr="008E559C">
        <w:rPr>
          <w:sz w:val="28"/>
          <w:szCs w:val="28"/>
        </w:rPr>
        <w:t>.</w:t>
      </w:r>
    </w:p>
    <w:p w:rsidR="005178F3" w:rsidRPr="008E559C" w:rsidRDefault="005178F3" w:rsidP="003B6414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Метод обладает двумя недостатками: возникает необходимость выбора подходящего  шага спуска, также методу свойственна медленная сходимость к точке минимума вследствие малости градиента в окрестности этой точки.  </w:t>
      </w:r>
    </w:p>
    <w:p w:rsidR="00D12CCC" w:rsidRPr="003501F9" w:rsidRDefault="005178F3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Главное преимущество метода в его устойчивости – при достаточно малой длине шага итерации обеспечива</w:t>
      </w:r>
      <w:r w:rsidR="00BD1881">
        <w:rPr>
          <w:sz w:val="28"/>
          <w:szCs w:val="28"/>
        </w:rPr>
        <w:t xml:space="preserve">ется </w:t>
      </w:r>
      <w:r w:rsidRPr="008E559C">
        <w:rPr>
          <w:sz w:val="28"/>
          <w:szCs w:val="28"/>
        </w:rPr>
        <w:t xml:space="preserve">выполнение неравенства </w:t>
      </w:r>
      <w:r w:rsidRPr="008E559C">
        <w:rPr>
          <w:position w:val="-10"/>
          <w:sz w:val="28"/>
          <w:szCs w:val="28"/>
        </w:rPr>
        <w:object w:dxaOrig="1880" w:dyaOrig="360">
          <v:shape id="_x0000_i1039" type="#_x0000_t75" style="width:94.5pt;height:18pt" o:ole="">
            <v:imagedata r:id="rId32" o:title=""/>
          </v:shape>
          <o:OLEObject Type="Embed" ProgID="Equation.3" ShapeID="_x0000_i1039" DrawAspect="Content" ObjectID="_1427466176" r:id="rId33"/>
        </w:object>
      </w:r>
      <w:r w:rsidRPr="008E559C">
        <w:rPr>
          <w:sz w:val="28"/>
          <w:szCs w:val="28"/>
        </w:rPr>
        <w:t xml:space="preserve">.  Имеется теорема о достаточных условиях сходимости метода с постоянным шагом </w:t>
      </w:r>
      <w:r w:rsidR="00C92BF2" w:rsidRPr="00C92BF2">
        <w:rPr>
          <w:sz w:val="28"/>
          <w:szCs w:val="28"/>
        </w:rPr>
        <w:t>[</w:t>
      </w:r>
      <w:r w:rsidR="00C92BF2">
        <w:rPr>
          <w:sz w:val="28"/>
          <w:szCs w:val="28"/>
        </w:rPr>
        <w:t>13</w:t>
      </w:r>
      <w:r w:rsidR="0026428A">
        <w:rPr>
          <w:sz w:val="28"/>
          <w:szCs w:val="28"/>
        </w:rPr>
        <w:t>0</w:t>
      </w:r>
      <w:r w:rsidR="00C92BF2" w:rsidRPr="00C92BF2">
        <w:rPr>
          <w:sz w:val="28"/>
          <w:szCs w:val="28"/>
        </w:rPr>
        <w:t>]</w:t>
      </w:r>
      <w:r w:rsidRPr="008E559C">
        <w:rPr>
          <w:sz w:val="28"/>
          <w:szCs w:val="28"/>
        </w:rPr>
        <w:t>.</w:t>
      </w:r>
      <w:r w:rsidR="00C92BF2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>С учетом этого свойства метод Коши позволяет существенно уменьшить значение целевой функции при движении из точек, расположе</w:t>
      </w:r>
      <w:r w:rsidRPr="008E559C">
        <w:rPr>
          <w:sz w:val="28"/>
          <w:szCs w:val="28"/>
        </w:rPr>
        <w:t>н</w:t>
      </w:r>
      <w:r w:rsidRPr="008E559C">
        <w:rPr>
          <w:sz w:val="28"/>
          <w:szCs w:val="28"/>
        </w:rPr>
        <w:t xml:space="preserve">ных на значительных расстояниях от точки минимума. </w:t>
      </w:r>
    </w:p>
    <w:p w:rsidR="005178F3" w:rsidRPr="008E559C" w:rsidRDefault="005178F3" w:rsidP="003B6414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В нашем случае достоинство этого метода перекрывает его недостатки. Шаг выбирае</w:t>
      </w:r>
      <w:r w:rsidR="0026428A">
        <w:rPr>
          <w:sz w:val="28"/>
          <w:szCs w:val="28"/>
        </w:rPr>
        <w:t>тся</w:t>
      </w:r>
      <w:r w:rsidRPr="008E559C">
        <w:rPr>
          <w:sz w:val="28"/>
          <w:szCs w:val="28"/>
        </w:rPr>
        <w:t xml:space="preserve"> экспериментально, по чувствительности целевой функции, а очень близкий подход к точке минимума нам и не нужен – точность вычисл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 xml:space="preserve">ний не должна значительно превосходить точность измерений, да и условия расчета каждый день меняются. Зачастую достаточно бывает одного спуска (в </w:t>
      </w:r>
      <w:r w:rsidRPr="008E559C">
        <w:rPr>
          <w:sz w:val="28"/>
          <w:szCs w:val="28"/>
        </w:rPr>
        <w:lastRenderedPageBreak/>
        <w:t xml:space="preserve">направлении первоначального градиента), чтобы получить минимум целевой функции с удовлетворительной точностью. </w:t>
      </w:r>
    </w:p>
    <w:p w:rsidR="0003352F" w:rsidRDefault="00D12CCC" w:rsidP="0044761B">
      <w:pPr>
        <w:ind w:firstLine="708"/>
        <w:jc w:val="both"/>
        <w:rPr>
          <w:sz w:val="28"/>
          <w:szCs w:val="28"/>
        </w:rPr>
      </w:pPr>
      <w:r w:rsidRPr="002654E6">
        <w:rPr>
          <w:sz w:val="28"/>
          <w:szCs w:val="28"/>
        </w:rPr>
        <w:t>В</w:t>
      </w:r>
      <w:r w:rsidR="0003352F" w:rsidRPr="002654E6">
        <w:rPr>
          <w:sz w:val="28"/>
          <w:szCs w:val="28"/>
        </w:rPr>
        <w:t>ходными переменными</w:t>
      </w:r>
      <w:r w:rsidR="0003352F" w:rsidRPr="008E559C">
        <w:rPr>
          <w:sz w:val="28"/>
          <w:szCs w:val="28"/>
        </w:rPr>
        <w:t xml:space="preserve"> для процедуры</w:t>
      </w:r>
      <w:r w:rsidR="00815834">
        <w:rPr>
          <w:sz w:val="28"/>
          <w:szCs w:val="28"/>
        </w:rPr>
        <w:t xml:space="preserve"> </w:t>
      </w:r>
      <w:r w:rsidR="00D2374E">
        <w:rPr>
          <w:sz w:val="28"/>
          <w:szCs w:val="28"/>
        </w:rPr>
        <w:t>оптимизации</w:t>
      </w:r>
      <w:r w:rsidR="0003352F" w:rsidRPr="008E559C">
        <w:rPr>
          <w:sz w:val="28"/>
          <w:szCs w:val="28"/>
        </w:rPr>
        <w:t xml:space="preserve"> являются: средн</w:t>
      </w:r>
      <w:r w:rsidR="00DA1917">
        <w:rPr>
          <w:sz w:val="28"/>
          <w:szCs w:val="28"/>
        </w:rPr>
        <w:t xml:space="preserve">ее содержание фтора в глиноземе, </w:t>
      </w:r>
      <w:r w:rsidR="0003352F" w:rsidRPr="008E559C">
        <w:rPr>
          <w:sz w:val="28"/>
          <w:szCs w:val="28"/>
        </w:rPr>
        <w:t xml:space="preserve">средняя сила тока, средние рабочее и заданное напряжение электролизера, текущее заданное </w:t>
      </w:r>
      <w:r w:rsidR="00DA1917">
        <w:rPr>
          <w:sz w:val="28"/>
          <w:szCs w:val="28"/>
        </w:rPr>
        <w:t>напряжение</w:t>
      </w:r>
      <w:r w:rsidR="0003352F" w:rsidRPr="008E559C">
        <w:rPr>
          <w:sz w:val="28"/>
          <w:szCs w:val="28"/>
        </w:rPr>
        <w:t>, набор переменных</w:t>
      </w:r>
      <w:r w:rsidR="00BD1881">
        <w:rPr>
          <w:sz w:val="28"/>
          <w:szCs w:val="28"/>
        </w:rPr>
        <w:t>,</w:t>
      </w:r>
      <w:r w:rsidR="0003352F" w:rsidRPr="008E559C">
        <w:rPr>
          <w:sz w:val="28"/>
          <w:szCs w:val="28"/>
        </w:rPr>
        <w:t xml:space="preserve"> приходящих </w:t>
      </w:r>
      <w:r w:rsidR="00DA1917">
        <w:rPr>
          <w:sz w:val="28"/>
          <w:szCs w:val="28"/>
        </w:rPr>
        <w:t xml:space="preserve">из процедуры расчета </w:t>
      </w:r>
      <w:r w:rsidR="002654E6">
        <w:rPr>
          <w:sz w:val="28"/>
          <w:szCs w:val="28"/>
        </w:rPr>
        <w:t>«</w:t>
      </w:r>
      <w:r w:rsidR="00DA1917">
        <w:rPr>
          <w:sz w:val="28"/>
          <w:szCs w:val="28"/>
        </w:rPr>
        <w:t>истории</w:t>
      </w:r>
      <w:r w:rsidR="002654E6">
        <w:rPr>
          <w:sz w:val="28"/>
          <w:szCs w:val="28"/>
        </w:rPr>
        <w:t>»</w:t>
      </w:r>
      <w:r w:rsidR="00EB6D1D">
        <w:rPr>
          <w:sz w:val="28"/>
          <w:szCs w:val="28"/>
        </w:rPr>
        <w:t xml:space="preserve"> </w:t>
      </w:r>
      <w:r w:rsidR="002654E6">
        <w:rPr>
          <w:sz w:val="28"/>
          <w:szCs w:val="28"/>
        </w:rPr>
        <w:t>(</w:t>
      </w:r>
      <w:r w:rsidR="00E76886">
        <w:rPr>
          <w:sz w:val="28"/>
          <w:szCs w:val="28"/>
        </w:rPr>
        <w:t>список «прогноз» на стр. 182</w:t>
      </w:r>
      <w:r w:rsidR="002654E6">
        <w:rPr>
          <w:sz w:val="28"/>
          <w:szCs w:val="28"/>
        </w:rPr>
        <w:t>)</w:t>
      </w:r>
      <w:r w:rsidR="00DA1917">
        <w:rPr>
          <w:sz w:val="28"/>
          <w:szCs w:val="28"/>
        </w:rPr>
        <w:t>, целевое значение КО</w:t>
      </w:r>
      <w:r w:rsidR="0003352F" w:rsidRPr="008E559C">
        <w:rPr>
          <w:sz w:val="28"/>
          <w:szCs w:val="28"/>
        </w:rPr>
        <w:t>. До начала процедуры оптимизации вычисляется по ц</w:t>
      </w:r>
      <w:r w:rsidR="0003352F" w:rsidRPr="008E559C">
        <w:rPr>
          <w:sz w:val="28"/>
          <w:szCs w:val="28"/>
        </w:rPr>
        <w:t>е</w:t>
      </w:r>
      <w:r w:rsidR="0003352F" w:rsidRPr="008E559C">
        <w:rPr>
          <w:sz w:val="28"/>
          <w:szCs w:val="28"/>
        </w:rPr>
        <w:t>лев</w:t>
      </w:r>
      <w:r w:rsidR="002654E6">
        <w:rPr>
          <w:sz w:val="28"/>
          <w:szCs w:val="28"/>
        </w:rPr>
        <w:t>ому значению КО целевое значение</w:t>
      </w:r>
      <w:r w:rsidR="0003352F" w:rsidRPr="008E559C">
        <w:rPr>
          <w:sz w:val="28"/>
          <w:szCs w:val="28"/>
        </w:rPr>
        <w:t xml:space="preserve"> избытка фторида алюминия в %</w:t>
      </w:r>
      <w:r w:rsidR="00EB6D1D">
        <w:rPr>
          <w:sz w:val="28"/>
          <w:szCs w:val="28"/>
        </w:rPr>
        <w:t xml:space="preserve"> </w:t>
      </w:r>
      <w:r w:rsidR="00D41F2C" w:rsidRPr="00FB69CB">
        <w:rPr>
          <w:position w:val="-12"/>
        </w:rPr>
        <w:object w:dxaOrig="880" w:dyaOrig="380">
          <v:shape id="_x0000_i1040" type="#_x0000_t75" style="width:43.5pt;height:19.5pt" o:ole="">
            <v:imagedata r:id="rId34" o:title=""/>
          </v:shape>
          <o:OLEObject Type="Embed" ProgID="Equation.3" ShapeID="_x0000_i1040" DrawAspect="Content" ObjectID="_1427466177" r:id="rId35"/>
        </w:object>
      </w:r>
      <w:r w:rsidR="0003352F" w:rsidRPr="008E559C">
        <w:rPr>
          <w:sz w:val="28"/>
          <w:szCs w:val="28"/>
        </w:rPr>
        <w:t>, в кг</w:t>
      </w:r>
      <w:r w:rsidR="002654E6">
        <w:rPr>
          <w:sz w:val="28"/>
          <w:szCs w:val="28"/>
        </w:rPr>
        <w:t xml:space="preserve"> </w:t>
      </w:r>
      <w:r w:rsidR="00D41F2C" w:rsidRPr="00D41F2C">
        <w:rPr>
          <w:position w:val="-14"/>
        </w:rPr>
        <w:object w:dxaOrig="580" w:dyaOrig="400">
          <v:shape id="_x0000_i1041" type="#_x0000_t75" style="width:28.5pt;height:19.5pt" o:ole="">
            <v:imagedata r:id="rId36" o:title=""/>
          </v:shape>
          <o:OLEObject Type="Embed" ProgID="Equation.3" ShapeID="_x0000_i1041" DrawAspect="Content" ObjectID="_1427466178" r:id="rId37"/>
        </w:object>
      </w:r>
      <w:r w:rsidR="0003352F" w:rsidRPr="008E559C">
        <w:rPr>
          <w:sz w:val="28"/>
          <w:szCs w:val="28"/>
        </w:rPr>
        <w:t>. Затем определяется разница</w:t>
      </w:r>
      <w:r w:rsidR="00EB6D1D">
        <w:rPr>
          <w:sz w:val="28"/>
          <w:szCs w:val="28"/>
        </w:rPr>
        <w:t xml:space="preserve"> масс</w:t>
      </w:r>
      <w:r w:rsidR="0003352F" w:rsidRPr="008E559C">
        <w:rPr>
          <w:sz w:val="28"/>
          <w:szCs w:val="28"/>
        </w:rPr>
        <w:t xml:space="preserve"> между существующим избытком </w:t>
      </w:r>
      <w:r w:rsidR="00D41F2C" w:rsidRPr="00D41F2C">
        <w:rPr>
          <w:position w:val="-14"/>
        </w:rPr>
        <w:object w:dxaOrig="580" w:dyaOrig="400">
          <v:shape id="_x0000_i1042" type="#_x0000_t75" style="width:28.5pt;height:19.5pt" o:ole="">
            <v:imagedata r:id="rId38" o:title=""/>
          </v:shape>
          <o:OLEObject Type="Embed" ProgID="Equation.3" ShapeID="_x0000_i1042" DrawAspect="Content" ObjectID="_1427466179" r:id="rId39"/>
        </w:object>
      </w:r>
      <w:r w:rsidR="00EB6D1D">
        <w:t xml:space="preserve"> </w:t>
      </w:r>
      <w:r w:rsidR="0003352F" w:rsidRPr="008E559C">
        <w:rPr>
          <w:sz w:val="28"/>
          <w:szCs w:val="28"/>
        </w:rPr>
        <w:t>и целевым избыт</w:t>
      </w:r>
      <w:r w:rsidR="00EB6D1D">
        <w:rPr>
          <w:sz w:val="28"/>
          <w:szCs w:val="28"/>
        </w:rPr>
        <w:t>ком</w:t>
      </w:r>
      <w:r w:rsidR="00BD1881">
        <w:rPr>
          <w:sz w:val="28"/>
          <w:szCs w:val="28"/>
        </w:rPr>
        <w:t xml:space="preserve">, </w:t>
      </w:r>
      <w:r w:rsidR="0003352F" w:rsidRPr="008E559C">
        <w:rPr>
          <w:sz w:val="28"/>
          <w:szCs w:val="28"/>
        </w:rPr>
        <w:t xml:space="preserve">оптимизация </w:t>
      </w:r>
      <w:r w:rsidR="00EB6D1D">
        <w:rPr>
          <w:sz w:val="28"/>
          <w:szCs w:val="28"/>
        </w:rPr>
        <w:t xml:space="preserve">массы </w:t>
      </w:r>
      <w:r w:rsidR="00EB6D1D" w:rsidRPr="00EB6D1D">
        <w:rPr>
          <w:i/>
          <w:sz w:val="28"/>
          <w:szCs w:val="28"/>
        </w:rPr>
        <w:t>М</w:t>
      </w:r>
      <w:r w:rsidR="0003352F" w:rsidRPr="008E559C">
        <w:rPr>
          <w:sz w:val="28"/>
          <w:szCs w:val="28"/>
        </w:rPr>
        <w:t xml:space="preserve"> должна начаться с этого числа.</w:t>
      </w:r>
    </w:p>
    <w:p w:rsidR="00E42579" w:rsidRPr="00E42579" w:rsidRDefault="00E42579" w:rsidP="0044761B">
      <w:pPr>
        <w:ind w:firstLine="708"/>
        <w:jc w:val="both"/>
        <w:rPr>
          <w:sz w:val="16"/>
          <w:szCs w:val="16"/>
        </w:rPr>
      </w:pPr>
    </w:p>
    <w:p w:rsidR="003F29B6" w:rsidRPr="002654E6" w:rsidRDefault="00D41F2C" w:rsidP="0044761B">
      <w:pPr>
        <w:jc w:val="center"/>
        <w:rPr>
          <w:sz w:val="28"/>
          <w:szCs w:val="28"/>
        </w:rPr>
      </w:pPr>
      <w:r w:rsidRPr="00D41F2C">
        <w:rPr>
          <w:position w:val="-178"/>
          <w:sz w:val="28"/>
          <w:szCs w:val="28"/>
        </w:rPr>
        <w:object w:dxaOrig="6900" w:dyaOrig="2180">
          <v:shape id="_x0000_i1043" type="#_x0000_t75" style="width:345pt;height:109.5pt" o:ole="">
            <v:imagedata r:id="rId40" o:title=""/>
          </v:shape>
          <o:OLEObject Type="Embed" ProgID="Equation.3" ShapeID="_x0000_i1043" DrawAspect="Content" ObjectID="_1427466180" r:id="rId41"/>
        </w:object>
      </w:r>
      <w:r w:rsidR="0026428A">
        <w:rPr>
          <w:sz w:val="28"/>
          <w:szCs w:val="28"/>
        </w:rPr>
        <w:t>,</w:t>
      </w:r>
    </w:p>
    <w:p w:rsidR="00E42579" w:rsidRPr="00E42579" w:rsidRDefault="00E42579" w:rsidP="0044761B">
      <w:pPr>
        <w:ind w:firstLine="708"/>
        <w:jc w:val="both"/>
        <w:rPr>
          <w:sz w:val="16"/>
          <w:szCs w:val="16"/>
        </w:rPr>
      </w:pPr>
    </w:p>
    <w:p w:rsidR="0003352F" w:rsidRPr="008E559C" w:rsidRDefault="0003352F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Двумерная оптимизация осуществляется методом градиентов</w:t>
      </w:r>
      <w:r w:rsidR="002654E6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</w:t>
      </w:r>
      <w:r w:rsidR="002654E6">
        <w:rPr>
          <w:sz w:val="28"/>
          <w:szCs w:val="28"/>
        </w:rPr>
        <w:t>т</w:t>
      </w:r>
      <w:r w:rsidRPr="008E559C">
        <w:rPr>
          <w:sz w:val="28"/>
          <w:szCs w:val="28"/>
        </w:rPr>
        <w:t>о есть нахождением градиента на кресте определяется направление одномерного спуска</w:t>
      </w:r>
      <w:r w:rsidR="002654E6">
        <w:rPr>
          <w:sz w:val="28"/>
          <w:szCs w:val="28"/>
        </w:rPr>
        <w:t>.</w:t>
      </w:r>
      <w:r w:rsidRPr="008E559C">
        <w:rPr>
          <w:sz w:val="28"/>
          <w:szCs w:val="28"/>
        </w:rPr>
        <w:t xml:space="preserve"> </w:t>
      </w:r>
      <w:r w:rsidR="002654E6">
        <w:rPr>
          <w:sz w:val="28"/>
          <w:szCs w:val="28"/>
        </w:rPr>
        <w:t>С</w:t>
      </w:r>
      <w:r w:rsidRPr="008E559C">
        <w:rPr>
          <w:sz w:val="28"/>
          <w:szCs w:val="28"/>
        </w:rPr>
        <w:t>пуск осуществляется до достижения заданной точности и соответс</w:t>
      </w:r>
      <w:r w:rsidRPr="008E559C">
        <w:rPr>
          <w:sz w:val="28"/>
          <w:szCs w:val="28"/>
        </w:rPr>
        <w:t>т</w:t>
      </w:r>
      <w:r w:rsidRPr="008E559C">
        <w:rPr>
          <w:sz w:val="28"/>
          <w:szCs w:val="28"/>
        </w:rPr>
        <w:t xml:space="preserve">венно </w:t>
      </w:r>
      <w:r w:rsidR="002654E6">
        <w:rPr>
          <w:sz w:val="28"/>
          <w:szCs w:val="28"/>
        </w:rPr>
        <w:t>выхода</w:t>
      </w:r>
      <w:r w:rsidRPr="008E559C">
        <w:rPr>
          <w:sz w:val="28"/>
          <w:szCs w:val="28"/>
        </w:rPr>
        <w:t xml:space="preserve"> из</w:t>
      </w:r>
      <w:r w:rsidR="002654E6">
        <w:rPr>
          <w:sz w:val="28"/>
          <w:szCs w:val="28"/>
        </w:rPr>
        <w:t xml:space="preserve"> процедуры</w:t>
      </w:r>
      <w:r w:rsidRPr="008E559C">
        <w:rPr>
          <w:sz w:val="28"/>
          <w:szCs w:val="28"/>
        </w:rPr>
        <w:t xml:space="preserve"> оптимизации, либо до прекращения снижения значения целевой функции. Во втором случае снова находится градиент в то</w:t>
      </w:r>
      <w:r w:rsidRPr="008E559C">
        <w:rPr>
          <w:sz w:val="28"/>
          <w:szCs w:val="28"/>
        </w:rPr>
        <w:t>ч</w:t>
      </w:r>
      <w:r w:rsidRPr="008E559C">
        <w:rPr>
          <w:sz w:val="28"/>
          <w:szCs w:val="28"/>
        </w:rPr>
        <w:t>ке, куда спустились, определяется направление движения и т.</w:t>
      </w:r>
      <w:r w:rsidR="002654E6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д. </w:t>
      </w:r>
    </w:p>
    <w:p w:rsidR="00E13E20" w:rsidRPr="008E559C" w:rsidRDefault="0003352F" w:rsidP="00C314E2">
      <w:pPr>
        <w:ind w:firstLine="708"/>
        <w:jc w:val="both"/>
        <w:rPr>
          <w:sz w:val="28"/>
          <w:szCs w:val="28"/>
        </w:rPr>
      </w:pPr>
      <w:r w:rsidRPr="002654E6">
        <w:rPr>
          <w:sz w:val="28"/>
          <w:szCs w:val="28"/>
        </w:rPr>
        <w:t>Центральный цикл оптимизации</w:t>
      </w:r>
      <w:r w:rsidRPr="008E559C">
        <w:rPr>
          <w:sz w:val="28"/>
          <w:szCs w:val="28"/>
        </w:rPr>
        <w:t xml:space="preserve"> заканчивается, когда разность между значениями целевой функции в серединах соседних крестов DifFun (это озн</w:t>
      </w:r>
      <w:r w:rsidRPr="008E559C">
        <w:rPr>
          <w:sz w:val="28"/>
          <w:szCs w:val="28"/>
        </w:rPr>
        <w:t>а</w:t>
      </w:r>
      <w:r w:rsidRPr="008E559C">
        <w:rPr>
          <w:sz w:val="28"/>
          <w:szCs w:val="28"/>
        </w:rPr>
        <w:t>чает, что производная ЦФ по направлению от креста к кресту близка к 0)  ст</w:t>
      </w:r>
      <w:r w:rsidRPr="008E559C">
        <w:rPr>
          <w:sz w:val="28"/>
          <w:szCs w:val="28"/>
        </w:rPr>
        <w:t>а</w:t>
      </w:r>
      <w:r w:rsidRPr="008E559C">
        <w:rPr>
          <w:sz w:val="28"/>
          <w:szCs w:val="28"/>
        </w:rPr>
        <w:t>новится меньше заданной точности – сама эта точность тоже пересчитывается в циклах</w:t>
      </w:r>
      <w:r w:rsidR="00E13E20" w:rsidRPr="008E559C">
        <w:rPr>
          <w:sz w:val="28"/>
          <w:szCs w:val="28"/>
        </w:rPr>
        <w:t xml:space="preserve"> в зависимости от целевой функции</w:t>
      </w:r>
      <w:r w:rsidRPr="008E559C">
        <w:rPr>
          <w:sz w:val="28"/>
          <w:szCs w:val="28"/>
        </w:rPr>
        <w:t xml:space="preserve">. </w:t>
      </w:r>
    </w:p>
    <w:p w:rsidR="0003352F" w:rsidRPr="008E559C" w:rsidRDefault="0003352F" w:rsidP="00C314E2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Крест </w:t>
      </w:r>
      <w:r w:rsidR="00EB6D1D">
        <w:rPr>
          <w:sz w:val="28"/>
          <w:szCs w:val="28"/>
        </w:rPr>
        <w:t>оптимизации</w:t>
      </w:r>
      <w:r w:rsidR="00C314E2">
        <w:rPr>
          <w:sz w:val="28"/>
          <w:szCs w:val="28"/>
        </w:rPr>
        <w:t xml:space="preserve"> для нахождения градиента</w:t>
      </w:r>
      <w:r w:rsidR="00EB6D1D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создается в двумерном пространстве </w:t>
      </w:r>
      <w:r w:rsidR="00F624A6">
        <w:rPr>
          <w:sz w:val="28"/>
          <w:szCs w:val="28"/>
        </w:rPr>
        <w:t>(</w:t>
      </w:r>
      <w:r w:rsidR="00C314E2">
        <w:rPr>
          <w:sz w:val="28"/>
          <w:szCs w:val="28"/>
        </w:rPr>
        <w:t>рис</w:t>
      </w:r>
      <w:r w:rsidR="00F624A6">
        <w:rPr>
          <w:sz w:val="28"/>
          <w:szCs w:val="28"/>
        </w:rPr>
        <w:t>.</w:t>
      </w:r>
      <w:r w:rsidR="00C314E2">
        <w:rPr>
          <w:sz w:val="28"/>
          <w:szCs w:val="28"/>
        </w:rPr>
        <w:t xml:space="preserve"> 6.4</w:t>
      </w:r>
      <w:r w:rsidR="00F624A6">
        <w:rPr>
          <w:sz w:val="28"/>
          <w:szCs w:val="28"/>
        </w:rPr>
        <w:t>)</w:t>
      </w:r>
      <w:r w:rsidR="00C314E2">
        <w:rPr>
          <w:sz w:val="28"/>
          <w:szCs w:val="28"/>
        </w:rPr>
        <w:t>. Ниже опис</w:t>
      </w:r>
      <w:r w:rsidR="0026428A">
        <w:rPr>
          <w:sz w:val="28"/>
          <w:szCs w:val="28"/>
        </w:rPr>
        <w:t xml:space="preserve">аны точки </w:t>
      </w:r>
      <w:r w:rsidR="00C314E2">
        <w:rPr>
          <w:sz w:val="28"/>
          <w:szCs w:val="28"/>
        </w:rPr>
        <w:t>1</w:t>
      </w:r>
      <w:r w:rsidR="00F624A6">
        <w:rPr>
          <w:sz w:val="28"/>
          <w:szCs w:val="28"/>
        </w:rPr>
        <w:t xml:space="preserve"> – </w:t>
      </w:r>
      <w:r w:rsidR="00C314E2">
        <w:rPr>
          <w:sz w:val="28"/>
          <w:szCs w:val="28"/>
        </w:rPr>
        <w:t>5</w:t>
      </w:r>
      <w:r w:rsidR="0026428A">
        <w:rPr>
          <w:sz w:val="28"/>
          <w:szCs w:val="28"/>
        </w:rPr>
        <w:t xml:space="preserve"> на кресте оптимизации</w:t>
      </w:r>
      <w:r w:rsidR="00F624A6">
        <w:rPr>
          <w:sz w:val="28"/>
          <w:szCs w:val="28"/>
        </w:rPr>
        <w:t>:</w:t>
      </w:r>
      <w:r w:rsidR="00C314E2">
        <w:rPr>
          <w:sz w:val="28"/>
          <w:szCs w:val="28"/>
        </w:rPr>
        <w:t xml:space="preserve"> </w:t>
      </w:r>
    </w:p>
    <w:p w:rsidR="009A65CC" w:rsidRPr="00F624A6" w:rsidRDefault="0003352F" w:rsidP="0044761B">
      <w:pPr>
        <w:jc w:val="both"/>
        <w:rPr>
          <w:sz w:val="20"/>
          <w:szCs w:val="20"/>
        </w:rPr>
      </w:pPr>
      <w:r w:rsidRPr="008E559C">
        <w:rPr>
          <w:sz w:val="28"/>
          <w:szCs w:val="28"/>
        </w:rPr>
        <w:t xml:space="preserve">          </w:t>
      </w:r>
      <w:r w:rsidR="00F624A6">
        <w:rPr>
          <w:sz w:val="28"/>
          <w:szCs w:val="28"/>
        </w:rPr>
        <w:t xml:space="preserve">  </w:t>
      </w:r>
    </w:p>
    <w:p w:rsidR="00C314E2" w:rsidRDefault="00FF2E9C" w:rsidP="0044761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676" type="#_x0000_t32" style="position:absolute;left:0;text-align:left;margin-left:165.4pt;margin-top:55.65pt;width:28.2pt;height:0;z-index:251679232" o:connectortype="straight"/>
        </w:pict>
      </w:r>
      <w:r w:rsidR="0003352F" w:rsidRPr="008E559C">
        <w:rPr>
          <w:sz w:val="28"/>
          <w:szCs w:val="28"/>
        </w:rPr>
        <w:t xml:space="preserve">       </w:t>
      </w:r>
      <w:r w:rsidR="00F624A6">
        <w:rPr>
          <w:sz w:val="28"/>
          <w:szCs w:val="28"/>
        </w:rPr>
        <w:t xml:space="preserve">              </w:t>
      </w:r>
      <w:r w:rsidR="0003352F" w:rsidRPr="008E559C"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pict>
          <v:group id="_x0000_s1418" style="width:327.25pt;height:114.8pt;mso-position-horizontal-relative:char;mso-position-vertical-relative:line" coordorigin="3022,3323" coordsize="6029,2603">
            <v:roundrect id="_x0000_s1409" style="position:absolute;left:5169;top:4375;width:1621;height:470" arcsize="10923f">
              <v:textbox style="mso-next-textbox:#_x0000_s1409">
                <w:txbxContent>
                  <w:p w:rsidR="00FD3A76" w:rsidRPr="00E13E20" w:rsidRDefault="00FD3A76" w:rsidP="00E13E20">
                    <w:pPr>
                      <w:jc w:val="center"/>
                    </w:pPr>
                    <w:r>
                      <w:t xml:space="preserve">1.  </w:t>
                    </w:r>
                    <w:r w:rsidRPr="00E13E20">
                      <w:t>(</w:t>
                    </w:r>
                    <w:r w:rsidRPr="00274DFD">
                      <w:rPr>
                        <w:i/>
                        <w:lang w:val="en-US"/>
                      </w:rPr>
                      <w:t>lkt</w:t>
                    </w:r>
                    <w:r w:rsidRPr="00274DFD">
                      <w:rPr>
                        <w:i/>
                      </w:rPr>
                      <w:t xml:space="preserve">, </w:t>
                    </w:r>
                    <w:r w:rsidRPr="00274DFD">
                      <w:rPr>
                        <w:i/>
                        <w:lang w:val="en-US"/>
                      </w:rPr>
                      <w:t>ltt</w:t>
                    </w:r>
                    <w:r w:rsidRPr="00E13E20">
                      <w:t>)</w:t>
                    </w:r>
                  </w:p>
                </w:txbxContent>
              </v:textbox>
            </v:roundrect>
            <v:rect id="_x0000_s1410" style="position:absolute;left:5095;top:3323;width:1621;height:526">
              <v:textbox style="mso-next-textbox:#_x0000_s1410">
                <w:txbxContent>
                  <w:p w:rsidR="00FD3A76" w:rsidRPr="00274DFD" w:rsidRDefault="00FD3A76" w:rsidP="00A745BC">
                    <w:r>
                      <w:t xml:space="preserve">5.  </w:t>
                    </w:r>
                    <w:r w:rsidRPr="00274DFD">
                      <w:t>(</w:t>
                    </w:r>
                    <w:r w:rsidRPr="00274DFD">
                      <w:rPr>
                        <w:i/>
                        <w:lang w:val="en-US"/>
                      </w:rPr>
                      <w:t>lkt</w:t>
                    </w:r>
                    <w:r w:rsidRPr="00274DFD">
                      <w:rPr>
                        <w:i/>
                      </w:rPr>
                      <w:t xml:space="preserve">, </w:t>
                    </w:r>
                    <w:r w:rsidRPr="00274DFD">
                      <w:rPr>
                        <w:i/>
                        <w:lang w:val="en-US"/>
                      </w:rPr>
                      <w:t>ltt</w:t>
                    </w:r>
                    <w:r w:rsidRPr="00274DFD">
                      <w:rPr>
                        <w:i/>
                      </w:rPr>
                      <w:t>-1</w:t>
                    </w:r>
                    <w:r w:rsidRPr="00274DFD">
                      <w:t>)</w:t>
                    </w:r>
                  </w:p>
                  <w:p w:rsidR="00FD3A76" w:rsidRDefault="00FD3A76"/>
                </w:txbxContent>
              </v:textbox>
            </v:rect>
            <v:rect id="_x0000_s1411" style="position:absolute;left:5169;top:5400;width:1621;height:526">
              <v:textbox style="mso-next-textbox:#_x0000_s1411">
                <w:txbxContent>
                  <w:p w:rsidR="00FD3A76" w:rsidRPr="002C5898" w:rsidRDefault="00FD3A76" w:rsidP="00A745BC">
                    <w:r>
                      <w:t xml:space="preserve">4.  </w:t>
                    </w:r>
                    <w:r w:rsidRPr="002C5898">
                      <w:t>(</w:t>
                    </w:r>
                    <w:r w:rsidRPr="00274DFD">
                      <w:rPr>
                        <w:i/>
                        <w:lang w:val="en-US"/>
                      </w:rPr>
                      <w:t>lkt</w:t>
                    </w:r>
                    <w:r w:rsidRPr="00274DFD">
                      <w:rPr>
                        <w:i/>
                      </w:rPr>
                      <w:t xml:space="preserve">, </w:t>
                    </w:r>
                    <w:r w:rsidRPr="00274DFD">
                      <w:rPr>
                        <w:i/>
                        <w:lang w:val="en-US"/>
                      </w:rPr>
                      <w:t>ltt</w:t>
                    </w:r>
                    <w:r w:rsidRPr="00274DFD">
                      <w:rPr>
                        <w:i/>
                      </w:rPr>
                      <w:t>+1</w:t>
                    </w:r>
                    <w:r w:rsidRPr="002C5898">
                      <w:t>)</w:t>
                    </w:r>
                  </w:p>
                  <w:p w:rsidR="00FD3A76" w:rsidRDefault="00FD3A76" w:rsidP="00A745BC"/>
                </w:txbxContent>
              </v:textbox>
            </v:rect>
            <v:rect id="_x0000_s1412" style="position:absolute;left:3022;top:4375;width:1621;height:526">
              <v:textbox style="mso-next-textbox:#_x0000_s1412">
                <w:txbxContent>
                  <w:p w:rsidR="00FD3A76" w:rsidRPr="00274DFD" w:rsidRDefault="00FD3A76" w:rsidP="00A745BC">
                    <w:pPr>
                      <w:rPr>
                        <w:i/>
                      </w:rPr>
                    </w:pPr>
                    <w:r>
                      <w:t xml:space="preserve">3.  </w:t>
                    </w:r>
                    <w:r w:rsidRPr="00274DFD">
                      <w:rPr>
                        <w:lang w:val="en-US"/>
                      </w:rPr>
                      <w:t>(</w:t>
                    </w:r>
                    <w:r w:rsidRPr="00274DFD">
                      <w:rPr>
                        <w:i/>
                        <w:lang w:val="en-US"/>
                      </w:rPr>
                      <w:t>lkt-1, ltt</w:t>
                    </w:r>
                    <w:r w:rsidRPr="00274DFD"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413" style="position:absolute;left:7430;top:4375;width:1621;height:526">
              <v:textbox style="mso-next-textbox:#_x0000_s1413">
                <w:txbxContent>
                  <w:p w:rsidR="00FD3A76" w:rsidRDefault="00FD3A76" w:rsidP="00A745BC">
                    <w:r>
                      <w:t xml:space="preserve">2.  </w:t>
                    </w:r>
                    <w:r w:rsidRPr="002C5898">
                      <w:rPr>
                        <w:lang w:val="en-US"/>
                      </w:rPr>
                      <w:t>(</w:t>
                    </w:r>
                    <w:r w:rsidRPr="00274DFD">
                      <w:rPr>
                        <w:i/>
                        <w:lang w:val="en-US"/>
                      </w:rPr>
                      <w:t>lkt</w:t>
                    </w:r>
                    <w:r w:rsidRPr="00274DFD">
                      <w:rPr>
                        <w:i/>
                      </w:rPr>
                      <w:t>+</w:t>
                    </w:r>
                    <w:r w:rsidRPr="00274DFD">
                      <w:rPr>
                        <w:i/>
                        <w:lang w:val="en-US"/>
                      </w:rPr>
                      <w:t>1, ltt</w:t>
                    </w:r>
                    <w:r w:rsidRPr="002C5898"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414" type="#_x0000_t32" style="position:absolute;left:5885;top:3849;width:0;height:457" o:connectortype="straight"/>
            <v:shape id="_x0000_s1415" type="#_x0000_t32" style="position:absolute;left:6868;top:4638;width:562;height:1" o:connectortype="straight"/>
            <v:shape id="_x0000_s1416" type="#_x0000_t32" style="position:absolute;left:5885;top:4901;width:0;height:499" o:connectortype="straight"/>
            <w10:wrap type="none"/>
            <w10:anchorlock/>
          </v:group>
        </w:pict>
      </w:r>
      <w:r w:rsidR="0003352F" w:rsidRPr="008E559C">
        <w:rPr>
          <w:sz w:val="28"/>
          <w:szCs w:val="28"/>
        </w:rPr>
        <w:tab/>
      </w:r>
    </w:p>
    <w:p w:rsidR="009A65CC" w:rsidRDefault="009A65CC" w:rsidP="00C314E2">
      <w:pPr>
        <w:jc w:val="center"/>
        <w:rPr>
          <w:sz w:val="28"/>
          <w:szCs w:val="28"/>
        </w:rPr>
      </w:pPr>
    </w:p>
    <w:p w:rsidR="00E13E20" w:rsidRDefault="00C314E2" w:rsidP="00C314E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F624A6">
        <w:rPr>
          <w:sz w:val="28"/>
          <w:szCs w:val="28"/>
        </w:rPr>
        <w:t>.</w:t>
      </w:r>
      <w:r>
        <w:rPr>
          <w:sz w:val="28"/>
          <w:szCs w:val="28"/>
        </w:rPr>
        <w:t xml:space="preserve"> 6.4</w:t>
      </w:r>
      <w:r w:rsidR="00F624A6">
        <w:rPr>
          <w:sz w:val="28"/>
          <w:szCs w:val="28"/>
        </w:rPr>
        <w:t>.</w:t>
      </w:r>
      <w:r>
        <w:rPr>
          <w:sz w:val="28"/>
          <w:szCs w:val="28"/>
        </w:rPr>
        <w:t xml:space="preserve"> Крест оптимизации</w:t>
      </w:r>
    </w:p>
    <w:p w:rsidR="00C314E2" w:rsidRPr="008E559C" w:rsidRDefault="00C314E2" w:rsidP="00C314E2">
      <w:pPr>
        <w:jc w:val="center"/>
        <w:rPr>
          <w:sz w:val="28"/>
          <w:szCs w:val="28"/>
        </w:rPr>
      </w:pPr>
    </w:p>
    <w:p w:rsidR="00A745BC" w:rsidRPr="008E559C" w:rsidRDefault="00A745BC" w:rsidP="0044761B">
      <w:pPr>
        <w:numPr>
          <w:ilvl w:val="0"/>
          <w:numId w:val="12"/>
        </w:numPr>
        <w:jc w:val="both"/>
        <w:rPr>
          <w:sz w:val="28"/>
          <w:szCs w:val="28"/>
        </w:rPr>
      </w:pPr>
      <w:r w:rsidRPr="008E559C">
        <w:rPr>
          <w:sz w:val="28"/>
          <w:szCs w:val="28"/>
        </w:rPr>
        <w:lastRenderedPageBreak/>
        <w:t>Общая масса добавки равна начальной  и разделена поровну на дни о</w:t>
      </w:r>
      <w:r w:rsidRPr="008E559C">
        <w:rPr>
          <w:sz w:val="28"/>
          <w:szCs w:val="28"/>
        </w:rPr>
        <w:t>т</w:t>
      </w:r>
      <w:r w:rsidRPr="008E559C">
        <w:rPr>
          <w:sz w:val="28"/>
          <w:szCs w:val="28"/>
        </w:rPr>
        <w:t>дачи сырья</w:t>
      </w:r>
      <w:r w:rsidR="002364C9" w:rsidRPr="008E559C">
        <w:rPr>
          <w:sz w:val="28"/>
          <w:szCs w:val="28"/>
        </w:rPr>
        <w:t>.</w:t>
      </w:r>
    </w:p>
    <w:p w:rsidR="008E53B0" w:rsidRPr="008E559C" w:rsidRDefault="008E53B0" w:rsidP="0044761B">
      <w:pPr>
        <w:numPr>
          <w:ilvl w:val="0"/>
          <w:numId w:val="12"/>
        </w:num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Общая масса сырья увеличена, по дням разделена поровну</w:t>
      </w:r>
      <w:r w:rsidR="002364C9" w:rsidRPr="008E559C">
        <w:rPr>
          <w:sz w:val="28"/>
          <w:szCs w:val="28"/>
        </w:rPr>
        <w:t>.</w:t>
      </w:r>
    </w:p>
    <w:p w:rsidR="008E53B0" w:rsidRPr="008E559C" w:rsidRDefault="008E53B0" w:rsidP="0044761B">
      <w:pPr>
        <w:numPr>
          <w:ilvl w:val="0"/>
          <w:numId w:val="12"/>
        </w:num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Общая масса сырья уменьшена, по дням разделена поровну</w:t>
      </w:r>
      <w:r w:rsidR="002364C9" w:rsidRPr="008E559C">
        <w:rPr>
          <w:sz w:val="28"/>
          <w:szCs w:val="28"/>
        </w:rPr>
        <w:t>.</w:t>
      </w:r>
      <w:r w:rsidRPr="008E559C">
        <w:rPr>
          <w:sz w:val="28"/>
          <w:szCs w:val="28"/>
        </w:rPr>
        <w:t xml:space="preserve"> </w:t>
      </w:r>
    </w:p>
    <w:p w:rsidR="002364C9" w:rsidRPr="008E559C" w:rsidRDefault="002364C9" w:rsidP="0044761B">
      <w:pPr>
        <w:numPr>
          <w:ilvl w:val="0"/>
          <w:numId w:val="12"/>
        </w:num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Общая масса сырья  равна начальной, но добавка в первый день умен</w:t>
      </w:r>
      <w:r w:rsidRPr="008E559C">
        <w:rPr>
          <w:sz w:val="28"/>
          <w:szCs w:val="28"/>
        </w:rPr>
        <w:t>ь</w:t>
      </w:r>
      <w:r w:rsidRPr="008E559C">
        <w:rPr>
          <w:sz w:val="28"/>
          <w:szCs w:val="28"/>
        </w:rPr>
        <w:t>шена.</w:t>
      </w:r>
    </w:p>
    <w:p w:rsidR="002364C9" w:rsidRPr="008E559C" w:rsidRDefault="002364C9" w:rsidP="0044761B">
      <w:pPr>
        <w:numPr>
          <w:ilvl w:val="0"/>
          <w:numId w:val="12"/>
        </w:num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Общая масса равна начальной, но добавка в первый день увеличена.</w:t>
      </w:r>
    </w:p>
    <w:p w:rsidR="0003352F" w:rsidRPr="008E559C" w:rsidRDefault="0003352F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Здесь </w:t>
      </w:r>
      <w:r w:rsidR="00E13E20" w:rsidRPr="008E559C">
        <w:rPr>
          <w:sz w:val="28"/>
          <w:szCs w:val="28"/>
        </w:rPr>
        <w:t xml:space="preserve">индекс </w:t>
      </w:r>
      <w:r w:rsidRPr="00D41F2C">
        <w:rPr>
          <w:i/>
          <w:sz w:val="28"/>
          <w:szCs w:val="28"/>
          <w:lang w:val="en-US"/>
        </w:rPr>
        <w:t>lkt</w:t>
      </w:r>
      <w:r w:rsidRPr="008E559C">
        <w:rPr>
          <w:sz w:val="28"/>
          <w:szCs w:val="28"/>
        </w:rPr>
        <w:t xml:space="preserve"> отвечает за определение общей массы </w:t>
      </w:r>
      <w:r w:rsidRPr="008E559C">
        <w:rPr>
          <w:sz w:val="28"/>
          <w:szCs w:val="28"/>
          <w:lang w:val="en-US"/>
        </w:rPr>
        <w:t>AlF</w:t>
      </w:r>
      <w:r w:rsidRPr="00F624A6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, </w:t>
      </w:r>
      <w:r w:rsidR="00E13E20" w:rsidRPr="008E559C">
        <w:rPr>
          <w:sz w:val="28"/>
          <w:szCs w:val="28"/>
        </w:rPr>
        <w:t xml:space="preserve">индекс </w:t>
      </w:r>
      <w:r w:rsidRPr="008E559C">
        <w:rPr>
          <w:sz w:val="28"/>
          <w:szCs w:val="28"/>
        </w:rPr>
        <w:t xml:space="preserve"> </w:t>
      </w:r>
      <w:r w:rsidRPr="00D41F2C">
        <w:rPr>
          <w:i/>
          <w:sz w:val="28"/>
          <w:szCs w:val="28"/>
          <w:lang w:val="en-US"/>
        </w:rPr>
        <w:t>ltt</w:t>
      </w:r>
      <w:r w:rsidR="00F60579">
        <w:rPr>
          <w:sz w:val="28"/>
          <w:szCs w:val="28"/>
        </w:rPr>
        <w:t xml:space="preserve"> </w:t>
      </w:r>
      <w:r w:rsidR="00F624A6">
        <w:rPr>
          <w:sz w:val="28"/>
          <w:szCs w:val="28"/>
        </w:rPr>
        <w:t xml:space="preserve">– </w:t>
      </w:r>
      <w:r w:rsidRPr="008E559C">
        <w:rPr>
          <w:sz w:val="28"/>
          <w:szCs w:val="28"/>
        </w:rPr>
        <w:t xml:space="preserve">за распределение этой массы по дням оптимизации. Например, если </w:t>
      </w:r>
      <w:r w:rsidRPr="00D41F2C">
        <w:rPr>
          <w:i/>
          <w:sz w:val="28"/>
          <w:szCs w:val="28"/>
          <w:lang w:val="en-US"/>
        </w:rPr>
        <w:t>lkt</w:t>
      </w:r>
      <w:r w:rsidRPr="00D41F2C">
        <w:rPr>
          <w:i/>
          <w:sz w:val="28"/>
          <w:szCs w:val="28"/>
        </w:rPr>
        <w:t>=0</w:t>
      </w:r>
      <w:r w:rsidRPr="008E559C">
        <w:rPr>
          <w:sz w:val="28"/>
          <w:szCs w:val="28"/>
        </w:rPr>
        <w:t>, общая масса</w:t>
      </w:r>
      <w:r w:rsidR="00BD633E">
        <w:rPr>
          <w:sz w:val="28"/>
          <w:szCs w:val="28"/>
        </w:rPr>
        <w:t xml:space="preserve"> </w:t>
      </w:r>
      <w:r w:rsidR="00BD633E" w:rsidRPr="00BD633E">
        <w:rPr>
          <w:i/>
          <w:sz w:val="28"/>
          <w:szCs w:val="28"/>
        </w:rPr>
        <w:t>М</w:t>
      </w:r>
      <w:r w:rsidRPr="008E559C">
        <w:rPr>
          <w:sz w:val="28"/>
          <w:szCs w:val="28"/>
        </w:rPr>
        <w:t xml:space="preserve"> будет равна необходимой по стехиометрии</w:t>
      </w:r>
      <w:r w:rsidR="00BD633E">
        <w:rPr>
          <w:sz w:val="28"/>
          <w:szCs w:val="28"/>
        </w:rPr>
        <w:t xml:space="preserve"> </w:t>
      </w:r>
      <w:r w:rsidR="00D41F2C" w:rsidRPr="00D41F2C">
        <w:rPr>
          <w:position w:val="-14"/>
        </w:rPr>
        <w:object w:dxaOrig="720" w:dyaOrig="380">
          <v:shape id="_x0000_i1044" type="#_x0000_t75" style="width:36pt;height:19.5pt" o:ole="">
            <v:imagedata r:id="rId42" o:title=""/>
          </v:shape>
          <o:OLEObject Type="Embed" ProgID="Equation.3" ShapeID="_x0000_i1044" DrawAspect="Content" ObjectID="_1427466181" r:id="rId43"/>
        </w:object>
      </w:r>
      <w:r w:rsidRPr="008E559C">
        <w:rPr>
          <w:sz w:val="28"/>
          <w:szCs w:val="28"/>
        </w:rPr>
        <w:t xml:space="preserve">, если </w:t>
      </w:r>
      <w:r w:rsidRPr="00D41F2C">
        <w:rPr>
          <w:i/>
          <w:sz w:val="28"/>
          <w:szCs w:val="28"/>
          <w:lang w:val="en-US"/>
        </w:rPr>
        <w:t>ltt</w:t>
      </w:r>
      <w:r w:rsidRPr="00D41F2C">
        <w:rPr>
          <w:i/>
          <w:sz w:val="28"/>
          <w:szCs w:val="28"/>
        </w:rPr>
        <w:t xml:space="preserve"> =0</w:t>
      </w:r>
      <w:r w:rsidRPr="008E559C">
        <w:rPr>
          <w:sz w:val="28"/>
          <w:szCs w:val="28"/>
        </w:rPr>
        <w:t>, эта масса будет разделена поровну на три дня</w:t>
      </w:r>
      <w:r w:rsidR="00BD633E">
        <w:rPr>
          <w:sz w:val="28"/>
          <w:szCs w:val="28"/>
        </w:rPr>
        <w:t xml:space="preserve"> </w:t>
      </w:r>
      <w:r w:rsidR="00BD633E" w:rsidRPr="00AB39EB">
        <w:rPr>
          <w:position w:val="-12"/>
        </w:rPr>
        <w:object w:dxaOrig="1340" w:dyaOrig="360">
          <v:shape id="_x0000_i1045" type="#_x0000_t75" style="width:75pt;height:19.5pt" o:ole="">
            <v:imagedata r:id="rId44" o:title=""/>
          </v:shape>
          <o:OLEObject Type="Embed" ProgID="Equation.3" ShapeID="_x0000_i1045" DrawAspect="Content" ObjectID="_1427466182" r:id="rId45"/>
        </w:object>
      </w:r>
      <w:r w:rsidRPr="008E559C">
        <w:rPr>
          <w:sz w:val="28"/>
          <w:szCs w:val="28"/>
        </w:rPr>
        <w:t xml:space="preserve">. </w:t>
      </w:r>
    </w:p>
    <w:p w:rsidR="0003352F" w:rsidRPr="008E559C" w:rsidRDefault="0003352F" w:rsidP="00C314E2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В каждой точке креста вычисляется целевая функция, для этого вызыв</w:t>
      </w:r>
      <w:r w:rsidRPr="008E559C">
        <w:rPr>
          <w:sz w:val="28"/>
          <w:szCs w:val="28"/>
        </w:rPr>
        <w:t>а</w:t>
      </w:r>
      <w:r w:rsidRPr="008E559C">
        <w:rPr>
          <w:sz w:val="28"/>
          <w:szCs w:val="28"/>
        </w:rPr>
        <w:t xml:space="preserve">ется </w:t>
      </w:r>
      <w:r w:rsidR="00DA1917">
        <w:rPr>
          <w:sz w:val="28"/>
          <w:szCs w:val="28"/>
        </w:rPr>
        <w:t xml:space="preserve"> процедура </w:t>
      </w:r>
      <w:r w:rsidRPr="008E559C">
        <w:rPr>
          <w:sz w:val="28"/>
          <w:szCs w:val="28"/>
        </w:rPr>
        <w:t>Calc_Optimization(</w:t>
      </w:r>
      <w:r w:rsidRPr="00274DFD">
        <w:rPr>
          <w:i/>
          <w:sz w:val="28"/>
          <w:szCs w:val="28"/>
          <w:lang w:val="en-US"/>
        </w:rPr>
        <w:t>lkt</w:t>
      </w:r>
      <w:r w:rsidRPr="00274DFD">
        <w:rPr>
          <w:i/>
          <w:sz w:val="28"/>
          <w:szCs w:val="28"/>
        </w:rPr>
        <w:t>,</w:t>
      </w:r>
      <w:r w:rsidR="002364C9" w:rsidRPr="00274DFD">
        <w:rPr>
          <w:i/>
          <w:sz w:val="28"/>
          <w:szCs w:val="28"/>
        </w:rPr>
        <w:t xml:space="preserve"> </w:t>
      </w:r>
      <w:r w:rsidRPr="00274DFD">
        <w:rPr>
          <w:i/>
          <w:sz w:val="28"/>
          <w:szCs w:val="28"/>
          <w:lang w:val="en-US"/>
        </w:rPr>
        <w:t>ltt</w:t>
      </w:r>
      <w:r w:rsidRPr="008E559C">
        <w:rPr>
          <w:sz w:val="28"/>
          <w:szCs w:val="28"/>
        </w:rPr>
        <w:t xml:space="preserve">) – эта функция возвращает целевую функцию </w:t>
      </w:r>
      <w:r w:rsidRPr="00274DFD">
        <w:rPr>
          <w:i/>
          <w:sz w:val="28"/>
          <w:szCs w:val="28"/>
        </w:rPr>
        <w:t>dFun</w:t>
      </w:r>
      <w:r w:rsidRPr="00274DFD">
        <w:rPr>
          <w:sz w:val="28"/>
          <w:szCs w:val="28"/>
        </w:rPr>
        <w:t>(</w:t>
      </w:r>
      <w:r w:rsidRPr="00274DFD">
        <w:rPr>
          <w:i/>
          <w:sz w:val="28"/>
          <w:szCs w:val="28"/>
        </w:rPr>
        <w:t>lkt</w:t>
      </w:r>
      <w:r w:rsidR="002364C9" w:rsidRPr="00274DFD">
        <w:rPr>
          <w:i/>
          <w:sz w:val="28"/>
          <w:szCs w:val="28"/>
        </w:rPr>
        <w:t>,</w:t>
      </w:r>
      <w:r w:rsidRPr="00274DFD">
        <w:rPr>
          <w:i/>
          <w:sz w:val="28"/>
          <w:szCs w:val="28"/>
        </w:rPr>
        <w:t xml:space="preserve"> ltt</w:t>
      </w:r>
      <w:r w:rsidR="002364C9" w:rsidRPr="00C314E2">
        <w:rPr>
          <w:sz w:val="28"/>
          <w:szCs w:val="28"/>
        </w:rPr>
        <w:t>)</w:t>
      </w:r>
      <w:r w:rsidR="0026428A">
        <w:rPr>
          <w:sz w:val="28"/>
          <w:szCs w:val="28"/>
        </w:rPr>
        <w:t>:</w:t>
      </w:r>
      <w:r w:rsidRPr="008E559C">
        <w:rPr>
          <w:sz w:val="28"/>
          <w:szCs w:val="28"/>
        </w:rPr>
        <w:t xml:space="preserve"> </w:t>
      </w:r>
    </w:p>
    <w:p w:rsidR="002364C9" w:rsidRPr="008E559C" w:rsidRDefault="00D41F2C" w:rsidP="0044761B">
      <w:pPr>
        <w:jc w:val="right"/>
        <w:rPr>
          <w:sz w:val="28"/>
          <w:szCs w:val="28"/>
        </w:rPr>
      </w:pPr>
      <w:r w:rsidRPr="00C314E2">
        <w:rPr>
          <w:position w:val="-26"/>
          <w:sz w:val="28"/>
          <w:szCs w:val="28"/>
        </w:rPr>
        <w:object w:dxaOrig="4700" w:dyaOrig="1040">
          <v:shape id="_x0000_i1046" type="#_x0000_t75" style="width:245.25pt;height:54pt" o:ole="">
            <v:imagedata r:id="rId46" o:title=""/>
          </v:shape>
          <o:OLEObject Type="Embed" ProgID="Equation.3" ShapeID="_x0000_i1046" DrawAspect="Content" ObjectID="_1427466183" r:id="rId47"/>
        </w:object>
      </w:r>
      <w:r w:rsidR="00D2374E">
        <w:rPr>
          <w:sz w:val="28"/>
          <w:szCs w:val="28"/>
        </w:rPr>
        <w:tab/>
      </w:r>
      <w:r w:rsidR="0026428A">
        <w:rPr>
          <w:sz w:val="28"/>
          <w:szCs w:val="28"/>
        </w:rPr>
        <w:t>.</w:t>
      </w:r>
      <w:r w:rsidR="00D2374E">
        <w:rPr>
          <w:sz w:val="28"/>
          <w:szCs w:val="28"/>
        </w:rPr>
        <w:tab/>
      </w:r>
      <w:r w:rsidR="00D2374E">
        <w:rPr>
          <w:sz w:val="28"/>
          <w:szCs w:val="28"/>
        </w:rPr>
        <w:tab/>
        <w:t>(6.2.2)</w:t>
      </w:r>
    </w:p>
    <w:p w:rsidR="004C5D4B" w:rsidRPr="008E559C" w:rsidRDefault="004C5D4B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Процедура </w:t>
      </w:r>
      <w:r w:rsidRPr="008E559C">
        <w:rPr>
          <w:sz w:val="28"/>
          <w:szCs w:val="28"/>
          <w:lang w:val="en-US"/>
        </w:rPr>
        <w:t>Calc</w:t>
      </w:r>
      <w:r w:rsidRPr="008E559C">
        <w:rPr>
          <w:sz w:val="28"/>
          <w:szCs w:val="28"/>
        </w:rPr>
        <w:t>_</w:t>
      </w:r>
      <w:r w:rsidRPr="008E559C">
        <w:rPr>
          <w:sz w:val="28"/>
          <w:szCs w:val="28"/>
          <w:lang w:val="en-US"/>
        </w:rPr>
        <w:t>Optimization</w:t>
      </w:r>
      <w:r w:rsidRPr="008E559C">
        <w:rPr>
          <w:sz w:val="28"/>
          <w:szCs w:val="28"/>
        </w:rPr>
        <w:t>(</w:t>
      </w:r>
      <w:r w:rsidRPr="00D41F2C">
        <w:rPr>
          <w:i/>
          <w:sz w:val="28"/>
          <w:szCs w:val="28"/>
          <w:lang w:val="en-US"/>
        </w:rPr>
        <w:t>lkt</w:t>
      </w:r>
      <w:r w:rsidRPr="00D41F2C">
        <w:rPr>
          <w:i/>
          <w:sz w:val="28"/>
          <w:szCs w:val="28"/>
        </w:rPr>
        <w:t xml:space="preserve">, </w:t>
      </w:r>
      <w:r w:rsidRPr="00D41F2C">
        <w:rPr>
          <w:i/>
          <w:sz w:val="28"/>
          <w:szCs w:val="28"/>
          <w:lang w:val="en-US"/>
        </w:rPr>
        <w:t>ltt</w:t>
      </w:r>
      <w:r w:rsidRPr="008E559C">
        <w:rPr>
          <w:sz w:val="28"/>
          <w:szCs w:val="28"/>
        </w:rPr>
        <w:t xml:space="preserve">) просчитывает прогноз КО на четыре дня вперед </w:t>
      </w:r>
      <w:r w:rsidR="0006519F" w:rsidRPr="008E559C">
        <w:rPr>
          <w:sz w:val="28"/>
          <w:szCs w:val="28"/>
        </w:rPr>
        <w:t>в соответствии  с</w:t>
      </w:r>
      <w:r w:rsidRPr="008E559C">
        <w:rPr>
          <w:sz w:val="28"/>
          <w:szCs w:val="28"/>
        </w:rPr>
        <w:t xml:space="preserve"> планом добавки сырья</w:t>
      </w:r>
      <w:r w:rsidR="0006519F" w:rsidRPr="008E559C">
        <w:rPr>
          <w:sz w:val="28"/>
          <w:szCs w:val="28"/>
        </w:rPr>
        <w:t xml:space="preserve">  с шагами (</w:t>
      </w:r>
      <w:r w:rsidR="0006519F" w:rsidRPr="00D41F2C">
        <w:rPr>
          <w:i/>
          <w:sz w:val="28"/>
          <w:szCs w:val="28"/>
          <w:lang w:val="en-US"/>
        </w:rPr>
        <w:t>lkt</w:t>
      </w:r>
      <w:r w:rsidR="0006519F" w:rsidRPr="00D41F2C">
        <w:rPr>
          <w:i/>
          <w:sz w:val="28"/>
          <w:szCs w:val="28"/>
        </w:rPr>
        <w:t xml:space="preserve">, </w:t>
      </w:r>
      <w:r w:rsidR="0006519F" w:rsidRPr="00D41F2C">
        <w:rPr>
          <w:i/>
          <w:sz w:val="28"/>
          <w:szCs w:val="28"/>
          <w:lang w:val="en-US"/>
        </w:rPr>
        <w:t>ltt</w:t>
      </w:r>
      <w:r w:rsidR="0006519F" w:rsidRPr="008E559C">
        <w:rPr>
          <w:sz w:val="28"/>
          <w:szCs w:val="28"/>
        </w:rPr>
        <w:t>)</w:t>
      </w:r>
      <w:r w:rsidR="00BD633E">
        <w:rPr>
          <w:sz w:val="28"/>
          <w:szCs w:val="28"/>
        </w:rPr>
        <w:t>.</w:t>
      </w:r>
      <w:r w:rsidRPr="008E559C">
        <w:rPr>
          <w:sz w:val="28"/>
          <w:szCs w:val="28"/>
        </w:rPr>
        <w:t xml:space="preserve"> </w:t>
      </w:r>
    </w:p>
    <w:p w:rsidR="0006519F" w:rsidRPr="003501F9" w:rsidRDefault="0003352F" w:rsidP="007040A4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Рассчитываются частные производные целевой функции по </w:t>
      </w:r>
      <w:r w:rsidRPr="00D41F2C">
        <w:rPr>
          <w:i/>
          <w:sz w:val="28"/>
          <w:szCs w:val="28"/>
          <w:lang w:val="en-US"/>
        </w:rPr>
        <w:t>lkt</w:t>
      </w:r>
      <w:r w:rsidRPr="00D41F2C">
        <w:rPr>
          <w:i/>
          <w:sz w:val="28"/>
          <w:szCs w:val="28"/>
        </w:rPr>
        <w:t xml:space="preserve"> </w:t>
      </w:r>
      <w:r w:rsidRPr="00D41F2C">
        <w:rPr>
          <w:sz w:val="28"/>
          <w:szCs w:val="28"/>
        </w:rPr>
        <w:t>и</w:t>
      </w:r>
      <w:r w:rsidRPr="00D41F2C">
        <w:rPr>
          <w:i/>
          <w:sz w:val="28"/>
          <w:szCs w:val="28"/>
        </w:rPr>
        <w:t xml:space="preserve"> </w:t>
      </w:r>
      <w:r w:rsidRPr="00D41F2C">
        <w:rPr>
          <w:i/>
          <w:sz w:val="28"/>
          <w:szCs w:val="28"/>
          <w:lang w:val="en-US"/>
        </w:rPr>
        <w:t>ltt</w:t>
      </w:r>
      <w:r w:rsidRPr="008E559C">
        <w:rPr>
          <w:sz w:val="28"/>
          <w:szCs w:val="28"/>
        </w:rPr>
        <w:t xml:space="preserve"> в с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>редине креста, они  являются компонентами вектора антиградиента</w:t>
      </w:r>
      <w:r w:rsidR="0026428A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показ</w:t>
      </w:r>
      <w:r w:rsidRPr="008E559C">
        <w:rPr>
          <w:sz w:val="28"/>
          <w:szCs w:val="28"/>
        </w:rPr>
        <w:t>ы</w:t>
      </w:r>
      <w:r w:rsidRPr="008E559C">
        <w:rPr>
          <w:sz w:val="28"/>
          <w:szCs w:val="28"/>
        </w:rPr>
        <w:t>вающего направление спуска</w:t>
      </w:r>
      <w:r w:rsidR="00DA5D19">
        <w:rPr>
          <w:sz w:val="28"/>
          <w:szCs w:val="28"/>
        </w:rPr>
        <w:t>:</w:t>
      </w:r>
      <w:r w:rsidRPr="008E559C">
        <w:rPr>
          <w:sz w:val="28"/>
          <w:szCs w:val="28"/>
        </w:rPr>
        <w:t xml:space="preserve">  </w:t>
      </w:r>
    </w:p>
    <w:p w:rsidR="003F29B6" w:rsidRPr="008E559C" w:rsidRDefault="00DA5D19" w:rsidP="0044761B">
      <w:pPr>
        <w:jc w:val="center"/>
        <w:rPr>
          <w:sz w:val="28"/>
          <w:szCs w:val="28"/>
          <w:lang w:val="en-US"/>
        </w:rPr>
      </w:pPr>
      <w:r w:rsidRPr="00DA5D19">
        <w:rPr>
          <w:position w:val="-28"/>
          <w:sz w:val="28"/>
          <w:szCs w:val="28"/>
        </w:rPr>
        <w:object w:dxaOrig="5240" w:dyaOrig="680">
          <v:shape id="_x0000_i1047" type="#_x0000_t75" style="width:289.5pt;height:37.5pt" o:ole="">
            <v:imagedata r:id="rId48" o:title=""/>
          </v:shape>
          <o:OLEObject Type="Embed" ProgID="Equation.3" ShapeID="_x0000_i1047" DrawAspect="Content" ObjectID="_1427466184" r:id="rId49"/>
        </w:object>
      </w:r>
    </w:p>
    <w:p w:rsidR="007340E0" w:rsidRPr="008E559C" w:rsidRDefault="007340E0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Компоненты антиградиента рассчитыва</w:t>
      </w:r>
      <w:r w:rsidR="00DA5D19">
        <w:rPr>
          <w:sz w:val="28"/>
          <w:szCs w:val="28"/>
        </w:rPr>
        <w:t>ются</w:t>
      </w:r>
      <w:r w:rsidRPr="008E559C">
        <w:rPr>
          <w:sz w:val="28"/>
          <w:szCs w:val="28"/>
        </w:rPr>
        <w:t xml:space="preserve"> методом центральных разностей.</w:t>
      </w:r>
    </w:p>
    <w:p w:rsidR="0003352F" w:rsidRPr="008E559C" w:rsidRDefault="00DA5D19" w:rsidP="007040A4">
      <w:pPr>
        <w:jc w:val="both"/>
        <w:rPr>
          <w:sz w:val="28"/>
          <w:szCs w:val="28"/>
        </w:rPr>
      </w:pPr>
      <w:r>
        <w:rPr>
          <w:sz w:val="28"/>
          <w:szCs w:val="28"/>
        </w:rPr>
        <w:t>Вычисляе</w:t>
      </w:r>
      <w:r w:rsidR="0003352F" w:rsidRPr="008E559C">
        <w:rPr>
          <w:sz w:val="28"/>
          <w:szCs w:val="28"/>
        </w:rPr>
        <w:t>тся модуль градиента и определяется переменная точность оптим</w:t>
      </w:r>
      <w:r w:rsidR="0003352F" w:rsidRPr="008E559C">
        <w:rPr>
          <w:sz w:val="28"/>
          <w:szCs w:val="28"/>
        </w:rPr>
        <w:t>и</w:t>
      </w:r>
      <w:r w:rsidR="0003352F" w:rsidRPr="008E559C">
        <w:rPr>
          <w:sz w:val="28"/>
          <w:szCs w:val="28"/>
        </w:rPr>
        <w:t>зации в зависимости от значения целевой функции в центре креста</w:t>
      </w:r>
      <w:r>
        <w:rPr>
          <w:sz w:val="28"/>
          <w:szCs w:val="28"/>
        </w:rPr>
        <w:t>:</w:t>
      </w:r>
      <w:r w:rsidR="0003352F" w:rsidRPr="008E559C">
        <w:rPr>
          <w:sz w:val="28"/>
          <w:szCs w:val="28"/>
        </w:rPr>
        <w:t xml:space="preserve"> </w:t>
      </w:r>
    </w:p>
    <w:p w:rsidR="00085BA8" w:rsidRPr="008E559C" w:rsidRDefault="001123C2" w:rsidP="0044761B">
      <w:pPr>
        <w:jc w:val="center"/>
        <w:rPr>
          <w:sz w:val="28"/>
          <w:szCs w:val="28"/>
        </w:rPr>
      </w:pPr>
      <w:r w:rsidRPr="008E559C">
        <w:rPr>
          <w:position w:val="-10"/>
          <w:sz w:val="28"/>
          <w:szCs w:val="28"/>
        </w:rPr>
        <w:object w:dxaOrig="2460" w:dyaOrig="320">
          <v:shape id="_x0000_i1048" type="#_x0000_t75" style="width:153pt;height:20.25pt" o:ole="">
            <v:imagedata r:id="rId50" o:title=""/>
          </v:shape>
          <o:OLEObject Type="Embed" ProgID="Equation.3" ShapeID="_x0000_i1048" DrawAspect="Content" ObjectID="_1427466185" r:id="rId51"/>
        </w:object>
      </w:r>
      <w:r w:rsidR="00DA5D19">
        <w:rPr>
          <w:sz w:val="28"/>
          <w:szCs w:val="28"/>
        </w:rPr>
        <w:t>.</w:t>
      </w:r>
    </w:p>
    <w:p w:rsidR="0003352F" w:rsidRPr="008E559C" w:rsidRDefault="0003352F" w:rsidP="007040A4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Осуществляется одномерный спуск из середины </w:t>
      </w:r>
      <w:r w:rsidR="00DA5D19">
        <w:rPr>
          <w:sz w:val="28"/>
          <w:szCs w:val="28"/>
        </w:rPr>
        <w:t>текущ</w:t>
      </w:r>
      <w:r w:rsidRPr="008E559C">
        <w:rPr>
          <w:sz w:val="28"/>
          <w:szCs w:val="28"/>
        </w:rPr>
        <w:t>его креста в н</w:t>
      </w:r>
      <w:r w:rsidRPr="008E559C">
        <w:rPr>
          <w:sz w:val="28"/>
          <w:szCs w:val="28"/>
        </w:rPr>
        <w:t>а</w:t>
      </w:r>
      <w:r w:rsidRPr="008E559C">
        <w:rPr>
          <w:sz w:val="28"/>
          <w:szCs w:val="28"/>
        </w:rPr>
        <w:t xml:space="preserve">правлении антиградиента. Для этого используется </w:t>
      </w:r>
      <w:r w:rsidRPr="00274DFD">
        <w:rPr>
          <w:sz w:val="28"/>
          <w:szCs w:val="28"/>
        </w:rPr>
        <w:t>внутренний цикл</w:t>
      </w:r>
      <w:r w:rsidRPr="008E559C">
        <w:rPr>
          <w:sz w:val="28"/>
          <w:szCs w:val="28"/>
        </w:rPr>
        <w:t xml:space="preserve"> спуска –</w:t>
      </w:r>
      <w:r w:rsidR="00BD633E">
        <w:rPr>
          <w:sz w:val="28"/>
          <w:szCs w:val="28"/>
        </w:rPr>
        <w:t xml:space="preserve"> он</w:t>
      </w:r>
      <w:r w:rsidRPr="008E559C">
        <w:rPr>
          <w:sz w:val="28"/>
          <w:szCs w:val="28"/>
        </w:rPr>
        <w:t xml:space="preserve"> работает до тех пор, пока целевая функция уменьшается. Сохраняется зн</w:t>
      </w:r>
      <w:r w:rsidRPr="008E559C">
        <w:rPr>
          <w:sz w:val="28"/>
          <w:szCs w:val="28"/>
        </w:rPr>
        <w:t>а</w:t>
      </w:r>
      <w:r w:rsidRPr="008E559C">
        <w:rPr>
          <w:sz w:val="28"/>
          <w:szCs w:val="28"/>
        </w:rPr>
        <w:t xml:space="preserve">чение </w:t>
      </w:r>
      <w:r w:rsidR="00B00264">
        <w:rPr>
          <w:sz w:val="28"/>
          <w:szCs w:val="28"/>
        </w:rPr>
        <w:t xml:space="preserve">целевой функции </w:t>
      </w:r>
      <w:r w:rsidRPr="008E559C">
        <w:rPr>
          <w:sz w:val="28"/>
          <w:szCs w:val="28"/>
        </w:rPr>
        <w:t xml:space="preserve">в </w:t>
      </w:r>
      <w:r w:rsidRPr="00644578">
        <w:rPr>
          <w:i/>
          <w:sz w:val="28"/>
          <w:szCs w:val="28"/>
        </w:rPr>
        <w:t>(</w:t>
      </w:r>
      <w:r w:rsidRPr="00644578">
        <w:rPr>
          <w:i/>
          <w:sz w:val="28"/>
          <w:szCs w:val="28"/>
          <w:lang w:val="en-US"/>
        </w:rPr>
        <w:t>lkt</w:t>
      </w:r>
      <w:r w:rsidRPr="00644578">
        <w:rPr>
          <w:i/>
          <w:sz w:val="28"/>
          <w:szCs w:val="28"/>
        </w:rPr>
        <w:t xml:space="preserve">, </w:t>
      </w:r>
      <w:r w:rsidRPr="00644578">
        <w:rPr>
          <w:i/>
          <w:sz w:val="28"/>
          <w:szCs w:val="28"/>
          <w:lang w:val="en-US"/>
        </w:rPr>
        <w:t>ltt</w:t>
      </w:r>
      <w:r w:rsidRPr="00644578">
        <w:rPr>
          <w:i/>
          <w:sz w:val="28"/>
          <w:szCs w:val="28"/>
        </w:rPr>
        <w:t>)</w:t>
      </w:r>
      <w:r w:rsidRPr="008E559C">
        <w:rPr>
          <w:sz w:val="28"/>
          <w:szCs w:val="28"/>
        </w:rPr>
        <w:t xml:space="preserve">, точность оптимизации </w:t>
      </w:r>
      <w:r w:rsidR="00DA5D19">
        <w:rPr>
          <w:sz w:val="28"/>
          <w:szCs w:val="28"/>
        </w:rPr>
        <w:t xml:space="preserve">находится </w:t>
      </w:r>
      <w:r w:rsidRPr="008E559C">
        <w:rPr>
          <w:sz w:val="28"/>
          <w:szCs w:val="28"/>
        </w:rPr>
        <w:t>в завис</w:t>
      </w:r>
      <w:r w:rsidRPr="008E559C">
        <w:rPr>
          <w:sz w:val="28"/>
          <w:szCs w:val="28"/>
        </w:rPr>
        <w:t>и</w:t>
      </w:r>
      <w:r w:rsidRPr="008E559C">
        <w:rPr>
          <w:sz w:val="28"/>
          <w:szCs w:val="28"/>
        </w:rPr>
        <w:t>мости от этого значения, затем делается шаг в направлении антиградиента:</w:t>
      </w:r>
    </w:p>
    <w:p w:rsidR="00A30989" w:rsidRPr="008E559C" w:rsidRDefault="00DA5D19" w:rsidP="0044761B">
      <w:pPr>
        <w:jc w:val="center"/>
        <w:rPr>
          <w:sz w:val="28"/>
          <w:szCs w:val="28"/>
        </w:rPr>
      </w:pPr>
      <w:r w:rsidRPr="00DA5D19">
        <w:rPr>
          <w:position w:val="-30"/>
          <w:sz w:val="28"/>
          <w:szCs w:val="28"/>
        </w:rPr>
        <w:object w:dxaOrig="2799" w:dyaOrig="720">
          <v:shape id="_x0000_i1049" type="#_x0000_t75" style="width:148.5pt;height:38.25pt" o:ole="">
            <v:imagedata r:id="rId52" o:title=""/>
          </v:shape>
          <o:OLEObject Type="Embed" ProgID="Equation.3" ShapeID="_x0000_i1049" DrawAspect="Content" ObjectID="_1427466186" r:id="rId53"/>
        </w:object>
      </w:r>
    </w:p>
    <w:p w:rsidR="007040A4" w:rsidRDefault="00A30989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Величина шага </w:t>
      </w:r>
      <w:r w:rsidRPr="008E559C">
        <w:rPr>
          <w:i/>
          <w:sz w:val="28"/>
          <w:szCs w:val="28"/>
          <w:lang w:val="en-US"/>
        </w:rPr>
        <w:t>step</w:t>
      </w:r>
      <w:r w:rsidRPr="008E559C">
        <w:rPr>
          <w:sz w:val="28"/>
          <w:szCs w:val="28"/>
        </w:rPr>
        <w:t xml:space="preserve"> </w:t>
      </w:r>
      <w:r w:rsidR="00BD633E">
        <w:rPr>
          <w:sz w:val="28"/>
          <w:szCs w:val="28"/>
        </w:rPr>
        <w:t>подобрана экспериментально.</w:t>
      </w:r>
      <w:r w:rsidR="00D2374E">
        <w:rPr>
          <w:sz w:val="28"/>
          <w:szCs w:val="28"/>
        </w:rPr>
        <w:t xml:space="preserve"> </w:t>
      </w:r>
      <w:r w:rsidR="003A1577" w:rsidRPr="008E559C">
        <w:rPr>
          <w:sz w:val="28"/>
          <w:szCs w:val="28"/>
        </w:rPr>
        <w:t>Применяется ускорение ш</w:t>
      </w:r>
      <w:r w:rsidR="003A1577" w:rsidRPr="008E559C">
        <w:rPr>
          <w:sz w:val="28"/>
          <w:szCs w:val="28"/>
        </w:rPr>
        <w:t>а</w:t>
      </w:r>
      <w:r w:rsidR="003A1577" w:rsidRPr="008E559C">
        <w:rPr>
          <w:sz w:val="28"/>
          <w:szCs w:val="28"/>
        </w:rPr>
        <w:t>га на 10</w:t>
      </w:r>
      <w:r w:rsidR="00274DFD">
        <w:rPr>
          <w:sz w:val="28"/>
          <w:szCs w:val="28"/>
        </w:rPr>
        <w:t xml:space="preserve"> </w:t>
      </w:r>
      <w:r w:rsidR="003A1577" w:rsidRPr="008E559C">
        <w:rPr>
          <w:sz w:val="28"/>
          <w:szCs w:val="28"/>
        </w:rPr>
        <w:t>% на каждо</w:t>
      </w:r>
      <w:r w:rsidR="00972264" w:rsidRPr="008E559C">
        <w:rPr>
          <w:sz w:val="28"/>
          <w:szCs w:val="28"/>
        </w:rPr>
        <w:t>й ступени спуска</w:t>
      </w:r>
      <w:r w:rsidR="005B67E8" w:rsidRPr="008E559C">
        <w:rPr>
          <w:sz w:val="28"/>
          <w:szCs w:val="28"/>
        </w:rPr>
        <w:t>.</w:t>
      </w:r>
      <w:r w:rsidR="007040A4">
        <w:rPr>
          <w:sz w:val="28"/>
          <w:szCs w:val="28"/>
        </w:rPr>
        <w:t xml:space="preserve"> </w:t>
      </w:r>
    </w:p>
    <w:p w:rsidR="00D2374E" w:rsidRDefault="0003352F" w:rsidP="00DA5D19">
      <w:pPr>
        <w:ind w:firstLine="708"/>
        <w:jc w:val="both"/>
      </w:pPr>
      <w:r w:rsidRPr="008E559C">
        <w:rPr>
          <w:sz w:val="28"/>
          <w:szCs w:val="28"/>
        </w:rPr>
        <w:t>Рассчитывается значение целевой функции</w:t>
      </w:r>
      <w:r w:rsidR="007040A4">
        <w:rPr>
          <w:sz w:val="28"/>
          <w:szCs w:val="28"/>
        </w:rPr>
        <w:t xml:space="preserve"> </w:t>
      </w:r>
      <w:r w:rsidR="007040A4" w:rsidRPr="00274DFD">
        <w:rPr>
          <w:i/>
          <w:sz w:val="28"/>
          <w:szCs w:val="28"/>
        </w:rPr>
        <w:t>dFun</w:t>
      </w:r>
      <w:r w:rsidRPr="008E559C">
        <w:rPr>
          <w:sz w:val="28"/>
          <w:szCs w:val="28"/>
        </w:rPr>
        <w:t xml:space="preserve"> в новой точке</w:t>
      </w:r>
      <w:r w:rsidR="00972264" w:rsidRPr="008E559C">
        <w:rPr>
          <w:sz w:val="28"/>
          <w:szCs w:val="28"/>
        </w:rPr>
        <w:t xml:space="preserve"> (</w:t>
      </w:r>
      <w:r w:rsidR="00972264" w:rsidRPr="008E559C">
        <w:rPr>
          <w:i/>
          <w:sz w:val="28"/>
          <w:szCs w:val="28"/>
          <w:lang w:val="en-US"/>
        </w:rPr>
        <w:t>lkt</w:t>
      </w:r>
      <w:r w:rsidR="00972264" w:rsidRPr="008E559C">
        <w:rPr>
          <w:i/>
          <w:sz w:val="28"/>
          <w:szCs w:val="28"/>
          <w:vertAlign w:val="subscript"/>
          <w:lang w:val="en-US"/>
        </w:rPr>
        <w:t>n</w:t>
      </w:r>
      <w:r w:rsidR="00972264" w:rsidRPr="008E559C">
        <w:rPr>
          <w:i/>
          <w:sz w:val="28"/>
          <w:szCs w:val="28"/>
        </w:rPr>
        <w:t>,</w:t>
      </w:r>
      <w:r w:rsidR="00972264" w:rsidRPr="008E559C">
        <w:rPr>
          <w:i/>
          <w:sz w:val="28"/>
          <w:szCs w:val="28"/>
          <w:lang w:val="en-US"/>
        </w:rPr>
        <w:t>ltt</w:t>
      </w:r>
      <w:r w:rsidR="00972264" w:rsidRPr="008E559C">
        <w:rPr>
          <w:i/>
          <w:sz w:val="28"/>
          <w:szCs w:val="28"/>
          <w:vertAlign w:val="subscript"/>
          <w:lang w:val="en-US"/>
        </w:rPr>
        <w:t>n</w:t>
      </w:r>
      <w:r w:rsidR="00972264" w:rsidRPr="008E559C">
        <w:rPr>
          <w:sz w:val="28"/>
          <w:szCs w:val="28"/>
        </w:rPr>
        <w:t>)</w:t>
      </w:r>
      <w:r w:rsidRPr="008E559C">
        <w:rPr>
          <w:sz w:val="28"/>
          <w:szCs w:val="28"/>
        </w:rPr>
        <w:t xml:space="preserve">. </w:t>
      </w:r>
      <w:r w:rsidRPr="00B00264">
        <w:rPr>
          <w:sz w:val="28"/>
          <w:szCs w:val="28"/>
        </w:rPr>
        <w:t>Внутренний цикл</w:t>
      </w:r>
      <w:r w:rsidRPr="008E559C">
        <w:rPr>
          <w:sz w:val="28"/>
          <w:szCs w:val="28"/>
        </w:rPr>
        <w:t xml:space="preserve"> одномерного спуска завершается</w:t>
      </w:r>
      <w:r w:rsidR="00B00264">
        <w:rPr>
          <w:sz w:val="28"/>
          <w:szCs w:val="28"/>
        </w:rPr>
        <w:t xml:space="preserve"> при прекращении умен</w:t>
      </w:r>
      <w:r w:rsidR="00B00264">
        <w:rPr>
          <w:sz w:val="28"/>
          <w:szCs w:val="28"/>
        </w:rPr>
        <w:t>ь</w:t>
      </w:r>
      <w:r w:rsidR="00B00264">
        <w:rPr>
          <w:sz w:val="28"/>
          <w:szCs w:val="28"/>
        </w:rPr>
        <w:t>шения целевой функции, то есть</w:t>
      </w:r>
      <w:r w:rsidR="00142812" w:rsidRPr="00142812">
        <w:rPr>
          <w:sz w:val="28"/>
          <w:szCs w:val="28"/>
        </w:rPr>
        <w:t xml:space="preserve"> </w:t>
      </w:r>
      <w:r w:rsidR="00142812">
        <w:rPr>
          <w:sz w:val="28"/>
          <w:szCs w:val="28"/>
        </w:rPr>
        <w:t>когда</w:t>
      </w:r>
      <w:r w:rsidR="00142812" w:rsidRPr="00142812">
        <w:t xml:space="preserve"> </w:t>
      </w:r>
      <w:r w:rsidR="00946224" w:rsidRPr="00142812">
        <w:rPr>
          <w:position w:val="-6"/>
        </w:rPr>
        <w:object w:dxaOrig="1579" w:dyaOrig="320">
          <v:shape id="_x0000_i1050" type="#_x0000_t75" style="width:88.5pt;height:18pt" o:ole="">
            <v:imagedata r:id="rId54" o:title=""/>
          </v:shape>
          <o:OLEObject Type="Embed" ProgID="Equation.3" ShapeID="_x0000_i1050" DrawAspect="Content" ObjectID="_1427466187" r:id="rId55"/>
        </w:object>
      </w:r>
      <w:r w:rsidR="00142812">
        <w:t>.</w:t>
      </w:r>
      <w:r w:rsidRPr="008E559C">
        <w:rPr>
          <w:sz w:val="28"/>
          <w:szCs w:val="28"/>
        </w:rPr>
        <w:t xml:space="preserve"> </w:t>
      </w:r>
      <w:r w:rsidR="00142812">
        <w:rPr>
          <w:sz w:val="28"/>
          <w:szCs w:val="28"/>
        </w:rPr>
        <w:t>П</w:t>
      </w:r>
      <w:r w:rsidRPr="008E559C">
        <w:rPr>
          <w:sz w:val="28"/>
          <w:szCs w:val="28"/>
        </w:rPr>
        <w:t>осле</w:t>
      </w:r>
      <w:r w:rsidR="00142812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завершения </w:t>
      </w:r>
      <w:r w:rsidR="00142812">
        <w:rPr>
          <w:sz w:val="28"/>
          <w:szCs w:val="28"/>
        </w:rPr>
        <w:t>о</w:t>
      </w:r>
      <w:r w:rsidR="00142812">
        <w:rPr>
          <w:sz w:val="28"/>
          <w:szCs w:val="28"/>
        </w:rPr>
        <w:t>д</w:t>
      </w:r>
      <w:r w:rsidR="00142812">
        <w:rPr>
          <w:sz w:val="28"/>
          <w:szCs w:val="28"/>
        </w:rPr>
        <w:t xml:space="preserve">номерного спуска </w:t>
      </w:r>
      <w:r w:rsidR="00142812" w:rsidRPr="008E559C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предусмотрен еще один дополнительный выход из </w:t>
      </w:r>
      <w:r w:rsidRPr="008E559C">
        <w:rPr>
          <w:sz w:val="28"/>
          <w:szCs w:val="28"/>
        </w:rPr>
        <w:lastRenderedPageBreak/>
        <w:t xml:space="preserve">процедуры оптимизации – если значения ЦФ в соседних точках при спуске меньше </w:t>
      </w:r>
      <w:r w:rsidR="00946224" w:rsidRPr="005D28EE">
        <w:rPr>
          <w:position w:val="-10"/>
        </w:rPr>
        <w:object w:dxaOrig="200" w:dyaOrig="300">
          <v:shape id="_x0000_i1051" type="#_x0000_t75" style="width:12.75pt;height:19.5pt" o:ole="">
            <v:imagedata r:id="rId56" o:title=""/>
          </v:shape>
          <o:OLEObject Type="Embed" ProgID="Equation.3" ShapeID="_x0000_i1051" DrawAspect="Content" ObjectID="_1427466188" r:id="rId57"/>
        </w:object>
      </w:r>
      <w:r w:rsidR="00142812" w:rsidRPr="00142812">
        <w:t>:</w:t>
      </w:r>
      <w:r w:rsidR="00142812">
        <w:t xml:space="preserve"> </w:t>
      </w:r>
    </w:p>
    <w:p w:rsidR="00B00264" w:rsidRDefault="00F60579" w:rsidP="0044761B">
      <w:pPr>
        <w:jc w:val="center"/>
        <w:rPr>
          <w:sz w:val="28"/>
          <w:szCs w:val="28"/>
        </w:rPr>
      </w:pPr>
      <w:r w:rsidRPr="005D28EE">
        <w:rPr>
          <w:position w:val="-16"/>
        </w:rPr>
        <w:object w:dxaOrig="2160" w:dyaOrig="440">
          <v:shape id="_x0000_i1052" type="#_x0000_t75" style="width:122.25pt;height:25.5pt" o:ole="">
            <v:imagedata r:id="rId58" o:title=""/>
          </v:shape>
          <o:OLEObject Type="Embed" ProgID="Equation.3" ShapeID="_x0000_i1052" DrawAspect="Content" ObjectID="_1427466189" r:id="rId59"/>
        </w:object>
      </w:r>
      <w:r w:rsidR="0003352F" w:rsidRPr="008E559C">
        <w:rPr>
          <w:sz w:val="28"/>
          <w:szCs w:val="28"/>
        </w:rPr>
        <w:t>.</w:t>
      </w:r>
    </w:p>
    <w:p w:rsidR="0003352F" w:rsidRPr="008E559C" w:rsidRDefault="007040A4" w:rsidP="007040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3352F" w:rsidRPr="008E559C">
        <w:rPr>
          <w:sz w:val="28"/>
          <w:szCs w:val="28"/>
        </w:rPr>
        <w:t xml:space="preserve">осле завершения </w:t>
      </w:r>
      <w:r w:rsidR="0003352F" w:rsidRPr="00B00264">
        <w:rPr>
          <w:sz w:val="28"/>
          <w:szCs w:val="28"/>
        </w:rPr>
        <w:t>внутреннего цикла</w:t>
      </w:r>
      <w:r w:rsidR="0003352F" w:rsidRPr="008E559C">
        <w:rPr>
          <w:sz w:val="28"/>
          <w:szCs w:val="28"/>
        </w:rPr>
        <w:t xml:space="preserve"> возвращаемся на шаг назад</w:t>
      </w:r>
      <w:r w:rsidR="00946224">
        <w:rPr>
          <w:sz w:val="28"/>
          <w:szCs w:val="28"/>
        </w:rPr>
        <w:t>. Э</w:t>
      </w:r>
      <w:r w:rsidR="0003352F" w:rsidRPr="008E559C">
        <w:rPr>
          <w:sz w:val="28"/>
          <w:szCs w:val="28"/>
        </w:rPr>
        <w:t xml:space="preserve">то связано с тем, что если во внутреннем цикле не достигли целей оптимизации, то последний шаг был лишним, он увел нас от минимального значения. </w:t>
      </w:r>
      <w:r w:rsidR="00946224">
        <w:rPr>
          <w:sz w:val="28"/>
          <w:szCs w:val="28"/>
        </w:rPr>
        <w:t>В</w:t>
      </w:r>
      <w:r w:rsidR="0003352F" w:rsidRPr="008E559C">
        <w:rPr>
          <w:sz w:val="28"/>
          <w:szCs w:val="28"/>
        </w:rPr>
        <w:t>о</w:t>
      </w:r>
      <w:r w:rsidR="0003352F" w:rsidRPr="008E559C">
        <w:rPr>
          <w:sz w:val="28"/>
          <w:szCs w:val="28"/>
        </w:rPr>
        <w:t>з</w:t>
      </w:r>
      <w:r w:rsidR="0003352F" w:rsidRPr="008E559C">
        <w:rPr>
          <w:sz w:val="28"/>
          <w:szCs w:val="28"/>
        </w:rPr>
        <w:t>вращаемся в</w:t>
      </w:r>
      <w:r w:rsidR="00946224">
        <w:rPr>
          <w:sz w:val="28"/>
          <w:szCs w:val="28"/>
        </w:rPr>
        <w:t xml:space="preserve"> ц</w:t>
      </w:r>
      <w:r w:rsidR="0003352F" w:rsidRPr="00B00264">
        <w:rPr>
          <w:sz w:val="28"/>
          <w:szCs w:val="28"/>
        </w:rPr>
        <w:t>ентральный цикл оптимизации</w:t>
      </w:r>
      <w:r w:rsidR="00946224">
        <w:rPr>
          <w:sz w:val="28"/>
          <w:szCs w:val="28"/>
        </w:rPr>
        <w:t xml:space="preserve">, </w:t>
      </w:r>
      <w:r w:rsidR="0003352F" w:rsidRPr="008E559C">
        <w:rPr>
          <w:sz w:val="28"/>
          <w:szCs w:val="28"/>
        </w:rPr>
        <w:t>если условие завершения цикла не выполняется, снова рассчитываем новый крест вокруг точки, куда  спуст</w:t>
      </w:r>
      <w:r w:rsidR="0003352F" w:rsidRPr="008E559C">
        <w:rPr>
          <w:sz w:val="28"/>
          <w:szCs w:val="28"/>
        </w:rPr>
        <w:t>и</w:t>
      </w:r>
      <w:r w:rsidR="0003352F" w:rsidRPr="008E559C">
        <w:rPr>
          <w:sz w:val="28"/>
          <w:szCs w:val="28"/>
        </w:rPr>
        <w:t>лись во внутреннем цикле, снова из нового креста ищем направление спуска и т.</w:t>
      </w:r>
      <w:r w:rsidR="00946224">
        <w:rPr>
          <w:sz w:val="28"/>
          <w:szCs w:val="28"/>
        </w:rPr>
        <w:t xml:space="preserve"> </w:t>
      </w:r>
      <w:r w:rsidR="0003352F" w:rsidRPr="008E559C">
        <w:rPr>
          <w:sz w:val="28"/>
          <w:szCs w:val="28"/>
        </w:rPr>
        <w:t xml:space="preserve">д. </w:t>
      </w:r>
    </w:p>
    <w:p w:rsidR="009279BF" w:rsidRPr="008E559C" w:rsidRDefault="0003352F" w:rsidP="007040A4">
      <w:pPr>
        <w:ind w:firstLine="708"/>
        <w:jc w:val="both"/>
        <w:rPr>
          <w:sz w:val="28"/>
          <w:szCs w:val="28"/>
        </w:rPr>
      </w:pPr>
      <w:r w:rsidRPr="00946224">
        <w:rPr>
          <w:sz w:val="28"/>
          <w:szCs w:val="28"/>
        </w:rPr>
        <w:t>Выходными переменными</w:t>
      </w:r>
      <w:r w:rsidRPr="008E559C">
        <w:rPr>
          <w:sz w:val="28"/>
          <w:szCs w:val="28"/>
        </w:rPr>
        <w:t xml:space="preserve"> из  процедуры</w:t>
      </w:r>
      <w:r w:rsidR="00D2374E">
        <w:rPr>
          <w:sz w:val="28"/>
          <w:szCs w:val="28"/>
        </w:rPr>
        <w:t xml:space="preserve"> </w:t>
      </w:r>
      <w:r w:rsidR="00946224">
        <w:rPr>
          <w:sz w:val="28"/>
          <w:szCs w:val="28"/>
        </w:rPr>
        <w:t>ц</w:t>
      </w:r>
      <w:r w:rsidR="00D2374E">
        <w:rPr>
          <w:sz w:val="28"/>
          <w:szCs w:val="28"/>
        </w:rPr>
        <w:t>ентрального цикла</w:t>
      </w:r>
      <w:r w:rsidRPr="008E559C">
        <w:rPr>
          <w:sz w:val="28"/>
          <w:szCs w:val="28"/>
        </w:rPr>
        <w:t xml:space="preserve"> являются </w:t>
      </w:r>
      <w:r w:rsidR="009A6C6F" w:rsidRPr="008E559C">
        <w:rPr>
          <w:sz w:val="28"/>
          <w:szCs w:val="28"/>
        </w:rPr>
        <w:t xml:space="preserve">безразмерные индексы </w:t>
      </w:r>
      <w:r w:rsidRPr="008E559C">
        <w:rPr>
          <w:sz w:val="28"/>
          <w:szCs w:val="28"/>
        </w:rPr>
        <w:t xml:space="preserve"> оптимизации </w:t>
      </w:r>
      <w:r w:rsidRPr="00946224">
        <w:rPr>
          <w:i/>
          <w:sz w:val="28"/>
          <w:szCs w:val="28"/>
          <w:lang w:val="en-US"/>
        </w:rPr>
        <w:t>lkt</w:t>
      </w:r>
      <w:r w:rsidRPr="00946224">
        <w:rPr>
          <w:sz w:val="28"/>
          <w:szCs w:val="28"/>
        </w:rPr>
        <w:t>,</w:t>
      </w:r>
      <w:r w:rsidRPr="00946224">
        <w:rPr>
          <w:i/>
          <w:sz w:val="28"/>
          <w:szCs w:val="28"/>
        </w:rPr>
        <w:t xml:space="preserve"> </w:t>
      </w:r>
      <w:r w:rsidRPr="00946224">
        <w:rPr>
          <w:i/>
          <w:sz w:val="28"/>
          <w:szCs w:val="28"/>
          <w:lang w:val="en-US"/>
        </w:rPr>
        <w:t>ltt</w:t>
      </w:r>
      <w:r w:rsidRPr="008E559C">
        <w:rPr>
          <w:sz w:val="28"/>
          <w:szCs w:val="28"/>
        </w:rPr>
        <w:t xml:space="preserve">, </w:t>
      </w:r>
      <w:r w:rsidR="009279BF" w:rsidRPr="008E559C">
        <w:rPr>
          <w:sz w:val="28"/>
          <w:szCs w:val="28"/>
        </w:rPr>
        <w:t xml:space="preserve"> которые передаются в подпр</w:t>
      </w:r>
      <w:r w:rsidR="009279BF" w:rsidRPr="008E559C">
        <w:rPr>
          <w:sz w:val="28"/>
          <w:szCs w:val="28"/>
        </w:rPr>
        <w:t>о</w:t>
      </w:r>
      <w:r w:rsidR="009279BF" w:rsidRPr="008E559C">
        <w:rPr>
          <w:sz w:val="28"/>
          <w:szCs w:val="28"/>
        </w:rPr>
        <w:t>грамму расчета целевой функции.</w:t>
      </w:r>
    </w:p>
    <w:p w:rsidR="009279BF" w:rsidRPr="008E559C" w:rsidRDefault="009279BF" w:rsidP="007040A4">
      <w:pPr>
        <w:ind w:firstLine="708"/>
        <w:jc w:val="both"/>
        <w:rPr>
          <w:sz w:val="28"/>
          <w:szCs w:val="28"/>
        </w:rPr>
      </w:pPr>
      <w:r w:rsidRPr="00946224">
        <w:rPr>
          <w:sz w:val="28"/>
          <w:szCs w:val="28"/>
        </w:rPr>
        <w:t xml:space="preserve">Расчет </w:t>
      </w:r>
      <w:r w:rsidR="00946224">
        <w:rPr>
          <w:sz w:val="28"/>
          <w:szCs w:val="28"/>
        </w:rPr>
        <w:t>ц</w:t>
      </w:r>
      <w:r w:rsidRPr="00946224">
        <w:rPr>
          <w:sz w:val="28"/>
          <w:szCs w:val="28"/>
        </w:rPr>
        <w:t xml:space="preserve">елевой </w:t>
      </w:r>
      <w:r w:rsidR="00946224">
        <w:rPr>
          <w:sz w:val="28"/>
          <w:szCs w:val="28"/>
        </w:rPr>
        <w:t>ф</w:t>
      </w:r>
      <w:r w:rsidRPr="00946224">
        <w:rPr>
          <w:sz w:val="28"/>
          <w:szCs w:val="28"/>
        </w:rPr>
        <w:t>ункции</w:t>
      </w:r>
      <w:r w:rsidRPr="008E559C">
        <w:rPr>
          <w:b/>
          <w:sz w:val="28"/>
          <w:szCs w:val="28"/>
        </w:rPr>
        <w:t xml:space="preserve"> </w:t>
      </w:r>
      <w:r w:rsidR="00DA5D19" w:rsidRPr="008E559C">
        <w:rPr>
          <w:position w:val="-10"/>
          <w:sz w:val="28"/>
          <w:szCs w:val="28"/>
        </w:rPr>
        <w:object w:dxaOrig="1200" w:dyaOrig="300">
          <v:shape id="_x0000_i1053" type="#_x0000_t75" style="width:75pt;height:18.75pt" o:ole="">
            <v:imagedata r:id="rId60" o:title=""/>
          </v:shape>
          <o:OLEObject Type="Embed" ProgID="Equation.3" ShapeID="_x0000_i1053" DrawAspect="Content" ObjectID="_1427466190" r:id="rId61"/>
        </w:object>
      </w:r>
      <w:r w:rsidR="007040A4">
        <w:rPr>
          <w:sz w:val="28"/>
          <w:szCs w:val="28"/>
        </w:rPr>
        <w:t xml:space="preserve">осуществляется </w:t>
      </w:r>
      <w:r w:rsidR="00CB2A85">
        <w:rPr>
          <w:sz w:val="28"/>
          <w:szCs w:val="28"/>
        </w:rPr>
        <w:t xml:space="preserve">процедурой </w:t>
      </w:r>
      <w:r w:rsidR="00CB2A85" w:rsidRPr="008E559C">
        <w:rPr>
          <w:sz w:val="28"/>
          <w:szCs w:val="28"/>
        </w:rPr>
        <w:t>Calc_Optimization(</w:t>
      </w:r>
      <w:r w:rsidR="00CB2A85" w:rsidRPr="00946224">
        <w:rPr>
          <w:i/>
          <w:sz w:val="28"/>
          <w:szCs w:val="28"/>
          <w:lang w:val="en-US"/>
        </w:rPr>
        <w:t>lkt</w:t>
      </w:r>
      <w:r w:rsidR="00CB2A85" w:rsidRPr="00946224">
        <w:rPr>
          <w:i/>
          <w:sz w:val="28"/>
          <w:szCs w:val="28"/>
        </w:rPr>
        <w:t>,</w:t>
      </w:r>
      <w:r w:rsidR="00CB2A85" w:rsidRPr="00946224">
        <w:rPr>
          <w:i/>
          <w:sz w:val="28"/>
          <w:szCs w:val="28"/>
          <w:lang w:val="en-US"/>
        </w:rPr>
        <w:t>ltt</w:t>
      </w:r>
      <w:r w:rsidR="00CB2A85" w:rsidRPr="008E559C">
        <w:rPr>
          <w:sz w:val="28"/>
          <w:szCs w:val="28"/>
        </w:rPr>
        <w:t>)</w:t>
      </w:r>
      <w:r w:rsidR="000433B4">
        <w:rPr>
          <w:sz w:val="28"/>
          <w:szCs w:val="28"/>
        </w:rPr>
        <w:t>.</w:t>
      </w:r>
      <w:r w:rsidR="007040A4">
        <w:rPr>
          <w:sz w:val="28"/>
          <w:szCs w:val="28"/>
        </w:rPr>
        <w:t xml:space="preserve"> </w:t>
      </w:r>
      <w:r w:rsidR="000433B4">
        <w:rPr>
          <w:sz w:val="28"/>
          <w:szCs w:val="28"/>
        </w:rPr>
        <w:t>П</w:t>
      </w:r>
      <w:r w:rsidRPr="008E559C">
        <w:rPr>
          <w:sz w:val="28"/>
          <w:szCs w:val="28"/>
        </w:rPr>
        <w:t xml:space="preserve">одпрограмма расчета целевой функции </w:t>
      </w:r>
      <w:r w:rsidR="00D2374E">
        <w:rPr>
          <w:sz w:val="28"/>
          <w:szCs w:val="28"/>
        </w:rPr>
        <w:t xml:space="preserve">(6.2.2) </w:t>
      </w:r>
      <w:r w:rsidR="00CA10BA" w:rsidRPr="008E559C">
        <w:rPr>
          <w:sz w:val="28"/>
          <w:szCs w:val="28"/>
        </w:rPr>
        <w:t>д</w:t>
      </w:r>
      <w:r w:rsidRPr="008E559C">
        <w:rPr>
          <w:sz w:val="28"/>
          <w:szCs w:val="28"/>
        </w:rPr>
        <w:t xml:space="preserve">олжна рассчитать прогноз </w:t>
      </w:r>
      <w:r w:rsidR="00CA10BA" w:rsidRPr="008E559C">
        <w:rPr>
          <w:sz w:val="28"/>
          <w:szCs w:val="28"/>
        </w:rPr>
        <w:t xml:space="preserve">криолитового отношения </w:t>
      </w:r>
      <w:r w:rsidRPr="008E559C">
        <w:rPr>
          <w:sz w:val="28"/>
          <w:szCs w:val="28"/>
        </w:rPr>
        <w:t>КО на четыре дня вперед в соответствии  с планом добавки сырья</w:t>
      </w:r>
      <w:r w:rsidR="00CA10BA" w:rsidRPr="008E559C">
        <w:rPr>
          <w:sz w:val="28"/>
          <w:szCs w:val="28"/>
        </w:rPr>
        <w:t xml:space="preserve"> </w:t>
      </w:r>
      <w:r w:rsidR="00CA10BA" w:rsidRPr="008E559C">
        <w:rPr>
          <w:sz w:val="28"/>
          <w:szCs w:val="28"/>
          <w:lang w:val="en-US"/>
        </w:rPr>
        <w:t>AlF</w:t>
      </w:r>
      <w:r w:rsidR="00CA10BA" w:rsidRPr="008E559C">
        <w:rPr>
          <w:sz w:val="28"/>
          <w:szCs w:val="28"/>
          <w:vertAlign w:val="subscript"/>
        </w:rPr>
        <w:t>3</w:t>
      </w:r>
      <w:r w:rsidR="003C6537" w:rsidRPr="008E559C">
        <w:rPr>
          <w:sz w:val="28"/>
          <w:szCs w:val="28"/>
          <w:vertAlign w:val="subscript"/>
        </w:rPr>
        <w:t xml:space="preserve">, </w:t>
      </w:r>
      <w:r w:rsidR="003C6537" w:rsidRPr="008E559C">
        <w:rPr>
          <w:sz w:val="28"/>
          <w:szCs w:val="28"/>
        </w:rPr>
        <w:t>а</w:t>
      </w:r>
      <w:r w:rsidRPr="008E559C">
        <w:rPr>
          <w:sz w:val="28"/>
          <w:szCs w:val="28"/>
        </w:rPr>
        <w:t xml:space="preserve"> </w:t>
      </w:r>
      <w:r w:rsidR="00CA10BA" w:rsidRPr="008E559C">
        <w:rPr>
          <w:sz w:val="28"/>
          <w:szCs w:val="28"/>
        </w:rPr>
        <w:t xml:space="preserve">также </w:t>
      </w:r>
      <w:r w:rsidR="003C6537" w:rsidRPr="008E559C">
        <w:rPr>
          <w:sz w:val="28"/>
          <w:szCs w:val="28"/>
        </w:rPr>
        <w:t xml:space="preserve">входными данными из </w:t>
      </w:r>
      <w:r w:rsidR="000433B4">
        <w:rPr>
          <w:sz w:val="28"/>
          <w:szCs w:val="28"/>
        </w:rPr>
        <w:t>списка «прогноз» на стр. 182</w:t>
      </w:r>
      <w:r w:rsidR="003C6537" w:rsidRPr="008E559C">
        <w:rPr>
          <w:sz w:val="28"/>
          <w:szCs w:val="28"/>
        </w:rPr>
        <w:t>.</w:t>
      </w:r>
    </w:p>
    <w:p w:rsidR="009A6C6F" w:rsidRPr="008E559C" w:rsidRDefault="003C6537" w:rsidP="00DA5D19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План добавки сырья составляется следующим образом</w:t>
      </w:r>
      <w:r w:rsidR="00DA5D19">
        <w:rPr>
          <w:sz w:val="28"/>
          <w:szCs w:val="28"/>
        </w:rPr>
        <w:t xml:space="preserve">. </w:t>
      </w:r>
      <w:r w:rsidR="009A6C6F" w:rsidRPr="008E559C">
        <w:rPr>
          <w:sz w:val="28"/>
          <w:szCs w:val="28"/>
        </w:rPr>
        <w:t>Общая масса о</w:t>
      </w:r>
      <w:r w:rsidR="009A6C6F" w:rsidRPr="008E559C">
        <w:rPr>
          <w:sz w:val="28"/>
          <w:szCs w:val="28"/>
        </w:rPr>
        <w:t>т</w:t>
      </w:r>
      <w:r w:rsidR="009A6C6F" w:rsidRPr="008E559C">
        <w:rPr>
          <w:sz w:val="28"/>
          <w:szCs w:val="28"/>
        </w:rPr>
        <w:t>даваемого сырья рассчитывается по формуле</w:t>
      </w:r>
    </w:p>
    <w:p w:rsidR="009A6C6F" w:rsidRPr="008E559C" w:rsidRDefault="001123C2" w:rsidP="0044761B">
      <w:pPr>
        <w:jc w:val="right"/>
        <w:rPr>
          <w:sz w:val="28"/>
          <w:szCs w:val="28"/>
        </w:rPr>
      </w:pPr>
      <w:r w:rsidRPr="001123C2">
        <w:rPr>
          <w:position w:val="-14"/>
          <w:sz w:val="28"/>
          <w:szCs w:val="28"/>
        </w:rPr>
        <w:object w:dxaOrig="2840" w:dyaOrig="400">
          <v:shape id="_x0000_i1054" type="#_x0000_t75" style="width:163.5pt;height:22.5pt" o:ole="">
            <v:imagedata r:id="rId62" o:title=""/>
          </v:shape>
          <o:OLEObject Type="Embed" ProgID="Equation.3" ShapeID="_x0000_i1054" DrawAspect="Content" ObjectID="_1427466191" r:id="rId63"/>
        </w:object>
      </w:r>
      <w:r w:rsidR="000433B4">
        <w:rPr>
          <w:sz w:val="28"/>
          <w:szCs w:val="28"/>
        </w:rPr>
        <w:t>,</w:t>
      </w:r>
      <w:r w:rsidR="00A23A50">
        <w:rPr>
          <w:sz w:val="28"/>
          <w:szCs w:val="28"/>
        </w:rPr>
        <w:tab/>
      </w:r>
      <w:r w:rsidR="00A23A50">
        <w:rPr>
          <w:sz w:val="28"/>
          <w:szCs w:val="28"/>
        </w:rPr>
        <w:tab/>
      </w:r>
      <w:r w:rsidR="00A23A50">
        <w:rPr>
          <w:sz w:val="28"/>
          <w:szCs w:val="28"/>
        </w:rPr>
        <w:tab/>
      </w:r>
      <w:r w:rsidR="00A23A50">
        <w:rPr>
          <w:sz w:val="28"/>
          <w:szCs w:val="28"/>
        </w:rPr>
        <w:tab/>
      </w:r>
      <w:r w:rsidR="00A23A50">
        <w:rPr>
          <w:sz w:val="28"/>
          <w:szCs w:val="28"/>
        </w:rPr>
        <w:tab/>
        <w:t>(6</w:t>
      </w:r>
      <w:r w:rsidR="00D2374E">
        <w:rPr>
          <w:sz w:val="28"/>
          <w:szCs w:val="28"/>
        </w:rPr>
        <w:t>.</w:t>
      </w:r>
      <w:r w:rsidR="00A23A50">
        <w:rPr>
          <w:sz w:val="28"/>
          <w:szCs w:val="28"/>
        </w:rPr>
        <w:t>2</w:t>
      </w:r>
      <w:r w:rsidR="00D2374E">
        <w:rPr>
          <w:sz w:val="28"/>
          <w:szCs w:val="28"/>
        </w:rPr>
        <w:t>.3</w:t>
      </w:r>
      <w:r w:rsidR="00A23A50">
        <w:rPr>
          <w:sz w:val="28"/>
          <w:szCs w:val="28"/>
        </w:rPr>
        <w:t>)</w:t>
      </w:r>
    </w:p>
    <w:p w:rsidR="009279BF" w:rsidRPr="008E559C" w:rsidRDefault="000433B4" w:rsidP="0044761B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AB5BF2" w:rsidRPr="008E559C">
        <w:rPr>
          <w:sz w:val="28"/>
          <w:szCs w:val="28"/>
        </w:rPr>
        <w:t xml:space="preserve">де </w:t>
      </w:r>
      <w:r w:rsidR="001123C2" w:rsidRPr="001123C2">
        <w:rPr>
          <w:position w:val="-14"/>
          <w:sz w:val="28"/>
          <w:szCs w:val="28"/>
        </w:rPr>
        <w:object w:dxaOrig="2280" w:dyaOrig="400">
          <v:shape id="_x0000_i1055" type="#_x0000_t75" style="width:114pt;height:19.5pt" o:ole="">
            <v:imagedata r:id="rId64" o:title=""/>
          </v:shape>
          <o:OLEObject Type="Embed" ProgID="Equation.3" ShapeID="_x0000_i1055" DrawAspect="Content" ObjectID="_1427466192" r:id="rId65"/>
        </w:object>
      </w:r>
      <w:r w:rsidR="00AB5BF2" w:rsidRPr="008E559C">
        <w:rPr>
          <w:sz w:val="28"/>
          <w:szCs w:val="28"/>
        </w:rPr>
        <w:t xml:space="preserve"> определены выше как разница между целевым соде</w:t>
      </w:r>
      <w:r w:rsidR="00AB5BF2" w:rsidRPr="008E559C">
        <w:rPr>
          <w:sz w:val="28"/>
          <w:szCs w:val="28"/>
        </w:rPr>
        <w:t>р</w:t>
      </w:r>
      <w:r w:rsidR="00AB5BF2" w:rsidRPr="008E559C">
        <w:rPr>
          <w:sz w:val="28"/>
          <w:szCs w:val="28"/>
        </w:rPr>
        <w:t>жанием сырья в расплаве и фактическим</w:t>
      </w:r>
      <w:r>
        <w:rPr>
          <w:sz w:val="28"/>
          <w:szCs w:val="28"/>
        </w:rPr>
        <w:t>;</w:t>
      </w:r>
      <w:r w:rsidR="00AB5BF2" w:rsidRPr="008E559C">
        <w:rPr>
          <w:sz w:val="28"/>
          <w:szCs w:val="28"/>
        </w:rPr>
        <w:t xml:space="preserve"> </w:t>
      </w:r>
      <w:r w:rsidR="001123C2" w:rsidRPr="001123C2">
        <w:rPr>
          <w:position w:val="-12"/>
          <w:sz w:val="28"/>
          <w:szCs w:val="28"/>
        </w:rPr>
        <w:object w:dxaOrig="840" w:dyaOrig="360">
          <v:shape id="_x0000_i1056" type="#_x0000_t75" style="width:46.5pt;height:19.5pt" o:ole="">
            <v:imagedata r:id="rId66" o:title=""/>
          </v:shape>
          <o:OLEObject Type="Embed" ProgID="Equation.3" ShapeID="_x0000_i1056" DrawAspect="Content" ObjectID="_1427466193" r:id="rId67"/>
        </w:object>
      </w:r>
      <w:r w:rsidR="00AB5BF2" w:rsidRPr="008E559C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– </w:t>
      </w:r>
      <w:r w:rsidR="00AB5BF2" w:rsidRPr="008E559C">
        <w:rPr>
          <w:sz w:val="28"/>
          <w:szCs w:val="28"/>
        </w:rPr>
        <w:t>шаг оптимизации по ма</w:t>
      </w:r>
      <w:r w:rsidR="00AB5BF2" w:rsidRPr="008E559C">
        <w:rPr>
          <w:sz w:val="28"/>
          <w:szCs w:val="28"/>
        </w:rPr>
        <w:t>с</w:t>
      </w:r>
      <w:r w:rsidR="00AB5BF2" w:rsidRPr="008E559C">
        <w:rPr>
          <w:sz w:val="28"/>
          <w:szCs w:val="28"/>
        </w:rPr>
        <w:t>се, кг. Последняя величина устанавливается констан</w:t>
      </w:r>
      <w:r>
        <w:rPr>
          <w:sz w:val="28"/>
          <w:szCs w:val="28"/>
        </w:rPr>
        <w:t xml:space="preserve">той 3 </w:t>
      </w:r>
      <w:r w:rsidRPr="008E559C">
        <w:rPr>
          <w:sz w:val="28"/>
          <w:szCs w:val="28"/>
        </w:rPr>
        <w:t xml:space="preserve">– </w:t>
      </w:r>
      <w:r w:rsidR="00AB5BF2" w:rsidRPr="008E559C">
        <w:rPr>
          <w:sz w:val="28"/>
          <w:szCs w:val="28"/>
        </w:rPr>
        <w:t>5 кг в зависимости от типа электролизера.</w:t>
      </w:r>
      <w:r w:rsidR="00574D77">
        <w:rPr>
          <w:sz w:val="28"/>
          <w:szCs w:val="28"/>
        </w:rPr>
        <w:t xml:space="preserve"> </w:t>
      </w:r>
      <w:r w:rsidR="00AB5BF2" w:rsidRPr="008E559C">
        <w:rPr>
          <w:sz w:val="28"/>
          <w:szCs w:val="28"/>
        </w:rPr>
        <w:t xml:space="preserve">В зависимости от индекса </w:t>
      </w:r>
      <w:r w:rsidR="00EE3F67" w:rsidRPr="008E559C">
        <w:rPr>
          <w:i/>
          <w:sz w:val="28"/>
          <w:szCs w:val="28"/>
          <w:lang w:val="en-US"/>
        </w:rPr>
        <w:t>ltt</w:t>
      </w:r>
      <w:r w:rsidR="00EE3F67" w:rsidRPr="008E559C">
        <w:rPr>
          <w:sz w:val="28"/>
          <w:szCs w:val="28"/>
        </w:rPr>
        <w:t xml:space="preserve"> </w:t>
      </w:r>
      <w:r w:rsidR="00AB5BF2" w:rsidRPr="008E559C">
        <w:rPr>
          <w:sz w:val="28"/>
          <w:szCs w:val="28"/>
        </w:rPr>
        <w:t xml:space="preserve"> распределения доз по дням </w:t>
      </w:r>
      <w:r w:rsidR="00EE3F67" w:rsidRPr="008E559C">
        <w:rPr>
          <w:sz w:val="28"/>
          <w:szCs w:val="28"/>
        </w:rPr>
        <w:t>корректирующая порция на каждый день определяется по формулам</w:t>
      </w:r>
    </w:p>
    <w:p w:rsidR="00EE3F67" w:rsidRPr="008E559C" w:rsidRDefault="001123C2" w:rsidP="0044761B">
      <w:pPr>
        <w:jc w:val="right"/>
        <w:rPr>
          <w:sz w:val="28"/>
          <w:szCs w:val="28"/>
        </w:rPr>
      </w:pPr>
      <w:r w:rsidRPr="001123C2">
        <w:rPr>
          <w:position w:val="-30"/>
          <w:sz w:val="28"/>
          <w:szCs w:val="28"/>
        </w:rPr>
        <w:object w:dxaOrig="6240" w:dyaOrig="720">
          <v:shape id="_x0000_i1057" type="#_x0000_t75" style="width:324pt;height:37.5pt" o:ole="">
            <v:imagedata r:id="rId68" o:title=""/>
          </v:shape>
          <o:OLEObject Type="Embed" ProgID="Equation.3" ShapeID="_x0000_i1057" DrawAspect="Content" ObjectID="_1427466194" r:id="rId69"/>
        </w:object>
      </w:r>
      <w:r w:rsidR="00CB5081" w:rsidRPr="008E559C">
        <w:rPr>
          <w:sz w:val="28"/>
          <w:szCs w:val="28"/>
        </w:rPr>
        <w:t xml:space="preserve"> </w:t>
      </w:r>
      <w:r w:rsidR="00DA5D19">
        <w:rPr>
          <w:sz w:val="28"/>
          <w:szCs w:val="28"/>
        </w:rPr>
        <w:t>,</w:t>
      </w:r>
      <w:r w:rsidR="00CB5081" w:rsidRPr="008E559C">
        <w:rPr>
          <w:sz w:val="28"/>
          <w:szCs w:val="28"/>
        </w:rPr>
        <w:t xml:space="preserve">   </w:t>
      </w:r>
      <w:r w:rsidR="00A23A50">
        <w:rPr>
          <w:sz w:val="28"/>
          <w:szCs w:val="28"/>
        </w:rPr>
        <w:tab/>
      </w:r>
      <w:r w:rsidR="00CB5081" w:rsidRPr="008E559C">
        <w:rPr>
          <w:sz w:val="28"/>
          <w:szCs w:val="28"/>
        </w:rPr>
        <w:t xml:space="preserve">   (6.</w:t>
      </w:r>
      <w:r w:rsidR="00C53F9B">
        <w:rPr>
          <w:sz w:val="28"/>
          <w:szCs w:val="28"/>
        </w:rPr>
        <w:t>2.4</w:t>
      </w:r>
      <w:r w:rsidR="00CB5081" w:rsidRPr="008E559C">
        <w:rPr>
          <w:sz w:val="28"/>
          <w:szCs w:val="28"/>
        </w:rPr>
        <w:t>)</w:t>
      </w:r>
    </w:p>
    <w:p w:rsidR="00A23DB1" w:rsidRPr="008E559C" w:rsidRDefault="00A23DB1" w:rsidP="0044761B">
      <w:pPr>
        <w:jc w:val="both"/>
        <w:rPr>
          <w:sz w:val="28"/>
          <w:szCs w:val="28"/>
        </w:rPr>
      </w:pPr>
      <w:r w:rsidRPr="008E559C">
        <w:rPr>
          <w:i/>
          <w:sz w:val="28"/>
          <w:szCs w:val="28"/>
          <w:lang w:val="en-US"/>
        </w:rPr>
        <w:t>Npor</w:t>
      </w:r>
      <w:r w:rsidRPr="00A23A50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>– число дней оптимизации.</w:t>
      </w:r>
    </w:p>
    <w:p w:rsidR="00A23DB1" w:rsidRPr="008E559C" w:rsidRDefault="002F3FAB" w:rsidP="00DA5D19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Следует заметить, что оптимизируется только количество сырья</w:t>
      </w:r>
      <w:r w:rsidR="00DA5D19">
        <w:rPr>
          <w:sz w:val="28"/>
          <w:szCs w:val="28"/>
        </w:rPr>
        <w:t>,</w:t>
      </w:r>
      <w:r w:rsidRPr="008E559C">
        <w:rPr>
          <w:sz w:val="28"/>
          <w:szCs w:val="28"/>
        </w:rPr>
        <w:t xml:space="preserve"> нео</w:t>
      </w:r>
      <w:r w:rsidRPr="008E559C">
        <w:rPr>
          <w:sz w:val="28"/>
          <w:szCs w:val="28"/>
        </w:rPr>
        <w:t>б</w:t>
      </w:r>
      <w:r w:rsidRPr="008E559C">
        <w:rPr>
          <w:sz w:val="28"/>
          <w:szCs w:val="28"/>
        </w:rPr>
        <w:t>ходимое для корректировки.  Количество сырья, необходимое для восполн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>ние потерь</w:t>
      </w:r>
      <w:r w:rsidR="000433B4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 </w:t>
      </w:r>
      <w:r w:rsidRPr="008E559C">
        <w:rPr>
          <w:i/>
          <w:sz w:val="28"/>
          <w:szCs w:val="28"/>
          <w:lang w:val="en-US"/>
        </w:rPr>
        <w:t>Loss</w:t>
      </w:r>
      <w:r w:rsidRPr="008E559C">
        <w:rPr>
          <w:i/>
          <w:sz w:val="28"/>
          <w:szCs w:val="28"/>
        </w:rPr>
        <w:t>_</w:t>
      </w:r>
      <w:r w:rsidRPr="000433B4">
        <w:rPr>
          <w:sz w:val="28"/>
          <w:szCs w:val="28"/>
          <w:lang w:val="en-US"/>
        </w:rPr>
        <w:t>AlF</w:t>
      </w:r>
      <w:r w:rsidRPr="000433B4">
        <w:rPr>
          <w:sz w:val="28"/>
          <w:szCs w:val="28"/>
          <w:vertAlign w:val="subscript"/>
        </w:rPr>
        <w:t>3</w:t>
      </w:r>
      <w:r w:rsidRPr="008E559C">
        <w:rPr>
          <w:i/>
          <w:sz w:val="28"/>
          <w:szCs w:val="28"/>
        </w:rPr>
        <w:t>,</w:t>
      </w:r>
      <w:r w:rsidRPr="008E559C">
        <w:rPr>
          <w:sz w:val="28"/>
          <w:szCs w:val="28"/>
        </w:rPr>
        <w:t xml:space="preserve"> вычисляется процедурой </w:t>
      </w:r>
      <w:r w:rsidR="00B723B8">
        <w:rPr>
          <w:sz w:val="28"/>
          <w:szCs w:val="28"/>
        </w:rPr>
        <w:t>расчета</w:t>
      </w:r>
      <w:r w:rsidRPr="008E559C">
        <w:rPr>
          <w:sz w:val="28"/>
          <w:szCs w:val="28"/>
        </w:rPr>
        <w:t xml:space="preserve"> </w:t>
      </w:r>
      <w:r w:rsidR="000433B4">
        <w:rPr>
          <w:sz w:val="28"/>
          <w:szCs w:val="28"/>
        </w:rPr>
        <w:t>б</w:t>
      </w:r>
      <w:r w:rsidRPr="008E559C">
        <w:rPr>
          <w:sz w:val="28"/>
          <w:szCs w:val="28"/>
        </w:rPr>
        <w:t>азового расхода</w:t>
      </w:r>
      <w:r w:rsidR="00B723B8">
        <w:rPr>
          <w:sz w:val="28"/>
          <w:szCs w:val="28"/>
        </w:rPr>
        <w:t xml:space="preserve"> по формуле </w:t>
      </w:r>
      <w:r w:rsidR="00D17AA6">
        <w:rPr>
          <w:sz w:val="28"/>
          <w:szCs w:val="28"/>
        </w:rPr>
        <w:t>(5.1.13)</w:t>
      </w:r>
      <w:r w:rsidRPr="008E559C">
        <w:rPr>
          <w:sz w:val="28"/>
          <w:szCs w:val="28"/>
        </w:rPr>
        <w:t>. Далее в динамической модели имитируется отдача сумма</w:t>
      </w:r>
      <w:r w:rsidRPr="008E559C">
        <w:rPr>
          <w:sz w:val="28"/>
          <w:szCs w:val="28"/>
        </w:rPr>
        <w:t>р</w:t>
      </w:r>
      <w:r w:rsidRPr="008E559C">
        <w:rPr>
          <w:sz w:val="28"/>
          <w:szCs w:val="28"/>
        </w:rPr>
        <w:t xml:space="preserve">ного суточного  количества </w:t>
      </w:r>
      <w:r w:rsidR="000433B4">
        <w:rPr>
          <w:sz w:val="28"/>
          <w:szCs w:val="28"/>
        </w:rPr>
        <w:t xml:space="preserve"> </w:t>
      </w:r>
      <w:r w:rsidRPr="008E559C">
        <w:rPr>
          <w:i/>
          <w:sz w:val="28"/>
          <w:szCs w:val="28"/>
          <w:lang w:val="en-US"/>
        </w:rPr>
        <w:t>Loss</w:t>
      </w:r>
      <w:r w:rsidRPr="008E559C">
        <w:rPr>
          <w:i/>
          <w:sz w:val="28"/>
          <w:szCs w:val="28"/>
        </w:rPr>
        <w:t>_</w:t>
      </w:r>
      <w:r w:rsidRPr="000433B4">
        <w:rPr>
          <w:sz w:val="28"/>
          <w:szCs w:val="28"/>
          <w:lang w:val="en-US"/>
        </w:rPr>
        <w:t>AlF</w:t>
      </w:r>
      <w:r w:rsidRPr="000433B4">
        <w:rPr>
          <w:sz w:val="28"/>
          <w:szCs w:val="28"/>
          <w:vertAlign w:val="subscript"/>
        </w:rPr>
        <w:t>3</w:t>
      </w:r>
      <w:r w:rsidRPr="008E559C">
        <w:rPr>
          <w:i/>
          <w:sz w:val="28"/>
          <w:szCs w:val="28"/>
        </w:rPr>
        <w:t>+</w:t>
      </w:r>
      <w:r w:rsidRPr="008E559C">
        <w:rPr>
          <w:i/>
          <w:sz w:val="28"/>
          <w:szCs w:val="28"/>
          <w:lang w:val="en-US"/>
        </w:rPr>
        <w:t>POR</w:t>
      </w:r>
      <w:r w:rsidRPr="008E559C">
        <w:rPr>
          <w:i/>
          <w:sz w:val="28"/>
          <w:szCs w:val="28"/>
        </w:rPr>
        <w:t>(</w:t>
      </w:r>
      <w:r w:rsidRPr="008E559C">
        <w:rPr>
          <w:i/>
          <w:sz w:val="28"/>
          <w:szCs w:val="28"/>
          <w:lang w:val="en-US"/>
        </w:rPr>
        <w:t>i</w:t>
      </w:r>
      <w:r w:rsidRPr="008E559C">
        <w:rPr>
          <w:i/>
          <w:sz w:val="28"/>
          <w:szCs w:val="28"/>
        </w:rPr>
        <w:t>)</w:t>
      </w:r>
      <w:r w:rsidR="00707292" w:rsidRPr="008E559C">
        <w:rPr>
          <w:i/>
          <w:sz w:val="28"/>
          <w:szCs w:val="28"/>
        </w:rPr>
        <w:t xml:space="preserve"> </w:t>
      </w:r>
      <w:r w:rsidR="00707292" w:rsidRPr="008E559C">
        <w:rPr>
          <w:sz w:val="28"/>
          <w:szCs w:val="28"/>
        </w:rPr>
        <w:t xml:space="preserve">однократной добавкой </w:t>
      </w:r>
      <w:r w:rsidR="00A23A50">
        <w:rPr>
          <w:sz w:val="28"/>
          <w:szCs w:val="28"/>
        </w:rPr>
        <w:t xml:space="preserve"> в </w:t>
      </w:r>
      <w:r w:rsidR="00707292" w:rsidRPr="008E559C">
        <w:rPr>
          <w:sz w:val="28"/>
          <w:szCs w:val="28"/>
        </w:rPr>
        <w:t>опр</w:t>
      </w:r>
      <w:r w:rsidR="00707292" w:rsidRPr="008E559C">
        <w:rPr>
          <w:sz w:val="28"/>
          <w:szCs w:val="28"/>
        </w:rPr>
        <w:t>е</w:t>
      </w:r>
      <w:r w:rsidR="00707292" w:rsidRPr="008E559C">
        <w:rPr>
          <w:sz w:val="28"/>
          <w:szCs w:val="28"/>
        </w:rPr>
        <w:t>деленное время или имитацией работы АПФ</w:t>
      </w:r>
      <w:r w:rsidRPr="008E559C">
        <w:rPr>
          <w:i/>
          <w:sz w:val="28"/>
          <w:szCs w:val="28"/>
        </w:rPr>
        <w:t>.</w:t>
      </w:r>
      <w:r w:rsidR="00707292" w:rsidRPr="008E559C">
        <w:rPr>
          <w:sz w:val="28"/>
          <w:szCs w:val="28"/>
        </w:rPr>
        <w:t xml:space="preserve"> </w:t>
      </w:r>
    </w:p>
    <w:p w:rsidR="007522F6" w:rsidRPr="008E559C" w:rsidRDefault="00707292" w:rsidP="0044761B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В качестве начальных условий для расчета целевой функции динамич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 xml:space="preserve">ская модель использует полученные из процедуры расчета </w:t>
      </w:r>
      <w:r w:rsidR="000433B4">
        <w:rPr>
          <w:sz w:val="28"/>
          <w:szCs w:val="28"/>
        </w:rPr>
        <w:t>«</w:t>
      </w:r>
      <w:r w:rsidRPr="008E559C">
        <w:rPr>
          <w:sz w:val="28"/>
          <w:szCs w:val="28"/>
        </w:rPr>
        <w:t>истории</w:t>
      </w:r>
      <w:r w:rsidR="000433B4">
        <w:rPr>
          <w:sz w:val="28"/>
          <w:szCs w:val="28"/>
        </w:rPr>
        <w:t>»</w:t>
      </w:r>
      <w:r w:rsidRPr="008E559C">
        <w:rPr>
          <w:sz w:val="28"/>
          <w:szCs w:val="28"/>
        </w:rPr>
        <w:t xml:space="preserve"> знач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 xml:space="preserve">ния температур расплавов и областей электролизера, параметры состава электролита, массы и уровни расплавов – </w:t>
      </w:r>
      <w:r w:rsidR="00E76886">
        <w:rPr>
          <w:sz w:val="28"/>
          <w:szCs w:val="28"/>
        </w:rPr>
        <w:t>список «прогноз», стр. 182</w:t>
      </w:r>
      <w:r w:rsidR="00FC3773" w:rsidRPr="008E559C">
        <w:rPr>
          <w:sz w:val="28"/>
          <w:szCs w:val="28"/>
        </w:rPr>
        <w:t xml:space="preserve">.  </w:t>
      </w:r>
      <w:r w:rsidR="00CB5081" w:rsidRPr="008E559C">
        <w:rPr>
          <w:sz w:val="28"/>
          <w:szCs w:val="28"/>
        </w:rPr>
        <w:t xml:space="preserve">Для расчета прогноза КО в </w:t>
      </w:r>
      <w:r w:rsidR="000433B4">
        <w:rPr>
          <w:sz w:val="28"/>
          <w:szCs w:val="28"/>
        </w:rPr>
        <w:t>ц</w:t>
      </w:r>
      <w:r w:rsidR="00CB5081" w:rsidRPr="008E559C">
        <w:rPr>
          <w:sz w:val="28"/>
          <w:szCs w:val="28"/>
        </w:rPr>
        <w:t xml:space="preserve">елевой </w:t>
      </w:r>
      <w:r w:rsidR="000433B4">
        <w:rPr>
          <w:sz w:val="28"/>
          <w:szCs w:val="28"/>
        </w:rPr>
        <w:t>ф</w:t>
      </w:r>
      <w:r w:rsidR="00CB5081" w:rsidRPr="008E559C">
        <w:rPr>
          <w:sz w:val="28"/>
          <w:szCs w:val="28"/>
        </w:rPr>
        <w:t>ункции</w:t>
      </w:r>
      <w:r w:rsidR="000433B4">
        <w:rPr>
          <w:sz w:val="28"/>
          <w:szCs w:val="28"/>
        </w:rPr>
        <w:t xml:space="preserve"> (ЦФ)</w:t>
      </w:r>
      <w:r w:rsidR="00CB5081" w:rsidRPr="008E559C">
        <w:rPr>
          <w:sz w:val="28"/>
          <w:szCs w:val="28"/>
        </w:rPr>
        <w:t xml:space="preserve"> используются  плановые знач</w:t>
      </w:r>
      <w:r w:rsidR="00CB5081" w:rsidRPr="008E559C">
        <w:rPr>
          <w:sz w:val="28"/>
          <w:szCs w:val="28"/>
        </w:rPr>
        <w:t>е</w:t>
      </w:r>
      <w:r w:rsidR="00CB5081" w:rsidRPr="008E559C">
        <w:rPr>
          <w:sz w:val="28"/>
          <w:szCs w:val="28"/>
        </w:rPr>
        <w:t>ния напряжения электролизера, тока серии. Они могут отличаться от испол</w:t>
      </w:r>
      <w:r w:rsidR="00CB5081" w:rsidRPr="008E559C">
        <w:rPr>
          <w:sz w:val="28"/>
          <w:szCs w:val="28"/>
        </w:rPr>
        <w:t>ь</w:t>
      </w:r>
      <w:r w:rsidR="00CB5081" w:rsidRPr="008E559C">
        <w:rPr>
          <w:sz w:val="28"/>
          <w:szCs w:val="28"/>
        </w:rPr>
        <w:lastRenderedPageBreak/>
        <w:t xml:space="preserve">зуемых моделью в блоке </w:t>
      </w:r>
      <w:r w:rsidR="000433B4">
        <w:rPr>
          <w:sz w:val="28"/>
          <w:szCs w:val="28"/>
        </w:rPr>
        <w:t>«истории»</w:t>
      </w:r>
      <w:r w:rsidR="00CB5081" w:rsidRPr="008E559C">
        <w:rPr>
          <w:sz w:val="28"/>
          <w:szCs w:val="28"/>
        </w:rPr>
        <w:t xml:space="preserve"> фактических среднесуточных значений этих параметров.</w:t>
      </w:r>
    </w:p>
    <w:p w:rsidR="00A32D0E" w:rsidRPr="007750B9" w:rsidRDefault="00FF2E9C" w:rsidP="00BC7E38">
      <w:pPr>
        <w:tabs>
          <w:tab w:val="left" w:pos="9070"/>
        </w:tabs>
        <w:jc w:val="center"/>
      </w:pPr>
      <w:r w:rsidRPr="00FF2E9C">
        <w:rPr>
          <w:noProof/>
          <w:sz w:val="20"/>
          <w:szCs w:val="20"/>
        </w:rPr>
        <w:pict>
          <v:roundrect id="_x0000_s1615" style="position:absolute;left:0;text-align:left;margin-left:132.2pt;margin-top:5.2pt;width:61.5pt;height:22.55pt;z-index:251651584" arcsize="10923f">
            <v:textbox style="mso-next-textbox:#_x0000_s1615">
              <w:txbxContent>
                <w:p w:rsidR="00FD3A76" w:rsidRPr="00FF27A5" w:rsidRDefault="00FD3A76" w:rsidP="00A32D0E">
                  <w:pPr>
                    <w:jc w:val="center"/>
                    <w:rPr>
                      <w:sz w:val="20"/>
                      <w:szCs w:val="20"/>
                    </w:rPr>
                  </w:pPr>
                  <w:r w:rsidRPr="00FF27A5">
                    <w:rPr>
                      <w:sz w:val="20"/>
                      <w:szCs w:val="20"/>
                    </w:rPr>
                    <w:t>Начало</w:t>
                  </w:r>
                </w:p>
              </w:txbxContent>
            </v:textbox>
          </v:roundrect>
        </w:pict>
      </w:r>
    </w:p>
    <w:p w:rsidR="00A32D0E" w:rsidRPr="007750B9" w:rsidRDefault="00A32D0E" w:rsidP="00BC7E38">
      <w:pPr>
        <w:tabs>
          <w:tab w:val="left" w:pos="9070"/>
        </w:tabs>
        <w:jc w:val="center"/>
        <w:rPr>
          <w:sz w:val="20"/>
          <w:szCs w:val="20"/>
        </w:rPr>
      </w:pP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18" type="#_x0000_t32" style="position:absolute;left:0;text-align:left;margin-left:163.7pt;margin-top:2.45pt;width:0;height:9.75pt;z-index:251654656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17" type="#_x0000_t111" style="position:absolute;left:0;text-align:left;margin-left:32.7pt;margin-top:.7pt;width:260.85pt;height:36pt;z-index:251653632">
            <v:textbox style="mso-next-textbox:#_x0000_s1617">
              <w:txbxContent>
                <w:p w:rsidR="00FD3A76" w:rsidRPr="00FF27A5" w:rsidRDefault="00FD3A76" w:rsidP="00A32D0E">
                  <w:pPr>
                    <w:rPr>
                      <w:sz w:val="20"/>
                      <w:szCs w:val="20"/>
                    </w:rPr>
                  </w:pPr>
                  <w:r w:rsidRPr="00FF27A5">
                    <w:rPr>
                      <w:sz w:val="20"/>
                      <w:szCs w:val="20"/>
                    </w:rPr>
                    <w:t>1.  Ввод расчетных значений  КО  и технологи</w:t>
                  </w:r>
                  <w:r w:rsidR="00FF27A5">
                    <w:rPr>
                      <w:sz w:val="20"/>
                      <w:szCs w:val="20"/>
                    </w:rPr>
                    <w:t>ч</w:t>
                  </w:r>
                  <w:r w:rsidRPr="00FF27A5">
                    <w:rPr>
                      <w:sz w:val="20"/>
                      <w:szCs w:val="20"/>
                    </w:rPr>
                    <w:t>еских параметров</w:t>
                  </w:r>
                </w:p>
                <w:p w:rsidR="00FD3A76" w:rsidRPr="00FF27A5" w:rsidRDefault="00FD3A76" w:rsidP="00A32D0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19" type="#_x0000_t32" style="position:absolute;left:0;text-align:left;margin-left:163.7pt;margin-top:2.2pt;width:0;height:17.5pt;z-index:251655680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01" style="position:absolute;left:0;text-align:left;margin-left:45.25pt;margin-top:8.2pt;width:236.95pt;height:30.65pt;z-index:251637248">
            <v:textbox style="mso-next-textbox:#_x0000_s1601">
              <w:txbxContent>
                <w:p w:rsidR="00FD3A76" w:rsidRPr="00FF27A5" w:rsidRDefault="00FD3A76" w:rsidP="00A32D0E">
                  <w:pPr>
                    <w:rPr>
                      <w:sz w:val="20"/>
                      <w:szCs w:val="20"/>
                    </w:rPr>
                  </w:pPr>
                  <w:r w:rsidRPr="00FF27A5">
                    <w:rPr>
                      <w:sz w:val="20"/>
                      <w:szCs w:val="20"/>
                    </w:rPr>
                    <w:t>2. Расчет начальной массы сырья, присвоение н</w:t>
                  </w:r>
                  <w:r w:rsidRPr="00FF27A5">
                    <w:rPr>
                      <w:sz w:val="20"/>
                      <w:szCs w:val="20"/>
                    </w:rPr>
                    <w:t>а</w:t>
                  </w:r>
                  <w:r w:rsidRPr="00FF27A5">
                    <w:rPr>
                      <w:sz w:val="20"/>
                      <w:szCs w:val="20"/>
                    </w:rPr>
                    <w:t>чальных индексов оптимизации</w:t>
                  </w:r>
                </w:p>
              </w:txbxContent>
            </v:textbox>
          </v:rect>
        </w:pict>
      </w: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20" type="#_x0000_t32" style="position:absolute;left:0;text-align:left;margin-left:163.7pt;margin-top:4.35pt;width:.05pt;height:27.1pt;z-index:251656704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602" style="position:absolute;left:0;text-align:left;margin-left:64.7pt;margin-top:6.45pt;width:205.55pt;height:267.85pt;z-index:251638272" arcsize="10923f">
            <v:stroke dashstyle="1 1"/>
            <v:textbox style="mso-next-textbox:#_x0000_s1602">
              <w:txbxContent>
                <w:p w:rsidR="00FD3A76" w:rsidRPr="004F3B7B" w:rsidRDefault="00FD3A76" w:rsidP="00A32D0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ind w:left="360"/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ind w:left="426"/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ind w:left="426"/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ind w:left="426"/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ind w:left="426"/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ind w:left="426"/>
                    <w:rPr>
                      <w:sz w:val="20"/>
                      <w:szCs w:val="20"/>
                    </w:rPr>
                  </w:pPr>
                </w:p>
                <w:p w:rsidR="00FD3A76" w:rsidRDefault="00FD3A76" w:rsidP="00A32D0E">
                  <w:pPr>
                    <w:ind w:left="426"/>
                    <w:rPr>
                      <w:sz w:val="20"/>
                      <w:szCs w:val="20"/>
                    </w:rPr>
                  </w:pPr>
                </w:p>
                <w:p w:rsidR="00FD3A76" w:rsidRPr="004F3B7B" w:rsidRDefault="00FD3A76" w:rsidP="00A32D0E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:rsidR="00FD3A76" w:rsidRPr="004F3B7B" w:rsidRDefault="00FD3A76" w:rsidP="00A32D0E">
                  <w:pPr>
                    <w:ind w:left="426"/>
                    <w:rPr>
                      <w:sz w:val="20"/>
                      <w:szCs w:val="20"/>
                    </w:rPr>
                  </w:pPr>
                </w:p>
                <w:p w:rsidR="00FD3A76" w:rsidRPr="004F3B7B" w:rsidRDefault="00FD3A76" w:rsidP="00A32D0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08" type="#_x0000_t32" style="position:absolute;left:0;text-align:left;margin-left:285.3pt;margin-top:.75pt;width:.05pt;height:235pt;flip:y;z-index:251644416" o:connectortype="straight"/>
        </w:pict>
      </w:r>
      <w:r>
        <w:rPr>
          <w:noProof/>
          <w:sz w:val="20"/>
          <w:szCs w:val="20"/>
        </w:rPr>
        <w:pict>
          <v:shape id="_x0000_s1609" type="#_x0000_t32" style="position:absolute;left:0;text-align:left;margin-left:163.7pt;margin-top:.7pt;width:121.55pt;height:0;flip:x;z-index:251645440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rect id="_x0000_s1604" style="position:absolute;left:0;text-align:left;margin-left:84.95pt;margin-top:8.45pt;width:165.75pt;height:18pt;z-index:251640320">
            <v:textbox style="mso-next-textbox:#_x0000_s1604">
              <w:txbxContent>
                <w:p w:rsidR="00FD3A76" w:rsidRPr="00071684" w:rsidRDefault="00FD3A76" w:rsidP="00A3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3.Расчет индексов креста оптимизации</w:t>
                  </w:r>
                </w:p>
              </w:txbxContent>
            </v:textbox>
          </v:rect>
        </w:pict>
      </w: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21" type="#_x0000_t32" style="position:absolute;left:0;text-align:left;margin-left:163.7pt;margin-top:3.45pt;width:0;height:13.5pt;z-index:251657728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05" style="position:absolute;left:0;text-align:left;margin-left:78.95pt;margin-top:5.45pt;width:171.75pt;height:32.25pt;z-index:251641344">
            <v:textbox style="mso-next-textbox:#_x0000_s1605">
              <w:txbxContent>
                <w:p w:rsidR="00FD3A76" w:rsidRPr="00C65D21" w:rsidRDefault="00FD3A76" w:rsidP="00A3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4. </w:t>
                  </w:r>
                  <w:r w:rsidRPr="00071684">
                    <w:rPr>
                      <w:sz w:val="18"/>
                      <w:szCs w:val="18"/>
                    </w:rPr>
                    <w:t>Расчет ЦФ</w:t>
                  </w:r>
                  <w:r w:rsidRPr="00177B03">
                    <w:rPr>
                      <w:position w:val="-6"/>
                    </w:rPr>
                    <w:object w:dxaOrig="680" w:dyaOrig="320">
                      <v:shape id="_x0000_i1058" type="#_x0000_t75" style="width:28.5pt;height:13.5pt" o:ole="">
                        <v:imagedata r:id="rId70" o:title=""/>
                      </v:shape>
                      <o:OLEObject Type="Embed" ProgID="Equation.3" ShapeID="_x0000_i1058" DrawAspect="Content" ObjectID="_1427466195" r:id="rId71"/>
                    </w:object>
                  </w:r>
                  <w:r w:rsidRPr="00071684">
                    <w:rPr>
                      <w:sz w:val="18"/>
                      <w:szCs w:val="18"/>
                    </w:rPr>
                    <w:t xml:space="preserve"> во всех точках креста оптимизации</w:t>
                  </w:r>
                  <w:r w:rsidRPr="00C65D21">
                    <w:rPr>
                      <w:sz w:val="18"/>
                      <w:szCs w:val="18"/>
                    </w:rPr>
                    <w:t xml:space="preserve"> </w:t>
                  </w:r>
                  <w:r w:rsidR="004808BB">
                    <w:rPr>
                      <w:sz w:val="18"/>
                      <w:szCs w:val="18"/>
                    </w:rPr>
                    <w:t>м</w:t>
                  </w:r>
                  <w:r>
                    <w:rPr>
                      <w:sz w:val="18"/>
                      <w:szCs w:val="18"/>
                    </w:rPr>
                    <w:t>оделью процесса</w:t>
                  </w:r>
                </w:p>
                <w:p w:rsidR="00FD3A76" w:rsidRPr="00071684" w:rsidRDefault="00FD3A76" w:rsidP="00A32D0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22" type="#_x0000_t32" style="position:absolute;left:0;text-align:left;margin-left:167.45pt;margin-top:3.2pt;width:0;height:8.5pt;z-index:251658752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06" style="position:absolute;left:0;text-align:left;margin-left:93.2pt;margin-top:.2pt;width:150pt;height:18.95pt;z-index:251642368">
            <v:textbox style="mso-next-textbox:#_x0000_s1606">
              <w:txbxContent>
                <w:p w:rsidR="00FD3A76" w:rsidRPr="00FD1969" w:rsidRDefault="00FD3A76" w:rsidP="00A32D0E">
                  <w:pPr>
                    <w:rPr>
                      <w:sz w:val="18"/>
                      <w:szCs w:val="18"/>
                    </w:rPr>
                  </w:pPr>
                  <w:r w:rsidRPr="00FD1969"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sz w:val="18"/>
                      <w:szCs w:val="18"/>
                    </w:rPr>
                    <w:t xml:space="preserve">5. </w:t>
                  </w:r>
                  <w:r w:rsidRPr="00FD1969">
                    <w:rPr>
                      <w:sz w:val="18"/>
                      <w:szCs w:val="18"/>
                    </w:rPr>
                    <w:t xml:space="preserve">Нахождение градиента </w:t>
                  </w:r>
                  <w:r>
                    <w:rPr>
                      <w:sz w:val="18"/>
                      <w:szCs w:val="18"/>
                    </w:rPr>
                    <w:t>ЦФ</w:t>
                  </w:r>
                </w:p>
                <w:p w:rsidR="00FD3A76" w:rsidRPr="00621C1E" w:rsidRDefault="00FD3A76" w:rsidP="00A3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</w:p>
              </w:txbxContent>
            </v:textbox>
          </v:rect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23" type="#_x0000_t32" style="position:absolute;left:0;text-align:left;margin-left:167.45pt;margin-top:7.65pt;width:.05pt;height:10.05pt;z-index:251659776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07" style="position:absolute;left:0;text-align:left;margin-left:73.7pt;margin-top:6.2pt;width:183pt;height:46.5pt;z-index:251643392">
            <v:textbox style="mso-next-textbox:#_x0000_s1607">
              <w:txbxContent>
                <w:p w:rsidR="00FD3A76" w:rsidRPr="004F3B7B" w:rsidRDefault="00FD3A76" w:rsidP="00A32D0E">
                  <w:pPr>
                    <w:rPr>
                      <w:sz w:val="20"/>
                      <w:szCs w:val="20"/>
                    </w:rPr>
                  </w:pPr>
                  <w:r w:rsidRPr="006237F6">
                    <w:rPr>
                      <w:sz w:val="18"/>
                      <w:szCs w:val="18"/>
                    </w:rPr>
                    <w:t>6</w:t>
                  </w:r>
                  <w:r>
                    <w:rPr>
                      <w:sz w:val="20"/>
                      <w:szCs w:val="20"/>
                    </w:rPr>
                    <w:t xml:space="preserve">. </w:t>
                  </w:r>
                  <w:r w:rsidRPr="005C0BD8">
                    <w:rPr>
                      <w:sz w:val="18"/>
                      <w:szCs w:val="18"/>
                    </w:rPr>
                    <w:t>Спуск в направлении антиградиента, расчет ЦФ на каждом шаге спуска.</w:t>
                  </w:r>
                  <w:r w:rsidRPr="004F3B7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В</w:t>
                  </w:r>
                  <w:r w:rsidRPr="00FD1969">
                    <w:rPr>
                      <w:sz w:val="18"/>
                      <w:szCs w:val="18"/>
                    </w:rPr>
                    <w:t>ы</w:t>
                  </w:r>
                  <w:r w:rsidRPr="00FD1969">
                    <w:rPr>
                      <w:sz w:val="18"/>
                      <w:szCs w:val="18"/>
                    </w:rPr>
                    <w:t xml:space="preserve">полняется пока </w:t>
                  </w:r>
                  <w:r w:rsidRPr="004F3B7B">
                    <w:rPr>
                      <w:position w:val="-6"/>
                      <w:sz w:val="20"/>
                      <w:szCs w:val="20"/>
                    </w:rPr>
                    <w:object w:dxaOrig="1700" w:dyaOrig="320">
                      <v:shape id="_x0000_i1059" type="#_x0000_t75" style="width:81pt;height:15pt" o:ole="">
                        <v:imagedata r:id="rId72" o:title=""/>
                      </v:shape>
                      <o:OLEObject Type="Embed" ProgID="Equation.3" ShapeID="_x0000_i1059" DrawAspect="Content" ObjectID="_1427466196" r:id="rId73"/>
                    </w:objec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FD3A76" w:rsidRPr="00621C1E" w:rsidRDefault="00FD3A76" w:rsidP="00A32D0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A32D0E" w:rsidP="00BC7E38">
      <w:pPr>
        <w:jc w:val="center"/>
        <w:rPr>
          <w:sz w:val="20"/>
          <w:szCs w:val="20"/>
        </w:rPr>
      </w:pP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24" type="#_x0000_t32" style="position:absolute;left:0;text-align:left;margin-left:167.45pt;margin-top:6.7pt;width:0;height:15pt;z-index:251660800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34" type="#_x0000_t110" style="position:absolute;left:0;text-align:left;margin-left:83.45pt;margin-top:10.7pt;width:167.25pt;height:31.75pt;z-index:251671040">
            <v:fill opacity="0"/>
            <v:textbox style="mso-next-textbox:#_x0000_s1634">
              <w:txbxContent>
                <w:p w:rsidR="00FD3A76" w:rsidRDefault="00FD3A76" w:rsidP="00A32D0E"/>
                <w:p w:rsidR="00FD3A76" w:rsidRDefault="00FD3A76" w:rsidP="00A32D0E"/>
              </w:txbxContent>
            </v:textbox>
          </v:shape>
        </w:pict>
      </w:r>
      <w:r>
        <w:rPr>
          <w:noProof/>
          <w:sz w:val="20"/>
          <w:szCs w:val="20"/>
        </w:rPr>
        <w:pict>
          <v:rect id="_x0000_s1610" style="position:absolute;left:0;text-align:left;margin-left:67pt;margin-top:10.2pt;width:28.5pt;height:18pt;z-index:251646464" strokecolor="white">
            <v:fill opacity="0"/>
            <v:textbox style="mso-next-textbox:#_x0000_s1610">
              <w:txbxContent>
                <w:p w:rsidR="00FD3A76" w:rsidRPr="00AD3EB7" w:rsidRDefault="00FF27A5" w:rsidP="00A3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</w:t>
                  </w:r>
                  <w:r w:rsidR="00FD3A76">
                    <w:rPr>
                      <w:sz w:val="18"/>
                      <w:szCs w:val="18"/>
                    </w:rPr>
                    <w:t>а</w:t>
                  </w:r>
                </w:p>
              </w:txbxContent>
            </v:textbox>
          </v:rect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33" style="position:absolute;left:0;text-align:left;margin-left:95.5pt;margin-top:2.55pt;width:131.25pt;height:24.2pt;z-index:251670016" strokecolor="white">
            <v:textbox style="mso-next-textbox:#_x0000_s1633">
              <w:txbxContent>
                <w:p w:rsidR="00FD3A76" w:rsidRPr="00FA7F57" w:rsidRDefault="00FD3A76" w:rsidP="00A32D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   </w:t>
                  </w:r>
                  <w:r w:rsidRPr="00FA7F57">
                    <w:rPr>
                      <w:position w:val="-16"/>
                      <w:sz w:val="20"/>
                      <w:szCs w:val="20"/>
                    </w:rPr>
                    <w:object w:dxaOrig="2180" w:dyaOrig="440">
                      <v:shape id="_x0000_i1060" type="#_x0000_t75" style="width:90.75pt;height:20.25pt" o:ole="">
                        <v:imagedata r:id="rId74" o:title=""/>
                      </v:shape>
                      <o:OLEObject Type="Embed" ProgID="Equation.3" ShapeID="_x0000_i1060" DrawAspect="Content" ObjectID="_1427466197" r:id="rId75"/>
                    </w:object>
                  </w:r>
                  <w:r w:rsidRPr="00FA7F57">
                    <w:rPr>
                      <w:sz w:val="20"/>
                      <w:szCs w:val="20"/>
                    </w:rPr>
                    <w:t xml:space="preserve"> ?</w:t>
                  </w:r>
                </w:p>
              </w:txbxContent>
            </v:textbox>
          </v:rect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30" type="#_x0000_t32" style="position:absolute;left:0;text-align:left;margin-left:53.55pt;margin-top:2pt;width:.05pt;height:81.25pt;z-index:251666944" o:connectortype="straight"/>
        </w:pict>
      </w:r>
      <w:r>
        <w:rPr>
          <w:noProof/>
          <w:sz w:val="20"/>
          <w:szCs w:val="20"/>
        </w:rPr>
        <w:pict>
          <v:shape id="_x0000_s1628" type="#_x0000_t32" style="position:absolute;left:0;text-align:left;margin-left:51.25pt;margin-top:2pt;width:33.7pt;height:0;flip:x;z-index:251664896" o:connectortype="straight"/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25" type="#_x0000_t32" style="position:absolute;left:0;text-align:left;margin-left:167.45pt;margin-top:8pt;width:0;height:11.25pt;z-index:251661824" o:connectortype="straight"/>
        </w:pict>
      </w:r>
      <w:r>
        <w:rPr>
          <w:noProof/>
          <w:sz w:val="20"/>
          <w:szCs w:val="20"/>
        </w:rPr>
        <w:pict>
          <v:rect id="_x0000_s1613" style="position:absolute;left:0;text-align:left;margin-left:175.7pt;margin-top:3.75pt;width:28.5pt;height:20pt;z-index:251649536" strokecolor="white">
            <v:fill opacity="0"/>
            <v:textbox style="mso-next-textbox:#_x0000_s1613">
              <w:txbxContent>
                <w:p w:rsidR="00FD3A76" w:rsidRPr="00AD3EB7" w:rsidRDefault="00FD3A76" w:rsidP="00A32D0E">
                  <w:r w:rsidRPr="00AD3EB7">
                    <w:rPr>
                      <w:sz w:val="18"/>
                      <w:szCs w:val="18"/>
                    </w:rPr>
                    <w:t>не</w:t>
                  </w:r>
                  <w:r>
                    <w:rPr>
                      <w:sz w:val="18"/>
                      <w:szCs w:val="18"/>
                    </w:rPr>
                    <w:t>т</w:t>
                  </w:r>
                </w:p>
              </w:txbxContent>
            </v:textbox>
          </v:rect>
        </w:pict>
      </w:r>
    </w:p>
    <w:p w:rsidR="00A32D0E" w:rsidRPr="00E910ED" w:rsidRDefault="00FF2E9C" w:rsidP="00BC7E38">
      <w:pPr>
        <w:jc w:val="center"/>
        <w:rPr>
          <w:sz w:val="20"/>
          <w:szCs w:val="20"/>
        </w:rPr>
      </w:pPr>
      <w:r w:rsidRPr="00FF2E9C">
        <w:rPr>
          <w:noProof/>
          <w:sz w:val="16"/>
          <w:szCs w:val="16"/>
        </w:rPr>
        <w:pict>
          <v:shape id="_x0000_s1614" type="#_x0000_t110" style="position:absolute;left:0;text-align:left;margin-left:78.95pt;margin-top:7.75pt;width:182.5pt;height:44.7pt;z-index:251650560">
            <v:fill opacity="0"/>
            <v:textbox style="mso-next-textbox:#_x0000_s1614">
              <w:txbxContent>
                <w:p w:rsidR="00FD3A76" w:rsidRDefault="00FD3A76" w:rsidP="00A32D0E"/>
              </w:txbxContent>
            </v:textbox>
          </v:shape>
        </w:pict>
      </w:r>
      <w:r w:rsidRPr="00FF2E9C">
        <w:rPr>
          <w:noProof/>
          <w:sz w:val="16"/>
          <w:szCs w:val="16"/>
        </w:rPr>
        <w:pict>
          <v:rect id="_x0000_s1611" style="position:absolute;left:0;text-align:left;margin-left:251.45pt;margin-top:10.75pt;width:28.5pt;height:18pt;z-index:251647488" strokecolor="white">
            <v:fill opacity="0"/>
            <v:textbox style="mso-next-textbox:#_x0000_s1611">
              <w:txbxContent>
                <w:p w:rsidR="00FD3A76" w:rsidRPr="00AD3EB7" w:rsidRDefault="004808BB" w:rsidP="00A3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</w:t>
                  </w:r>
                  <w:r w:rsidR="00FD3A76">
                    <w:rPr>
                      <w:sz w:val="18"/>
                      <w:szCs w:val="18"/>
                    </w:rPr>
                    <w:t>а</w:t>
                  </w:r>
                </w:p>
              </w:txbxContent>
            </v:textbox>
          </v:rect>
        </w:pict>
      </w:r>
    </w:p>
    <w:p w:rsidR="00A32D0E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03" style="position:absolute;left:0;text-align:left;margin-left:105.2pt;margin-top:.75pt;width:138pt;height:30.75pt;z-index:251639296" strokecolor="white">
            <v:fill opacity="0"/>
            <v:textbox style="mso-next-textbox:#_x0000_s1603">
              <w:txbxContent>
                <w:p w:rsidR="00FD3A76" w:rsidRPr="00B13D30" w:rsidRDefault="00FD3A76" w:rsidP="00A3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8. </w:t>
                  </w:r>
                  <w:r w:rsidRPr="00B13D30">
                    <w:rPr>
                      <w:sz w:val="18"/>
                      <w:szCs w:val="18"/>
                    </w:rPr>
                    <w:t xml:space="preserve">разность ЦФ в серединах двух последних крестов  &gt; </w:t>
                  </w:r>
                  <w:r w:rsidRPr="00B13D30">
                    <w:rPr>
                      <w:position w:val="-10"/>
                      <w:sz w:val="18"/>
                      <w:szCs w:val="18"/>
                    </w:rPr>
                    <w:object w:dxaOrig="200" w:dyaOrig="320">
                      <v:shape id="_x0000_i1061" type="#_x0000_t75" style="width:10.5pt;height:16.5pt" o:ole="">
                        <v:imagedata r:id="rId76" o:title=""/>
                      </v:shape>
                      <o:OLEObject Type="Embed" ProgID="Equation.3" ShapeID="_x0000_i1061" DrawAspect="Content" ObjectID="_1427466198" r:id="rId77"/>
                    </w:object>
                  </w:r>
                  <w:r w:rsidRPr="00B13D30">
                    <w:rPr>
                      <w:sz w:val="18"/>
                      <w:szCs w:val="18"/>
                    </w:rPr>
                    <w:t>?</w:t>
                  </w:r>
                </w:p>
                <w:p w:rsidR="00FD3A76" w:rsidRPr="00B13D30" w:rsidRDefault="00FD3A76" w:rsidP="00A32D0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A32D0E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26" type="#_x0000_t32" style="position:absolute;left:0;text-align:left;margin-left:256.7pt;margin-top:5.8pt;width:25.5pt;height:.05pt;z-index:251662848" o:connectortype="straight"/>
        </w:pict>
      </w:r>
    </w:p>
    <w:p w:rsidR="00A32D0E" w:rsidRDefault="00A32D0E" w:rsidP="00BC7E38">
      <w:pPr>
        <w:jc w:val="center"/>
        <w:rPr>
          <w:sz w:val="20"/>
          <w:szCs w:val="20"/>
        </w:rPr>
      </w:pPr>
    </w:p>
    <w:p w:rsidR="00A32D0E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12" style="position:absolute;left:0;text-align:left;margin-left:171.3pt;margin-top:2.65pt;width:39.15pt;height:16.15pt;z-index:251648512" strokecolor="white">
            <v:fill opacity="0"/>
            <v:textbox style="mso-next-textbox:#_x0000_s1612">
              <w:txbxContent>
                <w:p w:rsidR="00FD3A76" w:rsidRPr="00AD3EB7" w:rsidRDefault="004808BB" w:rsidP="00A32D0E">
                  <w:r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shape id="_x0000_s1627" type="#_x0000_t32" style="position:absolute;left:0;text-align:left;margin-left:171.2pt;margin-top:6.45pt;width:.1pt;height:23.45pt;z-index:251663872" o:connectortype="straight"/>
        </w:pict>
      </w:r>
    </w:p>
    <w:p w:rsidR="00A32D0E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31" type="#_x0000_t32" style="position:absolute;left:0;text-align:left;margin-left:53.55pt;margin-top:2.75pt;width:117.65pt;height:0;z-index:251667968" o:connectortype="straight">
            <v:stroke endarrow="block"/>
          </v:shape>
        </w:pict>
      </w:r>
    </w:p>
    <w:p w:rsidR="00A32D0E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629" style="position:absolute;left:0;text-align:left;margin-left:73.7pt;margin-top:4.2pt;width:208.5pt;height:22.5pt;z-index:251665920">
            <v:textbox style="mso-next-textbox:#_x0000_s1629">
              <w:txbxContent>
                <w:p w:rsidR="00FD3A76" w:rsidRPr="00FF27A5" w:rsidRDefault="00FD3A76" w:rsidP="00A32D0E">
                  <w:pPr>
                    <w:rPr>
                      <w:sz w:val="20"/>
                      <w:szCs w:val="20"/>
                    </w:rPr>
                  </w:pPr>
                  <w:r w:rsidRPr="00FF27A5">
                    <w:rPr>
                      <w:sz w:val="20"/>
                      <w:szCs w:val="20"/>
                    </w:rPr>
                    <w:t xml:space="preserve">9. Сохранение последних значений </w:t>
                  </w:r>
                  <w:r w:rsidRPr="00FF27A5">
                    <w:rPr>
                      <w:position w:val="-12"/>
                      <w:sz w:val="20"/>
                      <w:szCs w:val="20"/>
                    </w:rPr>
                    <w:object w:dxaOrig="999" w:dyaOrig="360">
                      <v:shape id="_x0000_i1062" type="#_x0000_t75" style="width:45.75pt;height:16.5pt" o:ole="">
                        <v:imagedata r:id="rId78" o:title=""/>
                      </v:shape>
                      <o:OLEObject Type="Embed" ProgID="Equation.3" ShapeID="_x0000_i1062" DrawAspect="Content" ObjectID="_1427466199" r:id="rId79"/>
                    </w:object>
                  </w:r>
                </w:p>
              </w:txbxContent>
            </v:textbox>
          </v:rect>
        </w:pict>
      </w:r>
    </w:p>
    <w:p w:rsidR="00A32D0E" w:rsidRDefault="00A32D0E" w:rsidP="00BC7E38">
      <w:pPr>
        <w:jc w:val="center"/>
        <w:rPr>
          <w:sz w:val="20"/>
          <w:szCs w:val="20"/>
        </w:rPr>
      </w:pPr>
    </w:p>
    <w:p w:rsidR="00A32D0E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632" type="#_x0000_t32" style="position:absolute;left:0;text-align:left;margin-left:171.25pt;margin-top:3.7pt;width:.05pt;height:9.3pt;flip:x;z-index:251668992" o:connectortype="straight"/>
        </w:pict>
      </w:r>
    </w:p>
    <w:p w:rsidR="00A32D0E" w:rsidRDefault="00FF2E9C" w:rsidP="00BC7E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616" style="position:absolute;left:0;text-align:left;margin-left:140.45pt;margin-top:1.5pt;width:63.75pt;height:22.45pt;z-index:251652608" arcsize="10923f">
            <v:textbox style="mso-next-textbox:#_x0000_s1616">
              <w:txbxContent>
                <w:p w:rsidR="00FD3A76" w:rsidRPr="00FF27A5" w:rsidRDefault="00FD3A76" w:rsidP="00A32D0E">
                  <w:pPr>
                    <w:jc w:val="center"/>
                    <w:rPr>
                      <w:sz w:val="20"/>
                      <w:szCs w:val="20"/>
                    </w:rPr>
                  </w:pPr>
                  <w:r w:rsidRPr="00FF27A5">
                    <w:rPr>
                      <w:sz w:val="20"/>
                      <w:szCs w:val="20"/>
                    </w:rPr>
                    <w:t>Конец</w:t>
                  </w:r>
                </w:p>
              </w:txbxContent>
            </v:textbox>
          </v:roundrect>
        </w:pict>
      </w:r>
    </w:p>
    <w:p w:rsidR="00A32D0E" w:rsidRDefault="00A32D0E" w:rsidP="00BC7E38">
      <w:pPr>
        <w:jc w:val="center"/>
        <w:rPr>
          <w:sz w:val="20"/>
          <w:szCs w:val="20"/>
        </w:rPr>
      </w:pPr>
    </w:p>
    <w:p w:rsidR="00A32D0E" w:rsidRPr="0061688B" w:rsidRDefault="00A32D0E" w:rsidP="00BC7E38">
      <w:pPr>
        <w:jc w:val="center"/>
        <w:rPr>
          <w:sz w:val="16"/>
          <w:szCs w:val="16"/>
        </w:rPr>
      </w:pPr>
    </w:p>
    <w:p w:rsidR="00A32D0E" w:rsidRDefault="00A32D0E" w:rsidP="00BC7E38">
      <w:pPr>
        <w:jc w:val="center"/>
        <w:rPr>
          <w:sz w:val="28"/>
          <w:szCs w:val="28"/>
        </w:rPr>
      </w:pPr>
      <w:r w:rsidRPr="00F9046B">
        <w:rPr>
          <w:sz w:val="28"/>
          <w:szCs w:val="28"/>
        </w:rPr>
        <w:t>Рис</w:t>
      </w:r>
      <w:r w:rsidR="00FF27A5">
        <w:rPr>
          <w:sz w:val="28"/>
          <w:szCs w:val="28"/>
        </w:rPr>
        <w:t>.</w:t>
      </w:r>
      <w:r w:rsidRPr="00F9046B">
        <w:rPr>
          <w:sz w:val="28"/>
          <w:szCs w:val="28"/>
        </w:rPr>
        <w:t xml:space="preserve"> </w:t>
      </w:r>
      <w:r w:rsidR="007750B9">
        <w:rPr>
          <w:sz w:val="28"/>
          <w:szCs w:val="28"/>
        </w:rPr>
        <w:t>6.</w:t>
      </w:r>
      <w:r w:rsidR="002F16D4">
        <w:rPr>
          <w:sz w:val="28"/>
          <w:szCs w:val="28"/>
        </w:rPr>
        <w:t>5</w:t>
      </w:r>
      <w:r w:rsidR="00FF27A5">
        <w:rPr>
          <w:sz w:val="28"/>
          <w:szCs w:val="28"/>
        </w:rPr>
        <w:t xml:space="preserve">. </w:t>
      </w:r>
      <w:r w:rsidRPr="00F9046B">
        <w:rPr>
          <w:sz w:val="28"/>
          <w:szCs w:val="28"/>
        </w:rPr>
        <w:t xml:space="preserve">Алгоритм расчета добавок  </w:t>
      </w:r>
      <w:r w:rsidRPr="00F9046B">
        <w:rPr>
          <w:sz w:val="28"/>
          <w:szCs w:val="28"/>
          <w:lang w:val="en-US"/>
        </w:rPr>
        <w:t>AlF</w:t>
      </w:r>
      <w:r w:rsidRPr="00F9046B">
        <w:rPr>
          <w:sz w:val="28"/>
          <w:szCs w:val="28"/>
          <w:vertAlign w:val="subscript"/>
        </w:rPr>
        <w:t>3</w:t>
      </w:r>
      <w:r w:rsidRPr="00F9046B">
        <w:rPr>
          <w:b/>
          <w:sz w:val="28"/>
          <w:szCs w:val="28"/>
        </w:rPr>
        <w:t xml:space="preserve"> </w:t>
      </w:r>
      <w:r w:rsidRPr="00F9046B">
        <w:rPr>
          <w:sz w:val="28"/>
          <w:szCs w:val="28"/>
        </w:rPr>
        <w:t>оптимизационной процеду</w:t>
      </w:r>
      <w:r w:rsidR="00FF27A5">
        <w:rPr>
          <w:sz w:val="28"/>
          <w:szCs w:val="28"/>
        </w:rPr>
        <w:t>рой</w:t>
      </w:r>
    </w:p>
    <w:p w:rsidR="002F16D4" w:rsidRDefault="002F16D4" w:rsidP="0044761B">
      <w:pPr>
        <w:jc w:val="center"/>
        <w:rPr>
          <w:sz w:val="28"/>
          <w:szCs w:val="28"/>
        </w:rPr>
      </w:pPr>
    </w:p>
    <w:p w:rsidR="00640C0D" w:rsidRPr="008E559C" w:rsidRDefault="00640C0D" w:rsidP="00640C0D">
      <w:pPr>
        <w:ind w:firstLine="708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Таким образом, начальные условия для расчета целевых функций в ра</w:t>
      </w:r>
      <w:r w:rsidRPr="008E559C">
        <w:rPr>
          <w:sz w:val="28"/>
          <w:szCs w:val="28"/>
        </w:rPr>
        <w:t>з</w:t>
      </w:r>
      <w:r w:rsidRPr="008E559C">
        <w:rPr>
          <w:sz w:val="28"/>
          <w:szCs w:val="28"/>
        </w:rPr>
        <w:t>ных точках оптимизации одинаковые и прогнозный тренд КО в ЦФ будет и</w:t>
      </w:r>
      <w:r w:rsidRPr="008E559C">
        <w:rPr>
          <w:sz w:val="28"/>
          <w:szCs w:val="28"/>
        </w:rPr>
        <w:t>з</w:t>
      </w:r>
      <w:r w:rsidRPr="008E559C">
        <w:rPr>
          <w:sz w:val="28"/>
          <w:szCs w:val="28"/>
        </w:rPr>
        <w:t xml:space="preserve">меняться </w:t>
      </w:r>
      <w:r>
        <w:rPr>
          <w:sz w:val="28"/>
          <w:szCs w:val="28"/>
        </w:rPr>
        <w:t xml:space="preserve">в зависимости </w:t>
      </w:r>
      <w:r w:rsidRPr="008E559C">
        <w:rPr>
          <w:sz w:val="28"/>
          <w:szCs w:val="28"/>
        </w:rPr>
        <w:t xml:space="preserve">от порций </w:t>
      </w:r>
      <w:r w:rsidRPr="008E559C">
        <w:rPr>
          <w:sz w:val="28"/>
          <w:szCs w:val="28"/>
          <w:lang w:val="en-US"/>
        </w:rPr>
        <w:t>AlF</w:t>
      </w:r>
      <w:r w:rsidRPr="00574D77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>, рассчитываемых по формуле (6.</w:t>
      </w:r>
      <w:r>
        <w:rPr>
          <w:sz w:val="28"/>
          <w:szCs w:val="28"/>
        </w:rPr>
        <w:t>2.4</w:t>
      </w:r>
      <w:r w:rsidRPr="008E559C">
        <w:rPr>
          <w:sz w:val="28"/>
          <w:szCs w:val="28"/>
        </w:rPr>
        <w:t>) . Разумеется, другие выходные параметры тоже изменяются от различных с</w:t>
      </w:r>
      <w:r w:rsidRPr="008E559C">
        <w:rPr>
          <w:sz w:val="28"/>
          <w:szCs w:val="28"/>
        </w:rPr>
        <w:t>у</w:t>
      </w:r>
      <w:r w:rsidRPr="008E559C">
        <w:rPr>
          <w:sz w:val="28"/>
          <w:szCs w:val="28"/>
        </w:rPr>
        <w:t xml:space="preserve">точных добавок сырья. </w:t>
      </w:r>
    </w:p>
    <w:p w:rsidR="00CD76B3" w:rsidRPr="008E559C" w:rsidRDefault="00640C0D" w:rsidP="00640C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6.5</w:t>
      </w:r>
      <w:r w:rsidRPr="00A23A50">
        <w:rPr>
          <w:sz w:val="28"/>
          <w:szCs w:val="28"/>
        </w:rPr>
        <w:t xml:space="preserve"> представлена </w:t>
      </w:r>
      <w:r>
        <w:rPr>
          <w:sz w:val="28"/>
          <w:szCs w:val="28"/>
        </w:rPr>
        <w:t>блок-</w:t>
      </w:r>
      <w:r w:rsidRPr="00A23A50">
        <w:rPr>
          <w:sz w:val="28"/>
          <w:szCs w:val="28"/>
        </w:rPr>
        <w:t xml:space="preserve">схема работы </w:t>
      </w:r>
      <w:r>
        <w:rPr>
          <w:sz w:val="28"/>
          <w:szCs w:val="28"/>
        </w:rPr>
        <w:t xml:space="preserve">алгоритма </w:t>
      </w:r>
      <w:r w:rsidRPr="00A23A50">
        <w:rPr>
          <w:sz w:val="28"/>
          <w:szCs w:val="28"/>
        </w:rPr>
        <w:t>процедуры оптимизации</w:t>
      </w:r>
      <w:r>
        <w:rPr>
          <w:sz w:val="28"/>
          <w:szCs w:val="28"/>
        </w:rPr>
        <w:t xml:space="preserve">. </w:t>
      </w:r>
      <w:r w:rsidR="00CB5081" w:rsidRPr="008E559C">
        <w:rPr>
          <w:sz w:val="28"/>
          <w:szCs w:val="28"/>
        </w:rPr>
        <w:t xml:space="preserve">На выходе из </w:t>
      </w:r>
      <w:r w:rsidR="0070040E">
        <w:rPr>
          <w:sz w:val="28"/>
          <w:szCs w:val="28"/>
        </w:rPr>
        <w:t xml:space="preserve">процедуры </w:t>
      </w:r>
      <w:r w:rsidR="00CB5081" w:rsidRPr="008E559C">
        <w:rPr>
          <w:sz w:val="28"/>
          <w:szCs w:val="28"/>
        </w:rPr>
        <w:t xml:space="preserve">оптимизации </w:t>
      </w:r>
      <w:r w:rsidR="000363E5" w:rsidRPr="008E559C">
        <w:rPr>
          <w:sz w:val="28"/>
          <w:szCs w:val="28"/>
        </w:rPr>
        <w:t xml:space="preserve"> </w:t>
      </w:r>
      <w:r w:rsidR="0070040E">
        <w:rPr>
          <w:sz w:val="28"/>
          <w:szCs w:val="28"/>
        </w:rPr>
        <w:t>имеем</w:t>
      </w:r>
      <w:r w:rsidR="00CB5081" w:rsidRPr="008E559C">
        <w:rPr>
          <w:sz w:val="28"/>
          <w:szCs w:val="28"/>
        </w:rPr>
        <w:t xml:space="preserve">  </w:t>
      </w:r>
      <w:r w:rsidR="000363E5" w:rsidRPr="008E559C">
        <w:rPr>
          <w:sz w:val="28"/>
          <w:szCs w:val="28"/>
        </w:rPr>
        <w:t>г</w:t>
      </w:r>
      <w:r w:rsidR="00CB5081" w:rsidRPr="008E559C">
        <w:rPr>
          <w:sz w:val="28"/>
          <w:szCs w:val="28"/>
        </w:rPr>
        <w:t>рафик суточных добавок</w:t>
      </w:r>
      <w:r w:rsidR="00CB2A85">
        <w:rPr>
          <w:sz w:val="28"/>
          <w:szCs w:val="28"/>
        </w:rPr>
        <w:t xml:space="preserve"> </w:t>
      </w:r>
      <w:r w:rsidR="00B723B8" w:rsidRPr="008E559C">
        <w:rPr>
          <w:i/>
          <w:sz w:val="28"/>
          <w:szCs w:val="28"/>
          <w:lang w:val="en-US"/>
        </w:rPr>
        <w:t>Loss</w:t>
      </w:r>
      <w:r w:rsidR="00B723B8" w:rsidRPr="008E559C">
        <w:rPr>
          <w:i/>
          <w:sz w:val="28"/>
          <w:szCs w:val="28"/>
        </w:rPr>
        <w:t>_</w:t>
      </w:r>
      <w:r w:rsidR="00B723B8" w:rsidRPr="0084440D">
        <w:rPr>
          <w:sz w:val="28"/>
          <w:szCs w:val="28"/>
          <w:lang w:val="en-US"/>
        </w:rPr>
        <w:t>AlF</w:t>
      </w:r>
      <w:r w:rsidR="00B723B8" w:rsidRPr="0084440D">
        <w:rPr>
          <w:sz w:val="28"/>
          <w:szCs w:val="28"/>
          <w:vertAlign w:val="subscript"/>
        </w:rPr>
        <w:t>3</w:t>
      </w:r>
      <w:r w:rsidR="00B723B8" w:rsidRPr="008E559C">
        <w:rPr>
          <w:i/>
          <w:sz w:val="28"/>
          <w:szCs w:val="28"/>
        </w:rPr>
        <w:t>,+</w:t>
      </w:r>
      <w:r w:rsidR="00B723B8" w:rsidRPr="008E559C">
        <w:rPr>
          <w:i/>
          <w:sz w:val="28"/>
          <w:szCs w:val="28"/>
          <w:lang w:val="en-US"/>
        </w:rPr>
        <w:t>POR</w:t>
      </w:r>
      <w:r w:rsidR="00B723B8" w:rsidRPr="008E559C">
        <w:rPr>
          <w:i/>
          <w:sz w:val="28"/>
          <w:szCs w:val="28"/>
        </w:rPr>
        <w:t>(</w:t>
      </w:r>
      <w:r w:rsidR="00B723B8" w:rsidRPr="008E559C">
        <w:rPr>
          <w:i/>
          <w:sz w:val="28"/>
          <w:szCs w:val="28"/>
          <w:lang w:val="en-US"/>
        </w:rPr>
        <w:t>i</w:t>
      </w:r>
      <w:r w:rsidR="00B723B8" w:rsidRPr="008E559C">
        <w:rPr>
          <w:i/>
          <w:sz w:val="28"/>
          <w:szCs w:val="28"/>
        </w:rPr>
        <w:t xml:space="preserve">) </w:t>
      </w:r>
      <w:r w:rsidR="00B723B8">
        <w:rPr>
          <w:i/>
          <w:sz w:val="28"/>
          <w:szCs w:val="28"/>
        </w:rPr>
        <w:t xml:space="preserve"> </w:t>
      </w:r>
      <w:r w:rsidR="00CB2A85">
        <w:rPr>
          <w:sz w:val="28"/>
          <w:szCs w:val="28"/>
        </w:rPr>
        <w:t>и</w:t>
      </w:r>
      <w:r w:rsidR="00CB5081" w:rsidRPr="008E559C">
        <w:rPr>
          <w:sz w:val="28"/>
          <w:szCs w:val="28"/>
        </w:rPr>
        <w:t xml:space="preserve"> значения тех</w:t>
      </w:r>
      <w:r w:rsidR="0070040E">
        <w:rPr>
          <w:sz w:val="28"/>
          <w:szCs w:val="28"/>
        </w:rPr>
        <w:t xml:space="preserve">нологических </w:t>
      </w:r>
      <w:r w:rsidR="00CB5081" w:rsidRPr="008E559C">
        <w:rPr>
          <w:sz w:val="28"/>
          <w:szCs w:val="28"/>
        </w:rPr>
        <w:t>параметров</w:t>
      </w:r>
      <w:r w:rsidR="0070040E">
        <w:rPr>
          <w:sz w:val="28"/>
          <w:szCs w:val="28"/>
        </w:rPr>
        <w:t>, рассч</w:t>
      </w:r>
      <w:r w:rsidR="0070040E">
        <w:rPr>
          <w:sz w:val="28"/>
          <w:szCs w:val="28"/>
        </w:rPr>
        <w:t>и</w:t>
      </w:r>
      <w:r w:rsidR="0070040E">
        <w:rPr>
          <w:sz w:val="28"/>
          <w:szCs w:val="28"/>
        </w:rPr>
        <w:t xml:space="preserve">танные </w:t>
      </w:r>
      <w:r w:rsidR="00F60579">
        <w:rPr>
          <w:sz w:val="28"/>
          <w:szCs w:val="28"/>
        </w:rPr>
        <w:t>на</w:t>
      </w:r>
      <w:r w:rsidR="0070040E">
        <w:rPr>
          <w:sz w:val="28"/>
          <w:szCs w:val="28"/>
        </w:rPr>
        <w:t xml:space="preserve"> последнем щаге процедурой </w:t>
      </w:r>
      <w:r w:rsidR="0070040E" w:rsidRPr="008E559C">
        <w:rPr>
          <w:sz w:val="28"/>
          <w:szCs w:val="28"/>
        </w:rPr>
        <w:t>Calc_Optimization(</w:t>
      </w:r>
      <w:r w:rsidR="0070040E" w:rsidRPr="008E559C">
        <w:rPr>
          <w:sz w:val="28"/>
          <w:szCs w:val="28"/>
          <w:lang w:val="en-US"/>
        </w:rPr>
        <w:t>lkt</w:t>
      </w:r>
      <w:r w:rsidR="0070040E" w:rsidRPr="008E559C">
        <w:rPr>
          <w:sz w:val="28"/>
          <w:szCs w:val="28"/>
        </w:rPr>
        <w:t xml:space="preserve">, </w:t>
      </w:r>
      <w:r w:rsidR="0070040E" w:rsidRPr="008E559C">
        <w:rPr>
          <w:sz w:val="28"/>
          <w:szCs w:val="28"/>
          <w:lang w:val="en-US"/>
        </w:rPr>
        <w:t>ltt</w:t>
      </w:r>
      <w:r w:rsidR="0070040E" w:rsidRPr="008E559C">
        <w:rPr>
          <w:sz w:val="28"/>
          <w:szCs w:val="28"/>
        </w:rPr>
        <w:t>)</w:t>
      </w:r>
      <w:r w:rsidR="00CB5081" w:rsidRPr="008E559C">
        <w:rPr>
          <w:sz w:val="28"/>
          <w:szCs w:val="28"/>
        </w:rPr>
        <w:t>.</w:t>
      </w:r>
    </w:p>
    <w:p w:rsidR="00DE3F63" w:rsidRPr="008E559C" w:rsidRDefault="00AA79FE" w:rsidP="0044761B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="00043D2E" w:rsidRPr="00043D2E">
        <w:rPr>
          <w:sz w:val="28"/>
          <w:szCs w:val="28"/>
        </w:rPr>
        <w:t>2.4.</w:t>
      </w:r>
      <w:r w:rsidR="00DE3F63" w:rsidRPr="00043D2E">
        <w:rPr>
          <w:b/>
          <w:sz w:val="28"/>
          <w:szCs w:val="28"/>
        </w:rPr>
        <w:t xml:space="preserve"> </w:t>
      </w:r>
      <w:r w:rsidR="00335AC8">
        <w:rPr>
          <w:b/>
          <w:sz w:val="28"/>
          <w:szCs w:val="28"/>
        </w:rPr>
        <w:t>Интерфейс и и</w:t>
      </w:r>
      <w:r w:rsidR="00DE3F63" w:rsidRPr="008E559C">
        <w:rPr>
          <w:b/>
          <w:sz w:val="28"/>
          <w:szCs w:val="28"/>
        </w:rPr>
        <w:t>ллюстрация работы программы</w:t>
      </w:r>
      <w:r w:rsidR="005458CF">
        <w:rPr>
          <w:b/>
          <w:sz w:val="28"/>
          <w:szCs w:val="28"/>
        </w:rPr>
        <w:t xml:space="preserve"> </w:t>
      </w:r>
      <w:r w:rsidR="00335AC8">
        <w:rPr>
          <w:b/>
          <w:sz w:val="28"/>
          <w:szCs w:val="28"/>
        </w:rPr>
        <w:t>стабилизации состава электролита</w:t>
      </w:r>
    </w:p>
    <w:p w:rsidR="006100CF" w:rsidRPr="008E559C" w:rsidRDefault="00400D4D" w:rsidP="0044761B">
      <w:pPr>
        <w:pStyle w:val="a4"/>
        <w:ind w:firstLine="360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 xml:space="preserve">Разработано две версии программного обеспечения: </w:t>
      </w:r>
    </w:p>
    <w:p w:rsidR="00400D4D" w:rsidRPr="008E559C" w:rsidRDefault="00640C0D" w:rsidP="0044761B">
      <w:pPr>
        <w:pStyle w:val="a4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400D4D" w:rsidRPr="008E559C">
        <w:rPr>
          <w:rFonts w:ascii="Times New Roman" w:hAnsi="Times New Roman"/>
          <w:sz w:val="28"/>
          <w:szCs w:val="28"/>
        </w:rPr>
        <w:t>ля корпусов</w:t>
      </w:r>
      <w:r>
        <w:rPr>
          <w:rFonts w:ascii="Times New Roman" w:hAnsi="Times New Roman"/>
          <w:sz w:val="28"/>
          <w:szCs w:val="28"/>
        </w:rPr>
        <w:t xml:space="preserve"> электролиза,</w:t>
      </w:r>
      <w:r w:rsidR="00400D4D" w:rsidRPr="008E559C">
        <w:rPr>
          <w:rFonts w:ascii="Times New Roman" w:hAnsi="Times New Roman"/>
          <w:sz w:val="28"/>
          <w:szCs w:val="28"/>
        </w:rPr>
        <w:t xml:space="preserve"> оборудованных автоматической системой п</w:t>
      </w:r>
      <w:r w:rsidR="00400D4D" w:rsidRPr="008E559C">
        <w:rPr>
          <w:rFonts w:ascii="Times New Roman" w:hAnsi="Times New Roman"/>
          <w:sz w:val="28"/>
          <w:szCs w:val="28"/>
        </w:rPr>
        <w:t>о</w:t>
      </w:r>
      <w:r w:rsidR="00400D4D" w:rsidRPr="008E559C">
        <w:rPr>
          <w:rFonts w:ascii="Times New Roman" w:hAnsi="Times New Roman"/>
          <w:sz w:val="28"/>
          <w:szCs w:val="28"/>
        </w:rPr>
        <w:t>дачи фторсолей (АПФ)</w:t>
      </w:r>
      <w:r>
        <w:rPr>
          <w:rFonts w:ascii="Times New Roman" w:hAnsi="Times New Roman"/>
          <w:sz w:val="28"/>
          <w:szCs w:val="28"/>
        </w:rPr>
        <w:t>;</w:t>
      </w:r>
    </w:p>
    <w:p w:rsidR="00400D4D" w:rsidRPr="008E559C" w:rsidRDefault="00640C0D" w:rsidP="0044761B">
      <w:pPr>
        <w:pStyle w:val="a4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400D4D" w:rsidRPr="008E559C">
        <w:rPr>
          <w:rFonts w:ascii="Times New Roman" w:hAnsi="Times New Roman"/>
          <w:sz w:val="28"/>
          <w:szCs w:val="28"/>
        </w:rPr>
        <w:t>ля корпусов</w:t>
      </w:r>
      <w:r w:rsidR="00164574">
        <w:rPr>
          <w:rFonts w:ascii="Times New Roman" w:hAnsi="Times New Roman"/>
          <w:sz w:val="28"/>
          <w:szCs w:val="28"/>
        </w:rPr>
        <w:t>,</w:t>
      </w:r>
      <w:r w:rsidR="00400D4D" w:rsidRPr="008E559C">
        <w:rPr>
          <w:rFonts w:ascii="Times New Roman" w:hAnsi="Times New Roman"/>
          <w:sz w:val="28"/>
          <w:szCs w:val="28"/>
        </w:rPr>
        <w:t xml:space="preserve"> не оборудованных</w:t>
      </w:r>
      <w:r w:rsidR="0084440D">
        <w:rPr>
          <w:rFonts w:ascii="Times New Roman" w:hAnsi="Times New Roman"/>
          <w:sz w:val="28"/>
          <w:szCs w:val="28"/>
        </w:rPr>
        <w:t xml:space="preserve"> </w:t>
      </w:r>
      <w:r w:rsidR="00400D4D" w:rsidRPr="008E559C">
        <w:rPr>
          <w:rFonts w:ascii="Times New Roman" w:hAnsi="Times New Roman"/>
          <w:sz w:val="28"/>
          <w:szCs w:val="28"/>
        </w:rPr>
        <w:t xml:space="preserve"> АПФ и подающих фторсоли на ка</w:t>
      </w:r>
      <w:r w:rsidR="00400D4D" w:rsidRPr="008E559C">
        <w:rPr>
          <w:rFonts w:ascii="Times New Roman" w:hAnsi="Times New Roman"/>
          <w:sz w:val="28"/>
          <w:szCs w:val="28"/>
        </w:rPr>
        <w:t>ж</w:t>
      </w:r>
      <w:r w:rsidR="00400D4D" w:rsidRPr="008E559C">
        <w:rPr>
          <w:rFonts w:ascii="Times New Roman" w:hAnsi="Times New Roman"/>
          <w:sz w:val="28"/>
          <w:szCs w:val="28"/>
        </w:rPr>
        <w:t>дый электролизер посредством передвижной машины с дозатором</w:t>
      </w:r>
      <w:r w:rsidR="00DF6ACE" w:rsidRPr="008E559C">
        <w:rPr>
          <w:rFonts w:ascii="Times New Roman" w:hAnsi="Times New Roman"/>
          <w:sz w:val="28"/>
          <w:szCs w:val="28"/>
        </w:rPr>
        <w:t xml:space="preserve"> раз в сутки</w:t>
      </w:r>
      <w:r w:rsidR="00400D4D" w:rsidRPr="008E559C">
        <w:rPr>
          <w:rFonts w:ascii="Times New Roman" w:hAnsi="Times New Roman"/>
          <w:sz w:val="28"/>
          <w:szCs w:val="28"/>
        </w:rPr>
        <w:t>.</w:t>
      </w:r>
    </w:p>
    <w:p w:rsidR="00700A62" w:rsidRPr="00623E88" w:rsidRDefault="00216BC3" w:rsidP="0044761B">
      <w:pPr>
        <w:pStyle w:val="a4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00A62" w:rsidRPr="008E559C">
        <w:rPr>
          <w:rFonts w:ascii="Times New Roman" w:hAnsi="Times New Roman"/>
          <w:sz w:val="28"/>
          <w:szCs w:val="28"/>
        </w:rPr>
        <w:t>Первая версия используется на Хакасском и Саяногорском алюминиевых заводах и обеспечивает автоматическое управление КО, рассчитывает требу</w:t>
      </w:r>
      <w:r w:rsidR="00700A62" w:rsidRPr="008E559C">
        <w:rPr>
          <w:rFonts w:ascii="Times New Roman" w:hAnsi="Times New Roman"/>
          <w:sz w:val="28"/>
          <w:szCs w:val="28"/>
        </w:rPr>
        <w:t>е</w:t>
      </w:r>
      <w:r w:rsidR="00700A62" w:rsidRPr="008E559C">
        <w:rPr>
          <w:rFonts w:ascii="Times New Roman" w:hAnsi="Times New Roman"/>
          <w:sz w:val="28"/>
          <w:szCs w:val="28"/>
        </w:rPr>
        <w:t>мые количества сырья и передает команды подающим механизмам</w:t>
      </w:r>
      <w:r w:rsidR="00AB6011">
        <w:rPr>
          <w:rFonts w:ascii="Times New Roman" w:hAnsi="Times New Roman"/>
          <w:sz w:val="28"/>
          <w:szCs w:val="28"/>
        </w:rPr>
        <w:t xml:space="preserve"> АПФ</w:t>
      </w:r>
      <w:r w:rsidR="00700A62" w:rsidRPr="008E559C">
        <w:rPr>
          <w:rFonts w:ascii="Times New Roman" w:hAnsi="Times New Roman"/>
          <w:sz w:val="28"/>
          <w:szCs w:val="28"/>
        </w:rPr>
        <w:t>.</w:t>
      </w:r>
      <w:r w:rsidR="00623E88">
        <w:rPr>
          <w:rFonts w:ascii="Times New Roman" w:hAnsi="Times New Roman"/>
          <w:sz w:val="28"/>
          <w:szCs w:val="28"/>
        </w:rPr>
        <w:t xml:space="preserve"> Ве</w:t>
      </w:r>
      <w:r w:rsidR="00623E88">
        <w:rPr>
          <w:rFonts w:ascii="Times New Roman" w:hAnsi="Times New Roman"/>
          <w:sz w:val="28"/>
          <w:szCs w:val="28"/>
        </w:rPr>
        <w:t>р</w:t>
      </w:r>
      <w:r w:rsidR="00623E88">
        <w:rPr>
          <w:rFonts w:ascii="Times New Roman" w:hAnsi="Times New Roman"/>
          <w:sz w:val="28"/>
          <w:szCs w:val="28"/>
        </w:rPr>
        <w:t xml:space="preserve">сия написана на языке программирования </w:t>
      </w:r>
      <w:r w:rsidR="00623E88" w:rsidRPr="00216BC3">
        <w:rPr>
          <w:rFonts w:ascii="Times New Roman" w:hAnsi="Times New Roman"/>
          <w:sz w:val="28"/>
          <w:szCs w:val="28"/>
        </w:rPr>
        <w:t>“</w:t>
      </w:r>
      <w:r w:rsidR="00623E88">
        <w:rPr>
          <w:rFonts w:ascii="Times New Roman" w:hAnsi="Times New Roman"/>
          <w:sz w:val="28"/>
          <w:szCs w:val="28"/>
        </w:rPr>
        <w:t>С++</w:t>
      </w:r>
      <w:r w:rsidR="00623E88" w:rsidRPr="00216BC3">
        <w:rPr>
          <w:rFonts w:ascii="Times New Roman" w:hAnsi="Times New Roman"/>
          <w:sz w:val="28"/>
          <w:szCs w:val="28"/>
        </w:rPr>
        <w:t>”</w:t>
      </w:r>
      <w:r w:rsidR="00623E88">
        <w:rPr>
          <w:rFonts w:ascii="Times New Roman" w:hAnsi="Times New Roman"/>
          <w:sz w:val="28"/>
          <w:szCs w:val="28"/>
        </w:rPr>
        <w:t>.</w:t>
      </w:r>
    </w:p>
    <w:p w:rsidR="001727E4" w:rsidRDefault="00216BC3" w:rsidP="0044761B">
      <w:pPr>
        <w:pStyle w:val="a4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F6ACE" w:rsidRPr="008E559C">
        <w:rPr>
          <w:rFonts w:ascii="Times New Roman" w:hAnsi="Times New Roman"/>
          <w:sz w:val="28"/>
          <w:szCs w:val="28"/>
        </w:rPr>
        <w:t>Вторая версия используется на Красноярском, Новокузнецком и Братском алюминиевых заводах. Рассчитанное программой задан</w:t>
      </w:r>
      <w:r w:rsidR="00640C0D">
        <w:rPr>
          <w:rFonts w:ascii="Times New Roman" w:hAnsi="Times New Roman"/>
          <w:sz w:val="28"/>
          <w:szCs w:val="28"/>
        </w:rPr>
        <w:t>и</w:t>
      </w:r>
      <w:r w:rsidR="00DF6ACE" w:rsidRPr="008E559C">
        <w:rPr>
          <w:rFonts w:ascii="Times New Roman" w:hAnsi="Times New Roman"/>
          <w:sz w:val="28"/>
          <w:szCs w:val="28"/>
        </w:rPr>
        <w:t>е по отдаче сырья на каждый электролизер распечатывается в виде сводной таблицы по корпусу и выдается оператору передвижной машины раздачи фторсолей к исполнению. Рассмотрим интерфейс и примеры работы программы для этой версии</w:t>
      </w:r>
      <w:r w:rsidR="00323D60">
        <w:rPr>
          <w:rFonts w:ascii="Times New Roman" w:hAnsi="Times New Roman"/>
          <w:sz w:val="28"/>
          <w:szCs w:val="28"/>
        </w:rPr>
        <w:t>, нап</w:t>
      </w:r>
      <w:r w:rsidR="00323D60">
        <w:rPr>
          <w:rFonts w:ascii="Times New Roman" w:hAnsi="Times New Roman"/>
          <w:sz w:val="28"/>
          <w:szCs w:val="28"/>
        </w:rPr>
        <w:t>и</w:t>
      </w:r>
      <w:r w:rsidR="00323D60">
        <w:rPr>
          <w:rFonts w:ascii="Times New Roman" w:hAnsi="Times New Roman"/>
          <w:sz w:val="28"/>
          <w:szCs w:val="28"/>
        </w:rPr>
        <w:t>санной на языке программирования Бейсик</w:t>
      </w:r>
      <w:r w:rsidR="00DF6ACE" w:rsidRPr="008E559C">
        <w:rPr>
          <w:rFonts w:ascii="Times New Roman" w:hAnsi="Times New Roman"/>
          <w:sz w:val="28"/>
          <w:szCs w:val="28"/>
        </w:rPr>
        <w:t>.</w:t>
      </w:r>
      <w:r w:rsidR="00016399">
        <w:rPr>
          <w:rFonts w:ascii="Times New Roman" w:hAnsi="Times New Roman"/>
          <w:sz w:val="28"/>
          <w:szCs w:val="28"/>
        </w:rPr>
        <w:t xml:space="preserve"> </w:t>
      </w:r>
      <w:r w:rsidR="001727E4" w:rsidRPr="008E559C">
        <w:rPr>
          <w:rFonts w:ascii="Times New Roman" w:hAnsi="Times New Roman"/>
          <w:sz w:val="28"/>
          <w:szCs w:val="28"/>
        </w:rPr>
        <w:t>После вызова программы появл</w:t>
      </w:r>
      <w:r w:rsidR="001727E4" w:rsidRPr="008E559C">
        <w:rPr>
          <w:rFonts w:ascii="Times New Roman" w:hAnsi="Times New Roman"/>
          <w:sz w:val="28"/>
          <w:szCs w:val="28"/>
        </w:rPr>
        <w:t>я</w:t>
      </w:r>
      <w:r w:rsidR="001727E4" w:rsidRPr="008E559C">
        <w:rPr>
          <w:rFonts w:ascii="Times New Roman" w:hAnsi="Times New Roman"/>
          <w:sz w:val="28"/>
          <w:szCs w:val="28"/>
        </w:rPr>
        <w:t>ется следующее окно</w:t>
      </w:r>
      <w:r w:rsidR="0084440D">
        <w:rPr>
          <w:rFonts w:ascii="Times New Roman" w:hAnsi="Times New Roman"/>
          <w:sz w:val="28"/>
          <w:szCs w:val="28"/>
        </w:rPr>
        <w:t xml:space="preserve"> (р</w:t>
      </w:r>
      <w:r w:rsidR="001727E4" w:rsidRPr="008E559C">
        <w:rPr>
          <w:rFonts w:ascii="Times New Roman" w:hAnsi="Times New Roman"/>
          <w:sz w:val="28"/>
          <w:szCs w:val="28"/>
        </w:rPr>
        <w:t>ис</w:t>
      </w:r>
      <w:r w:rsidR="0084440D">
        <w:rPr>
          <w:rFonts w:ascii="Times New Roman" w:hAnsi="Times New Roman"/>
          <w:sz w:val="28"/>
          <w:szCs w:val="28"/>
        </w:rPr>
        <w:t xml:space="preserve">. </w:t>
      </w:r>
      <w:r w:rsidR="00016399">
        <w:rPr>
          <w:rFonts w:ascii="Times New Roman" w:hAnsi="Times New Roman"/>
          <w:sz w:val="28"/>
          <w:szCs w:val="28"/>
        </w:rPr>
        <w:t>6</w:t>
      </w:r>
      <w:r w:rsidR="001727E4" w:rsidRPr="008E559C">
        <w:rPr>
          <w:rFonts w:ascii="Times New Roman" w:hAnsi="Times New Roman"/>
          <w:sz w:val="28"/>
          <w:szCs w:val="28"/>
        </w:rPr>
        <w:t>.</w:t>
      </w:r>
      <w:r w:rsidR="00BC7E38">
        <w:rPr>
          <w:rFonts w:ascii="Times New Roman" w:hAnsi="Times New Roman"/>
          <w:sz w:val="28"/>
          <w:szCs w:val="28"/>
        </w:rPr>
        <w:t>6</w:t>
      </w:r>
      <w:r w:rsidR="0084440D">
        <w:rPr>
          <w:rFonts w:ascii="Times New Roman" w:hAnsi="Times New Roman"/>
          <w:sz w:val="28"/>
          <w:szCs w:val="28"/>
        </w:rPr>
        <w:t>)</w:t>
      </w:r>
      <w:r w:rsidR="001727E4" w:rsidRPr="008E559C">
        <w:rPr>
          <w:rFonts w:ascii="Times New Roman" w:hAnsi="Times New Roman"/>
          <w:sz w:val="28"/>
          <w:szCs w:val="28"/>
        </w:rPr>
        <w:t>.</w:t>
      </w:r>
      <w:r w:rsidR="005458CF">
        <w:rPr>
          <w:rFonts w:ascii="Times New Roman" w:hAnsi="Times New Roman"/>
          <w:sz w:val="28"/>
          <w:szCs w:val="28"/>
        </w:rPr>
        <w:t xml:space="preserve"> </w:t>
      </w:r>
      <w:r w:rsidR="005458CF" w:rsidRPr="008E559C">
        <w:rPr>
          <w:rFonts w:ascii="Times New Roman" w:hAnsi="Times New Roman"/>
          <w:sz w:val="28"/>
          <w:szCs w:val="28"/>
        </w:rPr>
        <w:t xml:space="preserve">В этом окне присутствуют две закладки: «Расчет по группе», «Расчет по электролизеру». </w:t>
      </w:r>
      <w:r w:rsidR="005458CF" w:rsidRPr="008E559C">
        <w:rPr>
          <w:rFonts w:ascii="Times New Roman" w:hAnsi="Times New Roman"/>
          <w:bCs/>
          <w:sz w:val="28"/>
          <w:szCs w:val="28"/>
        </w:rPr>
        <w:t xml:space="preserve">Основной рабочей страницей является страница «Расчет по группе». </w:t>
      </w:r>
      <w:r w:rsidR="005458CF" w:rsidRPr="008E559C">
        <w:rPr>
          <w:rFonts w:ascii="Times New Roman" w:hAnsi="Times New Roman"/>
          <w:sz w:val="28"/>
          <w:szCs w:val="28"/>
        </w:rPr>
        <w:t>Остальные закладки являются вспом</w:t>
      </w:r>
      <w:r w:rsidR="005458CF" w:rsidRPr="008E559C">
        <w:rPr>
          <w:rFonts w:ascii="Times New Roman" w:hAnsi="Times New Roman"/>
          <w:sz w:val="28"/>
          <w:szCs w:val="28"/>
        </w:rPr>
        <w:t>о</w:t>
      </w:r>
      <w:r w:rsidR="005458CF" w:rsidRPr="008E559C">
        <w:rPr>
          <w:rFonts w:ascii="Times New Roman" w:hAnsi="Times New Roman"/>
          <w:sz w:val="28"/>
          <w:szCs w:val="28"/>
        </w:rPr>
        <w:t>гательными и требуются при проведении анализа работы алгоритма стабил</w:t>
      </w:r>
      <w:r w:rsidR="005458CF" w:rsidRPr="008E559C">
        <w:rPr>
          <w:rFonts w:ascii="Times New Roman" w:hAnsi="Times New Roman"/>
          <w:sz w:val="28"/>
          <w:szCs w:val="28"/>
        </w:rPr>
        <w:t>и</w:t>
      </w:r>
      <w:r w:rsidR="005458CF" w:rsidRPr="008E559C">
        <w:rPr>
          <w:rFonts w:ascii="Times New Roman" w:hAnsi="Times New Roman"/>
          <w:sz w:val="28"/>
          <w:szCs w:val="28"/>
        </w:rPr>
        <w:t xml:space="preserve">зации. </w:t>
      </w:r>
      <w:r w:rsidR="005458CF" w:rsidRPr="008E559C">
        <w:rPr>
          <w:rFonts w:ascii="Times New Roman" w:hAnsi="Times New Roman"/>
          <w:bCs/>
          <w:sz w:val="28"/>
          <w:szCs w:val="28"/>
        </w:rPr>
        <w:t>После выбора корпуса возможен расчет по отмеченной группе.</w:t>
      </w:r>
    </w:p>
    <w:p w:rsidR="0084440D" w:rsidRPr="0084440D" w:rsidRDefault="0084440D" w:rsidP="0044761B">
      <w:pPr>
        <w:pStyle w:val="a4"/>
        <w:ind w:firstLine="360"/>
        <w:jc w:val="both"/>
        <w:rPr>
          <w:rFonts w:ascii="Times New Roman" w:hAnsi="Times New Roman"/>
          <w:sz w:val="16"/>
          <w:szCs w:val="16"/>
        </w:rPr>
      </w:pPr>
    </w:p>
    <w:p w:rsidR="001727E4" w:rsidRPr="008E559C" w:rsidRDefault="00C979C5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25440" cy="3817620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E4" w:rsidRPr="008E559C" w:rsidRDefault="001727E4" w:rsidP="0044761B">
      <w:pPr>
        <w:pStyle w:val="ab"/>
        <w:jc w:val="center"/>
        <w:rPr>
          <w:bCs/>
          <w:sz w:val="28"/>
          <w:szCs w:val="28"/>
        </w:rPr>
      </w:pPr>
      <w:r w:rsidRPr="008E559C">
        <w:rPr>
          <w:sz w:val="28"/>
          <w:szCs w:val="28"/>
        </w:rPr>
        <w:t>Рис</w:t>
      </w:r>
      <w:r w:rsidR="00123B42">
        <w:rPr>
          <w:sz w:val="28"/>
          <w:szCs w:val="28"/>
        </w:rPr>
        <w:t>.</w:t>
      </w:r>
      <w:r w:rsidR="00016399">
        <w:rPr>
          <w:sz w:val="28"/>
          <w:szCs w:val="28"/>
        </w:rPr>
        <w:t xml:space="preserve"> 6.</w:t>
      </w:r>
      <w:r w:rsidR="00335AC8">
        <w:rPr>
          <w:sz w:val="28"/>
          <w:szCs w:val="28"/>
        </w:rPr>
        <w:t>6</w:t>
      </w:r>
      <w:r w:rsidR="00123B42">
        <w:rPr>
          <w:sz w:val="28"/>
          <w:szCs w:val="28"/>
        </w:rPr>
        <w:t>.</w:t>
      </w:r>
      <w:r w:rsidR="00016399">
        <w:rPr>
          <w:sz w:val="28"/>
          <w:szCs w:val="28"/>
        </w:rPr>
        <w:t xml:space="preserve"> Рабочее окно программы.</w:t>
      </w:r>
    </w:p>
    <w:p w:rsidR="00131CB1" w:rsidRPr="005458CF" w:rsidRDefault="001727E4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lastRenderedPageBreak/>
        <w:t>Рекомендуется ежедневный запуск программы.</w:t>
      </w:r>
      <w:r w:rsidRPr="008E559C">
        <w:rPr>
          <w:rFonts w:ascii="Times New Roman" w:hAnsi="Times New Roman"/>
          <w:b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При ежедневном запуске программы расчет необходимых на загрузку доз фторида алюминия уточняе</w:t>
      </w:r>
      <w:r w:rsidRPr="008E559C">
        <w:rPr>
          <w:rFonts w:ascii="Times New Roman" w:hAnsi="Times New Roman"/>
          <w:sz w:val="28"/>
          <w:szCs w:val="28"/>
        </w:rPr>
        <w:t>т</w:t>
      </w:r>
      <w:r w:rsidRPr="008E559C">
        <w:rPr>
          <w:rFonts w:ascii="Times New Roman" w:hAnsi="Times New Roman"/>
          <w:sz w:val="28"/>
          <w:szCs w:val="28"/>
        </w:rPr>
        <w:t>ся с учетом ежесуточных изменений технологического режима.</w:t>
      </w:r>
      <w:r w:rsidRPr="008E559C">
        <w:rPr>
          <w:rFonts w:ascii="Times New Roman" w:hAnsi="Times New Roman"/>
          <w:bCs/>
          <w:sz w:val="28"/>
          <w:szCs w:val="28"/>
        </w:rPr>
        <w:t xml:space="preserve"> </w:t>
      </w:r>
      <w:r w:rsidR="00AB6011" w:rsidRPr="008E559C">
        <w:rPr>
          <w:rFonts w:ascii="Times New Roman" w:hAnsi="Times New Roman"/>
          <w:bCs/>
          <w:sz w:val="28"/>
          <w:szCs w:val="28"/>
        </w:rPr>
        <w:t>Рекоменду</w:t>
      </w:r>
      <w:r w:rsidR="00AB6011" w:rsidRPr="008E559C">
        <w:rPr>
          <w:rFonts w:ascii="Times New Roman" w:hAnsi="Times New Roman"/>
          <w:bCs/>
          <w:sz w:val="28"/>
          <w:szCs w:val="28"/>
        </w:rPr>
        <w:t>е</w:t>
      </w:r>
      <w:r w:rsidR="00AB6011" w:rsidRPr="008E559C">
        <w:rPr>
          <w:rFonts w:ascii="Times New Roman" w:hAnsi="Times New Roman"/>
          <w:bCs/>
          <w:sz w:val="28"/>
          <w:szCs w:val="28"/>
        </w:rPr>
        <w:t xml:space="preserve">мые значения содержания </w:t>
      </w:r>
      <w:r w:rsidR="00AB6011" w:rsidRPr="008E559C">
        <w:rPr>
          <w:rFonts w:ascii="Times New Roman" w:hAnsi="Times New Roman"/>
          <w:bCs/>
          <w:sz w:val="28"/>
          <w:szCs w:val="28"/>
          <w:lang w:val="en-US"/>
        </w:rPr>
        <w:t>Na</w:t>
      </w:r>
      <w:r w:rsidR="00AB6011" w:rsidRPr="008E559C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="00AB6011" w:rsidRPr="008E559C">
        <w:rPr>
          <w:rFonts w:ascii="Times New Roman" w:hAnsi="Times New Roman"/>
          <w:bCs/>
          <w:sz w:val="28"/>
          <w:szCs w:val="28"/>
          <w:lang w:val="en-US"/>
        </w:rPr>
        <w:t>O</w:t>
      </w:r>
      <w:r w:rsidR="00AB6011" w:rsidRPr="008E559C">
        <w:rPr>
          <w:rFonts w:ascii="Times New Roman" w:hAnsi="Times New Roman"/>
          <w:bCs/>
          <w:sz w:val="28"/>
          <w:szCs w:val="28"/>
        </w:rPr>
        <w:t xml:space="preserve"> в глиноземе (0,35</w:t>
      </w:r>
      <w:r w:rsidR="00956605">
        <w:rPr>
          <w:rFonts w:ascii="Times New Roman" w:hAnsi="Times New Roman"/>
          <w:bCs/>
          <w:sz w:val="28"/>
          <w:szCs w:val="28"/>
        </w:rPr>
        <w:t xml:space="preserve"> </w:t>
      </w:r>
      <w:r w:rsidR="00AB6011" w:rsidRPr="008E559C">
        <w:rPr>
          <w:rFonts w:ascii="Times New Roman" w:hAnsi="Times New Roman"/>
          <w:bCs/>
          <w:sz w:val="28"/>
          <w:szCs w:val="28"/>
        </w:rPr>
        <w:t xml:space="preserve">%) и полезное содержание  </w:t>
      </w:r>
      <w:r w:rsidR="00AB6011" w:rsidRPr="008E559C">
        <w:rPr>
          <w:rFonts w:ascii="Times New Roman" w:hAnsi="Times New Roman"/>
          <w:bCs/>
          <w:sz w:val="28"/>
          <w:szCs w:val="28"/>
          <w:lang w:val="en-US"/>
        </w:rPr>
        <w:t>AlF</w:t>
      </w:r>
      <w:r w:rsidR="00AB6011" w:rsidRPr="008E559C">
        <w:rPr>
          <w:rFonts w:ascii="Times New Roman" w:hAnsi="Times New Roman"/>
          <w:bCs/>
          <w:sz w:val="28"/>
          <w:szCs w:val="28"/>
          <w:vertAlign w:val="subscript"/>
        </w:rPr>
        <w:t>3</w:t>
      </w:r>
      <w:r w:rsidR="00AB6011" w:rsidRPr="008E559C">
        <w:rPr>
          <w:rFonts w:ascii="Times New Roman" w:hAnsi="Times New Roman"/>
          <w:bCs/>
          <w:sz w:val="28"/>
          <w:szCs w:val="28"/>
        </w:rPr>
        <w:t xml:space="preserve"> (95</w:t>
      </w:r>
      <w:r w:rsidR="00956605">
        <w:rPr>
          <w:rFonts w:ascii="Times New Roman" w:hAnsi="Times New Roman"/>
          <w:bCs/>
          <w:sz w:val="28"/>
          <w:szCs w:val="28"/>
        </w:rPr>
        <w:t xml:space="preserve"> </w:t>
      </w:r>
      <w:r w:rsidR="00AB6011" w:rsidRPr="008E559C">
        <w:rPr>
          <w:rFonts w:ascii="Times New Roman" w:hAnsi="Times New Roman"/>
          <w:bCs/>
          <w:sz w:val="28"/>
          <w:szCs w:val="28"/>
        </w:rPr>
        <w:t xml:space="preserve">%) устанавливаются автоматически при первом запуске программы. </w:t>
      </w:r>
      <w:r w:rsidR="00AB6011">
        <w:rPr>
          <w:rFonts w:ascii="Times New Roman" w:hAnsi="Times New Roman"/>
          <w:bCs/>
          <w:sz w:val="28"/>
          <w:szCs w:val="28"/>
        </w:rPr>
        <w:t xml:space="preserve"> </w:t>
      </w:r>
      <w:r w:rsidRPr="008E559C">
        <w:rPr>
          <w:rFonts w:ascii="Times New Roman" w:hAnsi="Times New Roman"/>
          <w:bCs/>
          <w:sz w:val="28"/>
          <w:szCs w:val="28"/>
        </w:rPr>
        <w:t xml:space="preserve">Изменение содержания </w:t>
      </w:r>
      <w:r w:rsidRPr="008E559C">
        <w:rPr>
          <w:rFonts w:ascii="Times New Roman" w:hAnsi="Times New Roman"/>
          <w:bCs/>
          <w:sz w:val="28"/>
          <w:szCs w:val="28"/>
          <w:lang w:val="en-US"/>
        </w:rPr>
        <w:t>Na</w:t>
      </w:r>
      <w:r w:rsidRPr="008E559C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8E559C"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8E559C">
        <w:rPr>
          <w:rFonts w:ascii="Times New Roman" w:hAnsi="Times New Roman"/>
          <w:bCs/>
          <w:sz w:val="28"/>
          <w:szCs w:val="28"/>
        </w:rPr>
        <w:t xml:space="preserve"> в глиноземе, КО флотации и изменение полезн</w:t>
      </w:r>
      <w:r w:rsidRPr="008E559C">
        <w:rPr>
          <w:rFonts w:ascii="Times New Roman" w:hAnsi="Times New Roman"/>
          <w:bCs/>
          <w:sz w:val="28"/>
          <w:szCs w:val="28"/>
        </w:rPr>
        <w:t>о</w:t>
      </w:r>
      <w:r w:rsidRPr="008E559C">
        <w:rPr>
          <w:rFonts w:ascii="Times New Roman" w:hAnsi="Times New Roman"/>
          <w:bCs/>
          <w:sz w:val="28"/>
          <w:szCs w:val="28"/>
        </w:rPr>
        <w:t xml:space="preserve">го содержания </w:t>
      </w:r>
      <w:r w:rsidRPr="008E559C">
        <w:rPr>
          <w:rFonts w:ascii="Times New Roman" w:hAnsi="Times New Roman"/>
          <w:bCs/>
          <w:sz w:val="28"/>
          <w:szCs w:val="28"/>
          <w:lang w:val="en-US"/>
        </w:rPr>
        <w:t>AlF</w:t>
      </w:r>
      <w:r w:rsidRPr="008E559C">
        <w:rPr>
          <w:rFonts w:ascii="Times New Roman" w:hAnsi="Times New Roman"/>
          <w:bCs/>
          <w:sz w:val="28"/>
          <w:szCs w:val="28"/>
          <w:vertAlign w:val="subscript"/>
        </w:rPr>
        <w:t>3</w:t>
      </w:r>
      <w:r w:rsidRPr="008E559C">
        <w:rPr>
          <w:rFonts w:ascii="Times New Roman" w:hAnsi="Times New Roman"/>
          <w:bCs/>
          <w:sz w:val="28"/>
          <w:szCs w:val="28"/>
        </w:rPr>
        <w:t xml:space="preserve"> производится до начала запуска расчета</w:t>
      </w:r>
      <w:r w:rsidRPr="00956605">
        <w:rPr>
          <w:rFonts w:ascii="Times New Roman" w:hAnsi="Times New Roman"/>
          <w:bCs/>
          <w:sz w:val="28"/>
          <w:szCs w:val="28"/>
        </w:rPr>
        <w:t>.</w:t>
      </w:r>
      <w:bookmarkStart w:id="3" w:name="_Toc31563034"/>
      <w:r w:rsidR="005458CF" w:rsidRPr="00956605">
        <w:rPr>
          <w:rFonts w:ascii="Times New Roman" w:hAnsi="Times New Roman"/>
          <w:b/>
          <w:szCs w:val="28"/>
        </w:rPr>
        <w:t xml:space="preserve"> </w:t>
      </w:r>
      <w:r w:rsidR="00956605" w:rsidRPr="00956605">
        <w:rPr>
          <w:rFonts w:ascii="Times New Roman" w:hAnsi="Times New Roman"/>
          <w:sz w:val="28"/>
          <w:szCs w:val="28"/>
        </w:rPr>
        <w:t>«</w:t>
      </w:r>
      <w:r w:rsidRPr="005458CF">
        <w:rPr>
          <w:rFonts w:ascii="Times New Roman" w:hAnsi="Times New Roman"/>
          <w:sz w:val="28"/>
          <w:szCs w:val="28"/>
        </w:rPr>
        <w:t>Расчет  по гру</w:t>
      </w:r>
      <w:r w:rsidRPr="005458CF">
        <w:rPr>
          <w:rFonts w:ascii="Times New Roman" w:hAnsi="Times New Roman"/>
          <w:sz w:val="28"/>
          <w:szCs w:val="28"/>
        </w:rPr>
        <w:t>п</w:t>
      </w:r>
      <w:r w:rsidRPr="005458CF">
        <w:rPr>
          <w:rFonts w:ascii="Times New Roman" w:hAnsi="Times New Roman"/>
          <w:sz w:val="28"/>
          <w:szCs w:val="28"/>
        </w:rPr>
        <w:t>пе</w:t>
      </w:r>
      <w:bookmarkEnd w:id="3"/>
      <w:r w:rsidR="00956605">
        <w:rPr>
          <w:rFonts w:ascii="Times New Roman" w:hAnsi="Times New Roman"/>
          <w:sz w:val="28"/>
          <w:szCs w:val="28"/>
        </w:rPr>
        <w:t>»</w:t>
      </w:r>
      <w:r w:rsidR="00016399" w:rsidRPr="005458CF">
        <w:rPr>
          <w:rFonts w:ascii="Times New Roman" w:hAnsi="Times New Roman"/>
          <w:sz w:val="28"/>
          <w:szCs w:val="28"/>
        </w:rPr>
        <w:t xml:space="preserve"> </w:t>
      </w:r>
      <w:r w:rsidR="00AA01DC">
        <w:rPr>
          <w:rFonts w:ascii="Times New Roman" w:hAnsi="Times New Roman"/>
          <w:sz w:val="28"/>
          <w:szCs w:val="28"/>
        </w:rPr>
        <w:t>–</w:t>
      </w:r>
      <w:r w:rsidR="00216BC3">
        <w:rPr>
          <w:rFonts w:ascii="Times New Roman" w:hAnsi="Times New Roman"/>
          <w:sz w:val="28"/>
          <w:szCs w:val="28"/>
        </w:rPr>
        <w:t xml:space="preserve"> </w:t>
      </w:r>
      <w:r w:rsidR="00AA01DC" w:rsidRPr="00216BC3">
        <w:rPr>
          <w:rFonts w:ascii="Times New Roman" w:hAnsi="Times New Roman"/>
          <w:sz w:val="28"/>
          <w:szCs w:val="28"/>
        </w:rPr>
        <w:t>эта</w:t>
      </w:r>
      <w:r w:rsidRPr="00AA01D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458CF">
        <w:rPr>
          <w:rFonts w:ascii="Times New Roman" w:hAnsi="Times New Roman"/>
          <w:sz w:val="28"/>
          <w:szCs w:val="28"/>
        </w:rPr>
        <w:t xml:space="preserve">закладка </w:t>
      </w:r>
      <w:r w:rsidRPr="005458CF">
        <w:rPr>
          <w:rFonts w:ascii="Times New Roman" w:hAnsi="Times New Roman"/>
          <w:bCs/>
          <w:sz w:val="28"/>
          <w:szCs w:val="28"/>
        </w:rPr>
        <w:t>автоматически устанавливается</w:t>
      </w:r>
      <w:r w:rsidRPr="005458CF">
        <w:rPr>
          <w:rFonts w:ascii="Times New Roman" w:hAnsi="Times New Roman"/>
          <w:sz w:val="28"/>
          <w:szCs w:val="28"/>
        </w:rPr>
        <w:t xml:space="preserve"> активной при запуске программы и является </w:t>
      </w:r>
      <w:r w:rsidRPr="005458CF">
        <w:rPr>
          <w:rFonts w:ascii="Times New Roman" w:hAnsi="Times New Roman"/>
          <w:bCs/>
          <w:sz w:val="28"/>
          <w:szCs w:val="28"/>
        </w:rPr>
        <w:t>рабочей</w:t>
      </w:r>
      <w:r w:rsidRPr="005458CF">
        <w:rPr>
          <w:rFonts w:ascii="Times New Roman" w:hAnsi="Times New Roman"/>
          <w:sz w:val="28"/>
          <w:szCs w:val="28"/>
        </w:rPr>
        <w:t xml:space="preserve">. </w:t>
      </w:r>
      <w:r w:rsidR="00131CB1">
        <w:rPr>
          <w:rFonts w:ascii="Times New Roman" w:hAnsi="Times New Roman"/>
          <w:sz w:val="28"/>
          <w:szCs w:val="28"/>
        </w:rPr>
        <w:t>П</w:t>
      </w:r>
      <w:r w:rsidR="00131CB1" w:rsidRPr="005458CF">
        <w:rPr>
          <w:rFonts w:ascii="Times New Roman" w:hAnsi="Times New Roman"/>
          <w:sz w:val="28"/>
          <w:szCs w:val="28"/>
        </w:rPr>
        <w:t xml:space="preserve">од группой подразумевается весь корпус, </w:t>
      </w:r>
      <w:r w:rsidR="00131CB1">
        <w:rPr>
          <w:rFonts w:ascii="Times New Roman" w:hAnsi="Times New Roman"/>
          <w:sz w:val="28"/>
          <w:szCs w:val="28"/>
        </w:rPr>
        <w:t xml:space="preserve">только </w:t>
      </w:r>
      <w:r w:rsidR="00131CB1" w:rsidRPr="005458CF">
        <w:rPr>
          <w:rFonts w:ascii="Times New Roman" w:hAnsi="Times New Roman"/>
          <w:sz w:val="28"/>
          <w:szCs w:val="28"/>
        </w:rPr>
        <w:t>при опытных испытаниях программы создавалась опытная группа электролизеров с определенными номерами.</w:t>
      </w:r>
    </w:p>
    <w:p w:rsidR="00131CB1" w:rsidRDefault="001727E4" w:rsidP="0044761B">
      <w:pPr>
        <w:tabs>
          <w:tab w:val="left" w:pos="9070"/>
        </w:tabs>
        <w:ind w:right="-2" w:firstLine="567"/>
        <w:jc w:val="both"/>
        <w:rPr>
          <w:sz w:val="28"/>
          <w:szCs w:val="28"/>
        </w:rPr>
      </w:pPr>
      <w:r w:rsidRPr="005458CF">
        <w:rPr>
          <w:sz w:val="28"/>
          <w:szCs w:val="28"/>
        </w:rPr>
        <w:t>После нажатия кнопки «</w:t>
      </w:r>
      <w:r w:rsidRPr="005458CF">
        <w:rPr>
          <w:bCs/>
          <w:sz w:val="28"/>
          <w:szCs w:val="28"/>
        </w:rPr>
        <w:t>Расчет»</w:t>
      </w:r>
      <w:r w:rsidRPr="005458CF">
        <w:rPr>
          <w:sz w:val="28"/>
          <w:szCs w:val="28"/>
        </w:rPr>
        <w:t xml:space="preserve"> начинается работа программы. При этом по каждому электролизеру осуществляется расчет прогноза анализа криолит</w:t>
      </w:r>
      <w:r w:rsidRPr="005458CF">
        <w:rPr>
          <w:sz w:val="28"/>
          <w:szCs w:val="28"/>
        </w:rPr>
        <w:t>о</w:t>
      </w:r>
      <w:r w:rsidRPr="005458CF">
        <w:rPr>
          <w:sz w:val="28"/>
          <w:szCs w:val="28"/>
        </w:rPr>
        <w:t>вого отношения и выбираются оптимальные дозы добавки фторида алюминия на три дня (</w:t>
      </w:r>
      <w:r w:rsidR="00956605">
        <w:rPr>
          <w:sz w:val="28"/>
          <w:szCs w:val="28"/>
        </w:rPr>
        <w:t>рис.</w:t>
      </w:r>
      <w:r w:rsidRPr="005458CF">
        <w:rPr>
          <w:sz w:val="28"/>
          <w:szCs w:val="28"/>
        </w:rPr>
        <w:t xml:space="preserve"> </w:t>
      </w:r>
      <w:r w:rsidR="00016399" w:rsidRPr="005458CF">
        <w:rPr>
          <w:sz w:val="28"/>
          <w:szCs w:val="28"/>
        </w:rPr>
        <w:t>6.</w:t>
      </w:r>
      <w:r w:rsidR="00335AC8">
        <w:rPr>
          <w:sz w:val="28"/>
          <w:szCs w:val="28"/>
        </w:rPr>
        <w:t>7</w:t>
      </w:r>
      <w:r w:rsidRPr="005458CF">
        <w:rPr>
          <w:sz w:val="28"/>
          <w:szCs w:val="28"/>
        </w:rPr>
        <w:t xml:space="preserve">). </w:t>
      </w:r>
      <w:r w:rsidR="00016399" w:rsidRPr="005458CF">
        <w:rPr>
          <w:sz w:val="28"/>
          <w:szCs w:val="28"/>
        </w:rPr>
        <w:t xml:space="preserve"> </w:t>
      </w:r>
    </w:p>
    <w:p w:rsidR="00956605" w:rsidRPr="00956605" w:rsidRDefault="00956605" w:rsidP="0044761B">
      <w:pPr>
        <w:tabs>
          <w:tab w:val="left" w:pos="9070"/>
        </w:tabs>
        <w:ind w:right="-2" w:firstLine="567"/>
        <w:jc w:val="both"/>
        <w:rPr>
          <w:sz w:val="18"/>
          <w:szCs w:val="18"/>
        </w:rPr>
      </w:pPr>
    </w:p>
    <w:p w:rsidR="001727E4" w:rsidRPr="008E559C" w:rsidRDefault="00C979C5" w:rsidP="0044761B">
      <w:pPr>
        <w:keepNext/>
        <w:tabs>
          <w:tab w:val="num" w:pos="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7820" cy="400812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D2E" w:rsidRPr="00043D2E" w:rsidRDefault="001727E4" w:rsidP="0044761B">
      <w:pPr>
        <w:pStyle w:val="ab"/>
        <w:spacing w:before="0"/>
        <w:jc w:val="center"/>
      </w:pPr>
      <w:r w:rsidRPr="008E559C">
        <w:rPr>
          <w:sz w:val="28"/>
          <w:szCs w:val="28"/>
        </w:rPr>
        <w:t>Рис</w:t>
      </w:r>
      <w:r w:rsidR="00564E52">
        <w:rPr>
          <w:sz w:val="28"/>
          <w:szCs w:val="28"/>
        </w:rPr>
        <w:t>.</w:t>
      </w:r>
      <w:r w:rsidR="00016399">
        <w:rPr>
          <w:sz w:val="28"/>
          <w:szCs w:val="28"/>
        </w:rPr>
        <w:t xml:space="preserve"> 6.</w:t>
      </w:r>
      <w:r w:rsidR="00335AC8">
        <w:rPr>
          <w:sz w:val="28"/>
          <w:szCs w:val="28"/>
        </w:rPr>
        <w:t>7</w:t>
      </w:r>
      <w:r w:rsidR="00564E52">
        <w:rPr>
          <w:sz w:val="28"/>
          <w:szCs w:val="28"/>
        </w:rPr>
        <w:t>.</w:t>
      </w:r>
      <w:r w:rsidR="00016399">
        <w:rPr>
          <w:sz w:val="28"/>
          <w:szCs w:val="28"/>
        </w:rPr>
        <w:t xml:space="preserve"> Расчет по группе электролизеров</w:t>
      </w:r>
    </w:p>
    <w:p w:rsidR="00131CB1" w:rsidRPr="00131CB1" w:rsidRDefault="00131CB1" w:rsidP="0044761B">
      <w:pPr>
        <w:tabs>
          <w:tab w:val="left" w:pos="9070"/>
        </w:tabs>
        <w:ind w:right="-2" w:firstLine="567"/>
        <w:jc w:val="both"/>
        <w:rPr>
          <w:sz w:val="28"/>
          <w:szCs w:val="28"/>
        </w:rPr>
      </w:pPr>
      <w:r w:rsidRPr="00131CB1">
        <w:rPr>
          <w:sz w:val="28"/>
          <w:szCs w:val="28"/>
        </w:rPr>
        <w:t>На рис</w:t>
      </w:r>
      <w:r w:rsidR="00564E52">
        <w:rPr>
          <w:sz w:val="28"/>
          <w:szCs w:val="28"/>
        </w:rPr>
        <w:t>.</w:t>
      </w:r>
      <w:r w:rsidRPr="00131CB1">
        <w:rPr>
          <w:sz w:val="28"/>
          <w:szCs w:val="28"/>
        </w:rPr>
        <w:t xml:space="preserve"> 6.</w:t>
      </w:r>
      <w:r w:rsidR="00335AC8">
        <w:rPr>
          <w:sz w:val="28"/>
          <w:szCs w:val="28"/>
        </w:rPr>
        <w:t>7</w:t>
      </w:r>
      <w:r w:rsidRPr="00131CB1">
        <w:rPr>
          <w:sz w:val="28"/>
          <w:szCs w:val="28"/>
        </w:rPr>
        <w:t xml:space="preserve"> приведен интерфейс программы с выполненным  расчетом сырья. Например, на электролизер №350 рассчитано по 18 кг </w:t>
      </w:r>
      <w:r w:rsidRPr="00131CB1">
        <w:rPr>
          <w:sz w:val="28"/>
          <w:szCs w:val="28"/>
          <w:lang w:val="en-US"/>
        </w:rPr>
        <w:t>AlF</w:t>
      </w:r>
      <w:r w:rsidRPr="00131CB1">
        <w:rPr>
          <w:sz w:val="28"/>
          <w:szCs w:val="28"/>
          <w:vertAlign w:val="subscript"/>
        </w:rPr>
        <w:t>3</w:t>
      </w:r>
      <w:r w:rsidRPr="00131CB1">
        <w:rPr>
          <w:sz w:val="28"/>
          <w:szCs w:val="28"/>
        </w:rPr>
        <w:t xml:space="preserve"> на каждый день, что близко к нормативному расходу (последний столбец), а на </w:t>
      </w:r>
      <w:r w:rsidR="00564E52">
        <w:rPr>
          <w:sz w:val="28"/>
          <w:szCs w:val="28"/>
        </w:rPr>
        <w:t>электр</w:t>
      </w:r>
      <w:r w:rsidR="00564E52">
        <w:rPr>
          <w:sz w:val="28"/>
          <w:szCs w:val="28"/>
        </w:rPr>
        <w:t>о</w:t>
      </w:r>
      <w:r w:rsidR="00564E52">
        <w:rPr>
          <w:sz w:val="28"/>
          <w:szCs w:val="28"/>
        </w:rPr>
        <w:t xml:space="preserve">лизере </w:t>
      </w:r>
      <w:r w:rsidRPr="00131CB1">
        <w:rPr>
          <w:sz w:val="28"/>
          <w:szCs w:val="28"/>
        </w:rPr>
        <w:t>№353 добавки в первый и второй день 43 и 27 кг значительно прев</w:t>
      </w:r>
      <w:r w:rsidRPr="00131CB1">
        <w:rPr>
          <w:sz w:val="28"/>
          <w:szCs w:val="28"/>
        </w:rPr>
        <w:t>ы</w:t>
      </w:r>
      <w:r w:rsidRPr="00131CB1">
        <w:rPr>
          <w:sz w:val="28"/>
          <w:szCs w:val="28"/>
        </w:rPr>
        <w:t xml:space="preserve">шают нормативный расход. Это связано с отличием рассчитанного значения КО от цели. В столбце </w:t>
      </w:r>
      <w:r w:rsidR="00564E52">
        <w:rPr>
          <w:sz w:val="28"/>
          <w:szCs w:val="28"/>
        </w:rPr>
        <w:t>«</w:t>
      </w:r>
      <w:r w:rsidRPr="00131CB1">
        <w:rPr>
          <w:sz w:val="28"/>
          <w:szCs w:val="28"/>
        </w:rPr>
        <w:t>Прог. КО</w:t>
      </w:r>
      <w:r w:rsidR="00564E52">
        <w:rPr>
          <w:sz w:val="28"/>
          <w:szCs w:val="28"/>
        </w:rPr>
        <w:t>»</w:t>
      </w:r>
      <w:r w:rsidRPr="00131CB1">
        <w:rPr>
          <w:sz w:val="28"/>
          <w:szCs w:val="28"/>
        </w:rPr>
        <w:t xml:space="preserve"> указывается расчет прогноза КО на тек</w:t>
      </w:r>
      <w:r w:rsidRPr="00131CB1">
        <w:rPr>
          <w:sz w:val="28"/>
          <w:szCs w:val="28"/>
        </w:rPr>
        <w:t>у</w:t>
      </w:r>
      <w:r w:rsidRPr="00131CB1">
        <w:rPr>
          <w:sz w:val="28"/>
          <w:szCs w:val="28"/>
        </w:rPr>
        <w:t xml:space="preserve">щий момент, в столбце </w:t>
      </w:r>
      <w:r w:rsidR="00564E52">
        <w:rPr>
          <w:sz w:val="28"/>
          <w:szCs w:val="28"/>
        </w:rPr>
        <w:t xml:space="preserve">«Тек. КО» </w:t>
      </w:r>
      <w:r w:rsidR="00564E52" w:rsidRPr="008E559C">
        <w:rPr>
          <w:sz w:val="28"/>
          <w:szCs w:val="28"/>
        </w:rPr>
        <w:t xml:space="preserve">– </w:t>
      </w:r>
      <w:r w:rsidRPr="00131CB1">
        <w:rPr>
          <w:sz w:val="28"/>
          <w:szCs w:val="28"/>
        </w:rPr>
        <w:t xml:space="preserve">результат последнего измерения (анализа) </w:t>
      </w:r>
      <w:r w:rsidR="00564E52">
        <w:rPr>
          <w:sz w:val="28"/>
          <w:szCs w:val="28"/>
        </w:rPr>
        <w:lastRenderedPageBreak/>
        <w:t>КО, в столбце «Ц</w:t>
      </w:r>
      <w:r w:rsidRPr="00131CB1">
        <w:rPr>
          <w:sz w:val="28"/>
          <w:szCs w:val="28"/>
        </w:rPr>
        <w:t>ел. КО</w:t>
      </w:r>
      <w:r w:rsidR="00564E52">
        <w:rPr>
          <w:sz w:val="28"/>
          <w:szCs w:val="28"/>
        </w:rPr>
        <w:t>»</w:t>
      </w:r>
      <w:r w:rsidRPr="00131CB1">
        <w:rPr>
          <w:sz w:val="28"/>
          <w:szCs w:val="28"/>
        </w:rPr>
        <w:t xml:space="preserve"> – целевое значение параметра по каждому электр</w:t>
      </w:r>
      <w:r w:rsidRPr="00131CB1">
        <w:rPr>
          <w:sz w:val="28"/>
          <w:szCs w:val="28"/>
        </w:rPr>
        <w:t>о</w:t>
      </w:r>
      <w:r w:rsidRPr="00131CB1">
        <w:rPr>
          <w:sz w:val="28"/>
          <w:szCs w:val="28"/>
        </w:rPr>
        <w:t>лизеру.</w:t>
      </w:r>
    </w:p>
    <w:p w:rsidR="001727E4" w:rsidRPr="008E559C" w:rsidRDefault="001727E4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 xml:space="preserve">После завершения расчета </w:t>
      </w:r>
      <w:r w:rsidRPr="008E559C">
        <w:rPr>
          <w:rFonts w:ascii="Times New Roman" w:hAnsi="Times New Roman"/>
          <w:bCs/>
          <w:sz w:val="28"/>
          <w:szCs w:val="28"/>
        </w:rPr>
        <w:t>необходимо</w:t>
      </w:r>
      <w:r w:rsidRPr="008E559C">
        <w:rPr>
          <w:rFonts w:ascii="Times New Roman" w:hAnsi="Times New Roman"/>
          <w:sz w:val="28"/>
          <w:szCs w:val="28"/>
        </w:rPr>
        <w:t xml:space="preserve"> нажать кнопку «</w:t>
      </w:r>
      <w:r w:rsidRPr="008E559C">
        <w:rPr>
          <w:rFonts w:ascii="Times New Roman" w:hAnsi="Times New Roman"/>
          <w:bCs/>
          <w:sz w:val="28"/>
          <w:szCs w:val="28"/>
        </w:rPr>
        <w:t>Принять»</w:t>
      </w:r>
      <w:r w:rsidRPr="008E559C">
        <w:rPr>
          <w:rFonts w:ascii="Times New Roman" w:hAnsi="Times New Roman"/>
          <w:sz w:val="28"/>
          <w:szCs w:val="28"/>
        </w:rPr>
        <w:t xml:space="preserve"> над сегодняшним числом (при необходимости и на завтра) в заголовке таблицы. При эт</w:t>
      </w:r>
      <w:r w:rsidR="00564E52">
        <w:rPr>
          <w:rFonts w:ascii="Times New Roman" w:hAnsi="Times New Roman"/>
          <w:sz w:val="28"/>
          <w:szCs w:val="28"/>
        </w:rPr>
        <w:t>ом</w:t>
      </w:r>
      <w:r w:rsidRPr="008E559C">
        <w:rPr>
          <w:rFonts w:ascii="Times New Roman" w:hAnsi="Times New Roman"/>
          <w:sz w:val="28"/>
          <w:szCs w:val="28"/>
        </w:rPr>
        <w:t xml:space="preserve"> после сообщения «Данные успешно сохранены» значения рассч</w:t>
      </w:r>
      <w:r w:rsidRPr="008E559C">
        <w:rPr>
          <w:rFonts w:ascii="Times New Roman" w:hAnsi="Times New Roman"/>
          <w:sz w:val="28"/>
          <w:szCs w:val="28"/>
        </w:rPr>
        <w:t>и</w:t>
      </w:r>
      <w:r w:rsidRPr="008E559C">
        <w:rPr>
          <w:rFonts w:ascii="Times New Roman" w:hAnsi="Times New Roman"/>
          <w:sz w:val="28"/>
          <w:szCs w:val="28"/>
        </w:rPr>
        <w:t xml:space="preserve">танных доз фторида алюминия сохраняются в базе данных. </w:t>
      </w:r>
    </w:p>
    <w:p w:rsidR="001727E4" w:rsidRPr="008E559C" w:rsidRDefault="001727E4" w:rsidP="0044761B">
      <w:pPr>
        <w:pStyle w:val="a4"/>
        <w:spacing w:after="240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>Закладка «Расчет по электролизеру» (Рис</w:t>
      </w:r>
      <w:r w:rsidR="00564E52">
        <w:rPr>
          <w:rFonts w:ascii="Times New Roman" w:hAnsi="Times New Roman"/>
          <w:sz w:val="28"/>
          <w:szCs w:val="28"/>
        </w:rPr>
        <w:t>.</w:t>
      </w:r>
      <w:r w:rsidR="00002E5C">
        <w:rPr>
          <w:rFonts w:ascii="Times New Roman" w:hAnsi="Times New Roman"/>
          <w:sz w:val="28"/>
          <w:szCs w:val="28"/>
        </w:rPr>
        <w:t xml:space="preserve"> 6.</w:t>
      </w:r>
      <w:r w:rsidR="00335AC8">
        <w:rPr>
          <w:rFonts w:ascii="Times New Roman" w:hAnsi="Times New Roman"/>
          <w:sz w:val="28"/>
          <w:szCs w:val="28"/>
        </w:rPr>
        <w:t>8</w:t>
      </w:r>
      <w:r w:rsidRPr="008E559C">
        <w:rPr>
          <w:rFonts w:ascii="Times New Roman" w:hAnsi="Times New Roman"/>
          <w:sz w:val="28"/>
          <w:szCs w:val="28"/>
        </w:rPr>
        <w:t>) является вспомогател</w:t>
      </w:r>
      <w:r w:rsidRPr="008E559C">
        <w:rPr>
          <w:rFonts w:ascii="Times New Roman" w:hAnsi="Times New Roman"/>
          <w:sz w:val="28"/>
          <w:szCs w:val="28"/>
        </w:rPr>
        <w:t>ь</w:t>
      </w:r>
      <w:r w:rsidRPr="008E559C">
        <w:rPr>
          <w:rFonts w:ascii="Times New Roman" w:hAnsi="Times New Roman"/>
          <w:sz w:val="28"/>
          <w:szCs w:val="28"/>
        </w:rPr>
        <w:t xml:space="preserve">ной, возможно использование содержимого этой закладки для анализа работы программы стабилизации. Можно посмотреть работу алгоритма стабилизации по конкретному электролизеру корпуса. По запросу номера электролизера в объекте </w:t>
      </w:r>
      <w:r w:rsidRPr="008E559C">
        <w:rPr>
          <w:rFonts w:ascii="Times New Roman" w:hAnsi="Times New Roman"/>
          <w:bCs/>
          <w:sz w:val="28"/>
          <w:szCs w:val="28"/>
        </w:rPr>
        <w:t>«Эл-ер»</w:t>
      </w:r>
      <w:r w:rsidRPr="008E559C">
        <w:rPr>
          <w:rFonts w:ascii="Times New Roman" w:hAnsi="Times New Roman"/>
          <w:sz w:val="28"/>
          <w:szCs w:val="28"/>
        </w:rPr>
        <w:t xml:space="preserve"> верхняя таблица заполняется значениями используемых для расчета технологических параметров.</w:t>
      </w:r>
    </w:p>
    <w:p w:rsidR="001727E4" w:rsidRPr="008E559C" w:rsidRDefault="00C979C5" w:rsidP="0044761B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1160" cy="390906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E4" w:rsidRDefault="001727E4" w:rsidP="0044761B">
      <w:pPr>
        <w:pStyle w:val="ab"/>
        <w:spacing w:before="0" w:after="0"/>
        <w:jc w:val="center"/>
        <w:rPr>
          <w:sz w:val="28"/>
          <w:szCs w:val="28"/>
        </w:rPr>
      </w:pPr>
      <w:r w:rsidRPr="008E559C">
        <w:rPr>
          <w:sz w:val="28"/>
          <w:szCs w:val="28"/>
        </w:rPr>
        <w:t>Рис</w:t>
      </w:r>
      <w:r w:rsidR="00564E52">
        <w:rPr>
          <w:sz w:val="28"/>
          <w:szCs w:val="28"/>
        </w:rPr>
        <w:t>.</w:t>
      </w:r>
      <w:r w:rsidR="00016399">
        <w:rPr>
          <w:sz w:val="28"/>
          <w:szCs w:val="28"/>
        </w:rPr>
        <w:t xml:space="preserve"> 6.</w:t>
      </w:r>
      <w:r w:rsidR="00335AC8">
        <w:rPr>
          <w:sz w:val="28"/>
          <w:szCs w:val="28"/>
        </w:rPr>
        <w:t>8</w:t>
      </w:r>
      <w:r w:rsidR="00564E52">
        <w:rPr>
          <w:sz w:val="28"/>
          <w:szCs w:val="28"/>
        </w:rPr>
        <w:t>.</w:t>
      </w:r>
      <w:r w:rsidR="00016399">
        <w:rPr>
          <w:sz w:val="28"/>
          <w:szCs w:val="28"/>
        </w:rPr>
        <w:t xml:space="preserve"> Расчет по электролизеру</w:t>
      </w:r>
    </w:p>
    <w:p w:rsidR="00335AC8" w:rsidRPr="00335AC8" w:rsidRDefault="00335AC8" w:rsidP="00335AC8"/>
    <w:p w:rsidR="001727E4" w:rsidRPr="008E559C" w:rsidRDefault="001727E4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Под верхней таблицей выводится данные прогноза некоторых технологич</w:t>
      </w:r>
      <w:r w:rsidRPr="008E559C">
        <w:rPr>
          <w:sz w:val="28"/>
          <w:szCs w:val="28"/>
        </w:rPr>
        <w:t>е</w:t>
      </w:r>
      <w:r w:rsidRPr="008E559C">
        <w:rPr>
          <w:sz w:val="28"/>
          <w:szCs w:val="28"/>
        </w:rPr>
        <w:t xml:space="preserve">ских параметров на сегодняшний день. После нажатия кнопки </w:t>
      </w:r>
      <w:r w:rsidRPr="008E559C">
        <w:rPr>
          <w:bCs/>
          <w:sz w:val="28"/>
          <w:szCs w:val="28"/>
        </w:rPr>
        <w:t>«Расчет»</w:t>
      </w:r>
      <w:r w:rsidRPr="008E559C">
        <w:rPr>
          <w:sz w:val="28"/>
          <w:szCs w:val="28"/>
        </w:rPr>
        <w:t xml:space="preserve"> з</w:t>
      </w:r>
      <w:r w:rsidRPr="008E559C">
        <w:rPr>
          <w:sz w:val="28"/>
          <w:szCs w:val="28"/>
        </w:rPr>
        <w:t>а</w:t>
      </w:r>
      <w:r w:rsidRPr="008E559C">
        <w:rPr>
          <w:sz w:val="28"/>
          <w:szCs w:val="28"/>
        </w:rPr>
        <w:t xml:space="preserve">полняется нижняя табличка, которая показывает выбранный оптимальный вариант доз загрузки </w:t>
      </w:r>
      <w:r w:rsidRPr="008E559C">
        <w:rPr>
          <w:sz w:val="28"/>
          <w:szCs w:val="28"/>
          <w:lang w:val="en-US"/>
        </w:rPr>
        <w:t>AlF</w:t>
      </w:r>
      <w:r w:rsidRPr="008E559C">
        <w:rPr>
          <w:sz w:val="28"/>
          <w:szCs w:val="28"/>
          <w:vertAlign w:val="subscript"/>
        </w:rPr>
        <w:t>3</w:t>
      </w:r>
      <w:r w:rsidRPr="008E559C">
        <w:rPr>
          <w:sz w:val="28"/>
          <w:szCs w:val="28"/>
        </w:rPr>
        <w:t xml:space="preserve"> и значения других технологических переменных на определенное количество дней вперед. </w:t>
      </w:r>
    </w:p>
    <w:p w:rsidR="001727E4" w:rsidRPr="008E559C" w:rsidRDefault="001727E4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 xml:space="preserve">Кнопка </w:t>
      </w:r>
      <w:r w:rsidRPr="008E559C">
        <w:rPr>
          <w:rFonts w:ascii="Times New Roman" w:hAnsi="Times New Roman"/>
          <w:bCs/>
          <w:sz w:val="28"/>
          <w:szCs w:val="28"/>
        </w:rPr>
        <w:t>«График»</w:t>
      </w:r>
      <w:r w:rsidRPr="008E559C">
        <w:rPr>
          <w:rFonts w:ascii="Times New Roman" w:hAnsi="Times New Roman"/>
          <w:sz w:val="28"/>
          <w:szCs w:val="28"/>
        </w:rPr>
        <w:t xml:space="preserve"> вызыв</w:t>
      </w:r>
      <w:r w:rsidR="00564E52">
        <w:rPr>
          <w:rFonts w:ascii="Times New Roman" w:hAnsi="Times New Roman"/>
          <w:sz w:val="28"/>
          <w:szCs w:val="28"/>
        </w:rPr>
        <w:t>ает окно отображения графиков (р</w:t>
      </w:r>
      <w:r w:rsidRPr="008E559C">
        <w:rPr>
          <w:rFonts w:ascii="Times New Roman" w:hAnsi="Times New Roman"/>
          <w:sz w:val="28"/>
          <w:szCs w:val="28"/>
        </w:rPr>
        <w:t>ис</w:t>
      </w:r>
      <w:r w:rsidR="00564E52">
        <w:rPr>
          <w:rFonts w:ascii="Times New Roman" w:hAnsi="Times New Roman"/>
          <w:sz w:val="28"/>
          <w:szCs w:val="28"/>
        </w:rPr>
        <w:t>.</w:t>
      </w:r>
      <w:r w:rsidR="00016399">
        <w:rPr>
          <w:rFonts w:ascii="Times New Roman" w:hAnsi="Times New Roman"/>
          <w:sz w:val="28"/>
          <w:szCs w:val="28"/>
        </w:rPr>
        <w:t xml:space="preserve"> 6.</w:t>
      </w:r>
      <w:r w:rsidR="00335AC8">
        <w:rPr>
          <w:rFonts w:ascii="Times New Roman" w:hAnsi="Times New Roman"/>
          <w:sz w:val="28"/>
          <w:szCs w:val="28"/>
        </w:rPr>
        <w:t>9</w:t>
      </w:r>
      <w:r w:rsidRPr="008E559C">
        <w:rPr>
          <w:rFonts w:ascii="Times New Roman" w:hAnsi="Times New Roman"/>
          <w:sz w:val="28"/>
          <w:szCs w:val="28"/>
        </w:rPr>
        <w:t>) пов</w:t>
      </w:r>
      <w:r w:rsidRPr="008E559C">
        <w:rPr>
          <w:rFonts w:ascii="Times New Roman" w:hAnsi="Times New Roman"/>
          <w:sz w:val="28"/>
          <w:szCs w:val="28"/>
        </w:rPr>
        <w:t>е</w:t>
      </w:r>
      <w:r w:rsidRPr="008E559C">
        <w:rPr>
          <w:rFonts w:ascii="Times New Roman" w:hAnsi="Times New Roman"/>
          <w:sz w:val="28"/>
          <w:szCs w:val="28"/>
        </w:rPr>
        <w:t>дения прогнозируемых программой значений КО, температуры электролита и уровня электролита за несколько дней до дня запуска расчета. Сплошные л</w:t>
      </w:r>
      <w:r w:rsidRPr="008E559C">
        <w:rPr>
          <w:rFonts w:ascii="Times New Roman" w:hAnsi="Times New Roman"/>
          <w:sz w:val="28"/>
          <w:szCs w:val="28"/>
        </w:rPr>
        <w:t>и</w:t>
      </w:r>
      <w:r w:rsidRPr="008E559C">
        <w:rPr>
          <w:rFonts w:ascii="Times New Roman" w:hAnsi="Times New Roman"/>
          <w:sz w:val="28"/>
          <w:szCs w:val="28"/>
        </w:rPr>
        <w:t xml:space="preserve">нии </w:t>
      </w:r>
      <w:r w:rsidR="00564E52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 xml:space="preserve">– </w:t>
      </w:r>
      <w:r w:rsidR="00564E52">
        <w:rPr>
          <w:rFonts w:ascii="Times New Roman" w:hAnsi="Times New Roman"/>
          <w:sz w:val="28"/>
          <w:szCs w:val="28"/>
        </w:rPr>
        <w:t xml:space="preserve">это </w:t>
      </w:r>
      <w:r w:rsidRPr="008E559C">
        <w:rPr>
          <w:rFonts w:ascii="Times New Roman" w:hAnsi="Times New Roman"/>
          <w:sz w:val="28"/>
          <w:szCs w:val="28"/>
        </w:rPr>
        <w:t xml:space="preserve">изменения рассчитанных программой значений, пунктирные линии  </w:t>
      </w:r>
      <w:r w:rsidR="000579F5">
        <w:rPr>
          <w:rFonts w:ascii="Times New Roman" w:hAnsi="Times New Roman"/>
          <w:sz w:val="28"/>
          <w:szCs w:val="28"/>
        </w:rPr>
        <w:t xml:space="preserve">соединяют </w:t>
      </w:r>
      <w:r w:rsidRPr="008E559C">
        <w:rPr>
          <w:rFonts w:ascii="Times New Roman" w:hAnsi="Times New Roman"/>
          <w:sz w:val="28"/>
          <w:szCs w:val="28"/>
        </w:rPr>
        <w:t xml:space="preserve"> реальные изме</w:t>
      </w:r>
      <w:r w:rsidR="000579F5">
        <w:rPr>
          <w:rFonts w:ascii="Times New Roman" w:hAnsi="Times New Roman"/>
          <w:sz w:val="28"/>
          <w:szCs w:val="28"/>
        </w:rPr>
        <w:t>рения</w:t>
      </w:r>
      <w:r w:rsidRPr="008E559C">
        <w:rPr>
          <w:rFonts w:ascii="Times New Roman" w:hAnsi="Times New Roman"/>
          <w:sz w:val="28"/>
          <w:szCs w:val="28"/>
        </w:rPr>
        <w:t xml:space="preserve"> значений параметров.</w:t>
      </w:r>
    </w:p>
    <w:p w:rsidR="001727E4" w:rsidRPr="008E559C" w:rsidRDefault="00C979C5" w:rsidP="0044761B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5420" cy="35509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E4" w:rsidRPr="008E559C" w:rsidRDefault="001727E4" w:rsidP="0044761B">
      <w:pPr>
        <w:pStyle w:val="ab"/>
        <w:spacing w:before="0" w:after="0"/>
        <w:jc w:val="center"/>
        <w:rPr>
          <w:sz w:val="28"/>
          <w:szCs w:val="28"/>
        </w:rPr>
      </w:pPr>
      <w:r w:rsidRPr="008E559C">
        <w:rPr>
          <w:sz w:val="28"/>
          <w:szCs w:val="28"/>
        </w:rPr>
        <w:t>Рис</w:t>
      </w:r>
      <w:r w:rsidR="003A6AA9">
        <w:rPr>
          <w:sz w:val="28"/>
          <w:szCs w:val="28"/>
        </w:rPr>
        <w:t>.</w:t>
      </w:r>
      <w:r w:rsidRPr="008E559C">
        <w:rPr>
          <w:sz w:val="28"/>
          <w:szCs w:val="28"/>
        </w:rPr>
        <w:t xml:space="preserve"> </w:t>
      </w:r>
      <w:r w:rsidR="00016399">
        <w:rPr>
          <w:sz w:val="28"/>
          <w:szCs w:val="28"/>
        </w:rPr>
        <w:t>6.</w:t>
      </w:r>
      <w:r w:rsidR="00335AC8">
        <w:rPr>
          <w:sz w:val="28"/>
          <w:szCs w:val="28"/>
        </w:rPr>
        <w:t>9</w:t>
      </w:r>
      <w:r w:rsidR="003A6AA9">
        <w:rPr>
          <w:sz w:val="28"/>
          <w:szCs w:val="28"/>
        </w:rPr>
        <w:t>.</w:t>
      </w:r>
      <w:r w:rsidR="000579F5">
        <w:rPr>
          <w:sz w:val="28"/>
          <w:szCs w:val="28"/>
        </w:rPr>
        <w:t xml:space="preserve"> Сравнение расчетных </w:t>
      </w:r>
      <w:r w:rsidR="00F15ABF">
        <w:rPr>
          <w:sz w:val="28"/>
          <w:szCs w:val="28"/>
        </w:rPr>
        <w:t xml:space="preserve">и </w:t>
      </w:r>
      <w:r w:rsidR="000579F5">
        <w:rPr>
          <w:sz w:val="28"/>
          <w:szCs w:val="28"/>
        </w:rPr>
        <w:t>измеренных значений КО, уровня эле</w:t>
      </w:r>
      <w:r w:rsidR="000579F5">
        <w:rPr>
          <w:sz w:val="28"/>
          <w:szCs w:val="28"/>
        </w:rPr>
        <w:t>к</w:t>
      </w:r>
      <w:r w:rsidR="000579F5">
        <w:rPr>
          <w:sz w:val="28"/>
          <w:szCs w:val="28"/>
        </w:rPr>
        <w:t>тролита и температуры электролита по электролизеру</w:t>
      </w:r>
    </w:p>
    <w:p w:rsidR="00700A62" w:rsidRDefault="00700A62" w:rsidP="0044761B">
      <w:pPr>
        <w:jc w:val="both"/>
        <w:rPr>
          <w:sz w:val="28"/>
          <w:szCs w:val="28"/>
        </w:rPr>
      </w:pPr>
    </w:p>
    <w:p w:rsidR="001D2864" w:rsidRPr="001D2864" w:rsidRDefault="00043D2E" w:rsidP="0044761B">
      <w:pPr>
        <w:ind w:firstLine="567"/>
        <w:jc w:val="both"/>
        <w:rPr>
          <w:b/>
          <w:sz w:val="28"/>
          <w:szCs w:val="28"/>
        </w:rPr>
      </w:pPr>
      <w:r w:rsidRPr="00043D2E">
        <w:rPr>
          <w:sz w:val="32"/>
          <w:szCs w:val="32"/>
        </w:rPr>
        <w:t>§</w:t>
      </w:r>
      <w:r w:rsidRPr="00043D2E">
        <w:rPr>
          <w:sz w:val="28"/>
          <w:szCs w:val="28"/>
        </w:rPr>
        <w:t xml:space="preserve"> </w:t>
      </w:r>
      <w:r w:rsidR="00335AC8">
        <w:rPr>
          <w:sz w:val="28"/>
          <w:szCs w:val="28"/>
        </w:rPr>
        <w:t>6.</w:t>
      </w:r>
      <w:r w:rsidR="001D2864" w:rsidRPr="00043D2E">
        <w:rPr>
          <w:sz w:val="28"/>
          <w:szCs w:val="28"/>
        </w:rPr>
        <w:t>3.</w:t>
      </w:r>
      <w:r w:rsidR="001D2864" w:rsidRPr="008E559C">
        <w:rPr>
          <w:sz w:val="28"/>
          <w:szCs w:val="28"/>
        </w:rPr>
        <w:t xml:space="preserve"> </w:t>
      </w:r>
      <w:r w:rsidR="001D2864" w:rsidRPr="001D2864">
        <w:rPr>
          <w:b/>
          <w:sz w:val="28"/>
          <w:szCs w:val="28"/>
        </w:rPr>
        <w:t xml:space="preserve">Внедрение программы </w:t>
      </w:r>
      <w:r w:rsidR="003A6AA9">
        <w:rPr>
          <w:b/>
          <w:sz w:val="28"/>
          <w:szCs w:val="28"/>
        </w:rPr>
        <w:t>«</w:t>
      </w:r>
      <w:r w:rsidR="001D2864" w:rsidRPr="001D2864">
        <w:rPr>
          <w:b/>
          <w:sz w:val="28"/>
          <w:szCs w:val="28"/>
        </w:rPr>
        <w:t>Стабилизация состава электролит</w:t>
      </w:r>
      <w:r w:rsidR="003A6AA9">
        <w:rPr>
          <w:b/>
          <w:sz w:val="28"/>
          <w:szCs w:val="28"/>
        </w:rPr>
        <w:t>а на базе математической модели»</w:t>
      </w:r>
      <w:r w:rsidR="001D2864" w:rsidRPr="001D2864">
        <w:rPr>
          <w:b/>
          <w:sz w:val="28"/>
          <w:szCs w:val="28"/>
        </w:rPr>
        <w:t xml:space="preserve"> на алюминиевых заводах</w:t>
      </w:r>
    </w:p>
    <w:p w:rsidR="001D2864" w:rsidRDefault="001D2864" w:rsidP="004476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Внедрение программы </w:t>
      </w:r>
      <w:r w:rsidR="003A6AA9">
        <w:rPr>
          <w:sz w:val="28"/>
          <w:szCs w:val="28"/>
        </w:rPr>
        <w:t>«</w:t>
      </w:r>
      <w:r w:rsidR="009F6B63" w:rsidRPr="00984D0B">
        <w:rPr>
          <w:sz w:val="28"/>
          <w:szCs w:val="28"/>
        </w:rPr>
        <w:t>Стабилизация состава электролита на базе м</w:t>
      </w:r>
      <w:r w:rsidR="009F6B63" w:rsidRPr="00984D0B">
        <w:rPr>
          <w:sz w:val="28"/>
          <w:szCs w:val="28"/>
        </w:rPr>
        <w:t>а</w:t>
      </w:r>
      <w:r w:rsidR="009F6B63" w:rsidRPr="00984D0B">
        <w:rPr>
          <w:sz w:val="28"/>
          <w:szCs w:val="28"/>
        </w:rPr>
        <w:t>тематической модели</w:t>
      </w:r>
      <w:r w:rsidR="003A6AA9">
        <w:rPr>
          <w:sz w:val="28"/>
          <w:szCs w:val="28"/>
        </w:rPr>
        <w:t>»</w:t>
      </w:r>
      <w:r w:rsidR="009F6B63">
        <w:rPr>
          <w:b/>
          <w:sz w:val="28"/>
          <w:szCs w:val="28"/>
        </w:rPr>
        <w:t xml:space="preserve"> </w:t>
      </w:r>
      <w:r w:rsidR="009F6B63" w:rsidRPr="00984D0B">
        <w:rPr>
          <w:sz w:val="28"/>
          <w:szCs w:val="28"/>
        </w:rPr>
        <w:t>(ССЭ)</w:t>
      </w:r>
      <w:r w:rsidR="009F6B63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началось в 2001 г</w:t>
      </w:r>
      <w:r w:rsidR="003A6AA9">
        <w:rPr>
          <w:sz w:val="28"/>
          <w:szCs w:val="28"/>
        </w:rPr>
        <w:t>.</w:t>
      </w:r>
      <w:r>
        <w:rPr>
          <w:sz w:val="28"/>
          <w:szCs w:val="28"/>
        </w:rPr>
        <w:t xml:space="preserve"> на Красноярском алюмини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вом заводе.</w:t>
      </w:r>
      <w:r w:rsidR="008A75A1">
        <w:rPr>
          <w:sz w:val="28"/>
          <w:szCs w:val="28"/>
        </w:rPr>
        <w:t xml:space="preserve"> В течение 2001 – 2002 г</w:t>
      </w:r>
      <w:r w:rsidR="003A6AA9">
        <w:rPr>
          <w:sz w:val="28"/>
          <w:szCs w:val="28"/>
        </w:rPr>
        <w:t>.</w:t>
      </w:r>
      <w:r w:rsidR="008A75A1">
        <w:rPr>
          <w:sz w:val="28"/>
          <w:szCs w:val="28"/>
        </w:rPr>
        <w:t xml:space="preserve"> программа была внедрена на всем заводе, за исключением корпусов 7 и 8 в связи с отсутствием там возможности доз</w:t>
      </w:r>
      <w:r w:rsidR="008A75A1">
        <w:rPr>
          <w:sz w:val="28"/>
          <w:szCs w:val="28"/>
        </w:rPr>
        <w:t>и</w:t>
      </w:r>
      <w:r w:rsidR="008A75A1">
        <w:rPr>
          <w:sz w:val="28"/>
          <w:szCs w:val="28"/>
        </w:rPr>
        <w:t>ровки сырья.</w:t>
      </w:r>
    </w:p>
    <w:p w:rsidR="008A75A1" w:rsidRDefault="008A75A1" w:rsidP="004476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второй половине 2003 г</w:t>
      </w:r>
      <w:r w:rsidR="003A6AA9">
        <w:rPr>
          <w:sz w:val="28"/>
          <w:szCs w:val="28"/>
        </w:rPr>
        <w:t>.</w:t>
      </w:r>
      <w:r>
        <w:rPr>
          <w:sz w:val="28"/>
          <w:szCs w:val="28"/>
        </w:rPr>
        <w:t xml:space="preserve"> программа проходила опытные испытания на группах ванн Новокузнецкого  алюминиевого завода и по результатам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пешных испытаний в 2004 г</w:t>
      </w:r>
      <w:r w:rsidR="003A6AA9">
        <w:rPr>
          <w:sz w:val="28"/>
          <w:szCs w:val="28"/>
        </w:rPr>
        <w:t>.</w:t>
      </w:r>
      <w:r>
        <w:rPr>
          <w:sz w:val="28"/>
          <w:szCs w:val="28"/>
        </w:rPr>
        <w:t xml:space="preserve"> была внедрена на всем заводе.</w:t>
      </w:r>
    </w:p>
    <w:p w:rsidR="008A75A1" w:rsidRDefault="007A47DC" w:rsidP="004476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опытных испытаниях новых электролизеров </w:t>
      </w:r>
      <w:r w:rsidR="00623E88">
        <w:rPr>
          <w:sz w:val="28"/>
          <w:szCs w:val="28"/>
        </w:rPr>
        <w:t>с обожженными ан</w:t>
      </w:r>
      <w:r w:rsidR="00623E88">
        <w:rPr>
          <w:sz w:val="28"/>
          <w:szCs w:val="28"/>
        </w:rPr>
        <w:t>о</w:t>
      </w:r>
      <w:r w:rsidR="00623E88">
        <w:rPr>
          <w:sz w:val="28"/>
          <w:szCs w:val="28"/>
        </w:rPr>
        <w:t>дами</w:t>
      </w:r>
      <w:r>
        <w:rPr>
          <w:sz w:val="28"/>
          <w:szCs w:val="28"/>
        </w:rPr>
        <w:t xml:space="preserve"> в 200</w:t>
      </w:r>
      <w:r w:rsidR="00937CE3" w:rsidRPr="00937CE3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3A6AA9">
        <w:rPr>
          <w:sz w:val="28"/>
          <w:szCs w:val="28"/>
        </w:rPr>
        <w:t>.</w:t>
      </w:r>
      <w:r>
        <w:rPr>
          <w:sz w:val="28"/>
          <w:szCs w:val="28"/>
        </w:rPr>
        <w:t xml:space="preserve"> управление </w:t>
      </w:r>
      <w:r w:rsidR="00915337">
        <w:rPr>
          <w:sz w:val="28"/>
          <w:szCs w:val="28"/>
        </w:rPr>
        <w:t>криолитовым отношением</w:t>
      </w:r>
      <w:r>
        <w:rPr>
          <w:sz w:val="28"/>
          <w:szCs w:val="28"/>
        </w:rPr>
        <w:t xml:space="preserve"> на них осуществлялось по программе ССЭ с первых же дней получения ваннами фторида алюминия. Поэтому на Хакасском алюминиевом заводе, где эксплуатируются  </w:t>
      </w:r>
      <w:r w:rsidR="00623E88">
        <w:rPr>
          <w:sz w:val="28"/>
          <w:szCs w:val="28"/>
        </w:rPr>
        <w:t xml:space="preserve">эти </w:t>
      </w:r>
      <w:r>
        <w:rPr>
          <w:sz w:val="28"/>
          <w:szCs w:val="28"/>
        </w:rPr>
        <w:t>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тролизеры, программа включена в технологический пакет и осуществляет управление </w:t>
      </w:r>
      <w:r w:rsidR="00937CE3">
        <w:rPr>
          <w:sz w:val="28"/>
          <w:szCs w:val="28"/>
        </w:rPr>
        <w:t>криолитовым отношением</w:t>
      </w:r>
      <w:r>
        <w:rPr>
          <w:sz w:val="28"/>
          <w:szCs w:val="28"/>
        </w:rPr>
        <w:t xml:space="preserve"> на всех электролизерах.</w:t>
      </w:r>
    </w:p>
    <w:p w:rsidR="007674E4" w:rsidRPr="00131CB1" w:rsidRDefault="007674E4" w:rsidP="0044761B">
      <w:pPr>
        <w:ind w:firstLine="708"/>
        <w:jc w:val="both"/>
        <w:rPr>
          <w:sz w:val="28"/>
          <w:szCs w:val="28"/>
        </w:rPr>
      </w:pPr>
      <w:r w:rsidRPr="00131CB1">
        <w:rPr>
          <w:sz w:val="28"/>
          <w:szCs w:val="28"/>
        </w:rPr>
        <w:t>В 2008 г</w:t>
      </w:r>
      <w:r w:rsidR="003A6AA9">
        <w:rPr>
          <w:sz w:val="28"/>
          <w:szCs w:val="28"/>
        </w:rPr>
        <w:t>.</w:t>
      </w:r>
      <w:r w:rsidRPr="00131CB1">
        <w:rPr>
          <w:sz w:val="28"/>
          <w:szCs w:val="28"/>
        </w:rPr>
        <w:t xml:space="preserve"> было начато внедрение программы на Братском алюминиевом заводе</w:t>
      </w:r>
      <w:r w:rsidR="003A6AA9">
        <w:rPr>
          <w:sz w:val="28"/>
          <w:szCs w:val="28"/>
        </w:rPr>
        <w:t>,</w:t>
      </w:r>
      <w:r w:rsidRPr="00131CB1">
        <w:rPr>
          <w:sz w:val="28"/>
          <w:szCs w:val="28"/>
        </w:rPr>
        <w:t xml:space="preserve"> и в настоящее время  оно продолжено </w:t>
      </w:r>
      <w:r w:rsidR="00915337">
        <w:rPr>
          <w:sz w:val="28"/>
          <w:szCs w:val="28"/>
        </w:rPr>
        <w:t>специалистами завода</w:t>
      </w:r>
      <w:r w:rsidRPr="00131CB1">
        <w:rPr>
          <w:sz w:val="28"/>
          <w:szCs w:val="28"/>
        </w:rPr>
        <w:t xml:space="preserve">.  </w:t>
      </w:r>
    </w:p>
    <w:p w:rsidR="001E6B8E" w:rsidRDefault="00CA743F" w:rsidP="00CA743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E6B8E">
        <w:rPr>
          <w:sz w:val="28"/>
          <w:szCs w:val="28"/>
        </w:rPr>
        <w:t>одробн</w:t>
      </w:r>
      <w:r w:rsidR="005D5287">
        <w:rPr>
          <w:sz w:val="28"/>
          <w:szCs w:val="28"/>
        </w:rPr>
        <w:t>ее</w:t>
      </w:r>
      <w:r w:rsidR="001E6B8E">
        <w:rPr>
          <w:sz w:val="28"/>
          <w:szCs w:val="28"/>
        </w:rPr>
        <w:t xml:space="preserve"> рассмотрим внедрение и результаты эксплуатации програ</w:t>
      </w:r>
      <w:r w:rsidR="001E6B8E">
        <w:rPr>
          <w:sz w:val="28"/>
          <w:szCs w:val="28"/>
        </w:rPr>
        <w:t>м</w:t>
      </w:r>
      <w:r w:rsidR="001E6B8E">
        <w:rPr>
          <w:sz w:val="28"/>
          <w:szCs w:val="28"/>
        </w:rPr>
        <w:t xml:space="preserve">мы на </w:t>
      </w:r>
      <w:r w:rsidR="003A6AA9">
        <w:rPr>
          <w:sz w:val="28"/>
          <w:szCs w:val="28"/>
        </w:rPr>
        <w:t xml:space="preserve"> Красноярском и Новокузнецком алюминиевых </w:t>
      </w:r>
      <w:r w:rsidR="001E6B8E">
        <w:rPr>
          <w:sz w:val="28"/>
          <w:szCs w:val="28"/>
        </w:rPr>
        <w:t>заводах.</w:t>
      </w:r>
      <w:r>
        <w:rPr>
          <w:sz w:val="28"/>
          <w:szCs w:val="28"/>
        </w:rPr>
        <w:t xml:space="preserve"> </w:t>
      </w:r>
      <w:r w:rsidR="001E6B8E">
        <w:rPr>
          <w:sz w:val="28"/>
          <w:szCs w:val="28"/>
        </w:rPr>
        <w:t>Следует отм</w:t>
      </w:r>
      <w:r w:rsidR="001E6B8E">
        <w:rPr>
          <w:sz w:val="28"/>
          <w:szCs w:val="28"/>
        </w:rPr>
        <w:t>е</w:t>
      </w:r>
      <w:r w:rsidR="001E6B8E">
        <w:rPr>
          <w:sz w:val="28"/>
          <w:szCs w:val="28"/>
        </w:rPr>
        <w:t>тить, что порядок внедрения на всех заводах был одинаков</w:t>
      </w:r>
      <w:r w:rsidR="001E6B8E" w:rsidRPr="001E6B8E">
        <w:rPr>
          <w:sz w:val="28"/>
          <w:szCs w:val="28"/>
        </w:rPr>
        <w:t>:</w:t>
      </w:r>
    </w:p>
    <w:p w:rsidR="001E6B8E" w:rsidRDefault="001E6B8E" w:rsidP="0044761B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Сначала  включали в опытную группу 10 электролизеров из одного, двух корпусов, отслеживали </w:t>
      </w:r>
      <w:r w:rsidR="00131CB1">
        <w:rPr>
          <w:sz w:val="28"/>
          <w:szCs w:val="28"/>
        </w:rPr>
        <w:t>среднеквадратичное отклонение (СКО)</w:t>
      </w:r>
      <w:r>
        <w:rPr>
          <w:sz w:val="28"/>
          <w:szCs w:val="28"/>
        </w:rPr>
        <w:t xml:space="preserve"> КО от цел</w:t>
      </w:r>
      <w:r w:rsidR="00915337">
        <w:rPr>
          <w:sz w:val="28"/>
          <w:szCs w:val="28"/>
        </w:rPr>
        <w:t>евого значения</w:t>
      </w:r>
      <w:r>
        <w:rPr>
          <w:sz w:val="28"/>
          <w:szCs w:val="28"/>
        </w:rPr>
        <w:t xml:space="preserve"> и расход </w:t>
      </w:r>
      <w:r>
        <w:rPr>
          <w:sz w:val="28"/>
          <w:szCs w:val="28"/>
          <w:lang w:val="en-US"/>
        </w:rPr>
        <w:t>AlF</w:t>
      </w:r>
      <w:r w:rsidRPr="00131CB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</w:t>
      </w:r>
    </w:p>
    <w:p w:rsidR="001E6B8E" w:rsidRDefault="001E6B8E" w:rsidP="0044761B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Затем расширяли корректировку ванн фторидом алюминия</w:t>
      </w:r>
      <w:r w:rsidR="00131CB1">
        <w:rPr>
          <w:sz w:val="28"/>
          <w:szCs w:val="28"/>
        </w:rPr>
        <w:t xml:space="preserve"> по програ</w:t>
      </w:r>
      <w:r w:rsidR="00131CB1">
        <w:rPr>
          <w:sz w:val="28"/>
          <w:szCs w:val="28"/>
        </w:rPr>
        <w:t>м</w:t>
      </w:r>
      <w:r w:rsidR="00131CB1">
        <w:rPr>
          <w:sz w:val="28"/>
          <w:szCs w:val="28"/>
        </w:rPr>
        <w:t>ме ССЭ</w:t>
      </w:r>
      <w:r>
        <w:rPr>
          <w:sz w:val="28"/>
          <w:szCs w:val="28"/>
        </w:rPr>
        <w:t xml:space="preserve"> на весь корпус, где была опытная группа.  Здесь уже можно б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лее корректно отследить расход </w:t>
      </w:r>
      <w:r w:rsidRPr="001E6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AlF</w:t>
      </w:r>
      <w:r w:rsidRPr="00915337">
        <w:rPr>
          <w:sz w:val="28"/>
          <w:szCs w:val="28"/>
          <w:vertAlign w:val="subscript"/>
        </w:rPr>
        <w:t>3</w:t>
      </w:r>
      <w:r w:rsidRPr="001E6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сравнении с другими корпусами. </w:t>
      </w:r>
    </w:p>
    <w:p w:rsidR="007674E4" w:rsidRDefault="007674E4" w:rsidP="0044761B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Затем расширяли</w:t>
      </w:r>
      <w:r w:rsidR="00915337">
        <w:rPr>
          <w:sz w:val="28"/>
          <w:szCs w:val="28"/>
        </w:rPr>
        <w:t xml:space="preserve"> использование программы</w:t>
      </w:r>
      <w:r>
        <w:rPr>
          <w:sz w:val="28"/>
          <w:szCs w:val="28"/>
        </w:rPr>
        <w:t xml:space="preserve"> на группу корпусов – цех.</w:t>
      </w:r>
    </w:p>
    <w:p w:rsidR="007674E4" w:rsidRDefault="007674E4" w:rsidP="0044761B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подключении к программе корпусов с электролизерами другой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струкции испытания сначала проводились на опытных группах.</w:t>
      </w:r>
    </w:p>
    <w:p w:rsidR="007674E4" w:rsidRPr="001E6B8E" w:rsidRDefault="007674E4" w:rsidP="0044761B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внедрении проводилась адаптация к разным особенностям ведения технологии, вносились в программу характеристики новых типов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тролизеров, также учитывались особенности </w:t>
      </w:r>
      <w:r w:rsidR="008857B7">
        <w:rPr>
          <w:sz w:val="28"/>
          <w:szCs w:val="28"/>
        </w:rPr>
        <w:t>б</w:t>
      </w:r>
      <w:r>
        <w:rPr>
          <w:sz w:val="28"/>
          <w:szCs w:val="28"/>
        </w:rPr>
        <w:t xml:space="preserve">аз </w:t>
      </w:r>
      <w:r w:rsidR="008857B7">
        <w:rPr>
          <w:sz w:val="28"/>
          <w:szCs w:val="28"/>
        </w:rPr>
        <w:t>д</w:t>
      </w:r>
      <w:r>
        <w:rPr>
          <w:sz w:val="28"/>
          <w:szCs w:val="28"/>
        </w:rPr>
        <w:t>анных на разных зав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дах.</w:t>
      </w:r>
    </w:p>
    <w:p w:rsidR="005B45F7" w:rsidRDefault="005B45F7" w:rsidP="0044761B">
      <w:pPr>
        <w:ind w:firstLine="708"/>
        <w:jc w:val="both"/>
        <w:rPr>
          <w:sz w:val="28"/>
          <w:szCs w:val="28"/>
        </w:rPr>
      </w:pPr>
    </w:p>
    <w:p w:rsidR="002768F4" w:rsidRPr="00CC3ACA" w:rsidRDefault="005B45F7" w:rsidP="005B45F7">
      <w:pPr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6.</w:t>
      </w:r>
      <w:r w:rsidR="00937CE3" w:rsidRPr="00937CE3">
        <w:rPr>
          <w:sz w:val="28"/>
          <w:szCs w:val="28"/>
        </w:rPr>
        <w:t>3.1.</w:t>
      </w:r>
      <w:r w:rsidR="00937CE3">
        <w:rPr>
          <w:b/>
          <w:sz w:val="28"/>
          <w:szCs w:val="28"/>
        </w:rPr>
        <w:t xml:space="preserve"> </w:t>
      </w:r>
      <w:r w:rsidR="002768F4" w:rsidRPr="008E559C">
        <w:rPr>
          <w:b/>
          <w:sz w:val="28"/>
          <w:szCs w:val="28"/>
        </w:rPr>
        <w:t>Внедрение на Красноярском алюминиевом заводе</w:t>
      </w:r>
    </w:p>
    <w:p w:rsidR="002768F4" w:rsidRPr="008E559C" w:rsidRDefault="002768F4" w:rsidP="0044761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 xml:space="preserve">В апреле 2001 года были начаты испытания </w:t>
      </w:r>
      <w:r w:rsidR="00984D0B">
        <w:rPr>
          <w:rFonts w:ascii="Times New Roman" w:hAnsi="Times New Roman"/>
          <w:sz w:val="28"/>
          <w:szCs w:val="28"/>
        </w:rPr>
        <w:t xml:space="preserve">программного обеспечения </w:t>
      </w:r>
      <w:r w:rsidRPr="008E559C">
        <w:rPr>
          <w:rFonts w:ascii="Times New Roman" w:hAnsi="Times New Roman"/>
          <w:sz w:val="28"/>
          <w:szCs w:val="28"/>
        </w:rPr>
        <w:t xml:space="preserve"> </w:t>
      </w:r>
      <w:r w:rsidR="008857B7">
        <w:rPr>
          <w:rFonts w:ascii="Times New Roman" w:hAnsi="Times New Roman"/>
          <w:sz w:val="28"/>
          <w:szCs w:val="28"/>
        </w:rPr>
        <w:t>«</w:t>
      </w:r>
      <w:r w:rsidR="00984D0B" w:rsidRPr="00984D0B">
        <w:rPr>
          <w:rFonts w:ascii="Times New Roman" w:hAnsi="Times New Roman"/>
          <w:sz w:val="28"/>
          <w:szCs w:val="28"/>
        </w:rPr>
        <w:t>Стабилизация состава электролита на базе математической модели</w:t>
      </w:r>
      <w:r w:rsidR="008857B7">
        <w:rPr>
          <w:rFonts w:ascii="Times New Roman" w:hAnsi="Times New Roman"/>
          <w:sz w:val="28"/>
          <w:szCs w:val="28"/>
        </w:rPr>
        <w:t>»</w:t>
      </w:r>
      <w:r w:rsidR="00984D0B">
        <w:rPr>
          <w:b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на гру</w:t>
      </w:r>
      <w:r w:rsidRPr="008E559C">
        <w:rPr>
          <w:rFonts w:ascii="Times New Roman" w:hAnsi="Times New Roman"/>
          <w:sz w:val="28"/>
          <w:szCs w:val="28"/>
        </w:rPr>
        <w:t>п</w:t>
      </w:r>
      <w:r w:rsidRPr="008E559C">
        <w:rPr>
          <w:rFonts w:ascii="Times New Roman" w:hAnsi="Times New Roman"/>
          <w:sz w:val="28"/>
          <w:szCs w:val="28"/>
        </w:rPr>
        <w:t xml:space="preserve">пах электролизеров в корпусах 9, 14, 16. В июне были добавлены группы в корпусах </w:t>
      </w:r>
      <w:r w:rsidR="00984D0B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 xml:space="preserve">6, 18, 4.  </w:t>
      </w:r>
    </w:p>
    <w:p w:rsidR="002768F4" w:rsidRPr="008E559C" w:rsidRDefault="002768F4" w:rsidP="0044761B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 xml:space="preserve">Результаты работы ПО оценивались по отклонению КО от целевого </w:t>
      </w:r>
      <w:r w:rsidR="009F6B63">
        <w:rPr>
          <w:rFonts w:ascii="Times New Roman" w:hAnsi="Times New Roman" w:cs="Times New Roman"/>
          <w:sz w:val="28"/>
          <w:szCs w:val="28"/>
        </w:rPr>
        <w:t>зн</w:t>
      </w:r>
      <w:r w:rsidR="009F6B63">
        <w:rPr>
          <w:rFonts w:ascii="Times New Roman" w:hAnsi="Times New Roman" w:cs="Times New Roman"/>
          <w:sz w:val="28"/>
          <w:szCs w:val="28"/>
        </w:rPr>
        <w:t>а</w:t>
      </w:r>
      <w:r w:rsidR="009F6B63">
        <w:rPr>
          <w:rFonts w:ascii="Times New Roman" w:hAnsi="Times New Roman" w:cs="Times New Roman"/>
          <w:sz w:val="28"/>
          <w:szCs w:val="28"/>
        </w:rPr>
        <w:t xml:space="preserve">чения </w:t>
      </w:r>
      <w:r w:rsidRPr="008E559C">
        <w:rPr>
          <w:rFonts w:ascii="Times New Roman" w:hAnsi="Times New Roman" w:cs="Times New Roman"/>
          <w:sz w:val="28"/>
          <w:szCs w:val="28"/>
        </w:rPr>
        <w:t>по каждому электролизеру</w:t>
      </w:r>
      <w:r w:rsidR="00F31368" w:rsidRPr="00F31368">
        <w:rPr>
          <w:rFonts w:ascii="Times New Roman" w:hAnsi="Times New Roman" w:cs="Times New Roman"/>
          <w:sz w:val="28"/>
          <w:szCs w:val="28"/>
        </w:rPr>
        <w:t>:</w:t>
      </w:r>
      <w:r w:rsidRPr="008E559C">
        <w:rPr>
          <w:rFonts w:ascii="Times New Roman" w:hAnsi="Times New Roman" w:cs="Times New Roman"/>
          <w:sz w:val="28"/>
          <w:szCs w:val="28"/>
        </w:rPr>
        <w:t xml:space="preserve"> вычислялось среднеквадратичное отклон</w:t>
      </w:r>
      <w:r w:rsidRPr="008E559C">
        <w:rPr>
          <w:rFonts w:ascii="Times New Roman" w:hAnsi="Times New Roman" w:cs="Times New Roman"/>
          <w:sz w:val="28"/>
          <w:szCs w:val="28"/>
        </w:rPr>
        <w:t>е</w:t>
      </w:r>
      <w:r w:rsidRPr="008E559C">
        <w:rPr>
          <w:rFonts w:ascii="Times New Roman" w:hAnsi="Times New Roman" w:cs="Times New Roman"/>
          <w:sz w:val="28"/>
          <w:szCs w:val="28"/>
        </w:rPr>
        <w:t xml:space="preserve">ние КО от заданного </w:t>
      </w:r>
      <w:r w:rsidR="00F31368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E559C">
        <w:rPr>
          <w:rFonts w:ascii="Times New Roman" w:hAnsi="Times New Roman" w:cs="Times New Roman"/>
          <w:sz w:val="28"/>
          <w:szCs w:val="28"/>
        </w:rPr>
        <w:t xml:space="preserve">по </w:t>
      </w:r>
      <w:r w:rsidR="00984D0B">
        <w:rPr>
          <w:rFonts w:ascii="Times New Roman" w:hAnsi="Times New Roman" w:cs="Times New Roman"/>
          <w:sz w:val="28"/>
          <w:szCs w:val="28"/>
        </w:rPr>
        <w:t>каждому электролизеру, затем находилось среднее</w:t>
      </w:r>
      <w:r w:rsidR="00F31368">
        <w:rPr>
          <w:rFonts w:ascii="Times New Roman" w:hAnsi="Times New Roman" w:cs="Times New Roman"/>
          <w:sz w:val="28"/>
          <w:szCs w:val="28"/>
        </w:rPr>
        <w:t xml:space="preserve"> отклонение</w:t>
      </w:r>
      <w:r w:rsidR="00984D0B">
        <w:rPr>
          <w:rFonts w:ascii="Times New Roman" w:hAnsi="Times New Roman" w:cs="Times New Roman"/>
          <w:sz w:val="28"/>
          <w:szCs w:val="28"/>
        </w:rPr>
        <w:t xml:space="preserve"> по группе. </w:t>
      </w:r>
      <w:r w:rsidRPr="008E559C">
        <w:rPr>
          <w:rFonts w:ascii="Times New Roman" w:hAnsi="Times New Roman" w:cs="Times New Roman"/>
          <w:sz w:val="28"/>
          <w:szCs w:val="28"/>
        </w:rPr>
        <w:t>СКО по группе, корректируемой программой, сравнивалось с СКО по остальным электролизерам, корректируемым технол</w:t>
      </w:r>
      <w:r w:rsidRPr="008E559C">
        <w:rPr>
          <w:rFonts w:ascii="Times New Roman" w:hAnsi="Times New Roman" w:cs="Times New Roman"/>
          <w:sz w:val="28"/>
          <w:szCs w:val="28"/>
        </w:rPr>
        <w:t>о</w:t>
      </w:r>
      <w:r w:rsidRPr="008E559C">
        <w:rPr>
          <w:rFonts w:ascii="Times New Roman" w:hAnsi="Times New Roman" w:cs="Times New Roman"/>
          <w:sz w:val="28"/>
          <w:szCs w:val="28"/>
        </w:rPr>
        <w:t>гом (кроме пусковых ванн). Также сравнивал</w:t>
      </w:r>
      <w:r w:rsidR="004E6882">
        <w:rPr>
          <w:rFonts w:ascii="Times New Roman" w:hAnsi="Times New Roman" w:cs="Times New Roman"/>
          <w:sz w:val="28"/>
          <w:szCs w:val="28"/>
        </w:rPr>
        <w:t>и</w:t>
      </w:r>
      <w:r w:rsidRPr="008E559C">
        <w:rPr>
          <w:rFonts w:ascii="Times New Roman" w:hAnsi="Times New Roman" w:cs="Times New Roman"/>
          <w:sz w:val="28"/>
          <w:szCs w:val="28"/>
        </w:rPr>
        <w:t>сь значение КО и у</w:t>
      </w:r>
      <w:r w:rsidR="00937CE3">
        <w:rPr>
          <w:rFonts w:ascii="Times New Roman" w:hAnsi="Times New Roman" w:cs="Times New Roman"/>
          <w:sz w:val="28"/>
          <w:szCs w:val="28"/>
        </w:rPr>
        <w:t>дельный</w:t>
      </w:r>
      <w:r w:rsidRPr="008E559C">
        <w:rPr>
          <w:rFonts w:ascii="Times New Roman" w:hAnsi="Times New Roman" w:cs="Times New Roman"/>
          <w:sz w:val="28"/>
          <w:szCs w:val="28"/>
        </w:rPr>
        <w:t xml:space="preserve"> ра</w:t>
      </w:r>
      <w:r w:rsidRPr="008E559C">
        <w:rPr>
          <w:rFonts w:ascii="Times New Roman" w:hAnsi="Times New Roman" w:cs="Times New Roman"/>
          <w:sz w:val="28"/>
          <w:szCs w:val="28"/>
        </w:rPr>
        <w:t>с</w:t>
      </w:r>
      <w:r w:rsidRPr="008E559C">
        <w:rPr>
          <w:rFonts w:ascii="Times New Roman" w:hAnsi="Times New Roman" w:cs="Times New Roman"/>
          <w:sz w:val="28"/>
          <w:szCs w:val="28"/>
        </w:rPr>
        <w:t xml:space="preserve">ход </w:t>
      </w:r>
      <w:r w:rsidR="00984D0B">
        <w:rPr>
          <w:rFonts w:ascii="Times New Roman" w:hAnsi="Times New Roman" w:cs="Times New Roman"/>
          <w:sz w:val="28"/>
          <w:szCs w:val="28"/>
          <w:lang w:val="en-US"/>
        </w:rPr>
        <w:t>AlF</w:t>
      </w:r>
      <w:r w:rsidR="00984D0B" w:rsidRPr="00984D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4D0B">
        <w:rPr>
          <w:rFonts w:ascii="Times New Roman" w:hAnsi="Times New Roman" w:cs="Times New Roman"/>
          <w:sz w:val="28"/>
          <w:szCs w:val="28"/>
        </w:rPr>
        <w:t xml:space="preserve"> </w:t>
      </w:r>
      <w:r w:rsidRPr="008E559C">
        <w:rPr>
          <w:rFonts w:ascii="Times New Roman" w:hAnsi="Times New Roman" w:cs="Times New Roman"/>
          <w:sz w:val="28"/>
          <w:szCs w:val="28"/>
        </w:rPr>
        <w:t>по выделенной группе и по остальным электролизерам. Напряжение на выделенной группе тоже отслеживалось. Результаты регулярно предста</w:t>
      </w:r>
      <w:r w:rsidRPr="008E559C">
        <w:rPr>
          <w:rFonts w:ascii="Times New Roman" w:hAnsi="Times New Roman" w:cs="Times New Roman"/>
          <w:sz w:val="28"/>
          <w:szCs w:val="28"/>
        </w:rPr>
        <w:t>в</w:t>
      </w:r>
      <w:r w:rsidRPr="008E559C">
        <w:rPr>
          <w:rFonts w:ascii="Times New Roman" w:hAnsi="Times New Roman" w:cs="Times New Roman"/>
          <w:sz w:val="28"/>
          <w:szCs w:val="28"/>
        </w:rPr>
        <w:t xml:space="preserve">лялись на заводской технологической планерке. </w:t>
      </w:r>
    </w:p>
    <w:p w:rsidR="00F31368" w:rsidRPr="008E559C" w:rsidRDefault="002768F4" w:rsidP="00F31368">
      <w:pPr>
        <w:ind w:firstLine="708"/>
        <w:jc w:val="both"/>
        <w:rPr>
          <w:i/>
          <w:iCs/>
          <w:sz w:val="28"/>
          <w:szCs w:val="28"/>
        </w:rPr>
      </w:pPr>
      <w:r w:rsidRPr="008E559C">
        <w:rPr>
          <w:sz w:val="28"/>
          <w:szCs w:val="28"/>
        </w:rPr>
        <w:t>Были отмечены хорошие результаты по испытуемым группам в разных корпусах. На графике</w:t>
      </w:r>
      <w:r w:rsidR="00FD3A76">
        <w:rPr>
          <w:sz w:val="28"/>
          <w:szCs w:val="28"/>
        </w:rPr>
        <w:t xml:space="preserve"> </w:t>
      </w:r>
      <w:r w:rsidR="008857B7">
        <w:rPr>
          <w:sz w:val="28"/>
          <w:szCs w:val="28"/>
        </w:rPr>
        <w:t xml:space="preserve">рис. </w:t>
      </w:r>
      <w:r w:rsidR="00FD3A76">
        <w:rPr>
          <w:sz w:val="28"/>
          <w:szCs w:val="28"/>
        </w:rPr>
        <w:t>6.</w:t>
      </w:r>
      <w:r w:rsidR="005B45F7">
        <w:rPr>
          <w:sz w:val="28"/>
          <w:szCs w:val="28"/>
        </w:rPr>
        <w:t>10</w:t>
      </w:r>
      <w:r w:rsidR="008309C5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>представлено среднеквадратичное отклонение фактического КО от целевого по испытуемой группе и по остальным электр</w:t>
      </w:r>
      <w:r w:rsidRPr="008E559C">
        <w:rPr>
          <w:sz w:val="28"/>
          <w:szCs w:val="28"/>
        </w:rPr>
        <w:t>о</w:t>
      </w:r>
      <w:r w:rsidRPr="008E559C">
        <w:rPr>
          <w:sz w:val="28"/>
          <w:szCs w:val="28"/>
        </w:rPr>
        <w:t>лизерам</w:t>
      </w:r>
      <w:r w:rsidR="00937CE3">
        <w:rPr>
          <w:sz w:val="28"/>
          <w:szCs w:val="28"/>
        </w:rPr>
        <w:t xml:space="preserve"> в корпусе 6</w:t>
      </w:r>
      <w:r w:rsidRPr="008E559C">
        <w:rPr>
          <w:sz w:val="28"/>
          <w:szCs w:val="28"/>
        </w:rPr>
        <w:t xml:space="preserve">. </w:t>
      </w:r>
      <w:r w:rsidR="00F31368" w:rsidRPr="008E559C">
        <w:rPr>
          <w:sz w:val="28"/>
          <w:szCs w:val="28"/>
        </w:rPr>
        <w:t xml:space="preserve">Заметно, что в некоторых случаях СКО по испытуемой группе снижается практически до погрешности пробы. </w:t>
      </w:r>
    </w:p>
    <w:p w:rsidR="002768F4" w:rsidRDefault="002768F4" w:rsidP="0044761B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68F4" w:rsidRDefault="00C979C5" w:rsidP="0044761B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410200" cy="2369820"/>
            <wp:effectExtent l="0" t="0" r="0" b="0"/>
            <wp:docPr id="38" name="Объект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</wp:inline>
        </w:drawing>
      </w:r>
    </w:p>
    <w:p w:rsidR="008309C5" w:rsidRDefault="008309C5" w:rsidP="0044761B">
      <w:pPr>
        <w:pStyle w:val="a4"/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5F2D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6.</w:t>
      </w:r>
      <w:r w:rsidR="005B45F7">
        <w:rPr>
          <w:rFonts w:ascii="Times New Roman" w:hAnsi="Times New Roman"/>
          <w:sz w:val="28"/>
          <w:szCs w:val="28"/>
        </w:rPr>
        <w:t>10</w:t>
      </w:r>
      <w:r w:rsidR="00FD3A76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 Сравнение СКО КО по опытной группе и по остальным 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тролизерам корпуса</w:t>
      </w:r>
      <w:r w:rsidR="00937CE3">
        <w:rPr>
          <w:rFonts w:ascii="Times New Roman" w:hAnsi="Times New Roman"/>
          <w:sz w:val="28"/>
          <w:szCs w:val="28"/>
        </w:rPr>
        <w:t xml:space="preserve"> 6</w:t>
      </w:r>
    </w:p>
    <w:p w:rsidR="002768F4" w:rsidRPr="008E559C" w:rsidRDefault="002768F4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 xml:space="preserve">Общие результаты за август – сентябрь были  следующие: </w:t>
      </w:r>
    </w:p>
    <w:p w:rsidR="002768F4" w:rsidRPr="008E559C" w:rsidRDefault="002768F4" w:rsidP="0044761B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>Среднее СКО по всем электролизерам, корректируемым программой, составило 0,068, тогда как по электролизерам, корректируемым техн</w:t>
      </w:r>
      <w:r w:rsidRPr="008E559C">
        <w:rPr>
          <w:rFonts w:ascii="Times New Roman" w:hAnsi="Times New Roman" w:cs="Times New Roman"/>
          <w:sz w:val="28"/>
          <w:szCs w:val="28"/>
        </w:rPr>
        <w:t>о</w:t>
      </w:r>
      <w:r w:rsidRPr="008E559C">
        <w:rPr>
          <w:rFonts w:ascii="Times New Roman" w:hAnsi="Times New Roman" w:cs="Times New Roman"/>
          <w:sz w:val="28"/>
          <w:szCs w:val="28"/>
        </w:rPr>
        <w:t>логом, в этих же корпусах  СКО составило 0,0</w:t>
      </w:r>
      <w:r w:rsidR="00564991">
        <w:rPr>
          <w:rFonts w:ascii="Times New Roman" w:hAnsi="Times New Roman" w:cs="Times New Roman"/>
          <w:sz w:val="28"/>
          <w:szCs w:val="28"/>
        </w:rPr>
        <w:t>87</w:t>
      </w:r>
      <w:r w:rsidRPr="008E559C">
        <w:rPr>
          <w:rFonts w:ascii="Times New Roman" w:hAnsi="Times New Roman" w:cs="Times New Roman"/>
          <w:sz w:val="28"/>
          <w:szCs w:val="28"/>
        </w:rPr>
        <w:t>, а по заводу в целом этот показатель составляет 0,0</w:t>
      </w:r>
      <w:r w:rsidR="00564991">
        <w:rPr>
          <w:rFonts w:ascii="Times New Roman" w:hAnsi="Times New Roman" w:cs="Times New Roman"/>
          <w:sz w:val="28"/>
          <w:szCs w:val="28"/>
        </w:rPr>
        <w:t>9</w:t>
      </w:r>
      <w:r w:rsidRPr="008E559C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2768F4" w:rsidRPr="008E559C" w:rsidRDefault="002768F4" w:rsidP="0044761B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>Среднее КО по выделенным группам за отмеченный период составило 2,485, по остальным 2,492.</w:t>
      </w:r>
    </w:p>
    <w:p w:rsidR="002768F4" w:rsidRPr="008E559C" w:rsidRDefault="002768F4" w:rsidP="0044761B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 xml:space="preserve">Отмечено снижение расхода </w:t>
      </w:r>
      <w:r w:rsidRPr="008E559C">
        <w:rPr>
          <w:rFonts w:ascii="Times New Roman" w:hAnsi="Times New Roman" w:cs="Times New Roman"/>
          <w:sz w:val="28"/>
          <w:szCs w:val="28"/>
          <w:lang w:val="en-US"/>
        </w:rPr>
        <w:t>AlF</w:t>
      </w:r>
      <w:r w:rsidRPr="008E55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559C">
        <w:rPr>
          <w:rFonts w:ascii="Times New Roman" w:hAnsi="Times New Roman" w:cs="Times New Roman"/>
          <w:sz w:val="28"/>
          <w:szCs w:val="28"/>
        </w:rPr>
        <w:t xml:space="preserve"> для групп ванн, длительно коррект</w:t>
      </w:r>
      <w:r w:rsidRPr="008E559C">
        <w:rPr>
          <w:rFonts w:ascii="Times New Roman" w:hAnsi="Times New Roman" w:cs="Times New Roman"/>
          <w:sz w:val="28"/>
          <w:szCs w:val="28"/>
        </w:rPr>
        <w:t>и</w:t>
      </w:r>
      <w:r w:rsidRPr="008E559C">
        <w:rPr>
          <w:rFonts w:ascii="Times New Roman" w:hAnsi="Times New Roman" w:cs="Times New Roman"/>
          <w:sz w:val="28"/>
          <w:szCs w:val="28"/>
        </w:rPr>
        <w:t>рующихся программой.</w:t>
      </w:r>
    </w:p>
    <w:p w:rsidR="002768F4" w:rsidRPr="008E559C" w:rsidRDefault="002768F4" w:rsidP="0044761B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>Напряжение по выделенным группам не повышалось или повышалось параллельно остальным электролизерам в корпусе.</w:t>
      </w:r>
    </w:p>
    <w:p w:rsidR="002768F4" w:rsidRPr="00937CE3" w:rsidRDefault="002768F4" w:rsidP="0044761B">
      <w:pPr>
        <w:pStyle w:val="a4"/>
        <w:ind w:firstLine="0"/>
        <w:jc w:val="both"/>
        <w:rPr>
          <w:rFonts w:ascii="Times New Roman" w:hAnsi="Times New Roman"/>
          <w:i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>За период испытаний проведена доработка программы в соответствии с н</w:t>
      </w:r>
      <w:r w:rsidRPr="008E559C">
        <w:rPr>
          <w:rFonts w:ascii="Times New Roman" w:hAnsi="Times New Roman"/>
          <w:sz w:val="28"/>
          <w:szCs w:val="28"/>
        </w:rPr>
        <w:t>а</w:t>
      </w:r>
      <w:r w:rsidRPr="008E559C">
        <w:rPr>
          <w:rFonts w:ascii="Times New Roman" w:hAnsi="Times New Roman"/>
          <w:sz w:val="28"/>
          <w:szCs w:val="28"/>
        </w:rPr>
        <w:t>блюдениями разработчиков и замечаниями технологов.</w:t>
      </w:r>
      <w:r w:rsidR="00937CE3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Доработан блок опт</w:t>
      </w:r>
      <w:r w:rsidRPr="008E559C">
        <w:rPr>
          <w:rFonts w:ascii="Times New Roman" w:hAnsi="Times New Roman"/>
          <w:sz w:val="28"/>
          <w:szCs w:val="28"/>
        </w:rPr>
        <w:t>и</w:t>
      </w:r>
      <w:r w:rsidR="00937CE3">
        <w:rPr>
          <w:rFonts w:ascii="Times New Roman" w:hAnsi="Times New Roman"/>
          <w:sz w:val="28"/>
          <w:szCs w:val="28"/>
        </w:rPr>
        <w:t xml:space="preserve">мизации, </w:t>
      </w:r>
      <w:r w:rsidRPr="008E559C">
        <w:rPr>
          <w:rFonts w:ascii="Times New Roman" w:hAnsi="Times New Roman"/>
          <w:sz w:val="28"/>
          <w:szCs w:val="28"/>
        </w:rPr>
        <w:t xml:space="preserve">изменен расчетный алгоритм. Откорректированы значения потерь фторида алюминия в зависимости от возраста. Разработан блок учета </w:t>
      </w:r>
      <w:r w:rsidR="008309C5">
        <w:rPr>
          <w:rFonts w:ascii="Times New Roman" w:hAnsi="Times New Roman"/>
          <w:sz w:val="28"/>
          <w:szCs w:val="28"/>
        </w:rPr>
        <w:t>добав</w:t>
      </w:r>
      <w:r w:rsidRPr="008E559C">
        <w:rPr>
          <w:rFonts w:ascii="Times New Roman" w:hAnsi="Times New Roman"/>
          <w:sz w:val="28"/>
          <w:szCs w:val="28"/>
        </w:rPr>
        <w:t xml:space="preserve">ки </w:t>
      </w:r>
      <w:r w:rsidRPr="008E559C">
        <w:rPr>
          <w:rFonts w:ascii="Times New Roman" w:hAnsi="Times New Roman"/>
          <w:sz w:val="28"/>
          <w:szCs w:val="28"/>
          <w:lang w:val="en-US"/>
        </w:rPr>
        <w:t>CaF</w:t>
      </w:r>
      <w:r w:rsidRPr="008E559C">
        <w:rPr>
          <w:rFonts w:ascii="Times New Roman" w:hAnsi="Times New Roman"/>
          <w:sz w:val="28"/>
          <w:szCs w:val="28"/>
          <w:vertAlign w:val="subscript"/>
        </w:rPr>
        <w:t>2</w:t>
      </w:r>
      <w:r w:rsidRPr="008E559C">
        <w:rPr>
          <w:rFonts w:ascii="Times New Roman" w:hAnsi="Times New Roman"/>
          <w:sz w:val="28"/>
          <w:szCs w:val="28"/>
        </w:rPr>
        <w:t>.</w:t>
      </w:r>
      <w:r w:rsidR="003C1B7D">
        <w:rPr>
          <w:rFonts w:ascii="Times New Roman" w:hAnsi="Times New Roman"/>
          <w:sz w:val="28"/>
          <w:szCs w:val="28"/>
        </w:rPr>
        <w:t xml:space="preserve"> </w:t>
      </w:r>
      <w:r w:rsidR="00FD3A76">
        <w:rPr>
          <w:rFonts w:ascii="Times New Roman" w:hAnsi="Times New Roman"/>
          <w:sz w:val="28"/>
          <w:szCs w:val="28"/>
        </w:rPr>
        <w:t xml:space="preserve"> </w:t>
      </w:r>
      <w:r w:rsidRPr="00FD3A76">
        <w:rPr>
          <w:rFonts w:ascii="Times New Roman" w:hAnsi="Times New Roman"/>
          <w:sz w:val="28"/>
          <w:szCs w:val="28"/>
        </w:rPr>
        <w:t>Проводился также анализ совпадений прогнозов программы и фактич</w:t>
      </w:r>
      <w:r w:rsidRPr="00FD3A76">
        <w:rPr>
          <w:rFonts w:ascii="Times New Roman" w:hAnsi="Times New Roman"/>
          <w:sz w:val="28"/>
          <w:szCs w:val="28"/>
        </w:rPr>
        <w:t>е</w:t>
      </w:r>
      <w:r w:rsidRPr="00FD3A76">
        <w:rPr>
          <w:rFonts w:ascii="Times New Roman" w:hAnsi="Times New Roman"/>
          <w:sz w:val="28"/>
          <w:szCs w:val="28"/>
        </w:rPr>
        <w:t xml:space="preserve">ски полученных значений КО. </w:t>
      </w:r>
      <w:r w:rsidR="008309C5" w:rsidRPr="00FD3A76">
        <w:rPr>
          <w:rFonts w:ascii="Times New Roman" w:hAnsi="Times New Roman"/>
          <w:sz w:val="28"/>
          <w:szCs w:val="28"/>
        </w:rPr>
        <w:t xml:space="preserve"> </w:t>
      </w:r>
      <w:r w:rsidRPr="00FD3A76">
        <w:rPr>
          <w:rFonts w:ascii="Times New Roman" w:hAnsi="Times New Roman"/>
          <w:sz w:val="28"/>
          <w:szCs w:val="28"/>
        </w:rPr>
        <w:t>По результатам этого анализа</w:t>
      </w:r>
      <w:r w:rsidR="00F31368">
        <w:rPr>
          <w:rFonts w:ascii="Times New Roman" w:hAnsi="Times New Roman"/>
          <w:sz w:val="28"/>
          <w:szCs w:val="28"/>
        </w:rPr>
        <w:t xml:space="preserve"> были</w:t>
      </w:r>
      <w:r w:rsidRPr="00FD3A76">
        <w:rPr>
          <w:rFonts w:ascii="Times New Roman" w:hAnsi="Times New Roman"/>
          <w:sz w:val="28"/>
          <w:szCs w:val="28"/>
        </w:rPr>
        <w:t xml:space="preserve"> выявлены некоторые недостатки работы динамического имитатора и намечены возмо</w:t>
      </w:r>
      <w:r w:rsidRPr="00FD3A76">
        <w:rPr>
          <w:rFonts w:ascii="Times New Roman" w:hAnsi="Times New Roman"/>
          <w:sz w:val="28"/>
          <w:szCs w:val="28"/>
        </w:rPr>
        <w:t>ж</w:t>
      </w:r>
      <w:r w:rsidRPr="00FD3A76">
        <w:rPr>
          <w:rFonts w:ascii="Times New Roman" w:hAnsi="Times New Roman"/>
          <w:sz w:val="28"/>
          <w:szCs w:val="28"/>
        </w:rPr>
        <w:t>ности исправления.</w:t>
      </w:r>
      <w:r w:rsidRPr="00937CE3">
        <w:rPr>
          <w:rFonts w:ascii="Times New Roman" w:hAnsi="Times New Roman"/>
          <w:i/>
          <w:sz w:val="28"/>
          <w:szCs w:val="28"/>
        </w:rPr>
        <w:t xml:space="preserve"> </w:t>
      </w:r>
    </w:p>
    <w:p w:rsidR="00CC3ACA" w:rsidRDefault="008309C5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испытаний на опытных группах было принято решение о расширении испытаний полностью на корпус</w:t>
      </w:r>
      <w:r w:rsidR="00937CE3">
        <w:rPr>
          <w:rFonts w:ascii="Times New Roman" w:hAnsi="Times New Roman"/>
          <w:sz w:val="28"/>
          <w:szCs w:val="28"/>
        </w:rPr>
        <w:t>а, в которых имелись опытные группы</w:t>
      </w:r>
      <w:r>
        <w:rPr>
          <w:rFonts w:ascii="Times New Roman" w:hAnsi="Times New Roman"/>
          <w:sz w:val="28"/>
          <w:szCs w:val="28"/>
        </w:rPr>
        <w:t>. На</w:t>
      </w:r>
      <w:r w:rsidR="009E38FD">
        <w:rPr>
          <w:rFonts w:ascii="Times New Roman" w:hAnsi="Times New Roman"/>
          <w:sz w:val="28"/>
          <w:szCs w:val="28"/>
        </w:rPr>
        <w:t xml:space="preserve"> верхнем графике </w:t>
      </w:r>
      <w:r>
        <w:rPr>
          <w:rFonts w:ascii="Times New Roman" w:hAnsi="Times New Roman"/>
          <w:sz w:val="28"/>
          <w:szCs w:val="28"/>
        </w:rPr>
        <w:t>рис</w:t>
      </w:r>
      <w:r w:rsidR="005F2D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6.</w:t>
      </w:r>
      <w:r w:rsidR="00FD3A76">
        <w:rPr>
          <w:rFonts w:ascii="Times New Roman" w:hAnsi="Times New Roman"/>
          <w:sz w:val="28"/>
          <w:szCs w:val="28"/>
        </w:rPr>
        <w:t>1</w:t>
      </w:r>
      <w:r w:rsidR="005B45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представлено </w:t>
      </w:r>
      <w:r w:rsidR="00CC3ACA" w:rsidRPr="008309C5">
        <w:rPr>
          <w:rFonts w:ascii="Times New Roman" w:hAnsi="Times New Roman"/>
          <w:sz w:val="28"/>
          <w:szCs w:val="28"/>
        </w:rPr>
        <w:t xml:space="preserve"> снижение среднеквадр</w:t>
      </w:r>
      <w:r w:rsidR="00CC3ACA" w:rsidRPr="008309C5">
        <w:rPr>
          <w:rFonts w:ascii="Times New Roman" w:hAnsi="Times New Roman"/>
          <w:sz w:val="28"/>
          <w:szCs w:val="28"/>
        </w:rPr>
        <w:t>а</w:t>
      </w:r>
      <w:r w:rsidR="00CC3ACA" w:rsidRPr="008309C5">
        <w:rPr>
          <w:rFonts w:ascii="Times New Roman" w:hAnsi="Times New Roman"/>
          <w:sz w:val="28"/>
          <w:szCs w:val="28"/>
        </w:rPr>
        <w:t xml:space="preserve">тичного отклонения КО от заданного </w:t>
      </w:r>
      <w:r w:rsidR="00F31368">
        <w:rPr>
          <w:rFonts w:ascii="Times New Roman" w:hAnsi="Times New Roman"/>
          <w:sz w:val="28"/>
          <w:szCs w:val="28"/>
        </w:rPr>
        <w:t xml:space="preserve">значения </w:t>
      </w:r>
      <w:r w:rsidR="00CC3ACA" w:rsidRPr="008309C5">
        <w:rPr>
          <w:rFonts w:ascii="Times New Roman" w:hAnsi="Times New Roman"/>
          <w:sz w:val="28"/>
          <w:szCs w:val="28"/>
        </w:rPr>
        <w:t xml:space="preserve">при внедрении </w:t>
      </w:r>
      <w:r>
        <w:rPr>
          <w:rFonts w:ascii="Times New Roman" w:hAnsi="Times New Roman"/>
          <w:sz w:val="28"/>
          <w:szCs w:val="28"/>
        </w:rPr>
        <w:t xml:space="preserve">программы в корпусе 18 </w:t>
      </w:r>
      <w:r w:rsidR="00CC3ACA" w:rsidRPr="008309C5">
        <w:rPr>
          <w:rFonts w:ascii="Times New Roman" w:hAnsi="Times New Roman"/>
          <w:sz w:val="28"/>
          <w:szCs w:val="28"/>
        </w:rPr>
        <w:t>с октября</w:t>
      </w:r>
      <w:r>
        <w:rPr>
          <w:rFonts w:ascii="Times New Roman" w:hAnsi="Times New Roman"/>
          <w:sz w:val="28"/>
          <w:szCs w:val="28"/>
        </w:rPr>
        <w:t xml:space="preserve"> 2001 г</w:t>
      </w:r>
      <w:r w:rsidR="00CC3ACA" w:rsidRPr="008309C5">
        <w:rPr>
          <w:rFonts w:ascii="Times New Roman" w:hAnsi="Times New Roman"/>
          <w:sz w:val="28"/>
          <w:szCs w:val="28"/>
        </w:rPr>
        <w:t>.</w:t>
      </w:r>
      <w:r w:rsidR="00CC3ACA" w:rsidRPr="008E559C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Такое улучшение качества управления является характерным </w:t>
      </w:r>
      <w:r w:rsidR="009E38FD">
        <w:rPr>
          <w:rFonts w:ascii="Times New Roman" w:hAnsi="Times New Roman"/>
          <w:sz w:val="28"/>
          <w:szCs w:val="28"/>
        </w:rPr>
        <w:t>при внедрении во всех корпусах.</w:t>
      </w:r>
    </w:p>
    <w:p w:rsidR="009E38FD" w:rsidRDefault="009E38FD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нижнем графике этого рисунка приведено изменение самого контр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лируемого параметра  КО.</w:t>
      </w:r>
      <w:r w:rsidR="00CC2B66">
        <w:rPr>
          <w:rFonts w:ascii="Times New Roman" w:hAnsi="Times New Roman"/>
          <w:sz w:val="28"/>
          <w:szCs w:val="28"/>
        </w:rPr>
        <w:t xml:space="preserve">  Видно, что происходило снижение КО</w:t>
      </w:r>
      <w:r w:rsidR="005F2D21">
        <w:rPr>
          <w:rFonts w:ascii="Times New Roman" w:hAnsi="Times New Roman"/>
          <w:sz w:val="28"/>
          <w:szCs w:val="28"/>
        </w:rPr>
        <w:t>. Э</w:t>
      </w:r>
      <w:r w:rsidR="00CC2B66">
        <w:rPr>
          <w:rFonts w:ascii="Times New Roman" w:hAnsi="Times New Roman"/>
          <w:sz w:val="28"/>
          <w:szCs w:val="28"/>
        </w:rPr>
        <w:t>то было связано с тем, что став более уверенными в качестве управления технологи</w:t>
      </w:r>
      <w:r w:rsidR="00057A7A">
        <w:rPr>
          <w:rFonts w:ascii="Times New Roman" w:hAnsi="Times New Roman"/>
          <w:sz w:val="28"/>
          <w:szCs w:val="28"/>
        </w:rPr>
        <w:t xml:space="preserve">  </w:t>
      </w:r>
      <w:r w:rsidR="00057A7A">
        <w:rPr>
          <w:rFonts w:ascii="Times New Roman" w:hAnsi="Times New Roman"/>
          <w:sz w:val="28"/>
          <w:szCs w:val="28"/>
        </w:rPr>
        <w:lastRenderedPageBreak/>
        <w:t xml:space="preserve">корпуса </w:t>
      </w:r>
      <w:r w:rsidR="00CC2B66">
        <w:rPr>
          <w:rFonts w:ascii="Times New Roman" w:hAnsi="Times New Roman"/>
          <w:sz w:val="28"/>
          <w:szCs w:val="28"/>
        </w:rPr>
        <w:t xml:space="preserve">снижали целевое </w:t>
      </w:r>
      <w:r w:rsidR="00F31368">
        <w:rPr>
          <w:rFonts w:ascii="Times New Roman" w:hAnsi="Times New Roman"/>
          <w:sz w:val="28"/>
          <w:szCs w:val="28"/>
        </w:rPr>
        <w:t xml:space="preserve">значение </w:t>
      </w:r>
      <w:r w:rsidR="00CC2B66">
        <w:rPr>
          <w:rFonts w:ascii="Times New Roman" w:hAnsi="Times New Roman"/>
          <w:sz w:val="28"/>
          <w:szCs w:val="28"/>
        </w:rPr>
        <w:t>КО. Напомним, что работать на низком КО выгоднее, а управлять труднее.</w:t>
      </w:r>
    </w:p>
    <w:p w:rsidR="00123B42" w:rsidRPr="00123B42" w:rsidRDefault="00123B42" w:rsidP="0044761B">
      <w:pPr>
        <w:pStyle w:val="a4"/>
        <w:jc w:val="both"/>
        <w:rPr>
          <w:rFonts w:ascii="Times New Roman" w:hAnsi="Times New Roman"/>
          <w:sz w:val="8"/>
          <w:szCs w:val="8"/>
        </w:rPr>
      </w:pPr>
    </w:p>
    <w:p w:rsidR="00CC3ACA" w:rsidRPr="008E559C" w:rsidRDefault="00FF2E9C" w:rsidP="004476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498" style="position:absolute;left:0;text-align:left;z-index:251603456" from="180pt,106.35pt" to="414pt,128.95pt">
            <v:stroke endarrow="block"/>
          </v:line>
        </w:pict>
      </w:r>
      <w:r w:rsidR="00C979C5">
        <w:rPr>
          <w:noProof/>
          <w:sz w:val="28"/>
          <w:szCs w:val="28"/>
        </w:rPr>
        <w:drawing>
          <wp:inline distT="0" distB="0" distL="0" distR="0">
            <wp:extent cx="5951220" cy="408432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CA" w:rsidRDefault="00CC3ACA" w:rsidP="0044761B">
      <w:pPr>
        <w:jc w:val="center"/>
        <w:rPr>
          <w:sz w:val="28"/>
          <w:szCs w:val="28"/>
        </w:rPr>
      </w:pPr>
      <w:r w:rsidRPr="008E559C">
        <w:rPr>
          <w:sz w:val="28"/>
          <w:szCs w:val="28"/>
        </w:rPr>
        <w:t>Рис</w:t>
      </w:r>
      <w:r w:rsidR="006A1AF9">
        <w:rPr>
          <w:sz w:val="28"/>
          <w:szCs w:val="28"/>
        </w:rPr>
        <w:t>.</w:t>
      </w:r>
      <w:r w:rsidRPr="008E559C">
        <w:rPr>
          <w:sz w:val="28"/>
          <w:szCs w:val="28"/>
        </w:rPr>
        <w:t xml:space="preserve"> </w:t>
      </w:r>
      <w:r w:rsidR="009E38FD">
        <w:rPr>
          <w:sz w:val="28"/>
          <w:szCs w:val="28"/>
        </w:rPr>
        <w:t>6.</w:t>
      </w:r>
      <w:r w:rsidR="00FD3A76">
        <w:rPr>
          <w:sz w:val="28"/>
          <w:szCs w:val="28"/>
        </w:rPr>
        <w:t>1</w:t>
      </w:r>
      <w:r w:rsidR="005B45F7">
        <w:rPr>
          <w:sz w:val="28"/>
          <w:szCs w:val="28"/>
        </w:rPr>
        <w:t>1</w:t>
      </w:r>
      <w:r w:rsidR="006A1AF9">
        <w:rPr>
          <w:sz w:val="28"/>
          <w:szCs w:val="28"/>
        </w:rPr>
        <w:t xml:space="preserve">. </w:t>
      </w:r>
      <w:r w:rsidRPr="008E559C">
        <w:rPr>
          <w:sz w:val="28"/>
          <w:szCs w:val="28"/>
        </w:rPr>
        <w:t xml:space="preserve">Снижение СКО КО </w:t>
      </w:r>
      <w:r w:rsidR="006A1AF9">
        <w:rPr>
          <w:sz w:val="28"/>
          <w:szCs w:val="28"/>
        </w:rPr>
        <w:t xml:space="preserve"> </w:t>
      </w:r>
      <w:r w:rsidRPr="008E559C">
        <w:rPr>
          <w:sz w:val="28"/>
          <w:szCs w:val="28"/>
        </w:rPr>
        <w:t xml:space="preserve">при внедрении программы в </w:t>
      </w:r>
      <w:r w:rsidRPr="006A1AF9">
        <w:rPr>
          <w:sz w:val="28"/>
          <w:szCs w:val="28"/>
        </w:rPr>
        <w:t>объеме</w:t>
      </w:r>
      <w:r w:rsidRPr="008E559C">
        <w:rPr>
          <w:sz w:val="28"/>
          <w:szCs w:val="28"/>
        </w:rPr>
        <w:t xml:space="preserve"> одного корпуса</w:t>
      </w:r>
    </w:p>
    <w:p w:rsidR="00123B42" w:rsidRPr="00123B42" w:rsidRDefault="00123B42" w:rsidP="0044761B">
      <w:pPr>
        <w:jc w:val="center"/>
        <w:rPr>
          <w:sz w:val="16"/>
          <w:szCs w:val="16"/>
        </w:rPr>
      </w:pPr>
    </w:p>
    <w:p w:rsidR="002768F4" w:rsidRPr="008E559C" w:rsidRDefault="002768F4" w:rsidP="0044761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 xml:space="preserve">Итоги, подведенные за </w:t>
      </w:r>
      <w:r w:rsidRPr="008E559C">
        <w:rPr>
          <w:rFonts w:ascii="Times New Roman" w:hAnsi="Times New Roman"/>
          <w:sz w:val="28"/>
          <w:szCs w:val="28"/>
          <w:lang w:val="en-US"/>
        </w:rPr>
        <w:t>IV</w:t>
      </w:r>
      <w:r w:rsidRPr="008E559C">
        <w:rPr>
          <w:rFonts w:ascii="Times New Roman" w:hAnsi="Times New Roman"/>
          <w:sz w:val="28"/>
          <w:szCs w:val="28"/>
        </w:rPr>
        <w:t xml:space="preserve"> квартал 2001 г</w:t>
      </w:r>
      <w:r w:rsidR="006A1AF9">
        <w:rPr>
          <w:rFonts w:ascii="Times New Roman" w:hAnsi="Times New Roman"/>
          <w:sz w:val="28"/>
          <w:szCs w:val="28"/>
        </w:rPr>
        <w:t>.</w:t>
      </w:r>
      <w:r w:rsidRPr="008E559C">
        <w:rPr>
          <w:rFonts w:ascii="Times New Roman" w:hAnsi="Times New Roman"/>
          <w:sz w:val="28"/>
          <w:szCs w:val="28"/>
        </w:rPr>
        <w:t xml:space="preserve"> и</w:t>
      </w:r>
      <w:r w:rsidR="003C1B7D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  <w:lang w:val="en-US"/>
        </w:rPr>
        <w:t>I</w:t>
      </w:r>
      <w:r w:rsidRPr="008E559C">
        <w:rPr>
          <w:rFonts w:ascii="Times New Roman" w:hAnsi="Times New Roman"/>
          <w:sz w:val="28"/>
          <w:szCs w:val="28"/>
        </w:rPr>
        <w:t xml:space="preserve"> квартал 2002 г</w:t>
      </w:r>
      <w:r w:rsidR="006A1AF9">
        <w:rPr>
          <w:rFonts w:ascii="Times New Roman" w:hAnsi="Times New Roman"/>
          <w:sz w:val="28"/>
          <w:szCs w:val="28"/>
        </w:rPr>
        <w:t>.</w:t>
      </w:r>
      <w:r w:rsidR="007755AA">
        <w:rPr>
          <w:rFonts w:ascii="Times New Roman" w:hAnsi="Times New Roman"/>
          <w:sz w:val="28"/>
          <w:szCs w:val="28"/>
        </w:rPr>
        <w:t>,</w:t>
      </w:r>
      <w:r w:rsidRPr="008E559C">
        <w:rPr>
          <w:rFonts w:ascii="Times New Roman" w:hAnsi="Times New Roman"/>
          <w:sz w:val="28"/>
          <w:szCs w:val="28"/>
        </w:rPr>
        <w:t xml:space="preserve"> показыв</w:t>
      </w:r>
      <w:r w:rsidRPr="008E559C">
        <w:rPr>
          <w:rFonts w:ascii="Times New Roman" w:hAnsi="Times New Roman"/>
          <w:sz w:val="28"/>
          <w:szCs w:val="28"/>
        </w:rPr>
        <w:t>а</w:t>
      </w:r>
      <w:r w:rsidRPr="008E559C">
        <w:rPr>
          <w:rFonts w:ascii="Times New Roman" w:hAnsi="Times New Roman"/>
          <w:sz w:val="28"/>
          <w:szCs w:val="28"/>
        </w:rPr>
        <w:t xml:space="preserve">ют положительные результаты работы </w:t>
      </w:r>
      <w:r w:rsidR="00937CE3">
        <w:rPr>
          <w:rFonts w:ascii="Times New Roman" w:hAnsi="Times New Roman"/>
          <w:sz w:val="28"/>
          <w:szCs w:val="28"/>
        </w:rPr>
        <w:t>программы ССЭ</w:t>
      </w:r>
      <w:r w:rsidR="00FD3A76">
        <w:rPr>
          <w:rFonts w:ascii="Times New Roman" w:hAnsi="Times New Roman"/>
          <w:sz w:val="28"/>
          <w:szCs w:val="28"/>
        </w:rPr>
        <w:t xml:space="preserve"> как по качеству управления криолитовым отношением, так и по сокращению удельного расх</w:t>
      </w:r>
      <w:r w:rsidR="00FD3A76">
        <w:rPr>
          <w:rFonts w:ascii="Times New Roman" w:hAnsi="Times New Roman"/>
          <w:sz w:val="28"/>
          <w:szCs w:val="28"/>
        </w:rPr>
        <w:t>о</w:t>
      </w:r>
      <w:r w:rsidR="00FD3A76">
        <w:rPr>
          <w:rFonts w:ascii="Times New Roman" w:hAnsi="Times New Roman"/>
          <w:sz w:val="28"/>
          <w:szCs w:val="28"/>
        </w:rPr>
        <w:t>да фтористого алюминия</w:t>
      </w:r>
      <w:r w:rsidRPr="008E559C">
        <w:rPr>
          <w:rFonts w:ascii="Times New Roman" w:hAnsi="Times New Roman"/>
          <w:sz w:val="28"/>
          <w:szCs w:val="28"/>
        </w:rPr>
        <w:t>.</w:t>
      </w:r>
    </w:p>
    <w:p w:rsidR="00AE74B7" w:rsidRDefault="002768F4" w:rsidP="000A1F9F">
      <w:pPr>
        <w:spacing w:after="240"/>
        <w:jc w:val="both"/>
        <w:rPr>
          <w:sz w:val="28"/>
          <w:szCs w:val="28"/>
        </w:rPr>
      </w:pPr>
      <w:r w:rsidRPr="008E559C">
        <w:rPr>
          <w:sz w:val="28"/>
          <w:szCs w:val="28"/>
        </w:rPr>
        <w:tab/>
        <w:t xml:space="preserve">В </w:t>
      </w:r>
      <w:r w:rsidRPr="008E559C">
        <w:rPr>
          <w:sz w:val="28"/>
          <w:szCs w:val="28"/>
          <w:lang w:val="en-US"/>
        </w:rPr>
        <w:t>IV</w:t>
      </w:r>
      <w:r w:rsidRPr="008E559C">
        <w:rPr>
          <w:sz w:val="28"/>
          <w:szCs w:val="28"/>
        </w:rPr>
        <w:t xml:space="preserve"> квартале </w:t>
      </w:r>
      <w:r w:rsidR="003C1B7D">
        <w:rPr>
          <w:sz w:val="28"/>
          <w:szCs w:val="28"/>
        </w:rPr>
        <w:t>восемь</w:t>
      </w:r>
      <w:r w:rsidRPr="008E559C">
        <w:rPr>
          <w:sz w:val="28"/>
          <w:szCs w:val="28"/>
        </w:rPr>
        <w:t xml:space="preserve"> корпусов (2, 6, 9, 14, 17, 18</w:t>
      </w:r>
      <w:r w:rsidR="003C1B7D">
        <w:rPr>
          <w:sz w:val="28"/>
          <w:szCs w:val="28"/>
        </w:rPr>
        <w:t>, 4, 16</w:t>
      </w:r>
      <w:r w:rsidRPr="008E559C">
        <w:rPr>
          <w:sz w:val="28"/>
          <w:szCs w:val="28"/>
        </w:rPr>
        <w:t>) корректировали состав электролита во всем корпусе по новой программе. Сравним удельный расход фтористого алюминия на тонну алюминия для отмеченных корпусов с расходом в остальных корпусах</w:t>
      </w:r>
      <w:r w:rsidR="003C1B7D">
        <w:rPr>
          <w:sz w:val="28"/>
          <w:szCs w:val="28"/>
        </w:rPr>
        <w:t xml:space="preserve"> с самоообжигающимся анодом</w:t>
      </w:r>
      <w:r w:rsidRPr="008E559C">
        <w:rPr>
          <w:sz w:val="28"/>
          <w:szCs w:val="28"/>
        </w:rPr>
        <w:t xml:space="preserve">.  </w:t>
      </w:r>
    </w:p>
    <w:p w:rsidR="002768F4" w:rsidRPr="008E559C" w:rsidRDefault="002768F4" w:rsidP="0044761B">
      <w:pPr>
        <w:jc w:val="both"/>
        <w:rPr>
          <w:sz w:val="28"/>
          <w:szCs w:val="28"/>
        </w:rPr>
      </w:pPr>
      <w:r w:rsidRPr="008E559C">
        <w:rPr>
          <w:sz w:val="28"/>
          <w:szCs w:val="28"/>
        </w:rPr>
        <w:t>Корпуса, использующие программу: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1873"/>
        <w:gridCol w:w="1418"/>
      </w:tblGrid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№ корпуса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  <w:lang w:val="en-US"/>
              </w:rPr>
            </w:pPr>
            <w:r w:rsidRPr="00826746">
              <w:rPr>
                <w:snapToGrid w:val="0"/>
                <w:color w:val="000000"/>
                <w:lang w:val="en-US"/>
              </w:rPr>
              <w:t>AlF</w:t>
            </w:r>
            <w:r w:rsidRPr="006A1AF9">
              <w:rPr>
                <w:snapToGrid w:val="0"/>
                <w:color w:val="000000"/>
                <w:vertAlign w:val="subscript"/>
                <w:lang w:val="en-US"/>
              </w:rPr>
              <w:t>3</w:t>
            </w:r>
            <w:r w:rsidRPr="00826746">
              <w:rPr>
                <w:snapToGrid w:val="0"/>
                <w:color w:val="000000"/>
                <w:lang w:val="en-US"/>
              </w:rPr>
              <w:t xml:space="preserve">, </w:t>
            </w:r>
            <w:r w:rsidRPr="00826746">
              <w:rPr>
                <w:snapToGrid w:val="0"/>
                <w:color w:val="000000"/>
              </w:rPr>
              <w:t>кг</w:t>
            </w:r>
            <w:r w:rsidRPr="00826746">
              <w:rPr>
                <w:snapToGrid w:val="0"/>
                <w:color w:val="000000"/>
                <w:lang w:val="en-US"/>
              </w:rPr>
              <w:t>/</w:t>
            </w:r>
            <w:r w:rsidRPr="00826746">
              <w:rPr>
                <w:snapToGrid w:val="0"/>
                <w:color w:val="000000"/>
              </w:rPr>
              <w:t>т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Корпус 2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b/>
                <w:snapToGrid w:val="0"/>
                <w:color w:val="000000"/>
              </w:rPr>
            </w:pPr>
            <w:r w:rsidRPr="00826746">
              <w:rPr>
                <w:b/>
                <w:snapToGrid w:val="0"/>
                <w:color w:val="000000"/>
              </w:rPr>
              <w:t>31,93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Корпус 4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33,36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Корпус 6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b/>
                <w:snapToGrid w:val="0"/>
                <w:color w:val="000000"/>
              </w:rPr>
            </w:pPr>
            <w:r w:rsidRPr="00826746">
              <w:rPr>
                <w:b/>
                <w:snapToGrid w:val="0"/>
                <w:color w:val="000000"/>
              </w:rPr>
              <w:t>31,89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Корпус 9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35,35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4"/>
                <w:u w:val="none"/>
              </w:rPr>
            </w:pPr>
            <w:r w:rsidRPr="00826746">
              <w:rPr>
                <w:rFonts w:ascii="Times New Roman" w:hAnsi="Times New Roman" w:cs="Times New Roman"/>
                <w:sz w:val="24"/>
                <w:u w:val="none"/>
              </w:rPr>
              <w:t>Корпус 14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iCs/>
                <w:snapToGrid w:val="0"/>
                <w:color w:val="000000"/>
              </w:rPr>
            </w:pPr>
            <w:r w:rsidRPr="00826746">
              <w:rPr>
                <w:iCs/>
                <w:snapToGrid w:val="0"/>
                <w:color w:val="000000"/>
              </w:rPr>
              <w:t>36,41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Корпус 16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35,97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Корпус 17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35,16</w:t>
            </w:r>
          </w:p>
        </w:tc>
      </w:tr>
      <w:tr w:rsidR="002768F4" w:rsidRPr="008E559C">
        <w:trPr>
          <w:trHeight w:val="241"/>
        </w:trPr>
        <w:tc>
          <w:tcPr>
            <w:tcW w:w="1873" w:type="dxa"/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Корпус 18</w:t>
            </w:r>
          </w:p>
        </w:tc>
        <w:tc>
          <w:tcPr>
            <w:tcW w:w="1418" w:type="dxa"/>
          </w:tcPr>
          <w:p w:rsidR="002768F4" w:rsidRPr="00826746" w:rsidRDefault="002768F4" w:rsidP="0044761B">
            <w:pPr>
              <w:jc w:val="center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34,41</w:t>
            </w:r>
          </w:p>
        </w:tc>
      </w:tr>
    </w:tbl>
    <w:p w:rsidR="002768F4" w:rsidRPr="008E559C" w:rsidRDefault="002768F4" w:rsidP="007755AA">
      <w:pPr>
        <w:spacing w:after="240"/>
        <w:jc w:val="both"/>
        <w:rPr>
          <w:sz w:val="28"/>
          <w:szCs w:val="28"/>
        </w:rPr>
      </w:pPr>
      <w:r w:rsidRPr="008E559C">
        <w:rPr>
          <w:sz w:val="28"/>
          <w:szCs w:val="28"/>
        </w:rPr>
        <w:t xml:space="preserve"> </w:t>
      </w:r>
      <w:r w:rsidRPr="0028097C">
        <w:rPr>
          <w:sz w:val="28"/>
          <w:szCs w:val="28"/>
        </w:rPr>
        <w:t xml:space="preserve">Итого                </w:t>
      </w:r>
      <w:r w:rsidR="003C1B7D" w:rsidRPr="0028097C">
        <w:rPr>
          <w:sz w:val="28"/>
          <w:szCs w:val="28"/>
        </w:rPr>
        <w:t xml:space="preserve">    </w:t>
      </w:r>
      <w:r w:rsidRPr="0028097C">
        <w:rPr>
          <w:sz w:val="28"/>
          <w:szCs w:val="28"/>
        </w:rPr>
        <w:t xml:space="preserve">  </w:t>
      </w:r>
      <w:r w:rsidRPr="0028097C">
        <w:rPr>
          <w:b/>
          <w:bCs/>
          <w:sz w:val="28"/>
          <w:szCs w:val="28"/>
        </w:rPr>
        <w:t>34,31</w:t>
      </w:r>
    </w:p>
    <w:p w:rsidR="002768F4" w:rsidRPr="008E559C" w:rsidRDefault="002768F4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lastRenderedPageBreak/>
        <w:t>Остальные корпуса имели следующий расход:</w:t>
      </w:r>
    </w:p>
    <w:tbl>
      <w:tblPr>
        <w:tblW w:w="3131" w:type="dxa"/>
        <w:tblCellMar>
          <w:left w:w="0" w:type="dxa"/>
          <w:right w:w="0" w:type="dxa"/>
        </w:tblCellMar>
        <w:tblLook w:val="0000"/>
      </w:tblPr>
      <w:tblGrid>
        <w:gridCol w:w="1713"/>
        <w:gridCol w:w="1418"/>
      </w:tblGrid>
      <w:tr w:rsidR="002768F4" w:rsidRPr="008E559C">
        <w:trPr>
          <w:trHeight w:val="255"/>
        </w:trPr>
        <w:tc>
          <w:tcPr>
            <w:tcW w:w="17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№ корпуса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  <w:lang w:val="en-US"/>
              </w:rPr>
              <w:t>AlF</w:t>
            </w:r>
            <w:r w:rsidRPr="006A1AF9">
              <w:rPr>
                <w:snapToGrid w:val="0"/>
                <w:color w:val="000000"/>
                <w:vertAlign w:val="subscript"/>
              </w:rPr>
              <w:t>3</w:t>
            </w:r>
            <w:r w:rsidRPr="00826746">
              <w:rPr>
                <w:snapToGrid w:val="0"/>
                <w:color w:val="000000"/>
              </w:rPr>
              <w:t>, кг/т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2768F4" w:rsidP="006A1AF9">
            <w:pPr>
              <w:jc w:val="center"/>
            </w:pPr>
            <w:r w:rsidRPr="00826746">
              <w:t>34</w:t>
            </w:r>
            <w:r w:rsidR="006A1AF9">
              <w:t>,</w:t>
            </w:r>
            <w:r w:rsidRPr="00826746">
              <w:t>03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2768F4" w:rsidP="006A1AF9">
            <w:pPr>
              <w:jc w:val="center"/>
            </w:pPr>
            <w:r w:rsidRPr="00826746">
              <w:t>34</w:t>
            </w:r>
            <w:r w:rsidR="006A1AF9">
              <w:t>,</w:t>
            </w:r>
            <w:r w:rsidRPr="00826746">
              <w:t>31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35,</w:t>
            </w:r>
            <w:r w:rsidR="002768F4" w:rsidRPr="00826746">
              <w:t>06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35,</w:t>
            </w:r>
            <w:r w:rsidR="002768F4" w:rsidRPr="00826746">
              <w:t>73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35,</w:t>
            </w:r>
            <w:r w:rsidR="002768F4" w:rsidRPr="00826746">
              <w:t>26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35,</w:t>
            </w:r>
            <w:r w:rsidR="002768F4" w:rsidRPr="00826746">
              <w:t>54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35,</w:t>
            </w:r>
            <w:r w:rsidR="002768F4" w:rsidRPr="00826746">
              <w:t>81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35,</w:t>
            </w:r>
            <w:r w:rsidR="002768F4" w:rsidRPr="00826746">
              <w:t>36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36,</w:t>
            </w:r>
            <w:r w:rsidR="002768F4" w:rsidRPr="00826746">
              <w:t>14</w:t>
            </w:r>
          </w:p>
        </w:tc>
      </w:tr>
      <w:tr w:rsidR="002768F4" w:rsidRPr="008E559C">
        <w:trPr>
          <w:trHeight w:val="255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6A1AF9" w:rsidP="0044761B">
            <w:pPr>
              <w:jc w:val="center"/>
            </w:pPr>
            <w:r>
              <w:t>34,</w:t>
            </w:r>
            <w:r w:rsidR="002768F4" w:rsidRPr="00826746">
              <w:t>34</w:t>
            </w:r>
          </w:p>
        </w:tc>
      </w:tr>
    </w:tbl>
    <w:p w:rsidR="002768F4" w:rsidRPr="008E559C" w:rsidRDefault="00564991" w:rsidP="0044761B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2768F4" w:rsidRPr="0028097C">
        <w:rPr>
          <w:rFonts w:ascii="Times New Roman" w:hAnsi="Times New Roman" w:cs="Times New Roman"/>
          <w:sz w:val="28"/>
          <w:szCs w:val="28"/>
        </w:rPr>
        <w:t xml:space="preserve"> </w:t>
      </w:r>
      <w:r w:rsidR="002768F4" w:rsidRPr="0028097C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A1AF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768F4" w:rsidRPr="0028097C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:rsidR="005B45F7" w:rsidRPr="00123B42" w:rsidRDefault="005B45F7" w:rsidP="0044761B">
      <w:pPr>
        <w:pStyle w:val="a8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768F4" w:rsidRPr="00564991" w:rsidRDefault="002768F4" w:rsidP="0044761B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 xml:space="preserve">Итак, использование ПО </w:t>
      </w:r>
      <w:r w:rsidR="006A1AF9">
        <w:rPr>
          <w:rFonts w:ascii="Times New Roman" w:hAnsi="Times New Roman" w:cs="Times New Roman"/>
          <w:sz w:val="28"/>
          <w:szCs w:val="28"/>
        </w:rPr>
        <w:t>«</w:t>
      </w:r>
      <w:r w:rsidRPr="008E559C">
        <w:rPr>
          <w:rFonts w:ascii="Times New Roman" w:hAnsi="Times New Roman" w:cs="Times New Roman"/>
          <w:sz w:val="28"/>
          <w:szCs w:val="28"/>
        </w:rPr>
        <w:t>Стабилизация состава электролита на базе м</w:t>
      </w:r>
      <w:r w:rsidRPr="008E559C">
        <w:rPr>
          <w:rFonts w:ascii="Times New Roman" w:hAnsi="Times New Roman" w:cs="Times New Roman"/>
          <w:sz w:val="28"/>
          <w:szCs w:val="28"/>
        </w:rPr>
        <w:t>а</w:t>
      </w:r>
      <w:r w:rsidRPr="008E559C">
        <w:rPr>
          <w:rFonts w:ascii="Times New Roman" w:hAnsi="Times New Roman" w:cs="Times New Roman"/>
          <w:sz w:val="28"/>
          <w:szCs w:val="28"/>
        </w:rPr>
        <w:t>тематической модели электролизера</w:t>
      </w:r>
      <w:r w:rsidR="006A1AF9">
        <w:rPr>
          <w:rFonts w:ascii="Times New Roman" w:hAnsi="Times New Roman" w:cs="Times New Roman"/>
          <w:sz w:val="28"/>
          <w:szCs w:val="28"/>
        </w:rPr>
        <w:t>»</w:t>
      </w:r>
      <w:r w:rsidRPr="008E559C">
        <w:rPr>
          <w:rFonts w:ascii="Times New Roman" w:hAnsi="Times New Roman" w:cs="Times New Roman"/>
          <w:sz w:val="28"/>
          <w:szCs w:val="28"/>
        </w:rPr>
        <w:t xml:space="preserve"> </w:t>
      </w:r>
      <w:r w:rsidRPr="00564991">
        <w:rPr>
          <w:rFonts w:ascii="Times New Roman" w:hAnsi="Times New Roman" w:cs="Times New Roman"/>
          <w:sz w:val="28"/>
          <w:szCs w:val="28"/>
        </w:rPr>
        <w:t xml:space="preserve">позволило уменьшить расход </w:t>
      </w:r>
      <w:r w:rsidR="00E153C2" w:rsidRPr="00564991">
        <w:rPr>
          <w:rFonts w:ascii="Times New Roman" w:hAnsi="Times New Roman" w:cs="Times New Roman"/>
          <w:sz w:val="28"/>
          <w:szCs w:val="28"/>
          <w:lang w:val="en-US"/>
        </w:rPr>
        <w:t>AlF</w:t>
      </w:r>
      <w:r w:rsidR="00E153C2" w:rsidRPr="005649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559C">
        <w:rPr>
          <w:rFonts w:ascii="Times New Roman" w:hAnsi="Times New Roman" w:cs="Times New Roman"/>
          <w:sz w:val="28"/>
          <w:szCs w:val="28"/>
        </w:rPr>
        <w:t xml:space="preserve"> </w:t>
      </w:r>
      <w:r w:rsidR="00E153C2">
        <w:rPr>
          <w:rFonts w:ascii="Times New Roman" w:hAnsi="Times New Roman" w:cs="Times New Roman"/>
          <w:sz w:val="28"/>
          <w:szCs w:val="28"/>
        </w:rPr>
        <w:t xml:space="preserve">в среднем на </w:t>
      </w:r>
      <w:r w:rsidRPr="001639DD">
        <w:rPr>
          <w:rFonts w:ascii="Times New Roman" w:hAnsi="Times New Roman" w:cs="Times New Roman"/>
          <w:sz w:val="28"/>
          <w:szCs w:val="28"/>
        </w:rPr>
        <w:t>0,85</w:t>
      </w:r>
      <w:r w:rsidRPr="008E55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59C">
        <w:rPr>
          <w:rFonts w:ascii="Times New Roman" w:hAnsi="Times New Roman" w:cs="Times New Roman"/>
          <w:sz w:val="28"/>
          <w:szCs w:val="28"/>
        </w:rPr>
        <w:t xml:space="preserve"> кг/т произведенного алюминия.  Следует отметить выда</w:t>
      </w:r>
      <w:r w:rsidRPr="008E559C">
        <w:rPr>
          <w:rFonts w:ascii="Times New Roman" w:hAnsi="Times New Roman" w:cs="Times New Roman"/>
          <w:sz w:val="28"/>
          <w:szCs w:val="28"/>
        </w:rPr>
        <w:t>ю</w:t>
      </w:r>
      <w:r w:rsidRPr="008E559C">
        <w:rPr>
          <w:rFonts w:ascii="Times New Roman" w:hAnsi="Times New Roman" w:cs="Times New Roman"/>
          <w:sz w:val="28"/>
          <w:szCs w:val="28"/>
        </w:rPr>
        <w:t xml:space="preserve">щиеся показатели по расходу фторсолей 2 и 6 корпусов – </w:t>
      </w:r>
      <w:r w:rsidRPr="00564991">
        <w:rPr>
          <w:rFonts w:ascii="Times New Roman" w:hAnsi="Times New Roman" w:cs="Times New Roman"/>
          <w:sz w:val="28"/>
          <w:szCs w:val="28"/>
        </w:rPr>
        <w:t xml:space="preserve">31,9 кг/т.  </w:t>
      </w:r>
    </w:p>
    <w:p w:rsidR="002768F4" w:rsidRPr="008E559C" w:rsidRDefault="002768F4" w:rsidP="0044761B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 xml:space="preserve">Результаты по стабилизации КО подтвердили результаты опытных испытаний. В </w:t>
      </w:r>
      <w:r w:rsidRPr="008E559C">
        <w:rPr>
          <w:rFonts w:ascii="Times New Roman" w:hAnsi="Times New Roman"/>
          <w:sz w:val="28"/>
          <w:szCs w:val="28"/>
          <w:lang w:val="en-US"/>
        </w:rPr>
        <w:t>IV</w:t>
      </w:r>
      <w:r w:rsidRPr="008E559C">
        <w:rPr>
          <w:rFonts w:ascii="Times New Roman" w:hAnsi="Times New Roman"/>
          <w:sz w:val="28"/>
          <w:szCs w:val="28"/>
        </w:rPr>
        <w:t xml:space="preserve"> квартале 2001 г</w:t>
      </w:r>
      <w:r w:rsidR="006A1AF9">
        <w:rPr>
          <w:rFonts w:ascii="Times New Roman" w:hAnsi="Times New Roman"/>
          <w:sz w:val="28"/>
          <w:szCs w:val="28"/>
        </w:rPr>
        <w:t>.</w:t>
      </w:r>
      <w:r w:rsidRPr="008E559C">
        <w:rPr>
          <w:rFonts w:ascii="Times New Roman" w:hAnsi="Times New Roman"/>
          <w:sz w:val="28"/>
          <w:szCs w:val="28"/>
        </w:rPr>
        <w:t xml:space="preserve"> СКО от задания по КО по всем корпусам, использу</w:t>
      </w:r>
      <w:r w:rsidRPr="008E559C">
        <w:rPr>
          <w:rFonts w:ascii="Times New Roman" w:hAnsi="Times New Roman"/>
          <w:sz w:val="28"/>
          <w:szCs w:val="28"/>
        </w:rPr>
        <w:t>ю</w:t>
      </w:r>
      <w:r w:rsidRPr="008E559C">
        <w:rPr>
          <w:rFonts w:ascii="Times New Roman" w:hAnsi="Times New Roman"/>
          <w:sz w:val="28"/>
          <w:szCs w:val="28"/>
        </w:rPr>
        <w:t>щим программу, составило в среднем 0,073; по остальным корпусам с эле</w:t>
      </w:r>
      <w:r w:rsidRPr="008E559C">
        <w:rPr>
          <w:rFonts w:ascii="Times New Roman" w:hAnsi="Times New Roman"/>
          <w:sz w:val="28"/>
          <w:szCs w:val="28"/>
        </w:rPr>
        <w:t>к</w:t>
      </w:r>
      <w:r w:rsidRPr="008E559C">
        <w:rPr>
          <w:rFonts w:ascii="Times New Roman" w:hAnsi="Times New Roman"/>
          <w:sz w:val="28"/>
          <w:szCs w:val="28"/>
        </w:rPr>
        <w:t>тролизерами Содерберга – 0,0</w:t>
      </w:r>
      <w:r w:rsidR="00564991">
        <w:rPr>
          <w:rFonts w:ascii="Times New Roman" w:hAnsi="Times New Roman"/>
          <w:sz w:val="28"/>
          <w:szCs w:val="28"/>
        </w:rPr>
        <w:t>9</w:t>
      </w:r>
      <w:r w:rsidR="001639DD">
        <w:rPr>
          <w:rFonts w:ascii="Times New Roman" w:hAnsi="Times New Roman"/>
          <w:sz w:val="28"/>
          <w:szCs w:val="28"/>
        </w:rPr>
        <w:t>7</w:t>
      </w:r>
      <w:r w:rsidRPr="008E559C">
        <w:rPr>
          <w:rFonts w:ascii="Times New Roman" w:hAnsi="Times New Roman"/>
          <w:sz w:val="28"/>
          <w:szCs w:val="28"/>
        </w:rPr>
        <w:t>.</w:t>
      </w:r>
    </w:p>
    <w:p w:rsidR="000752FD" w:rsidRDefault="000752FD" w:rsidP="0044761B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данные по удельному расходу сырья и СКО КО получены из БД ОАО КрАЗ.</w:t>
      </w:r>
    </w:p>
    <w:p w:rsidR="002768F4" w:rsidRPr="008E559C" w:rsidRDefault="002768F4" w:rsidP="000A1F9F">
      <w:pPr>
        <w:pStyle w:val="a8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 xml:space="preserve">Итоги за </w:t>
      </w:r>
      <w:r w:rsidRPr="008E55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559C">
        <w:rPr>
          <w:rFonts w:ascii="Times New Roman" w:hAnsi="Times New Roman" w:cs="Times New Roman"/>
          <w:sz w:val="28"/>
          <w:szCs w:val="28"/>
        </w:rPr>
        <w:t xml:space="preserve"> квартал 2002 г</w:t>
      </w:r>
      <w:r w:rsidR="006A1AF9">
        <w:rPr>
          <w:rFonts w:ascii="Times New Roman" w:hAnsi="Times New Roman" w:cs="Times New Roman"/>
          <w:sz w:val="28"/>
          <w:szCs w:val="28"/>
        </w:rPr>
        <w:t>.</w:t>
      </w:r>
      <w:r w:rsidR="001639DD" w:rsidRPr="001639DD">
        <w:rPr>
          <w:rFonts w:ascii="Times New Roman" w:hAnsi="Times New Roman" w:cs="Times New Roman"/>
          <w:sz w:val="28"/>
          <w:szCs w:val="28"/>
        </w:rPr>
        <w:t>:</w:t>
      </w:r>
      <w:r w:rsidRPr="008E55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B42" w:rsidRDefault="00123B42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  <w:sectPr w:rsidR="00123B42" w:rsidSect="00123B42">
          <w:headerReference w:type="default" r:id="rId86"/>
          <w:footerReference w:type="even" r:id="rId87"/>
          <w:pgSz w:w="11906" w:h="16838" w:code="9"/>
          <w:pgMar w:top="1134" w:right="709" w:bottom="1418" w:left="1701" w:header="709" w:footer="709" w:gutter="0"/>
          <w:pgNumType w:start="171"/>
          <w:cols w:space="708"/>
          <w:docGrid w:linePitch="360"/>
        </w:sectPr>
      </w:pPr>
    </w:p>
    <w:p w:rsidR="002768F4" w:rsidRPr="008E559C" w:rsidRDefault="002768F4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lastRenderedPageBreak/>
        <w:t xml:space="preserve">Корпуса, использующие программу: </w:t>
      </w:r>
    </w:p>
    <w:tbl>
      <w:tblPr>
        <w:tblW w:w="2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430"/>
        <w:gridCol w:w="1134"/>
      </w:tblGrid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№ корпуса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  <w:lang w:val="en-US"/>
              </w:rPr>
              <w:t>AlF</w:t>
            </w:r>
            <w:r w:rsidRPr="000A1F9F">
              <w:rPr>
                <w:snapToGrid w:val="0"/>
                <w:color w:val="000000"/>
                <w:vertAlign w:val="subscript"/>
              </w:rPr>
              <w:t>3</w:t>
            </w:r>
            <w:r w:rsidRPr="00826746">
              <w:rPr>
                <w:snapToGrid w:val="0"/>
                <w:color w:val="000000"/>
              </w:rPr>
              <w:t>, кг/т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2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2768F4" w:rsidP="000A1F9F">
            <w:pPr>
              <w:jc w:val="center"/>
              <w:rPr>
                <w:b/>
                <w:bCs/>
              </w:rPr>
            </w:pPr>
            <w:r w:rsidRPr="00826746">
              <w:rPr>
                <w:b/>
                <w:bCs/>
              </w:rPr>
              <w:t>31</w:t>
            </w:r>
            <w:r w:rsidR="000A1F9F">
              <w:rPr>
                <w:b/>
                <w:bCs/>
              </w:rPr>
              <w:t>,</w:t>
            </w:r>
            <w:r w:rsidRPr="00826746">
              <w:rPr>
                <w:b/>
                <w:bCs/>
              </w:rPr>
              <w:t>07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4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32,</w:t>
            </w:r>
            <w:r w:rsidR="002768F4" w:rsidRPr="00826746">
              <w:t>73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6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33,</w:t>
            </w:r>
            <w:r w:rsidR="002768F4" w:rsidRPr="00826746">
              <w:t>86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9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46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14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34,</w:t>
            </w:r>
            <w:r w:rsidR="002768F4" w:rsidRPr="00826746">
              <w:t>87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16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34,</w:t>
            </w:r>
            <w:r w:rsidR="002768F4" w:rsidRPr="00826746">
              <w:t>89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17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07</w:t>
            </w:r>
          </w:p>
        </w:tc>
      </w:tr>
      <w:tr w:rsidR="002768F4" w:rsidRPr="008E559C">
        <w:trPr>
          <w:trHeight w:val="255"/>
        </w:trPr>
        <w:tc>
          <w:tcPr>
            <w:tcW w:w="143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18</w:t>
            </w:r>
          </w:p>
        </w:tc>
        <w:tc>
          <w:tcPr>
            <w:tcW w:w="1134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2768F4" w:rsidP="0044761B">
            <w:pPr>
              <w:jc w:val="center"/>
            </w:pPr>
            <w:r w:rsidRPr="00826746">
              <w:t>33</w:t>
            </w:r>
            <w:r w:rsidR="000A1F9F">
              <w:t>,</w:t>
            </w:r>
            <w:r w:rsidRPr="00826746">
              <w:t>77</w:t>
            </w:r>
          </w:p>
        </w:tc>
      </w:tr>
    </w:tbl>
    <w:p w:rsidR="002768F4" w:rsidRPr="008E559C" w:rsidRDefault="002768F4" w:rsidP="007755AA">
      <w:pPr>
        <w:pStyle w:val="a8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28097C">
        <w:rPr>
          <w:rFonts w:ascii="Times New Roman" w:hAnsi="Times New Roman" w:cs="Times New Roman"/>
          <w:sz w:val="28"/>
          <w:szCs w:val="28"/>
        </w:rPr>
        <w:t>Итого</w:t>
      </w:r>
      <w:r w:rsidRPr="0028097C">
        <w:rPr>
          <w:rFonts w:ascii="Times New Roman" w:hAnsi="Times New Roman" w:cs="Times New Roman"/>
          <w:sz w:val="28"/>
          <w:szCs w:val="28"/>
        </w:rPr>
        <w:tab/>
      </w:r>
      <w:r w:rsidRPr="00826746">
        <w:rPr>
          <w:rFonts w:ascii="Times New Roman" w:hAnsi="Times New Roman" w:cs="Times New Roman"/>
          <w:b/>
          <w:sz w:val="28"/>
          <w:szCs w:val="28"/>
        </w:rPr>
        <w:t xml:space="preserve">    33,97</w:t>
      </w:r>
    </w:p>
    <w:p w:rsidR="00123B42" w:rsidRDefault="00123B42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123B42" w:rsidRDefault="00123B42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2768F4" w:rsidRPr="008E559C" w:rsidRDefault="002768F4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lastRenderedPageBreak/>
        <w:t>Корпуса</w:t>
      </w:r>
      <w:r w:rsidR="00123B42">
        <w:rPr>
          <w:rFonts w:ascii="Times New Roman" w:hAnsi="Times New Roman" w:cs="Times New Roman"/>
          <w:sz w:val="28"/>
          <w:szCs w:val="28"/>
        </w:rPr>
        <w:t>,</w:t>
      </w:r>
      <w:r w:rsidRPr="008E559C">
        <w:rPr>
          <w:rFonts w:ascii="Times New Roman" w:hAnsi="Times New Roman" w:cs="Times New Roman"/>
          <w:sz w:val="28"/>
          <w:szCs w:val="28"/>
        </w:rPr>
        <w:t xml:space="preserve"> </w:t>
      </w:r>
      <w:r w:rsidRPr="00FD3A76">
        <w:rPr>
          <w:rFonts w:ascii="Times New Roman" w:hAnsi="Times New Roman" w:cs="Times New Roman"/>
          <w:bCs/>
          <w:sz w:val="28"/>
          <w:szCs w:val="28"/>
        </w:rPr>
        <w:t>не</w:t>
      </w:r>
      <w:r w:rsidRPr="008E559C">
        <w:rPr>
          <w:rFonts w:ascii="Times New Roman" w:hAnsi="Times New Roman" w:cs="Times New Roman"/>
          <w:sz w:val="28"/>
          <w:szCs w:val="28"/>
        </w:rPr>
        <w:t xml:space="preserve"> использующие пр</w:t>
      </w:r>
      <w:r w:rsidRPr="008E559C">
        <w:rPr>
          <w:rFonts w:ascii="Times New Roman" w:hAnsi="Times New Roman" w:cs="Times New Roman"/>
          <w:sz w:val="28"/>
          <w:szCs w:val="28"/>
        </w:rPr>
        <w:t>о</w:t>
      </w:r>
      <w:r w:rsidRPr="008E559C">
        <w:rPr>
          <w:rFonts w:ascii="Times New Roman" w:hAnsi="Times New Roman" w:cs="Times New Roman"/>
          <w:sz w:val="28"/>
          <w:szCs w:val="28"/>
        </w:rPr>
        <w:t xml:space="preserve">грамму: </w:t>
      </w:r>
    </w:p>
    <w:tbl>
      <w:tblPr>
        <w:tblW w:w="27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2"/>
        <w:gridCol w:w="1434"/>
      </w:tblGrid>
      <w:tr w:rsidR="002768F4" w:rsidRPr="008E559C">
        <w:trPr>
          <w:trHeight w:val="255"/>
        </w:trPr>
        <w:tc>
          <w:tcPr>
            <w:tcW w:w="12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</w:rPr>
              <w:t>№ корпуса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</w:tcPr>
          <w:p w:rsidR="002768F4" w:rsidRPr="00826746" w:rsidRDefault="002768F4" w:rsidP="0044761B">
            <w:pPr>
              <w:jc w:val="both"/>
              <w:rPr>
                <w:snapToGrid w:val="0"/>
                <w:color w:val="000000"/>
              </w:rPr>
            </w:pPr>
            <w:r w:rsidRPr="00826746">
              <w:rPr>
                <w:snapToGrid w:val="0"/>
                <w:color w:val="000000"/>
                <w:lang w:val="en-US"/>
              </w:rPr>
              <w:t>AlF</w:t>
            </w:r>
            <w:r w:rsidRPr="000A1F9F">
              <w:rPr>
                <w:snapToGrid w:val="0"/>
                <w:color w:val="000000"/>
                <w:vertAlign w:val="subscript"/>
              </w:rPr>
              <w:t>3</w:t>
            </w:r>
            <w:r w:rsidRPr="00826746">
              <w:rPr>
                <w:snapToGrid w:val="0"/>
                <w:color w:val="000000"/>
              </w:rPr>
              <w:t>, кг/т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33,</w:t>
            </w:r>
            <w:r w:rsidR="002768F4" w:rsidRPr="00826746">
              <w:t>93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3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34,</w:t>
            </w:r>
            <w:r w:rsidR="002768F4" w:rsidRPr="00826746">
              <w:t>29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71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10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08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11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17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01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13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14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15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34,</w:t>
            </w:r>
            <w:r w:rsidR="002768F4" w:rsidRPr="00826746">
              <w:t>78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21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34,</w:t>
            </w:r>
            <w:r w:rsidR="002768F4" w:rsidRPr="00826746">
              <w:t>40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22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35,</w:t>
            </w:r>
            <w:r w:rsidR="002768F4" w:rsidRPr="00826746">
              <w:t>10</w:t>
            </w:r>
          </w:p>
        </w:tc>
      </w:tr>
      <w:tr w:rsidR="002768F4" w:rsidRPr="008E559C">
        <w:trPr>
          <w:trHeight w:val="255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2768F4" w:rsidRPr="00826746" w:rsidRDefault="002768F4" w:rsidP="0044761B">
            <w:pPr>
              <w:jc w:val="both"/>
            </w:pPr>
            <w:r w:rsidRPr="00826746">
              <w:t>Корпус 23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2768F4" w:rsidRPr="00826746" w:rsidRDefault="000A1F9F" w:rsidP="0044761B">
            <w:pPr>
              <w:jc w:val="center"/>
            </w:pPr>
            <w:r>
              <w:t>33,</w:t>
            </w:r>
            <w:r w:rsidR="002768F4" w:rsidRPr="00826746">
              <w:t>48</w:t>
            </w:r>
          </w:p>
        </w:tc>
      </w:tr>
    </w:tbl>
    <w:p w:rsidR="002768F4" w:rsidRPr="008E559C" w:rsidRDefault="002768F4" w:rsidP="0044761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28097C">
        <w:rPr>
          <w:rFonts w:ascii="Times New Roman" w:hAnsi="Times New Roman" w:cs="Times New Roman"/>
          <w:sz w:val="28"/>
          <w:szCs w:val="28"/>
        </w:rPr>
        <w:t xml:space="preserve">Итого </w:t>
      </w:r>
      <w:r w:rsidRPr="0028097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826746">
        <w:rPr>
          <w:rFonts w:ascii="Times New Roman" w:hAnsi="Times New Roman" w:cs="Times New Roman"/>
          <w:b/>
          <w:sz w:val="28"/>
          <w:szCs w:val="28"/>
        </w:rPr>
        <w:t>34,74</w:t>
      </w:r>
    </w:p>
    <w:p w:rsidR="00123B42" w:rsidRDefault="00123B42" w:rsidP="0044761B">
      <w:pPr>
        <w:pStyle w:val="a8"/>
        <w:jc w:val="both"/>
        <w:rPr>
          <w:rFonts w:ascii="Times New Roman" w:hAnsi="Times New Roman" w:cs="Times New Roman"/>
          <w:sz w:val="16"/>
          <w:szCs w:val="16"/>
        </w:rPr>
        <w:sectPr w:rsidR="00123B42" w:rsidSect="00123B42">
          <w:type w:val="continuous"/>
          <w:pgSz w:w="11906" w:h="16838" w:code="9"/>
          <w:pgMar w:top="1134" w:right="709" w:bottom="1418" w:left="1701" w:header="709" w:footer="709" w:gutter="0"/>
          <w:pgNumType w:start="171"/>
          <w:cols w:num="2" w:space="708"/>
          <w:docGrid w:linePitch="360"/>
        </w:sectPr>
      </w:pPr>
    </w:p>
    <w:p w:rsidR="005B45F7" w:rsidRPr="000A1F9F" w:rsidRDefault="005B45F7" w:rsidP="0044761B">
      <w:pPr>
        <w:pStyle w:val="a8"/>
        <w:jc w:val="both"/>
        <w:rPr>
          <w:rFonts w:ascii="Times New Roman" w:hAnsi="Times New Roman" w:cs="Times New Roman"/>
          <w:sz w:val="16"/>
          <w:szCs w:val="16"/>
        </w:rPr>
      </w:pPr>
    </w:p>
    <w:p w:rsidR="002768F4" w:rsidRPr="001639DD" w:rsidRDefault="002768F4" w:rsidP="00BC7E38">
      <w:pPr>
        <w:pStyle w:val="a8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59C">
        <w:rPr>
          <w:rFonts w:ascii="Times New Roman" w:hAnsi="Times New Roman" w:cs="Times New Roman"/>
          <w:sz w:val="28"/>
          <w:szCs w:val="28"/>
        </w:rPr>
        <w:t xml:space="preserve">Итак, корпуса, использующие программу, имели расход </w:t>
      </w:r>
      <w:r w:rsidRPr="008E559C">
        <w:rPr>
          <w:rFonts w:ascii="Times New Roman" w:hAnsi="Times New Roman" w:cs="Times New Roman"/>
          <w:sz w:val="28"/>
          <w:szCs w:val="28"/>
          <w:lang w:val="en-US"/>
        </w:rPr>
        <w:t>AlF</w:t>
      </w:r>
      <w:r w:rsidRPr="008E559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559C">
        <w:rPr>
          <w:rFonts w:ascii="Times New Roman" w:hAnsi="Times New Roman" w:cs="Times New Roman"/>
          <w:sz w:val="28"/>
          <w:szCs w:val="28"/>
        </w:rPr>
        <w:t xml:space="preserve"> на </w:t>
      </w:r>
      <w:r w:rsidRPr="001639DD">
        <w:rPr>
          <w:rFonts w:ascii="Times New Roman" w:hAnsi="Times New Roman" w:cs="Times New Roman"/>
          <w:bCs/>
          <w:sz w:val="28"/>
          <w:szCs w:val="28"/>
        </w:rPr>
        <w:t xml:space="preserve">0,77 кг/т </w:t>
      </w:r>
      <w:r w:rsidRPr="001639DD">
        <w:rPr>
          <w:rFonts w:ascii="Times New Roman" w:hAnsi="Times New Roman" w:cs="Times New Roman"/>
          <w:bCs/>
          <w:sz w:val="28"/>
          <w:szCs w:val="28"/>
          <w:lang w:val="en-US"/>
        </w:rPr>
        <w:t>Al</w:t>
      </w:r>
      <w:r w:rsidRPr="001639DD">
        <w:rPr>
          <w:rFonts w:ascii="Times New Roman" w:hAnsi="Times New Roman" w:cs="Times New Roman"/>
          <w:bCs/>
          <w:sz w:val="28"/>
          <w:szCs w:val="28"/>
        </w:rPr>
        <w:t xml:space="preserve"> меньше</w:t>
      </w:r>
      <w:r w:rsidRPr="008E559C">
        <w:rPr>
          <w:rFonts w:ascii="Times New Roman" w:hAnsi="Times New Roman" w:cs="Times New Roman"/>
          <w:sz w:val="28"/>
          <w:szCs w:val="28"/>
        </w:rPr>
        <w:t xml:space="preserve">, чем остальные. </w:t>
      </w:r>
      <w:r w:rsidR="001639DD">
        <w:rPr>
          <w:rFonts w:ascii="Times New Roman" w:hAnsi="Times New Roman" w:cs="Times New Roman"/>
          <w:sz w:val="28"/>
          <w:szCs w:val="28"/>
        </w:rPr>
        <w:t>Отдельные корпуса</w:t>
      </w:r>
      <w:r w:rsidR="007755AA">
        <w:rPr>
          <w:rFonts w:ascii="Times New Roman" w:hAnsi="Times New Roman" w:cs="Times New Roman"/>
          <w:sz w:val="28"/>
          <w:szCs w:val="28"/>
        </w:rPr>
        <w:t>, использующие программу ССЭ,</w:t>
      </w:r>
      <w:r w:rsidR="001639DD">
        <w:rPr>
          <w:rFonts w:ascii="Times New Roman" w:hAnsi="Times New Roman" w:cs="Times New Roman"/>
          <w:sz w:val="28"/>
          <w:szCs w:val="28"/>
        </w:rPr>
        <w:t xml:space="preserve"> имели снижение удельного расхода </w:t>
      </w:r>
      <w:r w:rsidR="001639DD" w:rsidRPr="008E559C">
        <w:rPr>
          <w:rFonts w:ascii="Times New Roman" w:hAnsi="Times New Roman"/>
          <w:sz w:val="28"/>
          <w:szCs w:val="28"/>
          <w:lang w:val="en-US"/>
        </w:rPr>
        <w:t>AlF</w:t>
      </w:r>
      <w:r w:rsidR="001639DD" w:rsidRPr="008E559C">
        <w:rPr>
          <w:rFonts w:ascii="Times New Roman" w:hAnsi="Times New Roman"/>
          <w:sz w:val="28"/>
          <w:szCs w:val="28"/>
          <w:vertAlign w:val="subscript"/>
        </w:rPr>
        <w:t>3</w:t>
      </w:r>
      <w:r w:rsidR="001639DD" w:rsidRPr="008E559C">
        <w:rPr>
          <w:rFonts w:ascii="Times New Roman" w:hAnsi="Times New Roman"/>
          <w:sz w:val="28"/>
          <w:szCs w:val="28"/>
        </w:rPr>
        <w:t xml:space="preserve"> </w:t>
      </w:r>
      <w:r w:rsidR="001639DD">
        <w:rPr>
          <w:rFonts w:ascii="Times New Roman" w:hAnsi="Times New Roman" w:cs="Times New Roman"/>
          <w:sz w:val="28"/>
          <w:szCs w:val="28"/>
        </w:rPr>
        <w:t>на 3 кг</w:t>
      </w:r>
      <w:r w:rsidR="001639DD" w:rsidRPr="001639DD">
        <w:rPr>
          <w:rFonts w:ascii="Times New Roman" w:hAnsi="Times New Roman" w:cs="Times New Roman"/>
          <w:sz w:val="28"/>
          <w:szCs w:val="28"/>
        </w:rPr>
        <w:t>/</w:t>
      </w:r>
      <w:r w:rsidR="001639DD">
        <w:rPr>
          <w:rFonts w:ascii="Times New Roman" w:hAnsi="Times New Roman" w:cs="Times New Roman"/>
          <w:sz w:val="28"/>
          <w:szCs w:val="28"/>
        </w:rPr>
        <w:t xml:space="preserve">т </w:t>
      </w:r>
      <w:r w:rsidR="007755AA">
        <w:rPr>
          <w:rFonts w:ascii="Times New Roman" w:hAnsi="Times New Roman" w:cs="Times New Roman"/>
          <w:sz w:val="28"/>
          <w:szCs w:val="28"/>
        </w:rPr>
        <w:t>алюминия относ</w:t>
      </w:r>
      <w:r w:rsidR="007755AA">
        <w:rPr>
          <w:rFonts w:ascii="Times New Roman" w:hAnsi="Times New Roman" w:cs="Times New Roman"/>
          <w:sz w:val="28"/>
          <w:szCs w:val="28"/>
        </w:rPr>
        <w:t>и</w:t>
      </w:r>
      <w:r w:rsidR="007755AA">
        <w:rPr>
          <w:rFonts w:ascii="Times New Roman" w:hAnsi="Times New Roman" w:cs="Times New Roman"/>
          <w:sz w:val="28"/>
          <w:szCs w:val="28"/>
        </w:rPr>
        <w:t>тельно предыдущего периода</w:t>
      </w:r>
      <w:r w:rsidR="001639DD">
        <w:rPr>
          <w:rFonts w:ascii="Times New Roman" w:hAnsi="Times New Roman" w:cs="Times New Roman"/>
          <w:sz w:val="28"/>
          <w:szCs w:val="28"/>
        </w:rPr>
        <w:t>.</w:t>
      </w:r>
    </w:p>
    <w:p w:rsidR="00AE74B7" w:rsidRDefault="002768F4" w:rsidP="0044761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lastRenderedPageBreak/>
        <w:t xml:space="preserve">СКО КО от задания по  корпусам, использующим программу, в </w:t>
      </w:r>
      <w:r w:rsidRPr="008E559C">
        <w:rPr>
          <w:rFonts w:ascii="Times New Roman" w:hAnsi="Times New Roman"/>
          <w:sz w:val="28"/>
          <w:szCs w:val="28"/>
          <w:lang w:val="en-US"/>
        </w:rPr>
        <w:t>I</w:t>
      </w:r>
      <w:r w:rsidRPr="008E559C">
        <w:rPr>
          <w:rFonts w:ascii="Times New Roman" w:hAnsi="Times New Roman"/>
          <w:sz w:val="28"/>
          <w:szCs w:val="28"/>
        </w:rPr>
        <w:t xml:space="preserve"> кварт</w:t>
      </w:r>
      <w:r w:rsidRPr="008E559C">
        <w:rPr>
          <w:rFonts w:ascii="Times New Roman" w:hAnsi="Times New Roman"/>
          <w:sz w:val="28"/>
          <w:szCs w:val="28"/>
        </w:rPr>
        <w:t>а</w:t>
      </w:r>
      <w:r w:rsidRPr="008E559C">
        <w:rPr>
          <w:rFonts w:ascii="Times New Roman" w:hAnsi="Times New Roman"/>
          <w:sz w:val="28"/>
          <w:szCs w:val="28"/>
        </w:rPr>
        <w:t>ле 2002 г</w:t>
      </w:r>
      <w:r w:rsidR="00594FCB">
        <w:rPr>
          <w:rFonts w:ascii="Times New Roman" w:hAnsi="Times New Roman"/>
          <w:sz w:val="28"/>
          <w:szCs w:val="28"/>
        </w:rPr>
        <w:t>.</w:t>
      </w:r>
      <w:r w:rsidRPr="008E559C">
        <w:rPr>
          <w:rFonts w:ascii="Times New Roman" w:hAnsi="Times New Roman"/>
          <w:sz w:val="28"/>
          <w:szCs w:val="28"/>
        </w:rPr>
        <w:t xml:space="preserve"> составило в среднем 0,07</w:t>
      </w:r>
      <w:r w:rsidR="00E153C2">
        <w:rPr>
          <w:rFonts w:ascii="Times New Roman" w:hAnsi="Times New Roman"/>
          <w:sz w:val="28"/>
          <w:szCs w:val="28"/>
        </w:rPr>
        <w:t>0</w:t>
      </w:r>
      <w:r w:rsidRPr="008E559C">
        <w:rPr>
          <w:rFonts w:ascii="Times New Roman" w:hAnsi="Times New Roman"/>
          <w:sz w:val="28"/>
          <w:szCs w:val="28"/>
        </w:rPr>
        <w:t>, по остальным корпусам с электролиз</w:t>
      </w:r>
      <w:r w:rsidRPr="008E559C">
        <w:rPr>
          <w:rFonts w:ascii="Times New Roman" w:hAnsi="Times New Roman"/>
          <w:sz w:val="28"/>
          <w:szCs w:val="28"/>
        </w:rPr>
        <w:t>е</w:t>
      </w:r>
      <w:r w:rsidRPr="008E559C">
        <w:rPr>
          <w:rFonts w:ascii="Times New Roman" w:hAnsi="Times New Roman"/>
          <w:sz w:val="28"/>
          <w:szCs w:val="28"/>
        </w:rPr>
        <w:t>рами  Содерберга 0,0</w:t>
      </w:r>
      <w:r w:rsidR="00564991">
        <w:rPr>
          <w:rFonts w:ascii="Times New Roman" w:hAnsi="Times New Roman"/>
          <w:sz w:val="28"/>
          <w:szCs w:val="28"/>
        </w:rPr>
        <w:t>9</w:t>
      </w:r>
      <w:r w:rsidR="001639DD">
        <w:rPr>
          <w:rFonts w:ascii="Times New Roman" w:hAnsi="Times New Roman"/>
          <w:sz w:val="28"/>
          <w:szCs w:val="28"/>
        </w:rPr>
        <w:t>5</w:t>
      </w:r>
      <w:r w:rsidRPr="008E559C">
        <w:rPr>
          <w:rFonts w:ascii="Times New Roman" w:hAnsi="Times New Roman"/>
          <w:sz w:val="28"/>
          <w:szCs w:val="28"/>
        </w:rPr>
        <w:t>.</w:t>
      </w:r>
      <w:r w:rsidRPr="008E559C">
        <w:rPr>
          <w:rFonts w:ascii="Times New Roman" w:hAnsi="Times New Roman"/>
          <w:sz w:val="28"/>
          <w:szCs w:val="28"/>
        </w:rPr>
        <w:tab/>
      </w:r>
    </w:p>
    <w:p w:rsidR="001D05C8" w:rsidRDefault="00E153C2" w:rsidP="0044761B">
      <w:pPr>
        <w:pStyle w:val="a4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Оценим </w:t>
      </w:r>
      <w:r w:rsidR="002768F4" w:rsidRPr="008E559C">
        <w:rPr>
          <w:rFonts w:ascii="Times New Roman" w:hAnsi="Times New Roman"/>
          <w:sz w:val="28"/>
          <w:szCs w:val="28"/>
        </w:rPr>
        <w:t xml:space="preserve">полученную в результате работы нового </w:t>
      </w:r>
      <w:r>
        <w:rPr>
          <w:rFonts w:ascii="Times New Roman" w:hAnsi="Times New Roman"/>
          <w:sz w:val="28"/>
          <w:szCs w:val="28"/>
        </w:rPr>
        <w:t xml:space="preserve">способа управления КО </w:t>
      </w:r>
      <w:r w:rsidR="002768F4" w:rsidRPr="008E559C">
        <w:rPr>
          <w:rFonts w:ascii="Times New Roman" w:hAnsi="Times New Roman"/>
          <w:sz w:val="28"/>
          <w:szCs w:val="28"/>
        </w:rPr>
        <w:t>экономию.</w:t>
      </w:r>
      <w:r>
        <w:rPr>
          <w:rFonts w:ascii="Times New Roman" w:hAnsi="Times New Roman"/>
          <w:sz w:val="28"/>
          <w:szCs w:val="28"/>
        </w:rPr>
        <w:t xml:space="preserve"> </w:t>
      </w:r>
      <w:r w:rsidR="002768F4" w:rsidRPr="008E559C">
        <w:rPr>
          <w:rFonts w:ascii="Times New Roman" w:hAnsi="Times New Roman"/>
          <w:sz w:val="28"/>
          <w:szCs w:val="28"/>
        </w:rPr>
        <w:t xml:space="preserve">Итак, в среднем за два квартала расход </w:t>
      </w:r>
      <w:r w:rsidR="002768F4" w:rsidRPr="008E559C">
        <w:rPr>
          <w:rFonts w:ascii="Times New Roman" w:hAnsi="Times New Roman"/>
          <w:sz w:val="28"/>
          <w:szCs w:val="28"/>
          <w:lang w:val="en-US"/>
        </w:rPr>
        <w:t>AlF</w:t>
      </w:r>
      <w:r w:rsidR="002768F4" w:rsidRPr="008E559C">
        <w:rPr>
          <w:rFonts w:ascii="Times New Roman" w:hAnsi="Times New Roman"/>
          <w:sz w:val="28"/>
          <w:szCs w:val="28"/>
          <w:vertAlign w:val="subscript"/>
        </w:rPr>
        <w:t>3</w:t>
      </w:r>
      <w:r w:rsidR="002768F4" w:rsidRPr="008E559C">
        <w:rPr>
          <w:rFonts w:ascii="Times New Roman" w:hAnsi="Times New Roman"/>
          <w:sz w:val="28"/>
          <w:szCs w:val="28"/>
        </w:rPr>
        <w:t xml:space="preserve"> по корпусам, и</w:t>
      </w:r>
      <w:r w:rsidR="002768F4" w:rsidRPr="008E559C">
        <w:rPr>
          <w:rFonts w:ascii="Times New Roman" w:hAnsi="Times New Roman"/>
          <w:sz w:val="28"/>
          <w:szCs w:val="28"/>
        </w:rPr>
        <w:t>с</w:t>
      </w:r>
      <w:r w:rsidR="002768F4" w:rsidRPr="008E559C">
        <w:rPr>
          <w:rFonts w:ascii="Times New Roman" w:hAnsi="Times New Roman"/>
          <w:sz w:val="28"/>
          <w:szCs w:val="28"/>
        </w:rPr>
        <w:t xml:space="preserve">пользующим программу, </w:t>
      </w:r>
      <w:r w:rsidR="002768F4" w:rsidRPr="001639DD">
        <w:rPr>
          <w:rFonts w:ascii="Times New Roman" w:hAnsi="Times New Roman"/>
          <w:bCs/>
          <w:sz w:val="28"/>
          <w:szCs w:val="28"/>
        </w:rPr>
        <w:t>ниже на 0,8 кг/т</w:t>
      </w:r>
      <w:r w:rsidR="002768F4" w:rsidRPr="008E559C">
        <w:rPr>
          <w:rFonts w:ascii="Times New Roman" w:hAnsi="Times New Roman"/>
          <w:sz w:val="28"/>
          <w:szCs w:val="28"/>
        </w:rPr>
        <w:t xml:space="preserve">.  Умножив эту цифру на количество тонн металла, вылитое </w:t>
      </w:r>
      <w:r w:rsidR="00594FCB">
        <w:rPr>
          <w:rFonts w:ascii="Times New Roman" w:hAnsi="Times New Roman"/>
          <w:sz w:val="28"/>
          <w:szCs w:val="28"/>
        </w:rPr>
        <w:t>«</w:t>
      </w:r>
      <w:r w:rsidR="002768F4" w:rsidRPr="008E559C">
        <w:rPr>
          <w:rFonts w:ascii="Times New Roman" w:hAnsi="Times New Roman"/>
          <w:sz w:val="28"/>
          <w:szCs w:val="28"/>
        </w:rPr>
        <w:t>средним</w:t>
      </w:r>
      <w:r w:rsidR="00594FCB">
        <w:rPr>
          <w:rFonts w:ascii="Times New Roman" w:hAnsi="Times New Roman"/>
          <w:sz w:val="28"/>
          <w:szCs w:val="28"/>
        </w:rPr>
        <w:t>»</w:t>
      </w:r>
      <w:r w:rsidR="002768F4" w:rsidRPr="008E559C">
        <w:rPr>
          <w:rFonts w:ascii="Times New Roman" w:hAnsi="Times New Roman"/>
          <w:sz w:val="28"/>
          <w:szCs w:val="28"/>
        </w:rPr>
        <w:t xml:space="preserve"> корпусом за два квартала, и умножив на к</w:t>
      </w:r>
      <w:r w:rsidR="002768F4" w:rsidRPr="008E559C">
        <w:rPr>
          <w:rFonts w:ascii="Times New Roman" w:hAnsi="Times New Roman"/>
          <w:sz w:val="28"/>
          <w:szCs w:val="28"/>
        </w:rPr>
        <w:t>о</w:t>
      </w:r>
      <w:r w:rsidR="002768F4" w:rsidRPr="008E559C">
        <w:rPr>
          <w:rFonts w:ascii="Times New Roman" w:hAnsi="Times New Roman"/>
          <w:sz w:val="28"/>
          <w:szCs w:val="28"/>
        </w:rPr>
        <w:t xml:space="preserve">личество корпусов, использующих программу, получим экономию </w:t>
      </w:r>
      <w:r w:rsidR="002768F4" w:rsidRPr="008E559C">
        <w:rPr>
          <w:rFonts w:ascii="Times New Roman" w:hAnsi="Times New Roman"/>
          <w:sz w:val="28"/>
          <w:szCs w:val="28"/>
          <w:lang w:val="en-US"/>
        </w:rPr>
        <w:t>AlF</w:t>
      </w:r>
      <w:r w:rsidR="002768F4" w:rsidRPr="008E559C">
        <w:rPr>
          <w:rFonts w:ascii="Times New Roman" w:hAnsi="Times New Roman"/>
          <w:sz w:val="28"/>
          <w:szCs w:val="28"/>
        </w:rPr>
        <w:t>3 в тоннах</w:t>
      </w:r>
      <w:r w:rsidR="00A252CF">
        <w:rPr>
          <w:rFonts w:ascii="Times New Roman" w:hAnsi="Times New Roman"/>
          <w:sz w:val="28"/>
          <w:szCs w:val="28"/>
        </w:rPr>
        <w:t xml:space="preserve"> за два квартала</w:t>
      </w:r>
      <w:r w:rsidR="002768F4" w:rsidRPr="008E559C">
        <w:rPr>
          <w:rFonts w:ascii="Times New Roman" w:hAnsi="Times New Roman"/>
          <w:sz w:val="28"/>
          <w:szCs w:val="28"/>
        </w:rPr>
        <w:t>.</w:t>
      </w:r>
      <w:r w:rsidR="00564991">
        <w:rPr>
          <w:rFonts w:ascii="Times New Roman" w:hAnsi="Times New Roman"/>
          <w:sz w:val="28"/>
          <w:szCs w:val="28"/>
        </w:rPr>
        <w:t xml:space="preserve">  </w:t>
      </w:r>
      <w:r w:rsidR="002768F4" w:rsidRPr="008E559C">
        <w:rPr>
          <w:rFonts w:ascii="Times New Roman" w:hAnsi="Times New Roman"/>
          <w:sz w:val="28"/>
          <w:szCs w:val="28"/>
          <w:vertAlign w:val="subscript"/>
        </w:rPr>
        <w:t xml:space="preserve"> </w:t>
      </w:r>
    </w:p>
    <w:p w:rsidR="002768F4" w:rsidRPr="008E559C" w:rsidRDefault="002768F4" w:rsidP="00A252CF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>Р1 = 0</w:t>
      </w:r>
      <w:r w:rsidR="00594FCB">
        <w:rPr>
          <w:rFonts w:ascii="Times New Roman" w:hAnsi="Times New Roman"/>
          <w:sz w:val="28"/>
          <w:szCs w:val="28"/>
        </w:rPr>
        <w:t>,</w:t>
      </w:r>
      <w:r w:rsidRPr="008E559C">
        <w:rPr>
          <w:rFonts w:ascii="Times New Roman" w:hAnsi="Times New Roman"/>
          <w:sz w:val="28"/>
          <w:szCs w:val="28"/>
        </w:rPr>
        <w:t>8</w:t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кг/т</w:t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="00594FCB">
        <w:rPr>
          <w:rFonts w:ascii="Times New Roman" w:hAnsi="Times New Roman"/>
          <w:sz w:val="28"/>
          <w:szCs w:val="28"/>
        </w:rPr>
        <w:t xml:space="preserve"> </w:t>
      </w:r>
      <w:r w:rsidR="00594FCB">
        <w:rPr>
          <w:rFonts w:ascii="Times New Roman" w:hAnsi="Times New Roman"/>
          <w:sz w:val="28"/>
          <w:szCs w:val="28"/>
        </w:rPr>
        <w:sym w:font="Symbol" w:char="F0D7"/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1</w:t>
      </w:r>
      <w:r w:rsidR="00594FCB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8156</w:t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т</w:t>
      </w:r>
      <w:r w:rsidR="00594FCB">
        <w:rPr>
          <w:rFonts w:ascii="Times New Roman" w:hAnsi="Times New Roman"/>
          <w:sz w:val="28"/>
          <w:szCs w:val="28"/>
        </w:rPr>
        <w:t xml:space="preserve"> </w:t>
      </w:r>
      <w:r w:rsidR="00594FCB">
        <w:rPr>
          <w:rFonts w:ascii="Times New Roman" w:hAnsi="Times New Roman"/>
          <w:sz w:val="28"/>
          <w:szCs w:val="28"/>
        </w:rPr>
        <w:sym w:font="Symbol" w:char="F0D7"/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8 /1000 =</w:t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28097C">
        <w:rPr>
          <w:rFonts w:ascii="Times New Roman" w:hAnsi="Times New Roman"/>
          <w:sz w:val="28"/>
          <w:szCs w:val="28"/>
        </w:rPr>
        <w:t>116,2 т</w:t>
      </w:r>
      <w:r w:rsidR="00564991">
        <w:rPr>
          <w:rFonts w:ascii="Times New Roman" w:hAnsi="Times New Roman"/>
          <w:sz w:val="28"/>
          <w:szCs w:val="28"/>
        </w:rPr>
        <w:t>.</w:t>
      </w:r>
    </w:p>
    <w:p w:rsidR="001639DD" w:rsidRDefault="002768F4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>Оценить прибыль от улучшения собственно стабильности КО  можно лишь частично и  приблизительно.  Использование программы позволило сн</w:t>
      </w:r>
      <w:r w:rsidRPr="008E559C">
        <w:rPr>
          <w:rFonts w:ascii="Times New Roman" w:hAnsi="Times New Roman"/>
          <w:sz w:val="28"/>
          <w:szCs w:val="28"/>
        </w:rPr>
        <w:t>и</w:t>
      </w:r>
      <w:r w:rsidRPr="008E559C">
        <w:rPr>
          <w:rFonts w:ascii="Times New Roman" w:hAnsi="Times New Roman"/>
          <w:sz w:val="28"/>
          <w:szCs w:val="28"/>
        </w:rPr>
        <w:t>зить среднеквадратичное отклонение от заданных значений КО как минимум на 0,01. Считаем, что уменьшение отклонений КО в положительном напра</w:t>
      </w:r>
      <w:r w:rsidRPr="008E559C">
        <w:rPr>
          <w:rFonts w:ascii="Times New Roman" w:hAnsi="Times New Roman"/>
          <w:sz w:val="28"/>
          <w:szCs w:val="28"/>
        </w:rPr>
        <w:t>в</w:t>
      </w:r>
      <w:r w:rsidRPr="008E559C">
        <w:rPr>
          <w:rFonts w:ascii="Times New Roman" w:hAnsi="Times New Roman"/>
          <w:sz w:val="28"/>
          <w:szCs w:val="28"/>
        </w:rPr>
        <w:t>лении составило половину  этой величины, то есть 0,005 единицы КО, что э</w:t>
      </w:r>
      <w:r w:rsidRPr="008E559C">
        <w:rPr>
          <w:rFonts w:ascii="Times New Roman" w:hAnsi="Times New Roman"/>
          <w:sz w:val="28"/>
          <w:szCs w:val="28"/>
        </w:rPr>
        <w:t>к</w:t>
      </w:r>
      <w:r w:rsidRPr="008E559C">
        <w:rPr>
          <w:rFonts w:ascii="Times New Roman" w:hAnsi="Times New Roman"/>
          <w:sz w:val="28"/>
          <w:szCs w:val="28"/>
        </w:rPr>
        <w:t>вивалентно снижению средней температуры на 0,2</w:t>
      </w:r>
      <w:r w:rsidR="00594FCB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  <w:vertAlign w:val="superscript"/>
        </w:rPr>
        <w:t>о</w:t>
      </w:r>
      <w:r w:rsidRPr="008E559C">
        <w:rPr>
          <w:rFonts w:ascii="Times New Roman" w:hAnsi="Times New Roman"/>
          <w:sz w:val="28"/>
          <w:szCs w:val="28"/>
        </w:rPr>
        <w:t>С. По известным данным [</w:t>
      </w:r>
      <w:r w:rsidR="00E153C2">
        <w:rPr>
          <w:rFonts w:ascii="Times New Roman" w:hAnsi="Times New Roman"/>
          <w:sz w:val="28"/>
          <w:szCs w:val="28"/>
        </w:rPr>
        <w:t>86</w:t>
      </w:r>
      <w:r w:rsidRPr="008E559C">
        <w:rPr>
          <w:rFonts w:ascii="Times New Roman" w:hAnsi="Times New Roman"/>
          <w:sz w:val="28"/>
          <w:szCs w:val="28"/>
        </w:rPr>
        <w:t>] снижение температуры на 10</w:t>
      </w:r>
      <w:r w:rsidR="00594FCB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  <w:vertAlign w:val="superscript"/>
        </w:rPr>
        <w:t>о</w:t>
      </w:r>
      <w:r w:rsidRPr="008E559C">
        <w:rPr>
          <w:rFonts w:ascii="Times New Roman" w:hAnsi="Times New Roman"/>
          <w:sz w:val="28"/>
          <w:szCs w:val="28"/>
        </w:rPr>
        <w:t>С  увеличивает выход по току на 1</w:t>
      </w:r>
      <w:r w:rsidR="00594FCB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%. Т</w:t>
      </w:r>
      <w:r w:rsidRPr="008E559C">
        <w:rPr>
          <w:rFonts w:ascii="Times New Roman" w:hAnsi="Times New Roman"/>
          <w:sz w:val="28"/>
          <w:szCs w:val="28"/>
        </w:rPr>
        <w:t>о</w:t>
      </w:r>
      <w:r w:rsidRPr="008E559C">
        <w:rPr>
          <w:rFonts w:ascii="Times New Roman" w:hAnsi="Times New Roman"/>
          <w:sz w:val="28"/>
          <w:szCs w:val="28"/>
        </w:rPr>
        <w:t>гда, полученное снижение температуры даст увеличение выхода по току на 0,02</w:t>
      </w:r>
      <w:r w:rsidR="00594FCB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%. Подсчитаем дополнительный выпуск металла, состоявшийся в резул</w:t>
      </w:r>
      <w:r w:rsidRPr="008E559C">
        <w:rPr>
          <w:rFonts w:ascii="Times New Roman" w:hAnsi="Times New Roman"/>
          <w:sz w:val="28"/>
          <w:szCs w:val="28"/>
        </w:rPr>
        <w:t>ь</w:t>
      </w:r>
      <w:r w:rsidRPr="008E559C">
        <w:rPr>
          <w:rFonts w:ascii="Times New Roman" w:hAnsi="Times New Roman"/>
          <w:sz w:val="28"/>
          <w:szCs w:val="28"/>
        </w:rPr>
        <w:t xml:space="preserve">тате улучшенной стабилизации КО. Для этого увеличение выхода по току в долях умножим на количество металла, вылитое </w:t>
      </w:r>
      <w:r w:rsidR="00594FCB">
        <w:rPr>
          <w:rFonts w:ascii="Times New Roman" w:hAnsi="Times New Roman"/>
          <w:sz w:val="28"/>
          <w:szCs w:val="28"/>
        </w:rPr>
        <w:t>«</w:t>
      </w:r>
      <w:r w:rsidRPr="008E559C">
        <w:rPr>
          <w:rFonts w:ascii="Times New Roman" w:hAnsi="Times New Roman"/>
          <w:sz w:val="28"/>
          <w:szCs w:val="28"/>
        </w:rPr>
        <w:t>средним</w:t>
      </w:r>
      <w:r w:rsidR="00594FCB">
        <w:rPr>
          <w:rFonts w:ascii="Times New Roman" w:hAnsi="Times New Roman"/>
          <w:sz w:val="28"/>
          <w:szCs w:val="28"/>
        </w:rPr>
        <w:t>»</w:t>
      </w:r>
      <w:r w:rsidRPr="008E559C">
        <w:rPr>
          <w:rFonts w:ascii="Times New Roman" w:hAnsi="Times New Roman"/>
          <w:sz w:val="28"/>
          <w:szCs w:val="28"/>
        </w:rPr>
        <w:t xml:space="preserve"> корпусом за два квартала и умножим на число корпусов: </w:t>
      </w:r>
      <w:r w:rsidRPr="008E559C">
        <w:rPr>
          <w:rFonts w:ascii="Times New Roman" w:hAnsi="Times New Roman"/>
          <w:sz w:val="28"/>
          <w:szCs w:val="28"/>
        </w:rPr>
        <w:tab/>
      </w:r>
    </w:p>
    <w:p w:rsidR="002768F4" w:rsidRPr="008E559C" w:rsidRDefault="002768F4" w:rsidP="00A252CF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>Р2 = 0</w:t>
      </w:r>
      <w:r w:rsidR="00705418">
        <w:rPr>
          <w:rFonts w:ascii="Times New Roman" w:hAnsi="Times New Roman"/>
          <w:sz w:val="28"/>
          <w:szCs w:val="28"/>
        </w:rPr>
        <w:t>,</w:t>
      </w:r>
      <w:r w:rsidRPr="008E559C">
        <w:rPr>
          <w:rFonts w:ascii="Times New Roman" w:hAnsi="Times New Roman"/>
          <w:sz w:val="28"/>
          <w:szCs w:val="28"/>
        </w:rPr>
        <w:t>0002</w:t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="00705418">
        <w:rPr>
          <w:rFonts w:ascii="Times New Roman" w:hAnsi="Times New Roman"/>
          <w:sz w:val="28"/>
          <w:szCs w:val="28"/>
        </w:rPr>
        <w:sym w:font="Symbol" w:char="F0D7"/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18</w:t>
      </w:r>
      <w:r w:rsidR="00705418">
        <w:rPr>
          <w:rFonts w:ascii="Times New Roman" w:hAnsi="Times New Roman"/>
          <w:sz w:val="28"/>
          <w:szCs w:val="28"/>
        </w:rPr>
        <w:t> </w:t>
      </w:r>
      <w:r w:rsidRPr="008E559C">
        <w:rPr>
          <w:rFonts w:ascii="Times New Roman" w:hAnsi="Times New Roman"/>
          <w:sz w:val="28"/>
          <w:szCs w:val="28"/>
        </w:rPr>
        <w:t>156</w:t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т</w:t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="00705418">
        <w:rPr>
          <w:rFonts w:ascii="Times New Roman" w:hAnsi="Times New Roman"/>
          <w:sz w:val="28"/>
          <w:szCs w:val="28"/>
        </w:rPr>
        <w:sym w:font="Symbol" w:char="F0D7"/>
      </w:r>
      <w:r w:rsidR="00705418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8 = 29 т.</w:t>
      </w:r>
    </w:p>
    <w:p w:rsidR="002768F4" w:rsidRDefault="002768F4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>Таким образом, по данным АРМ С</w:t>
      </w:r>
      <w:r w:rsidRPr="008E559C">
        <w:rPr>
          <w:rFonts w:ascii="Times New Roman" w:hAnsi="Times New Roman"/>
          <w:sz w:val="28"/>
          <w:szCs w:val="28"/>
          <w:lang w:val="en-US"/>
        </w:rPr>
        <w:t>M</w:t>
      </w:r>
      <w:r w:rsidRPr="008E559C">
        <w:rPr>
          <w:rFonts w:ascii="Times New Roman" w:hAnsi="Times New Roman"/>
          <w:sz w:val="28"/>
          <w:szCs w:val="28"/>
        </w:rPr>
        <w:t>иТ экономия фторида алюминия составила 116,2 т</w:t>
      </w:r>
      <w:r w:rsidR="00E153C2">
        <w:rPr>
          <w:rFonts w:ascii="Times New Roman" w:hAnsi="Times New Roman"/>
          <w:sz w:val="28"/>
          <w:szCs w:val="28"/>
        </w:rPr>
        <w:t xml:space="preserve"> </w:t>
      </w:r>
      <w:r w:rsidRPr="008E559C">
        <w:rPr>
          <w:rFonts w:ascii="Times New Roman" w:hAnsi="Times New Roman"/>
          <w:sz w:val="28"/>
          <w:szCs w:val="28"/>
        </w:rPr>
        <w:t>и по нашим приблизительным оценкам, дополнительный выпуск металла составил 29 т</w:t>
      </w:r>
      <w:r w:rsidR="00E153C2">
        <w:rPr>
          <w:rFonts w:ascii="Times New Roman" w:hAnsi="Times New Roman"/>
          <w:sz w:val="28"/>
          <w:szCs w:val="28"/>
        </w:rPr>
        <w:t xml:space="preserve"> за рассмотренный период</w:t>
      </w:r>
      <w:r w:rsidRPr="008E559C">
        <w:rPr>
          <w:rFonts w:ascii="Times New Roman" w:hAnsi="Times New Roman"/>
          <w:sz w:val="28"/>
          <w:szCs w:val="28"/>
        </w:rPr>
        <w:t xml:space="preserve">. </w:t>
      </w:r>
    </w:p>
    <w:p w:rsidR="00421E54" w:rsidRDefault="00421E54" w:rsidP="0044761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 при использовании нового программного обеспечения 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ностью исключаются трудозатраты технологов на составление задания по д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бавке </w:t>
      </w:r>
      <w:r>
        <w:rPr>
          <w:rFonts w:ascii="Times New Roman" w:hAnsi="Times New Roman"/>
          <w:sz w:val="28"/>
          <w:szCs w:val="28"/>
          <w:lang w:val="en-US"/>
        </w:rPr>
        <w:t>AlF</w:t>
      </w:r>
      <w:r w:rsidRPr="00421E5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на каждый электролизер. Около часа рабочего времени </w:t>
      </w:r>
      <w:r w:rsidR="00677642">
        <w:rPr>
          <w:rFonts w:ascii="Times New Roman" w:hAnsi="Times New Roman"/>
          <w:sz w:val="28"/>
          <w:szCs w:val="28"/>
        </w:rPr>
        <w:t xml:space="preserve">технолога </w:t>
      </w:r>
      <w:r>
        <w:rPr>
          <w:rFonts w:ascii="Times New Roman" w:hAnsi="Times New Roman"/>
          <w:sz w:val="28"/>
          <w:szCs w:val="28"/>
        </w:rPr>
        <w:t xml:space="preserve">требуется, чтобы составить задание на корпус – 100 электролизеров. </w:t>
      </w:r>
      <w:r w:rsidR="00826746">
        <w:rPr>
          <w:rFonts w:ascii="Times New Roman" w:hAnsi="Times New Roman"/>
          <w:sz w:val="28"/>
          <w:szCs w:val="28"/>
        </w:rPr>
        <w:t xml:space="preserve"> </w:t>
      </w:r>
    </w:p>
    <w:p w:rsidR="003366DD" w:rsidRPr="00A252CF" w:rsidRDefault="00826746" w:rsidP="00A252CF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="00380A28">
        <w:rPr>
          <w:rFonts w:ascii="Times New Roman" w:hAnsi="Times New Roman"/>
          <w:sz w:val="28"/>
          <w:szCs w:val="28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C75C4B" w:rsidRPr="00380A28">
        <w:rPr>
          <w:rFonts w:ascii="Times New Roman" w:hAnsi="Times New Roman"/>
          <w:sz w:val="28"/>
          <w:szCs w:val="28"/>
        </w:rPr>
        <w:t>по внедрению</w:t>
      </w:r>
      <w:r>
        <w:rPr>
          <w:rFonts w:ascii="Times New Roman" w:hAnsi="Times New Roman"/>
          <w:sz w:val="28"/>
          <w:szCs w:val="28"/>
        </w:rPr>
        <w:t xml:space="preserve"> представлены в статье </w:t>
      </w:r>
      <w:r w:rsidRPr="00826746">
        <w:rPr>
          <w:rFonts w:ascii="Times New Roman" w:hAnsi="Times New Roman"/>
          <w:sz w:val="28"/>
          <w:szCs w:val="28"/>
        </w:rPr>
        <w:t>[</w:t>
      </w:r>
      <w:r w:rsidRPr="00380A28">
        <w:rPr>
          <w:rFonts w:ascii="Times New Roman" w:hAnsi="Times New Roman"/>
          <w:sz w:val="28"/>
          <w:szCs w:val="28"/>
        </w:rPr>
        <w:t>173].</w:t>
      </w:r>
      <w:r w:rsidR="00A252CF" w:rsidRPr="00380A28">
        <w:rPr>
          <w:rFonts w:ascii="Times New Roman" w:hAnsi="Times New Roman"/>
          <w:sz w:val="28"/>
          <w:szCs w:val="28"/>
        </w:rPr>
        <w:t xml:space="preserve"> </w:t>
      </w:r>
      <w:r w:rsidR="006354F8" w:rsidRPr="00380A28">
        <w:rPr>
          <w:rFonts w:ascii="Times New Roman" w:hAnsi="Times New Roman"/>
          <w:sz w:val="28"/>
          <w:szCs w:val="28"/>
        </w:rPr>
        <w:t>В н</w:t>
      </w:r>
      <w:r w:rsidR="006354F8" w:rsidRPr="00380A28">
        <w:rPr>
          <w:rFonts w:ascii="Times New Roman" w:hAnsi="Times New Roman"/>
          <w:sz w:val="28"/>
          <w:szCs w:val="28"/>
        </w:rPr>
        <w:t>а</w:t>
      </w:r>
      <w:r w:rsidR="006354F8" w:rsidRPr="00380A28">
        <w:rPr>
          <w:rFonts w:ascii="Times New Roman" w:hAnsi="Times New Roman"/>
          <w:sz w:val="28"/>
          <w:szCs w:val="28"/>
        </w:rPr>
        <w:t xml:space="preserve">стоящее время </w:t>
      </w:r>
      <w:r w:rsidR="003366DD" w:rsidRPr="00A252CF">
        <w:rPr>
          <w:rFonts w:ascii="Times New Roman" w:hAnsi="Times New Roman"/>
          <w:sz w:val="28"/>
          <w:szCs w:val="28"/>
        </w:rPr>
        <w:t xml:space="preserve">программа осуществляет ежедневный автоматический расчет добавок </w:t>
      </w:r>
      <w:r w:rsidR="003366DD" w:rsidRPr="00A252CF">
        <w:rPr>
          <w:rFonts w:ascii="Times New Roman" w:hAnsi="Times New Roman"/>
          <w:sz w:val="28"/>
          <w:szCs w:val="28"/>
          <w:lang w:val="en-US"/>
        </w:rPr>
        <w:t>AlF</w:t>
      </w:r>
      <w:r w:rsidR="003366DD" w:rsidRPr="00A252CF">
        <w:rPr>
          <w:rFonts w:ascii="Times New Roman" w:hAnsi="Times New Roman"/>
          <w:sz w:val="28"/>
          <w:szCs w:val="28"/>
          <w:vertAlign w:val="subscript"/>
        </w:rPr>
        <w:t>3</w:t>
      </w:r>
      <w:r w:rsidR="003366DD" w:rsidRPr="00A252CF">
        <w:rPr>
          <w:rFonts w:ascii="Times New Roman" w:hAnsi="Times New Roman"/>
          <w:sz w:val="28"/>
          <w:szCs w:val="28"/>
        </w:rPr>
        <w:t xml:space="preserve"> </w:t>
      </w:r>
      <w:r w:rsidR="00912A60" w:rsidRPr="00A252CF">
        <w:rPr>
          <w:rFonts w:ascii="Times New Roman" w:hAnsi="Times New Roman"/>
          <w:sz w:val="28"/>
          <w:szCs w:val="28"/>
        </w:rPr>
        <w:t xml:space="preserve">для всех электролизеров Красноярского </w:t>
      </w:r>
      <w:r w:rsidR="00705418">
        <w:rPr>
          <w:rFonts w:ascii="Times New Roman" w:hAnsi="Times New Roman"/>
          <w:sz w:val="28"/>
          <w:szCs w:val="28"/>
        </w:rPr>
        <w:t>а</w:t>
      </w:r>
      <w:r w:rsidR="00912A60" w:rsidRPr="00A252CF">
        <w:rPr>
          <w:rFonts w:ascii="Times New Roman" w:hAnsi="Times New Roman"/>
          <w:sz w:val="28"/>
          <w:szCs w:val="28"/>
        </w:rPr>
        <w:t>люминиевого завода.</w:t>
      </w:r>
    </w:p>
    <w:p w:rsidR="00123B42" w:rsidRDefault="00123B42" w:rsidP="0044761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75462" w:rsidRPr="006D2B30" w:rsidRDefault="005B45F7" w:rsidP="0044761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="004619EA" w:rsidRPr="004619EA">
        <w:rPr>
          <w:rFonts w:ascii="Times New Roman" w:hAnsi="Times New Roman"/>
          <w:sz w:val="28"/>
          <w:szCs w:val="28"/>
        </w:rPr>
        <w:t>3.2.</w:t>
      </w:r>
      <w:r w:rsidR="004619EA">
        <w:rPr>
          <w:rFonts w:ascii="Times New Roman" w:hAnsi="Times New Roman"/>
          <w:b/>
          <w:sz w:val="28"/>
          <w:szCs w:val="28"/>
        </w:rPr>
        <w:t xml:space="preserve"> </w:t>
      </w:r>
      <w:r w:rsidR="006D2B30">
        <w:rPr>
          <w:rFonts w:ascii="Times New Roman" w:hAnsi="Times New Roman"/>
          <w:b/>
          <w:sz w:val="28"/>
          <w:szCs w:val="28"/>
        </w:rPr>
        <w:t>Внедрение на Новокузнецком  алюминиевом заводе</w:t>
      </w:r>
    </w:p>
    <w:p w:rsidR="003E3097" w:rsidRPr="008E559C" w:rsidRDefault="00677642" w:rsidP="001C0017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4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="00D706C7">
        <w:rPr>
          <w:sz w:val="28"/>
          <w:szCs w:val="28"/>
        </w:rPr>
        <w:t>Внедрение программы на</w:t>
      </w:r>
      <w:r>
        <w:rPr>
          <w:sz w:val="28"/>
          <w:szCs w:val="28"/>
        </w:rPr>
        <w:t xml:space="preserve"> ОАО</w:t>
      </w:r>
      <w:r w:rsidR="00D706C7">
        <w:rPr>
          <w:sz w:val="28"/>
          <w:szCs w:val="28"/>
        </w:rPr>
        <w:t xml:space="preserve"> </w:t>
      </w:r>
      <w:r w:rsidR="000F0050" w:rsidRPr="008E559C">
        <w:rPr>
          <w:sz w:val="28"/>
          <w:szCs w:val="28"/>
        </w:rPr>
        <w:t xml:space="preserve">НкАЗ </w:t>
      </w:r>
      <w:r w:rsidR="00D706C7">
        <w:rPr>
          <w:sz w:val="28"/>
          <w:szCs w:val="28"/>
        </w:rPr>
        <w:t xml:space="preserve"> началось на группе ванн в ко</w:t>
      </w:r>
      <w:r w:rsidR="00D706C7">
        <w:rPr>
          <w:sz w:val="28"/>
          <w:szCs w:val="28"/>
        </w:rPr>
        <w:t>р</w:t>
      </w:r>
      <w:r w:rsidR="00D706C7">
        <w:rPr>
          <w:sz w:val="28"/>
          <w:szCs w:val="28"/>
        </w:rPr>
        <w:t>пусе 3. Это были электролизеры с боковым токоподводом</w:t>
      </w:r>
      <w:r w:rsidR="001C0017">
        <w:rPr>
          <w:sz w:val="28"/>
          <w:szCs w:val="28"/>
        </w:rPr>
        <w:t>, работающие</w:t>
      </w:r>
      <w:r w:rsidR="00D706C7">
        <w:rPr>
          <w:sz w:val="28"/>
          <w:szCs w:val="28"/>
        </w:rPr>
        <w:t xml:space="preserve"> на 92 кА. Такой конструкции в </w:t>
      </w:r>
      <w:r w:rsidR="00C75C4B">
        <w:rPr>
          <w:sz w:val="28"/>
          <w:szCs w:val="28"/>
        </w:rPr>
        <w:t xml:space="preserve">компьютерной </w:t>
      </w:r>
      <w:r w:rsidR="00D706C7">
        <w:rPr>
          <w:sz w:val="28"/>
          <w:szCs w:val="28"/>
        </w:rPr>
        <w:t xml:space="preserve">программе ранее заложено не было, поэтому указанная конструкция была внесена в математическую модель и идентифицирована. </w:t>
      </w:r>
      <w:r w:rsidR="000752FD">
        <w:rPr>
          <w:sz w:val="28"/>
          <w:szCs w:val="28"/>
        </w:rPr>
        <w:t>На рис</w:t>
      </w:r>
      <w:r w:rsidR="0011116F">
        <w:rPr>
          <w:sz w:val="28"/>
          <w:szCs w:val="28"/>
        </w:rPr>
        <w:t>.</w:t>
      </w:r>
      <w:r w:rsidR="000752FD">
        <w:rPr>
          <w:sz w:val="28"/>
          <w:szCs w:val="28"/>
        </w:rPr>
        <w:t xml:space="preserve"> 6.1</w:t>
      </w:r>
      <w:r w:rsidR="005B45F7">
        <w:rPr>
          <w:sz w:val="28"/>
          <w:szCs w:val="28"/>
        </w:rPr>
        <w:t>2</w:t>
      </w:r>
      <w:r w:rsidR="00D706C7">
        <w:rPr>
          <w:sz w:val="28"/>
          <w:szCs w:val="28"/>
        </w:rPr>
        <w:t xml:space="preserve"> приведен с</w:t>
      </w:r>
      <w:r w:rsidR="0072393D" w:rsidRPr="008E559C">
        <w:rPr>
          <w:sz w:val="28"/>
          <w:szCs w:val="28"/>
        </w:rPr>
        <w:t xml:space="preserve">равнительный анализ результатов </w:t>
      </w:r>
      <w:r w:rsidR="00D706C7">
        <w:rPr>
          <w:sz w:val="28"/>
          <w:szCs w:val="28"/>
        </w:rPr>
        <w:t>управления КО на опытной группе и по остальным электрол</w:t>
      </w:r>
      <w:r w:rsidR="00D706C7">
        <w:rPr>
          <w:sz w:val="28"/>
          <w:szCs w:val="28"/>
        </w:rPr>
        <w:t>и</w:t>
      </w:r>
      <w:r w:rsidR="00D706C7">
        <w:rPr>
          <w:sz w:val="28"/>
          <w:szCs w:val="28"/>
        </w:rPr>
        <w:t xml:space="preserve">зерам корпуса </w:t>
      </w:r>
      <w:r w:rsidR="0072393D" w:rsidRPr="008E559C">
        <w:rPr>
          <w:sz w:val="28"/>
          <w:szCs w:val="28"/>
        </w:rPr>
        <w:t xml:space="preserve"> №3 за период </w:t>
      </w:r>
      <w:r>
        <w:rPr>
          <w:sz w:val="28"/>
          <w:szCs w:val="28"/>
        </w:rPr>
        <w:t>сентябрь – декабрь 2003</w:t>
      </w:r>
      <w:r w:rsidR="00D706C7">
        <w:rPr>
          <w:sz w:val="28"/>
          <w:szCs w:val="28"/>
        </w:rPr>
        <w:t xml:space="preserve"> </w:t>
      </w:r>
      <w:r w:rsidR="0072393D" w:rsidRPr="008E559C">
        <w:rPr>
          <w:sz w:val="28"/>
          <w:szCs w:val="28"/>
        </w:rPr>
        <w:t>г</w:t>
      </w:r>
      <w:r w:rsidR="0011116F">
        <w:rPr>
          <w:sz w:val="28"/>
          <w:szCs w:val="28"/>
        </w:rPr>
        <w:t>.</w:t>
      </w:r>
    </w:p>
    <w:p w:rsidR="003E3097" w:rsidRPr="00292B54" w:rsidRDefault="00C979C5" w:rsidP="0044761B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48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04560" cy="2598420"/>
            <wp:effectExtent l="0" t="0" r="0" b="0"/>
            <wp:docPr id="40" name="Объект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8"/>
              </a:graphicData>
            </a:graphic>
          </wp:inline>
        </w:drawing>
      </w:r>
      <w:r w:rsidR="000752FD">
        <w:rPr>
          <w:sz w:val="28"/>
          <w:szCs w:val="28"/>
        </w:rPr>
        <w:t>Рис</w:t>
      </w:r>
      <w:r w:rsidR="00C05BF4">
        <w:rPr>
          <w:sz w:val="28"/>
          <w:szCs w:val="28"/>
        </w:rPr>
        <w:t>.</w:t>
      </w:r>
      <w:r w:rsidR="003E3097">
        <w:rPr>
          <w:sz w:val="28"/>
          <w:szCs w:val="28"/>
        </w:rPr>
        <w:t xml:space="preserve"> 6.</w:t>
      </w:r>
      <w:r w:rsidR="000752FD">
        <w:rPr>
          <w:sz w:val="28"/>
          <w:szCs w:val="28"/>
        </w:rPr>
        <w:t>1</w:t>
      </w:r>
      <w:r w:rsidR="005B45F7">
        <w:rPr>
          <w:sz w:val="28"/>
          <w:szCs w:val="28"/>
        </w:rPr>
        <w:t>2</w:t>
      </w:r>
      <w:r w:rsidR="00C05BF4">
        <w:rPr>
          <w:sz w:val="28"/>
          <w:szCs w:val="28"/>
        </w:rPr>
        <w:t>.</w:t>
      </w:r>
      <w:r w:rsidR="00043D2E" w:rsidRPr="00292B54">
        <w:rPr>
          <w:sz w:val="28"/>
          <w:szCs w:val="28"/>
        </w:rPr>
        <w:t xml:space="preserve"> </w:t>
      </w:r>
      <w:r w:rsidR="00220962">
        <w:rPr>
          <w:sz w:val="28"/>
          <w:szCs w:val="28"/>
        </w:rPr>
        <w:t xml:space="preserve">Качество управления на опытной группе и </w:t>
      </w:r>
      <w:r w:rsidR="00C05BF4">
        <w:rPr>
          <w:sz w:val="28"/>
          <w:szCs w:val="28"/>
        </w:rPr>
        <w:t>«</w:t>
      </w:r>
      <w:r w:rsidR="00220962">
        <w:rPr>
          <w:sz w:val="28"/>
          <w:szCs w:val="28"/>
        </w:rPr>
        <w:t>свидетелях</w:t>
      </w:r>
      <w:r w:rsidR="00C05BF4">
        <w:rPr>
          <w:sz w:val="28"/>
          <w:szCs w:val="28"/>
        </w:rPr>
        <w:t xml:space="preserve">» </w:t>
      </w:r>
      <w:r w:rsidR="001C0017">
        <w:rPr>
          <w:sz w:val="28"/>
          <w:szCs w:val="28"/>
        </w:rPr>
        <w:t>эле</w:t>
      </w:r>
      <w:r w:rsidR="001C0017">
        <w:rPr>
          <w:sz w:val="28"/>
          <w:szCs w:val="28"/>
        </w:rPr>
        <w:t>к</w:t>
      </w:r>
      <w:r w:rsidR="001C0017">
        <w:rPr>
          <w:sz w:val="28"/>
          <w:szCs w:val="28"/>
        </w:rPr>
        <w:t>тролизер</w:t>
      </w:r>
      <w:r w:rsidR="00C05BF4">
        <w:rPr>
          <w:sz w:val="28"/>
          <w:szCs w:val="28"/>
        </w:rPr>
        <w:t>ов</w:t>
      </w:r>
      <w:r w:rsidR="001C0017">
        <w:rPr>
          <w:sz w:val="28"/>
          <w:szCs w:val="28"/>
        </w:rPr>
        <w:t xml:space="preserve"> БТ-82</w:t>
      </w:r>
      <w:r w:rsidR="00220962">
        <w:rPr>
          <w:sz w:val="28"/>
          <w:szCs w:val="28"/>
        </w:rPr>
        <w:t>.</w:t>
      </w:r>
    </w:p>
    <w:p w:rsidR="003E3097" w:rsidRDefault="0072393D" w:rsidP="0044761B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480"/>
        <w:jc w:val="both"/>
        <w:rPr>
          <w:b/>
          <w:bCs/>
          <w:sz w:val="28"/>
          <w:szCs w:val="28"/>
        </w:rPr>
      </w:pPr>
      <w:r w:rsidRPr="008E559C">
        <w:rPr>
          <w:b/>
          <w:bCs/>
          <w:sz w:val="28"/>
          <w:szCs w:val="28"/>
        </w:rPr>
        <w:t xml:space="preserve"> </w:t>
      </w:r>
    </w:p>
    <w:p w:rsidR="0072393D" w:rsidRPr="008E559C" w:rsidRDefault="0072393D" w:rsidP="0044761B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480"/>
        <w:jc w:val="both"/>
        <w:rPr>
          <w:sz w:val="28"/>
          <w:szCs w:val="28"/>
        </w:rPr>
      </w:pPr>
      <w:r w:rsidRPr="008E559C">
        <w:rPr>
          <w:sz w:val="28"/>
          <w:szCs w:val="28"/>
        </w:rPr>
        <w:t>Среднее значение СКО за период:</w:t>
      </w:r>
    </w:p>
    <w:p w:rsidR="0072393D" w:rsidRPr="008E559C" w:rsidRDefault="00BF35BC" w:rsidP="0044761B">
      <w:pPr>
        <w:pStyle w:val="a6"/>
        <w:numPr>
          <w:ilvl w:val="0"/>
          <w:numId w:val="33"/>
        </w:numPr>
        <w:tabs>
          <w:tab w:val="clear" w:pos="4677"/>
          <w:tab w:val="clear" w:pos="9355"/>
          <w:tab w:val="left" w:pos="180"/>
          <w:tab w:val="left" w:pos="709"/>
        </w:tabs>
        <w:ind w:right="4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2393D" w:rsidRPr="008E559C">
        <w:rPr>
          <w:sz w:val="28"/>
          <w:szCs w:val="28"/>
        </w:rPr>
        <w:t>пытная группа электролизеров</w:t>
      </w:r>
      <w:r>
        <w:rPr>
          <w:sz w:val="28"/>
          <w:szCs w:val="28"/>
        </w:rPr>
        <w:t xml:space="preserve"> </w:t>
      </w:r>
      <w:r w:rsidR="0072393D" w:rsidRPr="008E559C">
        <w:rPr>
          <w:sz w:val="28"/>
          <w:szCs w:val="28"/>
        </w:rPr>
        <w:t xml:space="preserve"> № 320-350  0,05</w:t>
      </w:r>
      <w:r>
        <w:rPr>
          <w:sz w:val="28"/>
          <w:szCs w:val="28"/>
        </w:rPr>
        <w:t>5</w:t>
      </w:r>
      <w:r w:rsidR="003A13B7">
        <w:rPr>
          <w:sz w:val="28"/>
          <w:szCs w:val="28"/>
        </w:rPr>
        <w:t>;</w:t>
      </w:r>
      <w:r w:rsidR="0072393D" w:rsidRPr="008E559C">
        <w:rPr>
          <w:sz w:val="28"/>
          <w:szCs w:val="28"/>
        </w:rPr>
        <w:t xml:space="preserve">         </w:t>
      </w:r>
    </w:p>
    <w:p w:rsidR="00BF35BC" w:rsidRDefault="00BF35BC" w:rsidP="0044761B">
      <w:pPr>
        <w:pStyle w:val="a6"/>
        <w:numPr>
          <w:ilvl w:val="0"/>
          <w:numId w:val="33"/>
        </w:numPr>
        <w:tabs>
          <w:tab w:val="clear" w:pos="4677"/>
          <w:tab w:val="clear" w:pos="9355"/>
          <w:tab w:val="left" w:pos="180"/>
          <w:tab w:val="left" w:pos="709"/>
        </w:tabs>
        <w:ind w:right="4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2393D" w:rsidRPr="008E559C">
        <w:rPr>
          <w:sz w:val="28"/>
          <w:szCs w:val="28"/>
        </w:rPr>
        <w:t>стальные электролизеры корпуса</w:t>
      </w:r>
      <w:r w:rsidR="00C05BF4">
        <w:rPr>
          <w:sz w:val="28"/>
          <w:szCs w:val="28"/>
        </w:rPr>
        <w:t xml:space="preserve"> </w:t>
      </w:r>
      <w:r w:rsidR="0072393D" w:rsidRPr="008E559C">
        <w:rPr>
          <w:sz w:val="28"/>
          <w:szCs w:val="28"/>
        </w:rPr>
        <w:t xml:space="preserve"> 0</w:t>
      </w:r>
      <w:r w:rsidR="00C05BF4">
        <w:rPr>
          <w:sz w:val="28"/>
          <w:szCs w:val="28"/>
        </w:rPr>
        <w:t>,</w:t>
      </w:r>
      <w:r w:rsidR="0072393D" w:rsidRPr="008E559C">
        <w:rPr>
          <w:sz w:val="28"/>
          <w:szCs w:val="28"/>
        </w:rPr>
        <w:t>07</w:t>
      </w:r>
      <w:r>
        <w:rPr>
          <w:sz w:val="28"/>
          <w:szCs w:val="28"/>
        </w:rPr>
        <w:t>5</w:t>
      </w:r>
      <w:r w:rsidR="001C0017">
        <w:rPr>
          <w:sz w:val="28"/>
          <w:szCs w:val="28"/>
        </w:rPr>
        <w:t>.</w:t>
      </w:r>
      <w:r w:rsidR="0072393D" w:rsidRPr="008E559C">
        <w:rPr>
          <w:sz w:val="28"/>
          <w:szCs w:val="28"/>
        </w:rPr>
        <w:t xml:space="preserve"> </w:t>
      </w:r>
    </w:p>
    <w:p w:rsidR="00C75ED2" w:rsidRDefault="00BF35BC" w:rsidP="0044761B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480"/>
        <w:jc w:val="both"/>
        <w:rPr>
          <w:sz w:val="28"/>
          <w:szCs w:val="28"/>
        </w:rPr>
      </w:pPr>
      <w:r>
        <w:rPr>
          <w:sz w:val="28"/>
          <w:szCs w:val="28"/>
        </w:rPr>
        <w:t>То есть</w:t>
      </w:r>
      <w:r w:rsidR="0072393D" w:rsidRPr="008E559C">
        <w:rPr>
          <w:sz w:val="28"/>
          <w:szCs w:val="28"/>
        </w:rPr>
        <w:t xml:space="preserve"> на опытной группе среднее за период значение СКО КО от зада</w:t>
      </w:r>
      <w:r w:rsidR="0072393D" w:rsidRPr="008E559C">
        <w:rPr>
          <w:sz w:val="28"/>
          <w:szCs w:val="28"/>
        </w:rPr>
        <w:t>н</w:t>
      </w:r>
      <w:r w:rsidR="0072393D" w:rsidRPr="008E559C">
        <w:rPr>
          <w:sz w:val="28"/>
          <w:szCs w:val="28"/>
        </w:rPr>
        <w:t>ного значения ниже на 0,0</w:t>
      </w:r>
      <w:r>
        <w:rPr>
          <w:sz w:val="28"/>
          <w:szCs w:val="28"/>
        </w:rPr>
        <w:t xml:space="preserve">2. </w:t>
      </w:r>
      <w:r w:rsidR="00D706C7">
        <w:rPr>
          <w:sz w:val="28"/>
          <w:szCs w:val="28"/>
        </w:rPr>
        <w:t xml:space="preserve">По </w:t>
      </w:r>
      <w:r w:rsidR="00C75ED2">
        <w:rPr>
          <w:sz w:val="28"/>
          <w:szCs w:val="28"/>
        </w:rPr>
        <w:t xml:space="preserve">этим </w:t>
      </w:r>
      <w:r w:rsidR="00D706C7">
        <w:rPr>
          <w:sz w:val="28"/>
          <w:szCs w:val="28"/>
        </w:rPr>
        <w:t>группам ванн не представлялось во</w:t>
      </w:r>
      <w:r w:rsidR="00D706C7">
        <w:rPr>
          <w:sz w:val="28"/>
          <w:szCs w:val="28"/>
        </w:rPr>
        <w:t>з</w:t>
      </w:r>
      <w:r w:rsidR="00D706C7">
        <w:rPr>
          <w:sz w:val="28"/>
          <w:szCs w:val="28"/>
        </w:rPr>
        <w:t xml:space="preserve">можным сравнить расход фторида алюминия.  </w:t>
      </w:r>
    </w:p>
    <w:p w:rsidR="0072393D" w:rsidRPr="008E559C" w:rsidRDefault="00677642" w:rsidP="00677642">
      <w:pPr>
        <w:pStyle w:val="a6"/>
        <w:tabs>
          <w:tab w:val="clear" w:pos="4677"/>
          <w:tab w:val="clear" w:pos="9355"/>
          <w:tab w:val="left" w:pos="180"/>
          <w:tab w:val="left" w:pos="1005"/>
        </w:tabs>
        <w:spacing w:after="240"/>
        <w:ind w:right="4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Одновременно </w:t>
      </w:r>
      <w:r w:rsidR="00D706C7">
        <w:rPr>
          <w:sz w:val="28"/>
          <w:szCs w:val="28"/>
        </w:rPr>
        <w:t xml:space="preserve">проводились испытания и на </w:t>
      </w:r>
      <w:r w:rsidR="00C75ED2">
        <w:rPr>
          <w:sz w:val="28"/>
          <w:szCs w:val="28"/>
        </w:rPr>
        <w:t>корпусах электролиз</w:t>
      </w:r>
      <w:r w:rsidR="00C75ED2">
        <w:rPr>
          <w:sz w:val="28"/>
          <w:szCs w:val="28"/>
        </w:rPr>
        <w:t>е</w:t>
      </w:r>
      <w:r w:rsidR="00C75ED2">
        <w:rPr>
          <w:sz w:val="28"/>
          <w:szCs w:val="28"/>
        </w:rPr>
        <w:t>ров С8БМ</w:t>
      </w:r>
      <w:r w:rsidR="00D706C7">
        <w:rPr>
          <w:sz w:val="28"/>
          <w:szCs w:val="28"/>
        </w:rPr>
        <w:t xml:space="preserve"> </w:t>
      </w:r>
      <w:r w:rsidR="00C75ED2">
        <w:rPr>
          <w:sz w:val="28"/>
          <w:szCs w:val="28"/>
        </w:rPr>
        <w:t xml:space="preserve">с верхним токоподводом, аналогичным электролизерам КрАЗа. Корпус 11 был опытным, корпус 12 – </w:t>
      </w:r>
      <w:r w:rsidR="00C05BF4">
        <w:rPr>
          <w:sz w:val="28"/>
          <w:szCs w:val="28"/>
        </w:rPr>
        <w:t>«</w:t>
      </w:r>
      <w:r w:rsidR="00C75ED2">
        <w:rPr>
          <w:sz w:val="28"/>
          <w:szCs w:val="28"/>
        </w:rPr>
        <w:t>свидетель</w:t>
      </w:r>
      <w:r w:rsidR="00C05BF4">
        <w:rPr>
          <w:sz w:val="28"/>
          <w:szCs w:val="28"/>
        </w:rPr>
        <w:t>»</w:t>
      </w:r>
      <w:r w:rsidR="00C75ED2">
        <w:rPr>
          <w:sz w:val="28"/>
          <w:szCs w:val="28"/>
        </w:rPr>
        <w:t>.  На рис</w:t>
      </w:r>
      <w:r w:rsidR="00C05BF4">
        <w:rPr>
          <w:sz w:val="28"/>
          <w:szCs w:val="28"/>
        </w:rPr>
        <w:t>.</w:t>
      </w:r>
      <w:r w:rsidR="00C75ED2">
        <w:rPr>
          <w:sz w:val="28"/>
          <w:szCs w:val="28"/>
        </w:rPr>
        <w:t xml:space="preserve"> 6.1</w:t>
      </w:r>
      <w:r w:rsidR="005B45F7">
        <w:rPr>
          <w:sz w:val="28"/>
          <w:szCs w:val="28"/>
        </w:rPr>
        <w:t>3</w:t>
      </w:r>
      <w:r w:rsidR="00C75ED2">
        <w:rPr>
          <w:sz w:val="28"/>
          <w:szCs w:val="28"/>
        </w:rPr>
        <w:t xml:space="preserve"> приведено сравнение качества управления КО в 11 и 12 корпусах за период испыт</w:t>
      </w:r>
      <w:r w:rsidR="00C75ED2">
        <w:rPr>
          <w:sz w:val="28"/>
          <w:szCs w:val="28"/>
        </w:rPr>
        <w:t>а</w:t>
      </w:r>
      <w:r w:rsidR="00C75ED2">
        <w:rPr>
          <w:sz w:val="28"/>
          <w:szCs w:val="28"/>
        </w:rPr>
        <w:t>ний</w:t>
      </w:r>
      <w:r w:rsidR="0072393D" w:rsidRPr="008E559C">
        <w:rPr>
          <w:sz w:val="28"/>
          <w:szCs w:val="28"/>
        </w:rPr>
        <w:t xml:space="preserve"> </w:t>
      </w:r>
      <w:r w:rsidR="00C75ED2">
        <w:rPr>
          <w:sz w:val="28"/>
          <w:szCs w:val="28"/>
        </w:rPr>
        <w:t>сентябрь</w:t>
      </w:r>
      <w:r w:rsidR="0072393D" w:rsidRPr="008E559C">
        <w:rPr>
          <w:sz w:val="28"/>
          <w:szCs w:val="28"/>
        </w:rPr>
        <w:t xml:space="preserve"> – </w:t>
      </w:r>
      <w:r w:rsidR="00C75ED2">
        <w:rPr>
          <w:sz w:val="28"/>
          <w:szCs w:val="28"/>
        </w:rPr>
        <w:t xml:space="preserve">декабрь </w:t>
      </w:r>
      <w:r w:rsidR="0072393D" w:rsidRPr="008E559C">
        <w:rPr>
          <w:sz w:val="28"/>
          <w:szCs w:val="28"/>
        </w:rPr>
        <w:t>2003 г</w:t>
      </w:r>
      <w:r w:rsidR="00C75ED2">
        <w:rPr>
          <w:sz w:val="28"/>
          <w:szCs w:val="28"/>
        </w:rPr>
        <w:t>.</w:t>
      </w:r>
    </w:p>
    <w:p w:rsidR="0072393D" w:rsidRPr="008E559C" w:rsidRDefault="00C979C5" w:rsidP="0044761B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48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3540" cy="24612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2393D" w:rsidRPr="001C0017" w:rsidRDefault="003E3097" w:rsidP="0044761B">
      <w:pPr>
        <w:pStyle w:val="a6"/>
        <w:tabs>
          <w:tab w:val="clear" w:pos="4677"/>
          <w:tab w:val="clear" w:pos="9355"/>
          <w:tab w:val="left" w:pos="180"/>
          <w:tab w:val="left" w:pos="1005"/>
        </w:tabs>
        <w:spacing w:after="240"/>
        <w:ind w:right="480"/>
        <w:jc w:val="center"/>
        <w:rPr>
          <w:bCs/>
          <w:sz w:val="28"/>
          <w:szCs w:val="28"/>
        </w:rPr>
      </w:pPr>
      <w:r w:rsidRPr="003E3097">
        <w:rPr>
          <w:bCs/>
          <w:sz w:val="28"/>
          <w:szCs w:val="28"/>
        </w:rPr>
        <w:t>Рис</w:t>
      </w:r>
      <w:r w:rsidR="00C05BF4">
        <w:rPr>
          <w:bCs/>
          <w:sz w:val="28"/>
          <w:szCs w:val="28"/>
        </w:rPr>
        <w:t>.</w:t>
      </w:r>
      <w:r w:rsidRPr="003E3097">
        <w:rPr>
          <w:bCs/>
          <w:sz w:val="28"/>
          <w:szCs w:val="28"/>
        </w:rPr>
        <w:t xml:space="preserve"> 6.1</w:t>
      </w:r>
      <w:r w:rsidR="005B45F7">
        <w:rPr>
          <w:bCs/>
          <w:sz w:val="28"/>
          <w:szCs w:val="28"/>
        </w:rPr>
        <w:t>3</w:t>
      </w:r>
      <w:r w:rsidR="00C05BF4">
        <w:rPr>
          <w:bCs/>
          <w:sz w:val="28"/>
          <w:szCs w:val="28"/>
        </w:rPr>
        <w:t>.</w:t>
      </w:r>
      <w:r w:rsidR="001C0017" w:rsidRPr="001C0017">
        <w:rPr>
          <w:bCs/>
          <w:sz w:val="28"/>
          <w:szCs w:val="28"/>
        </w:rPr>
        <w:t xml:space="preserve"> </w:t>
      </w:r>
      <w:r w:rsidR="001C0017">
        <w:rPr>
          <w:sz w:val="28"/>
          <w:szCs w:val="28"/>
        </w:rPr>
        <w:t xml:space="preserve">Качество управления на опытной группе и </w:t>
      </w:r>
      <w:r w:rsidR="005F6D2D">
        <w:rPr>
          <w:sz w:val="28"/>
          <w:szCs w:val="28"/>
        </w:rPr>
        <w:t>«</w:t>
      </w:r>
      <w:r w:rsidR="001C0017">
        <w:rPr>
          <w:sz w:val="28"/>
          <w:szCs w:val="28"/>
        </w:rPr>
        <w:t>свидетелях</w:t>
      </w:r>
      <w:r w:rsidR="005F6D2D">
        <w:rPr>
          <w:sz w:val="28"/>
          <w:szCs w:val="28"/>
        </w:rPr>
        <w:t>»</w:t>
      </w:r>
      <w:r w:rsidR="001C0017">
        <w:rPr>
          <w:sz w:val="28"/>
          <w:szCs w:val="28"/>
        </w:rPr>
        <w:t xml:space="preserve"> эле</w:t>
      </w:r>
      <w:r w:rsidR="001C0017">
        <w:rPr>
          <w:sz w:val="28"/>
          <w:szCs w:val="28"/>
        </w:rPr>
        <w:t>к</w:t>
      </w:r>
      <w:r w:rsidR="001C0017">
        <w:rPr>
          <w:sz w:val="28"/>
          <w:szCs w:val="28"/>
        </w:rPr>
        <w:t>тролизер</w:t>
      </w:r>
      <w:r w:rsidR="005F6D2D">
        <w:rPr>
          <w:sz w:val="28"/>
          <w:szCs w:val="28"/>
        </w:rPr>
        <w:t>ов</w:t>
      </w:r>
      <w:r w:rsidR="001C0017">
        <w:rPr>
          <w:sz w:val="28"/>
          <w:szCs w:val="28"/>
        </w:rPr>
        <w:t xml:space="preserve"> С8БМ.</w:t>
      </w:r>
    </w:p>
    <w:p w:rsidR="00937378" w:rsidRDefault="005F6D2D" w:rsidP="005F6D2D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4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72393D" w:rsidRPr="008E559C">
        <w:rPr>
          <w:sz w:val="28"/>
          <w:szCs w:val="28"/>
        </w:rPr>
        <w:t>Среднее значение СКО за период:</w:t>
      </w:r>
      <w:r>
        <w:rPr>
          <w:sz w:val="28"/>
          <w:szCs w:val="28"/>
        </w:rPr>
        <w:t xml:space="preserve"> </w:t>
      </w:r>
      <w:r w:rsidR="00BF35BC">
        <w:rPr>
          <w:sz w:val="28"/>
          <w:szCs w:val="28"/>
        </w:rPr>
        <w:t>в</w:t>
      </w:r>
      <w:r w:rsidR="0072393D" w:rsidRPr="008E559C">
        <w:rPr>
          <w:sz w:val="28"/>
          <w:szCs w:val="28"/>
        </w:rPr>
        <w:t xml:space="preserve"> корпусе №11 (опытный) 0,052</w:t>
      </w:r>
      <w:r w:rsidR="003A13B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BF35BC">
        <w:rPr>
          <w:sz w:val="28"/>
          <w:szCs w:val="28"/>
        </w:rPr>
        <w:t>в</w:t>
      </w:r>
      <w:r w:rsidR="0072393D" w:rsidRPr="008E559C">
        <w:rPr>
          <w:sz w:val="28"/>
          <w:szCs w:val="28"/>
        </w:rPr>
        <w:t xml:space="preserve"> кор</w:t>
      </w:r>
      <w:r>
        <w:rPr>
          <w:sz w:val="28"/>
          <w:szCs w:val="28"/>
        </w:rPr>
        <w:t>пусе №12 (свидетель)</w:t>
      </w:r>
      <w:r w:rsidR="0072393D" w:rsidRPr="008E559C">
        <w:rPr>
          <w:sz w:val="28"/>
          <w:szCs w:val="28"/>
        </w:rPr>
        <w:t xml:space="preserve"> 0,057</w:t>
      </w:r>
      <w:r w:rsidR="00937378">
        <w:rPr>
          <w:sz w:val="28"/>
          <w:szCs w:val="28"/>
        </w:rPr>
        <w:t>.</w:t>
      </w:r>
      <w:r w:rsidR="0072393D" w:rsidRPr="008E559C">
        <w:rPr>
          <w:sz w:val="28"/>
          <w:szCs w:val="28"/>
        </w:rPr>
        <w:t xml:space="preserve"> </w:t>
      </w:r>
      <w:r w:rsidR="00937378">
        <w:rPr>
          <w:sz w:val="28"/>
          <w:szCs w:val="28"/>
        </w:rPr>
        <w:t>Следует отметить, что средний показатель качества управления практически одинаков, но качество управления в обоих корпусах уже близко к погрешности пробы (0,03), то есть его трудно улучшить.</w:t>
      </w:r>
    </w:p>
    <w:p w:rsidR="00DF402D" w:rsidRPr="006D2B30" w:rsidRDefault="005F6D2D" w:rsidP="0044761B">
      <w:pPr>
        <w:pStyle w:val="a6"/>
        <w:tabs>
          <w:tab w:val="clear" w:pos="4677"/>
          <w:tab w:val="clear" w:pos="9355"/>
          <w:tab w:val="left" w:pos="180"/>
          <w:tab w:val="left" w:pos="1005"/>
        </w:tabs>
        <w:ind w:right="2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5C4B">
        <w:rPr>
          <w:sz w:val="28"/>
          <w:szCs w:val="28"/>
        </w:rPr>
        <w:t>П</w:t>
      </w:r>
      <w:r w:rsidR="00937378">
        <w:rPr>
          <w:sz w:val="28"/>
          <w:szCs w:val="28"/>
        </w:rPr>
        <w:t>о резу</w:t>
      </w:r>
      <w:r w:rsidR="00DF402D" w:rsidRPr="006D2B30">
        <w:rPr>
          <w:sz w:val="28"/>
          <w:szCs w:val="28"/>
        </w:rPr>
        <w:t xml:space="preserve">льтатам работы корпусов 11 и 12 за </w:t>
      </w:r>
      <w:r w:rsidR="00BF35BC">
        <w:rPr>
          <w:sz w:val="28"/>
          <w:szCs w:val="28"/>
        </w:rPr>
        <w:t>испытательный период</w:t>
      </w:r>
      <w:r w:rsidR="00DF402D" w:rsidRPr="006D2B30">
        <w:rPr>
          <w:sz w:val="28"/>
          <w:szCs w:val="28"/>
        </w:rPr>
        <w:t xml:space="preserve"> удельный расход А</w:t>
      </w:r>
      <w:r w:rsidR="00DF402D" w:rsidRPr="006D2B30">
        <w:rPr>
          <w:sz w:val="28"/>
          <w:szCs w:val="28"/>
          <w:lang w:val="en-US"/>
        </w:rPr>
        <w:t>lF</w:t>
      </w:r>
      <w:r w:rsidR="00DF402D" w:rsidRPr="001C0017">
        <w:rPr>
          <w:sz w:val="28"/>
          <w:szCs w:val="28"/>
          <w:vertAlign w:val="subscript"/>
        </w:rPr>
        <w:t>3</w:t>
      </w:r>
      <w:r w:rsidR="00DF402D" w:rsidRPr="006D2B30">
        <w:rPr>
          <w:sz w:val="28"/>
          <w:szCs w:val="28"/>
        </w:rPr>
        <w:t xml:space="preserve"> в опытном корпусе №11 30,515 кг/т А</w:t>
      </w:r>
      <w:r w:rsidR="00DF402D" w:rsidRPr="006D2B30">
        <w:rPr>
          <w:sz w:val="28"/>
          <w:szCs w:val="28"/>
          <w:lang w:val="en-US"/>
        </w:rPr>
        <w:t>l</w:t>
      </w:r>
      <w:r w:rsidR="00DF402D" w:rsidRPr="006D2B30">
        <w:rPr>
          <w:sz w:val="28"/>
          <w:szCs w:val="28"/>
        </w:rPr>
        <w:t>, против   «свид</w:t>
      </w:r>
      <w:r w:rsidR="00DF402D" w:rsidRPr="006D2B30">
        <w:rPr>
          <w:sz w:val="28"/>
          <w:szCs w:val="28"/>
        </w:rPr>
        <w:t>е</w:t>
      </w:r>
      <w:r w:rsidR="00DF402D" w:rsidRPr="006D2B30">
        <w:rPr>
          <w:sz w:val="28"/>
          <w:szCs w:val="28"/>
        </w:rPr>
        <w:t>теля» №12</w:t>
      </w:r>
      <w:r>
        <w:rPr>
          <w:sz w:val="28"/>
          <w:szCs w:val="28"/>
        </w:rPr>
        <w:t xml:space="preserve"> 34,005 кг/</w:t>
      </w:r>
      <w:r w:rsidR="00DF402D" w:rsidRPr="006D2B30">
        <w:rPr>
          <w:sz w:val="28"/>
          <w:szCs w:val="28"/>
        </w:rPr>
        <w:t>т А</w:t>
      </w:r>
      <w:r w:rsidR="00DF402D" w:rsidRPr="006D2B30">
        <w:rPr>
          <w:sz w:val="28"/>
          <w:szCs w:val="28"/>
          <w:lang w:val="en-US"/>
        </w:rPr>
        <w:t>l</w:t>
      </w:r>
      <w:r w:rsidR="00DF402D" w:rsidRPr="006D2B30">
        <w:rPr>
          <w:sz w:val="28"/>
          <w:szCs w:val="28"/>
        </w:rPr>
        <w:t>, т.</w:t>
      </w:r>
      <w:r>
        <w:rPr>
          <w:sz w:val="28"/>
          <w:szCs w:val="28"/>
        </w:rPr>
        <w:t xml:space="preserve"> </w:t>
      </w:r>
      <w:r w:rsidR="00DF402D" w:rsidRPr="006D2B30">
        <w:rPr>
          <w:sz w:val="28"/>
          <w:szCs w:val="28"/>
        </w:rPr>
        <w:t>е. снижение на опытном составило 3,49 кг/т А</w:t>
      </w:r>
      <w:r w:rsidR="00DF402D" w:rsidRPr="006D2B30">
        <w:rPr>
          <w:sz w:val="28"/>
          <w:szCs w:val="28"/>
          <w:lang w:val="en-US"/>
        </w:rPr>
        <w:t>l</w:t>
      </w:r>
      <w:r w:rsidR="00DF402D" w:rsidRPr="006D2B30">
        <w:rPr>
          <w:sz w:val="28"/>
          <w:szCs w:val="28"/>
        </w:rPr>
        <w:t>.</w:t>
      </w:r>
      <w:r w:rsidR="00A95D68">
        <w:rPr>
          <w:sz w:val="28"/>
          <w:szCs w:val="28"/>
        </w:rPr>
        <w:t xml:space="preserve"> (Данные технических отчетов</w:t>
      </w:r>
      <w:r w:rsidR="000752FD">
        <w:rPr>
          <w:sz w:val="28"/>
          <w:szCs w:val="28"/>
        </w:rPr>
        <w:t xml:space="preserve"> ОАО </w:t>
      </w:r>
      <w:r w:rsidR="001C0017" w:rsidRPr="008E559C">
        <w:rPr>
          <w:sz w:val="28"/>
          <w:szCs w:val="28"/>
        </w:rPr>
        <w:t>НкАЗ</w:t>
      </w:r>
      <w:r w:rsidR="00A95D68">
        <w:rPr>
          <w:sz w:val="28"/>
          <w:szCs w:val="28"/>
        </w:rPr>
        <w:t>)</w:t>
      </w:r>
      <w:r w:rsidR="00C75C4B">
        <w:rPr>
          <w:sz w:val="28"/>
          <w:szCs w:val="28"/>
        </w:rPr>
        <w:t>.</w:t>
      </w:r>
    </w:p>
    <w:p w:rsidR="0072393D" w:rsidRPr="000F0050" w:rsidRDefault="0072393D" w:rsidP="000F005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E559C">
        <w:rPr>
          <w:rFonts w:ascii="Times New Roman" w:hAnsi="Times New Roman"/>
          <w:sz w:val="28"/>
          <w:szCs w:val="28"/>
        </w:rPr>
        <w:t xml:space="preserve">  Учитывая достигнутые в 2003 г</w:t>
      </w:r>
      <w:r w:rsidR="005F6D2D">
        <w:rPr>
          <w:rFonts w:ascii="Times New Roman" w:hAnsi="Times New Roman"/>
          <w:sz w:val="28"/>
          <w:szCs w:val="28"/>
        </w:rPr>
        <w:t>.</w:t>
      </w:r>
      <w:r w:rsidR="009360B4">
        <w:rPr>
          <w:rFonts w:ascii="Times New Roman" w:hAnsi="Times New Roman"/>
          <w:sz w:val="28"/>
          <w:szCs w:val="28"/>
        </w:rPr>
        <w:t xml:space="preserve"> результаты, в апреле 2004</w:t>
      </w:r>
      <w:r w:rsidR="00C75C4B">
        <w:rPr>
          <w:rFonts w:ascii="Times New Roman" w:hAnsi="Times New Roman"/>
          <w:sz w:val="28"/>
          <w:szCs w:val="28"/>
        </w:rPr>
        <w:t xml:space="preserve"> </w:t>
      </w:r>
      <w:r w:rsidR="009360B4">
        <w:rPr>
          <w:rFonts w:ascii="Times New Roman" w:hAnsi="Times New Roman"/>
          <w:sz w:val="28"/>
          <w:szCs w:val="28"/>
        </w:rPr>
        <w:t xml:space="preserve">г.  </w:t>
      </w:r>
      <w:r w:rsidR="00C75C4B">
        <w:rPr>
          <w:rFonts w:ascii="Times New Roman" w:hAnsi="Times New Roman"/>
          <w:sz w:val="28"/>
          <w:szCs w:val="28"/>
        </w:rPr>
        <w:t>д</w:t>
      </w:r>
      <w:r w:rsidRPr="008E559C">
        <w:rPr>
          <w:rFonts w:ascii="Times New Roman" w:hAnsi="Times New Roman"/>
          <w:sz w:val="28"/>
          <w:szCs w:val="28"/>
        </w:rPr>
        <w:t>ирекц</w:t>
      </w:r>
      <w:r w:rsidRPr="008E559C">
        <w:rPr>
          <w:rFonts w:ascii="Times New Roman" w:hAnsi="Times New Roman"/>
          <w:sz w:val="28"/>
          <w:szCs w:val="28"/>
        </w:rPr>
        <w:t>и</w:t>
      </w:r>
      <w:r w:rsidRPr="008E559C">
        <w:rPr>
          <w:rFonts w:ascii="Times New Roman" w:hAnsi="Times New Roman"/>
          <w:sz w:val="28"/>
          <w:szCs w:val="28"/>
        </w:rPr>
        <w:t>ей по электролиз</w:t>
      </w:r>
      <w:r w:rsidR="005F6D2D">
        <w:rPr>
          <w:rFonts w:ascii="Times New Roman" w:hAnsi="Times New Roman"/>
          <w:sz w:val="28"/>
          <w:szCs w:val="28"/>
        </w:rPr>
        <w:t xml:space="preserve">у ОАО </w:t>
      </w:r>
      <w:r w:rsidRPr="008E559C">
        <w:rPr>
          <w:rFonts w:ascii="Times New Roman" w:hAnsi="Times New Roman"/>
          <w:sz w:val="28"/>
          <w:szCs w:val="28"/>
        </w:rPr>
        <w:t>НкАЗ было принято решение о расширении объема внедрения программного обеспечения «Стабилизация состава электролита на базе динамической модели электролизера» на  все корпуса.</w:t>
      </w:r>
      <w:r w:rsidRPr="008E559C">
        <w:rPr>
          <w:rFonts w:ascii="Times New Roman" w:hAnsi="Times New Roman"/>
          <w:i/>
          <w:sz w:val="28"/>
          <w:szCs w:val="28"/>
        </w:rPr>
        <w:tab/>
      </w:r>
      <w:r w:rsidR="00A95D68" w:rsidRPr="000F0050">
        <w:rPr>
          <w:rFonts w:ascii="Times New Roman" w:hAnsi="Times New Roman"/>
          <w:sz w:val="28"/>
          <w:szCs w:val="28"/>
        </w:rPr>
        <w:t>При расш</w:t>
      </w:r>
      <w:r w:rsidR="00A95D68" w:rsidRPr="000F0050">
        <w:rPr>
          <w:rFonts w:ascii="Times New Roman" w:hAnsi="Times New Roman"/>
          <w:sz w:val="28"/>
          <w:szCs w:val="28"/>
        </w:rPr>
        <w:t>и</w:t>
      </w:r>
      <w:r w:rsidR="00A95D68" w:rsidRPr="000F0050">
        <w:rPr>
          <w:rFonts w:ascii="Times New Roman" w:hAnsi="Times New Roman"/>
          <w:sz w:val="28"/>
          <w:szCs w:val="28"/>
        </w:rPr>
        <w:t>рении программы на весь объем завода в математическую модель приход</w:t>
      </w:r>
      <w:r w:rsidR="00A95D68" w:rsidRPr="000F0050">
        <w:rPr>
          <w:rFonts w:ascii="Times New Roman" w:hAnsi="Times New Roman"/>
          <w:sz w:val="28"/>
          <w:szCs w:val="28"/>
        </w:rPr>
        <w:t>и</w:t>
      </w:r>
      <w:r w:rsidR="00A95D68" w:rsidRPr="000F0050">
        <w:rPr>
          <w:rFonts w:ascii="Times New Roman" w:hAnsi="Times New Roman"/>
          <w:sz w:val="28"/>
          <w:szCs w:val="28"/>
        </w:rPr>
        <w:t xml:space="preserve">лось вносить дополнительные </w:t>
      </w:r>
      <w:r w:rsidR="000F0050">
        <w:rPr>
          <w:rFonts w:ascii="Times New Roman" w:hAnsi="Times New Roman"/>
          <w:sz w:val="28"/>
          <w:szCs w:val="28"/>
        </w:rPr>
        <w:t xml:space="preserve">данные о </w:t>
      </w:r>
      <w:r w:rsidR="00A95D68" w:rsidRPr="000F0050">
        <w:rPr>
          <w:rFonts w:ascii="Times New Roman" w:hAnsi="Times New Roman"/>
          <w:sz w:val="28"/>
          <w:szCs w:val="28"/>
        </w:rPr>
        <w:t xml:space="preserve">конструкции электролизеров С-2, С-3, БТ – 82, идентифицировать их. Также проводилась большая работа совместно с технологами </w:t>
      </w:r>
      <w:r w:rsidR="000F0050">
        <w:rPr>
          <w:rFonts w:ascii="Times New Roman" w:hAnsi="Times New Roman"/>
          <w:sz w:val="28"/>
          <w:szCs w:val="28"/>
        </w:rPr>
        <w:t>Новокузнецкого завода</w:t>
      </w:r>
      <w:r w:rsidR="00A95D68" w:rsidRPr="000F0050">
        <w:rPr>
          <w:rFonts w:ascii="Times New Roman" w:hAnsi="Times New Roman"/>
          <w:sz w:val="28"/>
          <w:szCs w:val="28"/>
        </w:rPr>
        <w:t xml:space="preserve"> по уточнению </w:t>
      </w:r>
      <w:r w:rsidR="005F6D2D">
        <w:rPr>
          <w:rFonts w:ascii="Times New Roman" w:hAnsi="Times New Roman"/>
          <w:sz w:val="28"/>
          <w:szCs w:val="28"/>
        </w:rPr>
        <w:t>б</w:t>
      </w:r>
      <w:r w:rsidR="00A95D68" w:rsidRPr="000F0050">
        <w:rPr>
          <w:rFonts w:ascii="Times New Roman" w:hAnsi="Times New Roman"/>
          <w:sz w:val="28"/>
          <w:szCs w:val="28"/>
        </w:rPr>
        <w:t>азового расхода разных типов электролизеров в зависимости от возраста.</w:t>
      </w:r>
    </w:p>
    <w:p w:rsidR="00A95D68" w:rsidRDefault="00A95D68" w:rsidP="0044761B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</w:t>
      </w:r>
      <w:r w:rsidR="005F6D2D">
        <w:rPr>
          <w:sz w:val="28"/>
          <w:szCs w:val="28"/>
        </w:rPr>
        <w:t>.</w:t>
      </w:r>
      <w:r>
        <w:rPr>
          <w:sz w:val="28"/>
          <w:szCs w:val="28"/>
        </w:rPr>
        <w:t xml:space="preserve"> 6.1</w:t>
      </w:r>
      <w:r w:rsidR="005B45F7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</w:t>
      </w:r>
      <w:r w:rsidR="005F6D2D">
        <w:rPr>
          <w:sz w:val="28"/>
          <w:szCs w:val="28"/>
        </w:rPr>
        <w:t xml:space="preserve">а гистограмма распределения </w:t>
      </w:r>
      <w:r>
        <w:rPr>
          <w:sz w:val="28"/>
          <w:szCs w:val="28"/>
        </w:rPr>
        <w:t>отклонений КО</w:t>
      </w:r>
      <w:r w:rsidR="000F0050">
        <w:rPr>
          <w:sz w:val="28"/>
          <w:szCs w:val="28"/>
        </w:rPr>
        <w:t xml:space="preserve"> от целевых значений</w:t>
      </w:r>
      <w:r>
        <w:rPr>
          <w:sz w:val="28"/>
          <w:szCs w:val="28"/>
        </w:rPr>
        <w:t xml:space="preserve"> по всем результатам измерений по</w:t>
      </w:r>
      <w:r w:rsidR="009360B4">
        <w:rPr>
          <w:sz w:val="28"/>
          <w:szCs w:val="28"/>
        </w:rPr>
        <w:t xml:space="preserve"> всем ваннам Новоку</w:t>
      </w:r>
      <w:r w:rsidR="009360B4">
        <w:rPr>
          <w:sz w:val="28"/>
          <w:szCs w:val="28"/>
        </w:rPr>
        <w:t>з</w:t>
      </w:r>
      <w:r w:rsidR="009360B4">
        <w:rPr>
          <w:sz w:val="28"/>
          <w:szCs w:val="28"/>
        </w:rPr>
        <w:t xml:space="preserve">нецкого </w:t>
      </w:r>
      <w:r w:rsidR="000F0050">
        <w:rPr>
          <w:sz w:val="28"/>
          <w:szCs w:val="28"/>
        </w:rPr>
        <w:t xml:space="preserve">алюминиевого </w:t>
      </w:r>
      <w:r>
        <w:rPr>
          <w:sz w:val="28"/>
          <w:szCs w:val="28"/>
        </w:rPr>
        <w:t>завод</w:t>
      </w:r>
      <w:r w:rsidR="009360B4">
        <w:rPr>
          <w:sz w:val="28"/>
          <w:szCs w:val="28"/>
        </w:rPr>
        <w:t>а</w:t>
      </w:r>
      <w:r>
        <w:rPr>
          <w:sz w:val="28"/>
          <w:szCs w:val="28"/>
        </w:rPr>
        <w:t xml:space="preserve"> за 2007 г</w:t>
      </w:r>
      <w:r w:rsidR="005F6D2D">
        <w:rPr>
          <w:sz w:val="28"/>
          <w:szCs w:val="28"/>
        </w:rPr>
        <w:t>.</w:t>
      </w:r>
      <w:r w:rsidR="001D05C8">
        <w:rPr>
          <w:sz w:val="28"/>
          <w:szCs w:val="28"/>
        </w:rPr>
        <w:t xml:space="preserve"> (данные из базы данных ОАО </w:t>
      </w:r>
      <w:r w:rsidR="000F0050" w:rsidRPr="008E559C">
        <w:rPr>
          <w:sz w:val="28"/>
          <w:szCs w:val="28"/>
        </w:rPr>
        <w:t>НкАЗ</w:t>
      </w:r>
      <w:r w:rsidR="001D05C8">
        <w:rPr>
          <w:sz w:val="28"/>
          <w:szCs w:val="28"/>
        </w:rPr>
        <w:t>)</w:t>
      </w:r>
      <w:r>
        <w:rPr>
          <w:sz w:val="28"/>
          <w:szCs w:val="28"/>
        </w:rPr>
        <w:t>.  Процент отклонений очень низкий, массовое качество управления хорошее.</w:t>
      </w:r>
    </w:p>
    <w:p w:rsidR="00C31993" w:rsidRPr="008E559C" w:rsidRDefault="00C979C5" w:rsidP="0044761B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367284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997" t="13763" r="1372" b="2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97" w:rsidRDefault="003E3097" w:rsidP="0044761B">
      <w:pPr>
        <w:spacing w:after="240"/>
        <w:jc w:val="center"/>
        <w:rPr>
          <w:sz w:val="28"/>
          <w:szCs w:val="28"/>
        </w:rPr>
      </w:pPr>
      <w:r w:rsidRPr="003E3097">
        <w:rPr>
          <w:sz w:val="28"/>
          <w:szCs w:val="28"/>
        </w:rPr>
        <w:t>Рис</w:t>
      </w:r>
      <w:r w:rsidR="00C97A58">
        <w:rPr>
          <w:sz w:val="28"/>
          <w:szCs w:val="28"/>
        </w:rPr>
        <w:t>.</w:t>
      </w:r>
      <w:r w:rsidR="001C40FD">
        <w:rPr>
          <w:sz w:val="28"/>
          <w:szCs w:val="28"/>
        </w:rPr>
        <w:t xml:space="preserve"> 6.1</w:t>
      </w:r>
      <w:r w:rsidR="005B45F7">
        <w:rPr>
          <w:sz w:val="28"/>
          <w:szCs w:val="28"/>
        </w:rPr>
        <w:t>4</w:t>
      </w:r>
      <w:r w:rsidR="00C97A58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Результаты промышленной эксплуатации программы</w:t>
      </w:r>
      <w:r w:rsidR="000752FD">
        <w:rPr>
          <w:sz w:val="28"/>
          <w:szCs w:val="28"/>
        </w:rPr>
        <w:t xml:space="preserve"> ССЭ</w:t>
      </w:r>
      <w:r>
        <w:rPr>
          <w:sz w:val="28"/>
          <w:szCs w:val="28"/>
        </w:rPr>
        <w:t xml:space="preserve"> на </w:t>
      </w:r>
      <w:r w:rsidR="009360B4">
        <w:rPr>
          <w:sz w:val="28"/>
          <w:szCs w:val="28"/>
        </w:rPr>
        <w:t xml:space="preserve">ОАО </w:t>
      </w:r>
      <w:r w:rsidR="000F0050" w:rsidRPr="008E559C">
        <w:rPr>
          <w:sz w:val="28"/>
          <w:szCs w:val="28"/>
        </w:rPr>
        <w:t>НкАЗ</w:t>
      </w:r>
      <w:r w:rsidR="0053011E">
        <w:rPr>
          <w:sz w:val="28"/>
          <w:szCs w:val="28"/>
        </w:rPr>
        <w:t>.</w:t>
      </w:r>
      <w:r w:rsidR="009A6A5B">
        <w:rPr>
          <w:sz w:val="28"/>
          <w:szCs w:val="28"/>
        </w:rPr>
        <w:t xml:space="preserve"> Отклонение результатов анализа КО от целевого значения, данные по заводу за 2007 год.</w:t>
      </w:r>
    </w:p>
    <w:p w:rsidR="005B45F7" w:rsidRDefault="0053011E" w:rsidP="004476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настоящее время </w:t>
      </w:r>
      <w:r w:rsidR="000F0050">
        <w:rPr>
          <w:sz w:val="28"/>
          <w:szCs w:val="28"/>
        </w:rPr>
        <w:t xml:space="preserve">управление криолитовым отношением на </w:t>
      </w:r>
      <w:r>
        <w:rPr>
          <w:sz w:val="28"/>
          <w:szCs w:val="28"/>
        </w:rPr>
        <w:t>все</w:t>
      </w:r>
      <w:r w:rsidR="000F0050">
        <w:rPr>
          <w:sz w:val="28"/>
          <w:szCs w:val="28"/>
        </w:rPr>
        <w:t>х</w:t>
      </w:r>
      <w:r>
        <w:rPr>
          <w:sz w:val="28"/>
          <w:szCs w:val="28"/>
        </w:rPr>
        <w:t xml:space="preserve">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тролизер</w:t>
      </w:r>
      <w:r w:rsidR="000F0050">
        <w:rPr>
          <w:sz w:val="28"/>
          <w:szCs w:val="28"/>
        </w:rPr>
        <w:t>ах</w:t>
      </w:r>
      <w:r>
        <w:rPr>
          <w:sz w:val="28"/>
          <w:szCs w:val="28"/>
        </w:rPr>
        <w:t xml:space="preserve"> ОАО </w:t>
      </w:r>
      <w:r w:rsidR="000F0050" w:rsidRPr="008E559C">
        <w:rPr>
          <w:sz w:val="28"/>
          <w:szCs w:val="28"/>
        </w:rPr>
        <w:t xml:space="preserve">НкАЗ </w:t>
      </w:r>
      <w:r w:rsidR="000F0050">
        <w:rPr>
          <w:sz w:val="28"/>
          <w:szCs w:val="28"/>
        </w:rPr>
        <w:t xml:space="preserve">осуществляется </w:t>
      </w:r>
      <w:r>
        <w:rPr>
          <w:sz w:val="28"/>
          <w:szCs w:val="28"/>
        </w:rPr>
        <w:t xml:space="preserve">программой </w:t>
      </w:r>
      <w:r w:rsidR="00AA4B69">
        <w:rPr>
          <w:sz w:val="28"/>
          <w:szCs w:val="28"/>
        </w:rPr>
        <w:t>«</w:t>
      </w:r>
      <w:r>
        <w:rPr>
          <w:sz w:val="28"/>
          <w:szCs w:val="28"/>
        </w:rPr>
        <w:t>С</w:t>
      </w:r>
      <w:r w:rsidR="001D05C8">
        <w:rPr>
          <w:sz w:val="28"/>
          <w:szCs w:val="28"/>
        </w:rPr>
        <w:t>табилизация состава электролита на базе математической модели</w:t>
      </w:r>
      <w:r w:rsidR="00AA4B69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0F0050">
        <w:rPr>
          <w:sz w:val="28"/>
          <w:szCs w:val="28"/>
        </w:rPr>
        <w:t xml:space="preserve"> </w:t>
      </w:r>
      <w:r w:rsidR="001D05C8">
        <w:rPr>
          <w:sz w:val="28"/>
          <w:szCs w:val="28"/>
        </w:rPr>
        <w:t xml:space="preserve">Этапы внедрения </w:t>
      </w:r>
      <w:r w:rsidR="000F0050">
        <w:rPr>
          <w:sz w:val="28"/>
          <w:szCs w:val="28"/>
        </w:rPr>
        <w:t xml:space="preserve">программы на этом заводе </w:t>
      </w:r>
      <w:r w:rsidR="001D05C8">
        <w:rPr>
          <w:sz w:val="28"/>
          <w:szCs w:val="28"/>
        </w:rPr>
        <w:t xml:space="preserve">описаны в работах </w:t>
      </w:r>
      <w:r w:rsidR="001D05C8" w:rsidRPr="006D2B30">
        <w:rPr>
          <w:sz w:val="28"/>
          <w:szCs w:val="28"/>
        </w:rPr>
        <w:t>[</w:t>
      </w:r>
      <w:r w:rsidR="001D05C8" w:rsidRPr="00775462">
        <w:rPr>
          <w:sz w:val="28"/>
          <w:szCs w:val="28"/>
        </w:rPr>
        <w:t>20</w:t>
      </w:r>
      <w:r w:rsidR="001D05C8">
        <w:rPr>
          <w:sz w:val="28"/>
          <w:szCs w:val="28"/>
        </w:rPr>
        <w:t>1</w:t>
      </w:r>
      <w:r w:rsidR="001D05C8" w:rsidRPr="006D2B30">
        <w:rPr>
          <w:sz w:val="28"/>
          <w:szCs w:val="28"/>
        </w:rPr>
        <w:t>],[</w:t>
      </w:r>
      <w:r w:rsidR="001D05C8" w:rsidRPr="00775462">
        <w:rPr>
          <w:sz w:val="28"/>
          <w:szCs w:val="28"/>
        </w:rPr>
        <w:t>19</w:t>
      </w:r>
      <w:r w:rsidR="001D05C8">
        <w:rPr>
          <w:sz w:val="28"/>
          <w:szCs w:val="28"/>
        </w:rPr>
        <w:t>0</w:t>
      </w:r>
      <w:r w:rsidR="001D05C8" w:rsidRPr="006D2B30">
        <w:rPr>
          <w:sz w:val="28"/>
          <w:szCs w:val="28"/>
        </w:rPr>
        <w:t>]</w:t>
      </w:r>
      <w:r w:rsidR="001D05C8">
        <w:rPr>
          <w:sz w:val="28"/>
          <w:szCs w:val="28"/>
        </w:rPr>
        <w:t>.</w:t>
      </w:r>
    </w:p>
    <w:p w:rsidR="000C0D1B" w:rsidRDefault="00393EEB" w:rsidP="00127B69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также отметить очень хорошее качество управления КО эле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тролита </w:t>
      </w:r>
      <w:r w:rsidR="00AA4B69">
        <w:rPr>
          <w:bCs/>
          <w:sz w:val="28"/>
          <w:szCs w:val="28"/>
        </w:rPr>
        <w:t>на Хакасском алюминиевом заводе</w:t>
      </w:r>
      <w:r>
        <w:rPr>
          <w:bCs/>
          <w:sz w:val="28"/>
          <w:szCs w:val="28"/>
        </w:rPr>
        <w:t xml:space="preserve"> где программа осуществляет а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томатическое управление параметром без участия технолога. Стандартное отклонение КО в 2009</w:t>
      </w:r>
      <w:r w:rsidR="00AA4B6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2010</w:t>
      </w:r>
      <w:r w:rsidR="00AA4B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="00AA4B6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составило 0,05</w:t>
      </w:r>
      <w:r w:rsidR="00AA4B6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0,06 единиц, отклонения от технологической инструкции составили 3</w:t>
      </w:r>
      <w:r w:rsidR="00AA4B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% в нижнюю сторону и 5</w:t>
      </w:r>
      <w:r w:rsidR="00AA4B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% в вер</w:t>
      </w:r>
      <w:r>
        <w:rPr>
          <w:bCs/>
          <w:sz w:val="28"/>
          <w:szCs w:val="28"/>
        </w:rPr>
        <w:t>х</w:t>
      </w:r>
      <w:r>
        <w:rPr>
          <w:bCs/>
          <w:sz w:val="28"/>
          <w:szCs w:val="28"/>
        </w:rPr>
        <w:t>нюю сторону от целевого значения КО по всем измерениям на всех электрол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зерах. При этом целевое значение КО </w:t>
      </w:r>
      <w:r w:rsidR="00AA4B69">
        <w:rPr>
          <w:bCs/>
          <w:sz w:val="28"/>
          <w:szCs w:val="28"/>
        </w:rPr>
        <w:t xml:space="preserve">низкое – </w:t>
      </w:r>
      <w:r>
        <w:rPr>
          <w:bCs/>
          <w:sz w:val="28"/>
          <w:szCs w:val="28"/>
        </w:rPr>
        <w:t xml:space="preserve">2,20, что является </w:t>
      </w:r>
      <w:r w:rsidR="00DB440A">
        <w:rPr>
          <w:bCs/>
          <w:sz w:val="28"/>
          <w:szCs w:val="28"/>
        </w:rPr>
        <w:t>трудным для управления.</w:t>
      </w:r>
    </w:p>
    <w:sectPr w:rsidR="000C0D1B" w:rsidSect="00C979C5">
      <w:type w:val="continuous"/>
      <w:pgSz w:w="11906" w:h="16838" w:code="9"/>
      <w:pgMar w:top="1134" w:right="709" w:bottom="1418" w:left="1701" w:header="709" w:footer="709" w:gutter="0"/>
      <w:pgNumType w:start="19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6A6" w:rsidRDefault="00C306A6">
      <w:r>
        <w:separator/>
      </w:r>
    </w:p>
  </w:endnote>
  <w:endnote w:type="continuationSeparator" w:id="1">
    <w:p w:rsidR="00C306A6" w:rsidRDefault="00C30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A76" w:rsidRDefault="00FF2E9C" w:rsidP="008D693C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3A7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3A76" w:rsidRDefault="00FD3A76" w:rsidP="008D693C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6A6" w:rsidRDefault="00C306A6">
      <w:r>
        <w:separator/>
      </w:r>
    </w:p>
  </w:footnote>
  <w:footnote w:type="continuationSeparator" w:id="1">
    <w:p w:rsidR="00C306A6" w:rsidRDefault="00C306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A76" w:rsidRPr="00B958EB" w:rsidRDefault="00FF2E9C">
    <w:pPr>
      <w:pStyle w:val="af4"/>
      <w:jc w:val="center"/>
      <w:rPr>
        <w:sz w:val="28"/>
        <w:szCs w:val="28"/>
      </w:rPr>
    </w:pPr>
    <w:r w:rsidRPr="00B958EB">
      <w:rPr>
        <w:sz w:val="28"/>
        <w:szCs w:val="28"/>
      </w:rPr>
      <w:fldChar w:fldCharType="begin"/>
    </w:r>
    <w:r w:rsidR="00FD3A76" w:rsidRPr="00B958EB">
      <w:rPr>
        <w:sz w:val="28"/>
        <w:szCs w:val="28"/>
      </w:rPr>
      <w:instrText xml:space="preserve"> PAGE   \* MERGEFORMAT </w:instrText>
    </w:r>
    <w:r w:rsidRPr="00B958EB">
      <w:rPr>
        <w:sz w:val="28"/>
        <w:szCs w:val="28"/>
      </w:rPr>
      <w:fldChar w:fldCharType="separate"/>
    </w:r>
    <w:r w:rsidR="00E13217">
      <w:rPr>
        <w:noProof/>
        <w:sz w:val="28"/>
        <w:szCs w:val="28"/>
      </w:rPr>
      <w:t>171</w:t>
    </w:r>
    <w:r w:rsidRPr="00B958EB">
      <w:rPr>
        <w:sz w:val="28"/>
        <w:szCs w:val="28"/>
      </w:rPr>
      <w:fldChar w:fldCharType="end"/>
    </w:r>
  </w:p>
  <w:p w:rsidR="00FD3A76" w:rsidRDefault="00FD3A76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6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C1AD3"/>
    <w:multiLevelType w:val="hybridMultilevel"/>
    <w:tmpl w:val="54E07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957"/>
    <w:multiLevelType w:val="hybridMultilevel"/>
    <w:tmpl w:val="836C5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A8570A"/>
    <w:multiLevelType w:val="hybridMultilevel"/>
    <w:tmpl w:val="B1268C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4934C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4A4D62"/>
    <w:multiLevelType w:val="hybridMultilevel"/>
    <w:tmpl w:val="DD348D9E"/>
    <w:lvl w:ilvl="0" w:tplc="041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0ECA0878"/>
    <w:multiLevelType w:val="hybridMultilevel"/>
    <w:tmpl w:val="2ABCC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A0CE9"/>
    <w:multiLevelType w:val="hybridMultilevel"/>
    <w:tmpl w:val="BA282F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C6BFB"/>
    <w:multiLevelType w:val="hybridMultilevel"/>
    <w:tmpl w:val="B70E1F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74598E"/>
    <w:multiLevelType w:val="hybridMultilevel"/>
    <w:tmpl w:val="B26C4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661AE"/>
    <w:multiLevelType w:val="hybridMultilevel"/>
    <w:tmpl w:val="17EAD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75181"/>
    <w:multiLevelType w:val="hybridMultilevel"/>
    <w:tmpl w:val="1F2C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40AF1"/>
    <w:multiLevelType w:val="hybridMultilevel"/>
    <w:tmpl w:val="D278F008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3184574C"/>
    <w:multiLevelType w:val="hybridMultilevel"/>
    <w:tmpl w:val="73E0B4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932DD1"/>
    <w:multiLevelType w:val="hybridMultilevel"/>
    <w:tmpl w:val="F01A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B494B"/>
    <w:multiLevelType w:val="hybridMultilevel"/>
    <w:tmpl w:val="EE90C0D2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F2B1E03"/>
    <w:multiLevelType w:val="hybridMultilevel"/>
    <w:tmpl w:val="36D28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7343"/>
    <w:multiLevelType w:val="hybridMultilevel"/>
    <w:tmpl w:val="48EACAE6"/>
    <w:lvl w:ilvl="0" w:tplc="04190017">
      <w:start w:val="1"/>
      <w:numFmt w:val="lowerLetter"/>
      <w:lvlText w:val="%1)"/>
      <w:lvlJc w:val="left"/>
      <w:pPr>
        <w:tabs>
          <w:tab w:val="num" w:pos="-15"/>
        </w:tabs>
        <w:ind w:left="-1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705"/>
        </w:tabs>
        <w:ind w:left="7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25"/>
        </w:tabs>
        <w:ind w:left="14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45"/>
        </w:tabs>
        <w:ind w:left="21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65"/>
        </w:tabs>
        <w:ind w:left="28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05"/>
        </w:tabs>
        <w:ind w:left="43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25"/>
        </w:tabs>
        <w:ind w:left="50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45"/>
        </w:tabs>
        <w:ind w:left="5745" w:hanging="180"/>
      </w:pPr>
    </w:lvl>
  </w:abstractNum>
  <w:abstractNum w:abstractNumId="17">
    <w:nsid w:val="48AB0F0E"/>
    <w:multiLevelType w:val="hybridMultilevel"/>
    <w:tmpl w:val="91AAC786"/>
    <w:lvl w:ilvl="0" w:tplc="041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>
    <w:nsid w:val="4BAB2133"/>
    <w:multiLevelType w:val="hybridMultilevel"/>
    <w:tmpl w:val="292A7E0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3A2350"/>
    <w:multiLevelType w:val="hybridMultilevel"/>
    <w:tmpl w:val="F528C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076F58"/>
    <w:multiLevelType w:val="hybridMultilevel"/>
    <w:tmpl w:val="82009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10333"/>
    <w:multiLevelType w:val="hybridMultilevel"/>
    <w:tmpl w:val="12CC6A00"/>
    <w:lvl w:ilvl="0" w:tplc="0419000F">
      <w:start w:val="1"/>
      <w:numFmt w:val="decimal"/>
      <w:lvlText w:val="%1."/>
      <w:lvlJc w:val="left"/>
      <w:pPr>
        <w:ind w:left="2085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9913A9"/>
    <w:multiLevelType w:val="singleLevel"/>
    <w:tmpl w:val="17F8D3EE"/>
    <w:lvl w:ilvl="0">
      <w:start w:val="1"/>
      <w:numFmt w:val="decimal"/>
      <w:pStyle w:val="a"/>
      <w:lvlText w:val="%1)"/>
      <w:lvlJc w:val="left"/>
      <w:pPr>
        <w:tabs>
          <w:tab w:val="num" w:pos="964"/>
        </w:tabs>
        <w:ind w:left="964" w:hanging="397"/>
      </w:pPr>
      <w:rPr>
        <w:rFonts w:ascii="Arial" w:hAnsi="Arial" w:hint="default"/>
        <w:b w:val="0"/>
        <w:i w:val="0"/>
        <w:sz w:val="18"/>
      </w:rPr>
    </w:lvl>
  </w:abstractNum>
  <w:abstractNum w:abstractNumId="23">
    <w:nsid w:val="5A2F7A9F"/>
    <w:multiLevelType w:val="hybridMultilevel"/>
    <w:tmpl w:val="F1F83F5A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A925792"/>
    <w:multiLevelType w:val="hybridMultilevel"/>
    <w:tmpl w:val="8330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93142"/>
    <w:multiLevelType w:val="hybridMultilevel"/>
    <w:tmpl w:val="3ED859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1B1949"/>
    <w:multiLevelType w:val="hybridMultilevel"/>
    <w:tmpl w:val="54628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255406"/>
    <w:multiLevelType w:val="hybridMultilevel"/>
    <w:tmpl w:val="880A4710"/>
    <w:lvl w:ilvl="0" w:tplc="0419000F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8">
    <w:nsid w:val="724F1CF8"/>
    <w:multiLevelType w:val="hybridMultilevel"/>
    <w:tmpl w:val="1A5C88C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AA58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7B718C"/>
    <w:multiLevelType w:val="hybridMultilevel"/>
    <w:tmpl w:val="E1F4E054"/>
    <w:lvl w:ilvl="0" w:tplc="55064754">
      <w:start w:val="1"/>
      <w:numFmt w:val="decimal"/>
      <w:lvlText w:val="%1)"/>
      <w:lvlJc w:val="left"/>
      <w:pPr>
        <w:ind w:left="2085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77C10145"/>
    <w:multiLevelType w:val="hybridMultilevel"/>
    <w:tmpl w:val="3F668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9354C"/>
    <w:multiLevelType w:val="hybridMultilevel"/>
    <w:tmpl w:val="E29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977EB0"/>
    <w:multiLevelType w:val="hybridMultilevel"/>
    <w:tmpl w:val="0A30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2"/>
  </w:num>
  <w:num w:numId="4">
    <w:abstractNumId w:val="22"/>
  </w:num>
  <w:num w:numId="5">
    <w:abstractNumId w:val="22"/>
    <w:lvlOverride w:ilvl="0">
      <w:startOverride w:val="1"/>
    </w:lvlOverride>
  </w:num>
  <w:num w:numId="6">
    <w:abstractNumId w:val="3"/>
  </w:num>
  <w:num w:numId="7">
    <w:abstractNumId w:val="27"/>
  </w:num>
  <w:num w:numId="8">
    <w:abstractNumId w:val="6"/>
  </w:num>
  <w:num w:numId="9">
    <w:abstractNumId w:val="4"/>
  </w:num>
  <w:num w:numId="10">
    <w:abstractNumId w:val="17"/>
  </w:num>
  <w:num w:numId="11">
    <w:abstractNumId w:val="28"/>
  </w:num>
  <w:num w:numId="12">
    <w:abstractNumId w:val="1"/>
  </w:num>
  <w:num w:numId="13">
    <w:abstractNumId w:val="14"/>
  </w:num>
  <w:num w:numId="14">
    <w:abstractNumId w:val="16"/>
  </w:num>
  <w:num w:numId="15">
    <w:abstractNumId w:val="15"/>
  </w:num>
  <w:num w:numId="16">
    <w:abstractNumId w:val="23"/>
  </w:num>
  <w:num w:numId="17">
    <w:abstractNumId w:val="18"/>
  </w:num>
  <w:num w:numId="18">
    <w:abstractNumId w:val="0"/>
  </w:num>
  <w:num w:numId="19">
    <w:abstractNumId w:val="31"/>
  </w:num>
  <w:num w:numId="20">
    <w:abstractNumId w:val="10"/>
  </w:num>
  <w:num w:numId="21">
    <w:abstractNumId w:val="30"/>
  </w:num>
  <w:num w:numId="22">
    <w:abstractNumId w:val="26"/>
  </w:num>
  <w:num w:numId="23">
    <w:abstractNumId w:val="9"/>
  </w:num>
  <w:num w:numId="24">
    <w:abstractNumId w:val="5"/>
  </w:num>
  <w:num w:numId="25">
    <w:abstractNumId w:val="13"/>
  </w:num>
  <w:num w:numId="26">
    <w:abstractNumId w:val="32"/>
  </w:num>
  <w:num w:numId="27">
    <w:abstractNumId w:val="7"/>
  </w:num>
  <w:num w:numId="28">
    <w:abstractNumId w:val="11"/>
  </w:num>
  <w:num w:numId="29">
    <w:abstractNumId w:val="29"/>
  </w:num>
  <w:num w:numId="30">
    <w:abstractNumId w:val="21"/>
  </w:num>
  <w:num w:numId="31">
    <w:abstractNumId w:val="20"/>
  </w:num>
  <w:num w:numId="32">
    <w:abstractNumId w:val="19"/>
  </w:num>
  <w:num w:numId="33">
    <w:abstractNumId w:val="8"/>
  </w:num>
  <w:num w:numId="34">
    <w:abstractNumId w:val="24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consecutiveHyphenLimit w:val="2"/>
  <w:hyphenationZone w:val="357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176E"/>
    <w:rsid w:val="0000216C"/>
    <w:rsid w:val="00002E5C"/>
    <w:rsid w:val="00004BA3"/>
    <w:rsid w:val="00015FF7"/>
    <w:rsid w:val="00016399"/>
    <w:rsid w:val="0003192F"/>
    <w:rsid w:val="0003352F"/>
    <w:rsid w:val="0003583B"/>
    <w:rsid w:val="0003597C"/>
    <w:rsid w:val="000363E5"/>
    <w:rsid w:val="00042CDB"/>
    <w:rsid w:val="000433B4"/>
    <w:rsid w:val="00043D2E"/>
    <w:rsid w:val="00044852"/>
    <w:rsid w:val="00051CF6"/>
    <w:rsid w:val="000570E0"/>
    <w:rsid w:val="000576C7"/>
    <w:rsid w:val="000579F5"/>
    <w:rsid w:val="00057A7A"/>
    <w:rsid w:val="00060444"/>
    <w:rsid w:val="0006323A"/>
    <w:rsid w:val="0006519F"/>
    <w:rsid w:val="000706B0"/>
    <w:rsid w:val="00070E1B"/>
    <w:rsid w:val="000740DF"/>
    <w:rsid w:val="00074612"/>
    <w:rsid w:val="000752FD"/>
    <w:rsid w:val="0008008A"/>
    <w:rsid w:val="000824EA"/>
    <w:rsid w:val="00083C71"/>
    <w:rsid w:val="00084982"/>
    <w:rsid w:val="00085B07"/>
    <w:rsid w:val="00085BA8"/>
    <w:rsid w:val="00090193"/>
    <w:rsid w:val="000A18A9"/>
    <w:rsid w:val="000A1B37"/>
    <w:rsid w:val="000A1F9F"/>
    <w:rsid w:val="000A254F"/>
    <w:rsid w:val="000B1781"/>
    <w:rsid w:val="000B4868"/>
    <w:rsid w:val="000B6ED5"/>
    <w:rsid w:val="000C0D1B"/>
    <w:rsid w:val="000C2927"/>
    <w:rsid w:val="000C3768"/>
    <w:rsid w:val="000E3790"/>
    <w:rsid w:val="000F0050"/>
    <w:rsid w:val="000F08B9"/>
    <w:rsid w:val="000F3EAD"/>
    <w:rsid w:val="000F44EA"/>
    <w:rsid w:val="000F6137"/>
    <w:rsid w:val="00105CFC"/>
    <w:rsid w:val="00105F25"/>
    <w:rsid w:val="0010763B"/>
    <w:rsid w:val="0011116F"/>
    <w:rsid w:val="001123C2"/>
    <w:rsid w:val="00116673"/>
    <w:rsid w:val="00117032"/>
    <w:rsid w:val="00123528"/>
    <w:rsid w:val="00123B42"/>
    <w:rsid w:val="0012467B"/>
    <w:rsid w:val="00127B69"/>
    <w:rsid w:val="00127BB9"/>
    <w:rsid w:val="00131CB1"/>
    <w:rsid w:val="00133CEB"/>
    <w:rsid w:val="0014183A"/>
    <w:rsid w:val="00142812"/>
    <w:rsid w:val="00151D84"/>
    <w:rsid w:val="001556FC"/>
    <w:rsid w:val="00160035"/>
    <w:rsid w:val="001639DD"/>
    <w:rsid w:val="00164574"/>
    <w:rsid w:val="001665EA"/>
    <w:rsid w:val="00171BBB"/>
    <w:rsid w:val="001727CC"/>
    <w:rsid w:val="001727E4"/>
    <w:rsid w:val="00175766"/>
    <w:rsid w:val="00177CD0"/>
    <w:rsid w:val="001800D5"/>
    <w:rsid w:val="00181A00"/>
    <w:rsid w:val="001918F5"/>
    <w:rsid w:val="00193294"/>
    <w:rsid w:val="00196DA1"/>
    <w:rsid w:val="001A77D9"/>
    <w:rsid w:val="001A7ACC"/>
    <w:rsid w:val="001B4222"/>
    <w:rsid w:val="001B7E73"/>
    <w:rsid w:val="001C0017"/>
    <w:rsid w:val="001C043B"/>
    <w:rsid w:val="001C3694"/>
    <w:rsid w:val="001C40FD"/>
    <w:rsid w:val="001D05C8"/>
    <w:rsid w:val="001D2864"/>
    <w:rsid w:val="001D2AF4"/>
    <w:rsid w:val="001E48A7"/>
    <w:rsid w:val="001E6B8E"/>
    <w:rsid w:val="001F006A"/>
    <w:rsid w:val="001F0411"/>
    <w:rsid w:val="001F513E"/>
    <w:rsid w:val="002018DE"/>
    <w:rsid w:val="00204457"/>
    <w:rsid w:val="00207350"/>
    <w:rsid w:val="00213218"/>
    <w:rsid w:val="002154C4"/>
    <w:rsid w:val="00216BC3"/>
    <w:rsid w:val="00217DD8"/>
    <w:rsid w:val="00220962"/>
    <w:rsid w:val="00220CAF"/>
    <w:rsid w:val="002236FB"/>
    <w:rsid w:val="002260E1"/>
    <w:rsid w:val="00227912"/>
    <w:rsid w:val="00233EF1"/>
    <w:rsid w:val="002364C9"/>
    <w:rsid w:val="00236EEA"/>
    <w:rsid w:val="00241D88"/>
    <w:rsid w:val="00246C51"/>
    <w:rsid w:val="0025061B"/>
    <w:rsid w:val="002522FA"/>
    <w:rsid w:val="00262214"/>
    <w:rsid w:val="00262CDA"/>
    <w:rsid w:val="0026428A"/>
    <w:rsid w:val="00264867"/>
    <w:rsid w:val="002654E6"/>
    <w:rsid w:val="0026730A"/>
    <w:rsid w:val="00267F2E"/>
    <w:rsid w:val="002736EC"/>
    <w:rsid w:val="00274DFD"/>
    <w:rsid w:val="002768F4"/>
    <w:rsid w:val="0028097C"/>
    <w:rsid w:val="002824A9"/>
    <w:rsid w:val="0028275C"/>
    <w:rsid w:val="002842D4"/>
    <w:rsid w:val="00287BD3"/>
    <w:rsid w:val="00287FB1"/>
    <w:rsid w:val="00291C01"/>
    <w:rsid w:val="00291D5A"/>
    <w:rsid w:val="00292B54"/>
    <w:rsid w:val="00293D2C"/>
    <w:rsid w:val="002957AE"/>
    <w:rsid w:val="002A13C4"/>
    <w:rsid w:val="002A5D98"/>
    <w:rsid w:val="002A6AC0"/>
    <w:rsid w:val="002A7475"/>
    <w:rsid w:val="002A7AA8"/>
    <w:rsid w:val="002B012E"/>
    <w:rsid w:val="002B0F7E"/>
    <w:rsid w:val="002B244E"/>
    <w:rsid w:val="002B341C"/>
    <w:rsid w:val="002B751F"/>
    <w:rsid w:val="002C4EA4"/>
    <w:rsid w:val="002C50EB"/>
    <w:rsid w:val="002C5898"/>
    <w:rsid w:val="002C6AAD"/>
    <w:rsid w:val="002D0CC9"/>
    <w:rsid w:val="002D2C30"/>
    <w:rsid w:val="002D5019"/>
    <w:rsid w:val="002D5433"/>
    <w:rsid w:val="002D7900"/>
    <w:rsid w:val="002E2916"/>
    <w:rsid w:val="002E2A1B"/>
    <w:rsid w:val="002E5708"/>
    <w:rsid w:val="002F16D4"/>
    <w:rsid w:val="002F3FAB"/>
    <w:rsid w:val="002F4867"/>
    <w:rsid w:val="002F614C"/>
    <w:rsid w:val="002F659A"/>
    <w:rsid w:val="002F72A4"/>
    <w:rsid w:val="00302DC3"/>
    <w:rsid w:val="00304E8E"/>
    <w:rsid w:val="00305319"/>
    <w:rsid w:val="00310A16"/>
    <w:rsid w:val="003151FC"/>
    <w:rsid w:val="00315303"/>
    <w:rsid w:val="00317527"/>
    <w:rsid w:val="00317554"/>
    <w:rsid w:val="0031778B"/>
    <w:rsid w:val="00323D60"/>
    <w:rsid w:val="0032441A"/>
    <w:rsid w:val="00324821"/>
    <w:rsid w:val="00326B43"/>
    <w:rsid w:val="00327A91"/>
    <w:rsid w:val="003316DD"/>
    <w:rsid w:val="00331FF9"/>
    <w:rsid w:val="00335AC8"/>
    <w:rsid w:val="00335B0F"/>
    <w:rsid w:val="003366DD"/>
    <w:rsid w:val="00336942"/>
    <w:rsid w:val="00340171"/>
    <w:rsid w:val="00345695"/>
    <w:rsid w:val="00345FB8"/>
    <w:rsid w:val="003501F9"/>
    <w:rsid w:val="0035235F"/>
    <w:rsid w:val="003524B8"/>
    <w:rsid w:val="0035470D"/>
    <w:rsid w:val="00355B11"/>
    <w:rsid w:val="00360E3B"/>
    <w:rsid w:val="003616D2"/>
    <w:rsid w:val="0036441C"/>
    <w:rsid w:val="00366295"/>
    <w:rsid w:val="00367FBA"/>
    <w:rsid w:val="00372507"/>
    <w:rsid w:val="00373F18"/>
    <w:rsid w:val="003766B7"/>
    <w:rsid w:val="00380A28"/>
    <w:rsid w:val="00386734"/>
    <w:rsid w:val="00387787"/>
    <w:rsid w:val="00387B49"/>
    <w:rsid w:val="00391A97"/>
    <w:rsid w:val="00393B2F"/>
    <w:rsid w:val="00393EEB"/>
    <w:rsid w:val="003A13B7"/>
    <w:rsid w:val="003A1577"/>
    <w:rsid w:val="003A1D17"/>
    <w:rsid w:val="003A6AA9"/>
    <w:rsid w:val="003B382B"/>
    <w:rsid w:val="003B6414"/>
    <w:rsid w:val="003B747D"/>
    <w:rsid w:val="003B7782"/>
    <w:rsid w:val="003C0C24"/>
    <w:rsid w:val="003C1B7D"/>
    <w:rsid w:val="003C6537"/>
    <w:rsid w:val="003C6733"/>
    <w:rsid w:val="003D0E5E"/>
    <w:rsid w:val="003D217D"/>
    <w:rsid w:val="003D2B0F"/>
    <w:rsid w:val="003D34EC"/>
    <w:rsid w:val="003D47A6"/>
    <w:rsid w:val="003E2553"/>
    <w:rsid w:val="003E3097"/>
    <w:rsid w:val="003F04E8"/>
    <w:rsid w:val="003F29B6"/>
    <w:rsid w:val="003F3163"/>
    <w:rsid w:val="003F4DD5"/>
    <w:rsid w:val="003F66A2"/>
    <w:rsid w:val="003F7B9C"/>
    <w:rsid w:val="00400D4D"/>
    <w:rsid w:val="00404F0F"/>
    <w:rsid w:val="00411331"/>
    <w:rsid w:val="00413F6A"/>
    <w:rsid w:val="0041519D"/>
    <w:rsid w:val="00416486"/>
    <w:rsid w:val="00417497"/>
    <w:rsid w:val="004215CD"/>
    <w:rsid w:val="00421E54"/>
    <w:rsid w:val="004278B3"/>
    <w:rsid w:val="004328DF"/>
    <w:rsid w:val="004328F9"/>
    <w:rsid w:val="00437168"/>
    <w:rsid w:val="00440D26"/>
    <w:rsid w:val="00443F5D"/>
    <w:rsid w:val="004446D2"/>
    <w:rsid w:val="0044761B"/>
    <w:rsid w:val="00450CF0"/>
    <w:rsid w:val="00451822"/>
    <w:rsid w:val="00453650"/>
    <w:rsid w:val="00457895"/>
    <w:rsid w:val="00457D70"/>
    <w:rsid w:val="004619EA"/>
    <w:rsid w:val="00462B52"/>
    <w:rsid w:val="00464F8C"/>
    <w:rsid w:val="004661DD"/>
    <w:rsid w:val="00466ACF"/>
    <w:rsid w:val="00470995"/>
    <w:rsid w:val="00473DE0"/>
    <w:rsid w:val="004779C6"/>
    <w:rsid w:val="004808BB"/>
    <w:rsid w:val="00483270"/>
    <w:rsid w:val="004852EE"/>
    <w:rsid w:val="00491C10"/>
    <w:rsid w:val="00493A1E"/>
    <w:rsid w:val="00493B0A"/>
    <w:rsid w:val="00493F8F"/>
    <w:rsid w:val="004A0BDB"/>
    <w:rsid w:val="004A112A"/>
    <w:rsid w:val="004B04BA"/>
    <w:rsid w:val="004B4860"/>
    <w:rsid w:val="004B5C00"/>
    <w:rsid w:val="004C129C"/>
    <w:rsid w:val="004C2373"/>
    <w:rsid w:val="004C597A"/>
    <w:rsid w:val="004C5A9D"/>
    <w:rsid w:val="004C5D4B"/>
    <w:rsid w:val="004C754B"/>
    <w:rsid w:val="004D7E23"/>
    <w:rsid w:val="004E1604"/>
    <w:rsid w:val="004E3E23"/>
    <w:rsid w:val="004E6882"/>
    <w:rsid w:val="004F0AF6"/>
    <w:rsid w:val="004F348F"/>
    <w:rsid w:val="004F3A6A"/>
    <w:rsid w:val="004F7D4A"/>
    <w:rsid w:val="00512FE0"/>
    <w:rsid w:val="005178F3"/>
    <w:rsid w:val="0053011E"/>
    <w:rsid w:val="0053149C"/>
    <w:rsid w:val="00535B68"/>
    <w:rsid w:val="005368DB"/>
    <w:rsid w:val="005371A3"/>
    <w:rsid w:val="00544AD8"/>
    <w:rsid w:val="005458CF"/>
    <w:rsid w:val="00554E52"/>
    <w:rsid w:val="00560EC7"/>
    <w:rsid w:val="00562B5C"/>
    <w:rsid w:val="00564991"/>
    <w:rsid w:val="00564E52"/>
    <w:rsid w:val="00565EC1"/>
    <w:rsid w:val="00567D58"/>
    <w:rsid w:val="00570E45"/>
    <w:rsid w:val="00574D77"/>
    <w:rsid w:val="00581D19"/>
    <w:rsid w:val="00587F1B"/>
    <w:rsid w:val="00590D35"/>
    <w:rsid w:val="00594102"/>
    <w:rsid w:val="00594FCB"/>
    <w:rsid w:val="005951FB"/>
    <w:rsid w:val="005A5FCE"/>
    <w:rsid w:val="005B45F7"/>
    <w:rsid w:val="005B67E8"/>
    <w:rsid w:val="005C0F47"/>
    <w:rsid w:val="005D12E2"/>
    <w:rsid w:val="005D21B6"/>
    <w:rsid w:val="005D5287"/>
    <w:rsid w:val="005E0549"/>
    <w:rsid w:val="005E1A9A"/>
    <w:rsid w:val="005E3FF2"/>
    <w:rsid w:val="005E4078"/>
    <w:rsid w:val="005E771F"/>
    <w:rsid w:val="005F292E"/>
    <w:rsid w:val="005F2D21"/>
    <w:rsid w:val="005F6D2D"/>
    <w:rsid w:val="006030F3"/>
    <w:rsid w:val="006100CF"/>
    <w:rsid w:val="006128FE"/>
    <w:rsid w:val="006141DE"/>
    <w:rsid w:val="00622307"/>
    <w:rsid w:val="00622FBB"/>
    <w:rsid w:val="00623E88"/>
    <w:rsid w:val="006244DC"/>
    <w:rsid w:val="00625B7D"/>
    <w:rsid w:val="006314C9"/>
    <w:rsid w:val="006354F8"/>
    <w:rsid w:val="0063699A"/>
    <w:rsid w:val="006401F3"/>
    <w:rsid w:val="006402E1"/>
    <w:rsid w:val="00640C0D"/>
    <w:rsid w:val="00644578"/>
    <w:rsid w:val="00660803"/>
    <w:rsid w:val="006649ED"/>
    <w:rsid w:val="00665F27"/>
    <w:rsid w:val="00670735"/>
    <w:rsid w:val="00677642"/>
    <w:rsid w:val="00682A78"/>
    <w:rsid w:val="006834E5"/>
    <w:rsid w:val="006835CA"/>
    <w:rsid w:val="0069093F"/>
    <w:rsid w:val="00693A6C"/>
    <w:rsid w:val="00696BB7"/>
    <w:rsid w:val="006A1AF9"/>
    <w:rsid w:val="006A427F"/>
    <w:rsid w:val="006A435E"/>
    <w:rsid w:val="006B25F7"/>
    <w:rsid w:val="006C01CD"/>
    <w:rsid w:val="006C49CC"/>
    <w:rsid w:val="006D2B30"/>
    <w:rsid w:val="006D2D3D"/>
    <w:rsid w:val="006D3096"/>
    <w:rsid w:val="006D3ED1"/>
    <w:rsid w:val="006D3FE7"/>
    <w:rsid w:val="006D62EB"/>
    <w:rsid w:val="006E065B"/>
    <w:rsid w:val="006E3B85"/>
    <w:rsid w:val="006E501F"/>
    <w:rsid w:val="006E712E"/>
    <w:rsid w:val="006F014A"/>
    <w:rsid w:val="006F092E"/>
    <w:rsid w:val="006F0DE5"/>
    <w:rsid w:val="0070040E"/>
    <w:rsid w:val="00700A62"/>
    <w:rsid w:val="00702E3A"/>
    <w:rsid w:val="00703890"/>
    <w:rsid w:val="007040A4"/>
    <w:rsid w:val="00705418"/>
    <w:rsid w:val="00705B94"/>
    <w:rsid w:val="00706B06"/>
    <w:rsid w:val="00707292"/>
    <w:rsid w:val="007126A8"/>
    <w:rsid w:val="0071363D"/>
    <w:rsid w:val="007157D9"/>
    <w:rsid w:val="00716DF2"/>
    <w:rsid w:val="00722DD3"/>
    <w:rsid w:val="00723196"/>
    <w:rsid w:val="0072393D"/>
    <w:rsid w:val="00723FE1"/>
    <w:rsid w:val="00725618"/>
    <w:rsid w:val="007308E1"/>
    <w:rsid w:val="007309C2"/>
    <w:rsid w:val="00730FA3"/>
    <w:rsid w:val="00731C22"/>
    <w:rsid w:val="007340E0"/>
    <w:rsid w:val="00736739"/>
    <w:rsid w:val="00736B42"/>
    <w:rsid w:val="00741E01"/>
    <w:rsid w:val="00743365"/>
    <w:rsid w:val="007522F6"/>
    <w:rsid w:val="00754D7A"/>
    <w:rsid w:val="00762C81"/>
    <w:rsid w:val="00763A0F"/>
    <w:rsid w:val="00767161"/>
    <w:rsid w:val="007674E4"/>
    <w:rsid w:val="0077176E"/>
    <w:rsid w:val="007750B9"/>
    <w:rsid w:val="00775462"/>
    <w:rsid w:val="007755AA"/>
    <w:rsid w:val="00776744"/>
    <w:rsid w:val="007838DF"/>
    <w:rsid w:val="0079235A"/>
    <w:rsid w:val="007A28ED"/>
    <w:rsid w:val="007A2F58"/>
    <w:rsid w:val="007A3429"/>
    <w:rsid w:val="007A3EDA"/>
    <w:rsid w:val="007A47DC"/>
    <w:rsid w:val="007A6455"/>
    <w:rsid w:val="007A6BF0"/>
    <w:rsid w:val="007A706E"/>
    <w:rsid w:val="007B1FBB"/>
    <w:rsid w:val="007B23E4"/>
    <w:rsid w:val="007C26AE"/>
    <w:rsid w:val="007D4402"/>
    <w:rsid w:val="007D46F6"/>
    <w:rsid w:val="007D589D"/>
    <w:rsid w:val="007E2C9F"/>
    <w:rsid w:val="007E7C85"/>
    <w:rsid w:val="007F0AE7"/>
    <w:rsid w:val="007F269F"/>
    <w:rsid w:val="00805C2F"/>
    <w:rsid w:val="00813F59"/>
    <w:rsid w:val="00815834"/>
    <w:rsid w:val="00821283"/>
    <w:rsid w:val="008243B2"/>
    <w:rsid w:val="00824EEA"/>
    <w:rsid w:val="00826746"/>
    <w:rsid w:val="008309C5"/>
    <w:rsid w:val="00831B6E"/>
    <w:rsid w:val="00833BD9"/>
    <w:rsid w:val="0083790D"/>
    <w:rsid w:val="0084214E"/>
    <w:rsid w:val="00842513"/>
    <w:rsid w:val="0084440D"/>
    <w:rsid w:val="00845F31"/>
    <w:rsid w:val="00853827"/>
    <w:rsid w:val="00853CE1"/>
    <w:rsid w:val="00854460"/>
    <w:rsid w:val="00857FBB"/>
    <w:rsid w:val="00860585"/>
    <w:rsid w:val="008609DC"/>
    <w:rsid w:val="008654E6"/>
    <w:rsid w:val="00874F51"/>
    <w:rsid w:val="0088369E"/>
    <w:rsid w:val="008837DE"/>
    <w:rsid w:val="008845C7"/>
    <w:rsid w:val="008857B7"/>
    <w:rsid w:val="008911F2"/>
    <w:rsid w:val="008945C5"/>
    <w:rsid w:val="008A0D3B"/>
    <w:rsid w:val="008A2366"/>
    <w:rsid w:val="008A3CA6"/>
    <w:rsid w:val="008A55FA"/>
    <w:rsid w:val="008A75A1"/>
    <w:rsid w:val="008B2705"/>
    <w:rsid w:val="008B44E3"/>
    <w:rsid w:val="008B6DA9"/>
    <w:rsid w:val="008C49A9"/>
    <w:rsid w:val="008C4C07"/>
    <w:rsid w:val="008C4CA5"/>
    <w:rsid w:val="008D142B"/>
    <w:rsid w:val="008D2126"/>
    <w:rsid w:val="008D425D"/>
    <w:rsid w:val="008D5344"/>
    <w:rsid w:val="008D693C"/>
    <w:rsid w:val="008D7532"/>
    <w:rsid w:val="008E0F21"/>
    <w:rsid w:val="008E1D64"/>
    <w:rsid w:val="008E2588"/>
    <w:rsid w:val="008E53B0"/>
    <w:rsid w:val="008E559C"/>
    <w:rsid w:val="008E6AF9"/>
    <w:rsid w:val="008F0FD7"/>
    <w:rsid w:val="008F126F"/>
    <w:rsid w:val="008F37C5"/>
    <w:rsid w:val="008F3B36"/>
    <w:rsid w:val="008F4CE6"/>
    <w:rsid w:val="008F576C"/>
    <w:rsid w:val="009000D8"/>
    <w:rsid w:val="00902431"/>
    <w:rsid w:val="009028F9"/>
    <w:rsid w:val="00911831"/>
    <w:rsid w:val="00911B6B"/>
    <w:rsid w:val="00912A60"/>
    <w:rsid w:val="00912DA8"/>
    <w:rsid w:val="00915337"/>
    <w:rsid w:val="009166A9"/>
    <w:rsid w:val="009178C5"/>
    <w:rsid w:val="00920CEA"/>
    <w:rsid w:val="00923022"/>
    <w:rsid w:val="00923782"/>
    <w:rsid w:val="009279BF"/>
    <w:rsid w:val="00927BD8"/>
    <w:rsid w:val="00927E24"/>
    <w:rsid w:val="00930F83"/>
    <w:rsid w:val="0093431A"/>
    <w:rsid w:val="00935005"/>
    <w:rsid w:val="009360B4"/>
    <w:rsid w:val="00937378"/>
    <w:rsid w:val="00937A79"/>
    <w:rsid w:val="00937CE3"/>
    <w:rsid w:val="0094043D"/>
    <w:rsid w:val="0094161F"/>
    <w:rsid w:val="00945652"/>
    <w:rsid w:val="00945E67"/>
    <w:rsid w:val="00946224"/>
    <w:rsid w:val="00946AB8"/>
    <w:rsid w:val="009526CB"/>
    <w:rsid w:val="00952FEC"/>
    <w:rsid w:val="00956605"/>
    <w:rsid w:val="00961430"/>
    <w:rsid w:val="009648D3"/>
    <w:rsid w:val="00971946"/>
    <w:rsid w:val="00972264"/>
    <w:rsid w:val="00972684"/>
    <w:rsid w:val="00973833"/>
    <w:rsid w:val="0097451B"/>
    <w:rsid w:val="00977097"/>
    <w:rsid w:val="00980072"/>
    <w:rsid w:val="0098434F"/>
    <w:rsid w:val="00984D0B"/>
    <w:rsid w:val="009910B2"/>
    <w:rsid w:val="0099527F"/>
    <w:rsid w:val="0099537B"/>
    <w:rsid w:val="00997723"/>
    <w:rsid w:val="009A22E2"/>
    <w:rsid w:val="009A237F"/>
    <w:rsid w:val="009A25C9"/>
    <w:rsid w:val="009A2629"/>
    <w:rsid w:val="009A27DD"/>
    <w:rsid w:val="009A65CC"/>
    <w:rsid w:val="009A6A5B"/>
    <w:rsid w:val="009A6C6F"/>
    <w:rsid w:val="009B0D52"/>
    <w:rsid w:val="009B332A"/>
    <w:rsid w:val="009B5C62"/>
    <w:rsid w:val="009C0A1E"/>
    <w:rsid w:val="009C0A55"/>
    <w:rsid w:val="009C3A22"/>
    <w:rsid w:val="009D17A0"/>
    <w:rsid w:val="009D255C"/>
    <w:rsid w:val="009D3212"/>
    <w:rsid w:val="009E0187"/>
    <w:rsid w:val="009E29A9"/>
    <w:rsid w:val="009E38FD"/>
    <w:rsid w:val="009E5B77"/>
    <w:rsid w:val="009F2184"/>
    <w:rsid w:val="009F3925"/>
    <w:rsid w:val="009F4519"/>
    <w:rsid w:val="009F6B63"/>
    <w:rsid w:val="00A010A7"/>
    <w:rsid w:val="00A020A3"/>
    <w:rsid w:val="00A05BD6"/>
    <w:rsid w:val="00A16894"/>
    <w:rsid w:val="00A17076"/>
    <w:rsid w:val="00A17C1C"/>
    <w:rsid w:val="00A21B69"/>
    <w:rsid w:val="00A225DB"/>
    <w:rsid w:val="00A23435"/>
    <w:rsid w:val="00A23A50"/>
    <w:rsid w:val="00A23DB1"/>
    <w:rsid w:val="00A246E8"/>
    <w:rsid w:val="00A252CF"/>
    <w:rsid w:val="00A2669A"/>
    <w:rsid w:val="00A30989"/>
    <w:rsid w:val="00A31268"/>
    <w:rsid w:val="00A3167D"/>
    <w:rsid w:val="00A32D0E"/>
    <w:rsid w:val="00A32FD8"/>
    <w:rsid w:val="00A350C1"/>
    <w:rsid w:val="00A46CBC"/>
    <w:rsid w:val="00A51A64"/>
    <w:rsid w:val="00A53534"/>
    <w:rsid w:val="00A70918"/>
    <w:rsid w:val="00A71698"/>
    <w:rsid w:val="00A745BC"/>
    <w:rsid w:val="00A74D16"/>
    <w:rsid w:val="00A74DEB"/>
    <w:rsid w:val="00A834FE"/>
    <w:rsid w:val="00A860D5"/>
    <w:rsid w:val="00A86DFA"/>
    <w:rsid w:val="00A90429"/>
    <w:rsid w:val="00A91313"/>
    <w:rsid w:val="00A9173F"/>
    <w:rsid w:val="00A9435D"/>
    <w:rsid w:val="00A94969"/>
    <w:rsid w:val="00A9560B"/>
    <w:rsid w:val="00A95D68"/>
    <w:rsid w:val="00A96F6B"/>
    <w:rsid w:val="00AA01DC"/>
    <w:rsid w:val="00AA4B69"/>
    <w:rsid w:val="00AA53DD"/>
    <w:rsid w:val="00AA69C0"/>
    <w:rsid w:val="00AA79FE"/>
    <w:rsid w:val="00AB14AD"/>
    <w:rsid w:val="00AB2F24"/>
    <w:rsid w:val="00AB5BF2"/>
    <w:rsid w:val="00AB6011"/>
    <w:rsid w:val="00AC17EB"/>
    <w:rsid w:val="00AC1C82"/>
    <w:rsid w:val="00AD0A11"/>
    <w:rsid w:val="00AD75B6"/>
    <w:rsid w:val="00AE74B7"/>
    <w:rsid w:val="00AF2997"/>
    <w:rsid w:val="00AF3311"/>
    <w:rsid w:val="00AF4E84"/>
    <w:rsid w:val="00AF51DD"/>
    <w:rsid w:val="00B00264"/>
    <w:rsid w:val="00B222E3"/>
    <w:rsid w:val="00B2384A"/>
    <w:rsid w:val="00B23AF9"/>
    <w:rsid w:val="00B24C2C"/>
    <w:rsid w:val="00B313AF"/>
    <w:rsid w:val="00B404CB"/>
    <w:rsid w:val="00B41960"/>
    <w:rsid w:val="00B41DF1"/>
    <w:rsid w:val="00B42072"/>
    <w:rsid w:val="00B43979"/>
    <w:rsid w:val="00B460AA"/>
    <w:rsid w:val="00B463C7"/>
    <w:rsid w:val="00B50421"/>
    <w:rsid w:val="00B50994"/>
    <w:rsid w:val="00B52D73"/>
    <w:rsid w:val="00B5559A"/>
    <w:rsid w:val="00B6322C"/>
    <w:rsid w:val="00B65800"/>
    <w:rsid w:val="00B6767F"/>
    <w:rsid w:val="00B71146"/>
    <w:rsid w:val="00B723B8"/>
    <w:rsid w:val="00B72F0A"/>
    <w:rsid w:val="00B93228"/>
    <w:rsid w:val="00B958EB"/>
    <w:rsid w:val="00BA1189"/>
    <w:rsid w:val="00BA2592"/>
    <w:rsid w:val="00BA547F"/>
    <w:rsid w:val="00BB027D"/>
    <w:rsid w:val="00BB0FC9"/>
    <w:rsid w:val="00BB3219"/>
    <w:rsid w:val="00BB78B0"/>
    <w:rsid w:val="00BC47C3"/>
    <w:rsid w:val="00BC4C72"/>
    <w:rsid w:val="00BC646C"/>
    <w:rsid w:val="00BC6E42"/>
    <w:rsid w:val="00BC7E38"/>
    <w:rsid w:val="00BD0AA5"/>
    <w:rsid w:val="00BD16E0"/>
    <w:rsid w:val="00BD1881"/>
    <w:rsid w:val="00BD633E"/>
    <w:rsid w:val="00BE18FD"/>
    <w:rsid w:val="00BE2E67"/>
    <w:rsid w:val="00BE4FBD"/>
    <w:rsid w:val="00BF03D3"/>
    <w:rsid w:val="00BF35BC"/>
    <w:rsid w:val="00BF433E"/>
    <w:rsid w:val="00BF675F"/>
    <w:rsid w:val="00C005D0"/>
    <w:rsid w:val="00C0088A"/>
    <w:rsid w:val="00C00A70"/>
    <w:rsid w:val="00C01E04"/>
    <w:rsid w:val="00C05BF4"/>
    <w:rsid w:val="00C06EDC"/>
    <w:rsid w:val="00C0721E"/>
    <w:rsid w:val="00C111A7"/>
    <w:rsid w:val="00C13908"/>
    <w:rsid w:val="00C27E0D"/>
    <w:rsid w:val="00C306A6"/>
    <w:rsid w:val="00C314E2"/>
    <w:rsid w:val="00C31848"/>
    <w:rsid w:val="00C3187E"/>
    <w:rsid w:val="00C31993"/>
    <w:rsid w:val="00C35459"/>
    <w:rsid w:val="00C36E0B"/>
    <w:rsid w:val="00C41119"/>
    <w:rsid w:val="00C44E8A"/>
    <w:rsid w:val="00C5141C"/>
    <w:rsid w:val="00C53F9B"/>
    <w:rsid w:val="00C54310"/>
    <w:rsid w:val="00C630BE"/>
    <w:rsid w:val="00C75C4B"/>
    <w:rsid w:val="00C75ED2"/>
    <w:rsid w:val="00C77D94"/>
    <w:rsid w:val="00C80068"/>
    <w:rsid w:val="00C80139"/>
    <w:rsid w:val="00C80300"/>
    <w:rsid w:val="00C85818"/>
    <w:rsid w:val="00C86B84"/>
    <w:rsid w:val="00C92BF2"/>
    <w:rsid w:val="00C979C5"/>
    <w:rsid w:val="00C97A58"/>
    <w:rsid w:val="00CA043A"/>
    <w:rsid w:val="00CA0F5F"/>
    <w:rsid w:val="00CA10BA"/>
    <w:rsid w:val="00CA1126"/>
    <w:rsid w:val="00CA2372"/>
    <w:rsid w:val="00CA2AD1"/>
    <w:rsid w:val="00CA3725"/>
    <w:rsid w:val="00CA3E0B"/>
    <w:rsid w:val="00CA41B9"/>
    <w:rsid w:val="00CA646D"/>
    <w:rsid w:val="00CA743F"/>
    <w:rsid w:val="00CB0CDA"/>
    <w:rsid w:val="00CB2A85"/>
    <w:rsid w:val="00CB356A"/>
    <w:rsid w:val="00CB5081"/>
    <w:rsid w:val="00CB7CAE"/>
    <w:rsid w:val="00CC0778"/>
    <w:rsid w:val="00CC07DB"/>
    <w:rsid w:val="00CC2B66"/>
    <w:rsid w:val="00CC3ACA"/>
    <w:rsid w:val="00CD5B38"/>
    <w:rsid w:val="00CD685D"/>
    <w:rsid w:val="00CD76B3"/>
    <w:rsid w:val="00CE1121"/>
    <w:rsid w:val="00CE2630"/>
    <w:rsid w:val="00CE329A"/>
    <w:rsid w:val="00CF06B5"/>
    <w:rsid w:val="00CF6BC2"/>
    <w:rsid w:val="00D038BE"/>
    <w:rsid w:val="00D12CCC"/>
    <w:rsid w:val="00D171F4"/>
    <w:rsid w:val="00D17AA6"/>
    <w:rsid w:val="00D20EEE"/>
    <w:rsid w:val="00D2374E"/>
    <w:rsid w:val="00D24526"/>
    <w:rsid w:val="00D31BBD"/>
    <w:rsid w:val="00D353A1"/>
    <w:rsid w:val="00D35CCB"/>
    <w:rsid w:val="00D41F2C"/>
    <w:rsid w:val="00D44E3E"/>
    <w:rsid w:val="00D47699"/>
    <w:rsid w:val="00D53373"/>
    <w:rsid w:val="00D5525E"/>
    <w:rsid w:val="00D55C93"/>
    <w:rsid w:val="00D6137D"/>
    <w:rsid w:val="00D624D1"/>
    <w:rsid w:val="00D633BE"/>
    <w:rsid w:val="00D6494C"/>
    <w:rsid w:val="00D706C7"/>
    <w:rsid w:val="00D71859"/>
    <w:rsid w:val="00D71896"/>
    <w:rsid w:val="00D72877"/>
    <w:rsid w:val="00D81315"/>
    <w:rsid w:val="00D8536B"/>
    <w:rsid w:val="00D85C77"/>
    <w:rsid w:val="00D91902"/>
    <w:rsid w:val="00D9235A"/>
    <w:rsid w:val="00D95C51"/>
    <w:rsid w:val="00DA1917"/>
    <w:rsid w:val="00DA1BB2"/>
    <w:rsid w:val="00DA3CFF"/>
    <w:rsid w:val="00DA5D19"/>
    <w:rsid w:val="00DB2AE5"/>
    <w:rsid w:val="00DB440A"/>
    <w:rsid w:val="00DB5493"/>
    <w:rsid w:val="00DB57E8"/>
    <w:rsid w:val="00DC776D"/>
    <w:rsid w:val="00DD033F"/>
    <w:rsid w:val="00DD3D3C"/>
    <w:rsid w:val="00DD6468"/>
    <w:rsid w:val="00DD6F97"/>
    <w:rsid w:val="00DE1585"/>
    <w:rsid w:val="00DE3F63"/>
    <w:rsid w:val="00DE55FE"/>
    <w:rsid w:val="00DF3E7F"/>
    <w:rsid w:val="00DF402D"/>
    <w:rsid w:val="00DF6ACE"/>
    <w:rsid w:val="00E025DD"/>
    <w:rsid w:val="00E02A24"/>
    <w:rsid w:val="00E02F25"/>
    <w:rsid w:val="00E1088A"/>
    <w:rsid w:val="00E110DE"/>
    <w:rsid w:val="00E11297"/>
    <w:rsid w:val="00E114CB"/>
    <w:rsid w:val="00E115D8"/>
    <w:rsid w:val="00E13217"/>
    <w:rsid w:val="00E13E20"/>
    <w:rsid w:val="00E153C2"/>
    <w:rsid w:val="00E17840"/>
    <w:rsid w:val="00E223B2"/>
    <w:rsid w:val="00E25BFF"/>
    <w:rsid w:val="00E25E9D"/>
    <w:rsid w:val="00E308D8"/>
    <w:rsid w:val="00E310C8"/>
    <w:rsid w:val="00E3288A"/>
    <w:rsid w:val="00E3342C"/>
    <w:rsid w:val="00E34B7E"/>
    <w:rsid w:val="00E350CD"/>
    <w:rsid w:val="00E41B28"/>
    <w:rsid w:val="00E42579"/>
    <w:rsid w:val="00E50462"/>
    <w:rsid w:val="00E51A1F"/>
    <w:rsid w:val="00E56602"/>
    <w:rsid w:val="00E574B5"/>
    <w:rsid w:val="00E5763E"/>
    <w:rsid w:val="00E57E41"/>
    <w:rsid w:val="00E6119D"/>
    <w:rsid w:val="00E61CB7"/>
    <w:rsid w:val="00E6648D"/>
    <w:rsid w:val="00E66919"/>
    <w:rsid w:val="00E76886"/>
    <w:rsid w:val="00E81AD7"/>
    <w:rsid w:val="00E83991"/>
    <w:rsid w:val="00E84B52"/>
    <w:rsid w:val="00E85DE8"/>
    <w:rsid w:val="00E96A63"/>
    <w:rsid w:val="00EA0431"/>
    <w:rsid w:val="00EA4B02"/>
    <w:rsid w:val="00EA5DD6"/>
    <w:rsid w:val="00EA6BCB"/>
    <w:rsid w:val="00EA7320"/>
    <w:rsid w:val="00EA7C96"/>
    <w:rsid w:val="00EB04BE"/>
    <w:rsid w:val="00EB1579"/>
    <w:rsid w:val="00EB3EAE"/>
    <w:rsid w:val="00EB5308"/>
    <w:rsid w:val="00EB6D1D"/>
    <w:rsid w:val="00EB7A60"/>
    <w:rsid w:val="00EC3407"/>
    <w:rsid w:val="00ED01A0"/>
    <w:rsid w:val="00ED251B"/>
    <w:rsid w:val="00ED2D6C"/>
    <w:rsid w:val="00ED4A97"/>
    <w:rsid w:val="00EE068C"/>
    <w:rsid w:val="00EE3F67"/>
    <w:rsid w:val="00EE64C7"/>
    <w:rsid w:val="00EE7F7B"/>
    <w:rsid w:val="00EF3C54"/>
    <w:rsid w:val="00EF3D73"/>
    <w:rsid w:val="00F00ECB"/>
    <w:rsid w:val="00F10490"/>
    <w:rsid w:val="00F110DB"/>
    <w:rsid w:val="00F143B1"/>
    <w:rsid w:val="00F15ABF"/>
    <w:rsid w:val="00F1714D"/>
    <w:rsid w:val="00F209DB"/>
    <w:rsid w:val="00F233F6"/>
    <w:rsid w:val="00F253C8"/>
    <w:rsid w:val="00F2558E"/>
    <w:rsid w:val="00F26622"/>
    <w:rsid w:val="00F26767"/>
    <w:rsid w:val="00F26B98"/>
    <w:rsid w:val="00F279E2"/>
    <w:rsid w:val="00F31368"/>
    <w:rsid w:val="00F31614"/>
    <w:rsid w:val="00F3229B"/>
    <w:rsid w:val="00F3254F"/>
    <w:rsid w:val="00F36ABE"/>
    <w:rsid w:val="00F36CBA"/>
    <w:rsid w:val="00F372A4"/>
    <w:rsid w:val="00F409E0"/>
    <w:rsid w:val="00F40A29"/>
    <w:rsid w:val="00F56A43"/>
    <w:rsid w:val="00F60579"/>
    <w:rsid w:val="00F60BDE"/>
    <w:rsid w:val="00F62467"/>
    <w:rsid w:val="00F624A6"/>
    <w:rsid w:val="00F66317"/>
    <w:rsid w:val="00F66FB2"/>
    <w:rsid w:val="00F7018E"/>
    <w:rsid w:val="00F72599"/>
    <w:rsid w:val="00F730D0"/>
    <w:rsid w:val="00F73520"/>
    <w:rsid w:val="00F76B1C"/>
    <w:rsid w:val="00F810D8"/>
    <w:rsid w:val="00F85DCB"/>
    <w:rsid w:val="00F86BDB"/>
    <w:rsid w:val="00F9046B"/>
    <w:rsid w:val="00F93CEE"/>
    <w:rsid w:val="00F9768A"/>
    <w:rsid w:val="00FA59B5"/>
    <w:rsid w:val="00FA71CA"/>
    <w:rsid w:val="00FB1CDC"/>
    <w:rsid w:val="00FB2A4E"/>
    <w:rsid w:val="00FB6320"/>
    <w:rsid w:val="00FB740A"/>
    <w:rsid w:val="00FC119E"/>
    <w:rsid w:val="00FC28E8"/>
    <w:rsid w:val="00FC3773"/>
    <w:rsid w:val="00FC6D00"/>
    <w:rsid w:val="00FC7D37"/>
    <w:rsid w:val="00FD0999"/>
    <w:rsid w:val="00FD1846"/>
    <w:rsid w:val="00FD3810"/>
    <w:rsid w:val="00FD3A76"/>
    <w:rsid w:val="00FE4E3B"/>
    <w:rsid w:val="00FF27A5"/>
    <w:rsid w:val="00FF2E9C"/>
    <w:rsid w:val="00FF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61" type="connector" idref="#_x0000_s1668"/>
        <o:r id="V:Rule62" type="connector" idref="#_x0000_s1632"/>
        <o:r id="V:Rule63" type="connector" idref="#_x0000_s1557"/>
        <o:r id="V:Rule64" type="connector" idref="#_x0000_s1683">
          <o:proxy start="" idref="#_x0000_s1679" connectloc="2"/>
          <o:proxy end="" idref="#_x0000_s1680" connectloc="0"/>
        </o:r>
        <o:r id="V:Rule65" type="connector" idref="#_x0000_s1631"/>
        <o:r id="V:Rule66" type="connector" idref="#_x0000_s1676"/>
        <o:r id="V:Rule67" type="connector" idref="#_x0000_s1556"/>
        <o:r id="V:Rule68" type="connector" idref="#_x0000_s1628"/>
        <o:r id="V:Rule69" type="connector" idref="#_x0000_s1685">
          <o:proxy start="" idref="#_x0000_s1681" connectloc="2"/>
          <o:proxy end="" idref="#_x0000_s1687" connectloc="0"/>
        </o:r>
        <o:r id="V:Rule70" type="connector" idref="#_x0000_s1553"/>
        <o:r id="V:Rule71" type="connector" idref="#_x0000_s1544"/>
        <o:r id="V:Rule72" type="connector" idref="#_x0000_s1564"/>
        <o:r id="V:Rule73" type="connector" idref="#_x0000_s1543"/>
        <o:r id="V:Rule74" type="connector" idref="#_x0000_s1672"/>
        <o:r id="V:Rule75" type="connector" idref="#_x0000_s1630"/>
        <o:r id="V:Rule76" type="connector" idref="#_x0000_s1554"/>
        <o:r id="V:Rule77" type="connector" idref="#_x0000_s1684">
          <o:proxy start="" idref="#_x0000_s1680" connectloc="4"/>
          <o:proxy end="" idref="#_x0000_s1681" connectloc="0"/>
        </o:r>
        <o:r id="V:Rule78" type="connector" idref="#_x0000_s1608"/>
        <o:r id="V:Rule79" type="connector" idref="#_x0000_s1548"/>
        <o:r id="V:Rule80" type="connector" idref="#_x0000_s1643"/>
        <o:r id="V:Rule81" type="connector" idref="#_x0000_s1627"/>
        <o:r id="V:Rule82" type="connector" idref="#_x0000_s1674"/>
        <o:r id="V:Rule83" type="connector" idref="#_x0000_s1626"/>
        <o:r id="V:Rule84" type="connector" idref="#_x0000_s1414"/>
        <o:r id="V:Rule85" type="connector" idref="#_x0000_s1609"/>
        <o:r id="V:Rule86" type="connector" idref="#_x0000_s1550"/>
        <o:r id="V:Rule87" type="connector" idref="#_x0000_s1644"/>
        <o:r id="V:Rule88" type="connector" idref="#_x0000_s1673"/>
        <o:r id="V:Rule89" type="connector" idref="#_x0000_s1552"/>
        <o:r id="V:Rule90" type="connector" idref="#_x0000_s1646"/>
        <o:r id="V:Rule91" type="connector" idref="#_x0000_s1665"/>
        <o:r id="V:Rule92" type="connector" idref="#_x0000_s1686"/>
        <o:r id="V:Rule93" type="connector" idref="#_x0000_s1551"/>
        <o:r id="V:Rule94" type="connector" idref="#_x0000_s1645"/>
        <o:r id="V:Rule95" type="connector" idref="#_x0000_s1663"/>
        <o:r id="V:Rule96" type="connector" idref="#_x0000_s1619"/>
        <o:r id="V:Rule97" type="connector" idref="#_x0000_s1539"/>
        <o:r id="V:Rule98" type="connector" idref="#_x0000_s1559"/>
        <o:r id="V:Rule99" type="connector" idref="#_x0000_s1415"/>
        <o:r id="V:Rule100" type="connector" idref="#_x0000_s1563"/>
        <o:r id="V:Rule101" type="connector" idref="#_x0000_s1654"/>
        <o:r id="V:Rule102" type="connector" idref="#_x0000_s1618"/>
        <o:r id="V:Rule103" type="connector" idref="#_x0000_s1538"/>
        <o:r id="V:Rule104" type="connector" idref="#_x0000_s1652"/>
        <o:r id="V:Rule105" type="connector" idref="#_x0000_s1620"/>
        <o:r id="V:Rule106" type="connector" idref="#_x0000_s1540"/>
        <o:r id="V:Rule107" type="connector" idref="#_x0000_s1621"/>
        <o:r id="V:Rule108" type="connector" idref="#_x0000_s1542"/>
        <o:r id="V:Rule109" type="connector" idref="#_x0000_s1650"/>
        <o:r id="V:Rule110" type="connector" idref="#_x0000_s1416"/>
        <o:r id="V:Rule111" type="connector" idref="#_x0000_s1656"/>
        <o:r id="V:Rule112" type="connector" idref="#_x0000_s1624"/>
        <o:r id="V:Rule113" type="connector" idref="#_x0000_s1675"/>
        <o:r id="V:Rule114" type="connector" idref="#_x0000_s1625"/>
        <o:r id="V:Rule115" type="connector" idref="#_x0000_s1655"/>
        <o:r id="V:Rule116" type="connector" idref="#_x0000_s1623"/>
        <o:r id="V:Rule117" type="connector" idref="#_x0000_s1661"/>
        <o:r id="V:Rule118" type="connector" idref="#_x0000_s1662"/>
        <o:r id="V:Rule119" type="connector" idref="#_x0000_s1649"/>
        <o:r id="V:Rule120" type="connector" idref="#_x0000_s162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7176E"/>
    <w:rPr>
      <w:sz w:val="24"/>
      <w:szCs w:val="24"/>
    </w:rPr>
  </w:style>
  <w:style w:type="paragraph" w:styleId="1">
    <w:name w:val="heading 1"/>
    <w:basedOn w:val="a0"/>
    <w:next w:val="a0"/>
    <w:qFormat/>
    <w:rsid w:val="004F3A6A"/>
    <w:pPr>
      <w:keepNext/>
      <w:ind w:left="360"/>
      <w:outlineLvl w:val="0"/>
    </w:pPr>
    <w:rPr>
      <w:rFonts w:ascii="Arial" w:hAnsi="Arial" w:cs="Arial"/>
      <w:sz w:val="22"/>
      <w:u w:val="single"/>
    </w:rPr>
  </w:style>
  <w:style w:type="paragraph" w:styleId="2">
    <w:name w:val="heading 2"/>
    <w:basedOn w:val="a0"/>
    <w:next w:val="a0"/>
    <w:link w:val="20"/>
    <w:qFormat/>
    <w:rsid w:val="004F3A6A"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3">
    <w:name w:val="heading 3"/>
    <w:basedOn w:val="a0"/>
    <w:next w:val="a0"/>
    <w:link w:val="30"/>
    <w:qFormat/>
    <w:rsid w:val="007F0A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F253C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4F3A6A"/>
    <w:pPr>
      <w:ind w:firstLine="720"/>
    </w:pPr>
    <w:rPr>
      <w:rFonts w:ascii="Arial" w:hAnsi="Arial"/>
      <w:sz w:val="20"/>
      <w:szCs w:val="20"/>
    </w:rPr>
  </w:style>
  <w:style w:type="paragraph" w:styleId="21">
    <w:name w:val="Body Text 2"/>
    <w:basedOn w:val="a0"/>
    <w:rsid w:val="004F3A6A"/>
    <w:pPr>
      <w:ind w:firstLine="720"/>
    </w:pPr>
    <w:rPr>
      <w:sz w:val="22"/>
      <w:szCs w:val="20"/>
    </w:rPr>
  </w:style>
  <w:style w:type="paragraph" w:styleId="a6">
    <w:name w:val="footer"/>
    <w:basedOn w:val="a0"/>
    <w:link w:val="a7"/>
    <w:rsid w:val="004F3A6A"/>
    <w:pPr>
      <w:tabs>
        <w:tab w:val="center" w:pos="4677"/>
        <w:tab w:val="right" w:pos="9355"/>
      </w:tabs>
    </w:pPr>
  </w:style>
  <w:style w:type="paragraph" w:styleId="a8">
    <w:name w:val="Body Text"/>
    <w:basedOn w:val="a0"/>
    <w:rsid w:val="004F3A6A"/>
    <w:rPr>
      <w:rFonts w:ascii="Arial" w:hAnsi="Arial" w:cs="Arial"/>
      <w:sz w:val="22"/>
    </w:rPr>
  </w:style>
  <w:style w:type="paragraph" w:styleId="22">
    <w:name w:val="Body Text Indent 2"/>
    <w:basedOn w:val="a0"/>
    <w:rsid w:val="004F3A6A"/>
    <w:pPr>
      <w:ind w:firstLine="708"/>
    </w:pPr>
    <w:rPr>
      <w:rFonts w:ascii="Arial" w:hAnsi="Arial" w:cs="Arial"/>
      <w:i/>
      <w:iCs/>
      <w:sz w:val="22"/>
    </w:rPr>
  </w:style>
  <w:style w:type="paragraph" w:styleId="31">
    <w:name w:val="Body Text Indent 3"/>
    <w:basedOn w:val="a0"/>
    <w:rsid w:val="004F3A6A"/>
    <w:pPr>
      <w:ind w:firstLine="708"/>
    </w:pPr>
    <w:rPr>
      <w:rFonts w:ascii="Arial" w:hAnsi="Arial" w:cs="Arial"/>
    </w:rPr>
  </w:style>
  <w:style w:type="paragraph" w:customStyle="1" w:styleId="xl25">
    <w:name w:val="xl25"/>
    <w:basedOn w:val="a0"/>
    <w:rsid w:val="004F3A6A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character" w:styleId="a9">
    <w:name w:val="page number"/>
    <w:basedOn w:val="a1"/>
    <w:rsid w:val="004F3A6A"/>
  </w:style>
  <w:style w:type="table" w:styleId="aa">
    <w:name w:val="Table Grid"/>
    <w:basedOn w:val="a2"/>
    <w:rsid w:val="00A74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qFormat/>
    <w:rsid w:val="00A74D16"/>
    <w:pPr>
      <w:keepLines/>
      <w:spacing w:before="60" w:after="120"/>
      <w:ind w:firstLine="567"/>
      <w:jc w:val="both"/>
    </w:pPr>
    <w:rPr>
      <w:sz w:val="26"/>
      <w:szCs w:val="20"/>
    </w:rPr>
  </w:style>
  <w:style w:type="paragraph" w:styleId="ac">
    <w:name w:val="Title"/>
    <w:basedOn w:val="a0"/>
    <w:qFormat/>
    <w:rsid w:val="00FB1CDC"/>
    <w:pPr>
      <w:widowControl w:val="0"/>
      <w:spacing w:before="120"/>
      <w:ind w:firstLine="709"/>
      <w:jc w:val="center"/>
    </w:pPr>
    <w:rPr>
      <w:rFonts w:ascii="Arial" w:hAnsi="Arial"/>
      <w:b/>
      <w:bCs/>
      <w:sz w:val="22"/>
    </w:rPr>
  </w:style>
  <w:style w:type="paragraph" w:styleId="a">
    <w:name w:val="List Number"/>
    <w:basedOn w:val="a0"/>
    <w:rsid w:val="00D72877"/>
    <w:pPr>
      <w:numPr>
        <w:numId w:val="4"/>
      </w:numPr>
      <w:spacing w:before="60" w:after="60" w:line="240" w:lineRule="atLeast"/>
      <w:jc w:val="both"/>
    </w:pPr>
    <w:rPr>
      <w:rFonts w:ascii="Arial" w:hAnsi="Arial"/>
      <w:sz w:val="20"/>
      <w:szCs w:val="20"/>
    </w:rPr>
  </w:style>
  <w:style w:type="paragraph" w:customStyle="1" w:styleId="ad">
    <w:name w:val="Где"/>
    <w:basedOn w:val="a0"/>
    <w:rsid w:val="0026730A"/>
    <w:pPr>
      <w:keepLines/>
      <w:spacing w:before="120"/>
      <w:ind w:left="1440"/>
      <w:jc w:val="both"/>
    </w:pPr>
    <w:rPr>
      <w:szCs w:val="20"/>
      <w:lang w:val="en-US"/>
    </w:rPr>
  </w:style>
  <w:style w:type="paragraph" w:styleId="ae">
    <w:name w:val="annotation text"/>
    <w:basedOn w:val="a0"/>
    <w:semiHidden/>
    <w:rsid w:val="0026730A"/>
    <w:pPr>
      <w:keepLines/>
      <w:spacing w:before="120"/>
      <w:ind w:firstLine="720"/>
      <w:jc w:val="both"/>
    </w:pPr>
    <w:rPr>
      <w:sz w:val="20"/>
      <w:szCs w:val="20"/>
      <w:lang w:val="en-US"/>
    </w:rPr>
  </w:style>
  <w:style w:type="character" w:styleId="af">
    <w:name w:val="annotation reference"/>
    <w:basedOn w:val="a1"/>
    <w:semiHidden/>
    <w:rsid w:val="0026730A"/>
    <w:rPr>
      <w:sz w:val="16"/>
      <w:szCs w:val="16"/>
    </w:rPr>
  </w:style>
  <w:style w:type="paragraph" w:styleId="af0">
    <w:name w:val="Balloon Text"/>
    <w:basedOn w:val="a0"/>
    <w:semiHidden/>
    <w:rsid w:val="0026730A"/>
    <w:rPr>
      <w:rFonts w:ascii="Tahoma" w:hAnsi="Tahoma" w:cs="Tahoma"/>
      <w:sz w:val="16"/>
      <w:szCs w:val="16"/>
    </w:rPr>
  </w:style>
  <w:style w:type="paragraph" w:styleId="32">
    <w:name w:val="Body Text 3"/>
    <w:basedOn w:val="a0"/>
    <w:rsid w:val="00241D88"/>
    <w:pPr>
      <w:spacing w:after="120"/>
    </w:pPr>
    <w:rPr>
      <w:sz w:val="16"/>
      <w:szCs w:val="16"/>
    </w:rPr>
  </w:style>
  <w:style w:type="paragraph" w:customStyle="1" w:styleId="af1">
    <w:name w:val="Примечание"/>
    <w:basedOn w:val="a0"/>
    <w:next w:val="a0"/>
    <w:rsid w:val="001727E4"/>
    <w:pPr>
      <w:ind w:firstLine="284"/>
      <w:jc w:val="both"/>
    </w:pPr>
    <w:rPr>
      <w:rFonts w:ascii="Arial" w:hAnsi="Arial"/>
      <w:b/>
      <w:bCs/>
      <w:sz w:val="20"/>
    </w:rPr>
  </w:style>
  <w:style w:type="paragraph" w:customStyle="1" w:styleId="af2">
    <w:name w:val="Таблица"/>
    <w:basedOn w:val="a0"/>
    <w:rsid w:val="007D589D"/>
    <w:pPr>
      <w:keepNext/>
      <w:keepLines/>
      <w:spacing w:before="120" w:after="120"/>
      <w:jc w:val="center"/>
    </w:pPr>
    <w:rPr>
      <w:b/>
      <w:sz w:val="20"/>
      <w:szCs w:val="20"/>
    </w:rPr>
  </w:style>
  <w:style w:type="character" w:customStyle="1" w:styleId="40">
    <w:name w:val="Заголовок 4 Знак"/>
    <w:basedOn w:val="a1"/>
    <w:link w:val="4"/>
    <w:rsid w:val="00F253C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7">
    <w:name w:val="Нижний колонтитул Знак"/>
    <w:basedOn w:val="a1"/>
    <w:link w:val="a6"/>
    <w:rsid w:val="009000D8"/>
    <w:rPr>
      <w:sz w:val="24"/>
      <w:szCs w:val="24"/>
    </w:rPr>
  </w:style>
  <w:style w:type="character" w:customStyle="1" w:styleId="30">
    <w:name w:val="Заголовок 3 Знак"/>
    <w:basedOn w:val="a1"/>
    <w:link w:val="3"/>
    <w:rsid w:val="007F0AE7"/>
    <w:rPr>
      <w:rFonts w:ascii="Arial" w:hAnsi="Arial" w:cs="Arial"/>
      <w:b/>
      <w:bCs/>
      <w:sz w:val="26"/>
      <w:szCs w:val="26"/>
    </w:rPr>
  </w:style>
  <w:style w:type="paragraph" w:styleId="af3">
    <w:name w:val="Revision"/>
    <w:hidden/>
    <w:uiPriority w:val="99"/>
    <w:semiHidden/>
    <w:rsid w:val="00723FE1"/>
    <w:rPr>
      <w:sz w:val="24"/>
      <w:szCs w:val="24"/>
    </w:rPr>
  </w:style>
  <w:style w:type="paragraph" w:styleId="af4">
    <w:name w:val="header"/>
    <w:basedOn w:val="a0"/>
    <w:link w:val="af5"/>
    <w:uiPriority w:val="99"/>
    <w:rsid w:val="001E48A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1E48A7"/>
    <w:rPr>
      <w:sz w:val="24"/>
      <w:szCs w:val="24"/>
    </w:rPr>
  </w:style>
  <w:style w:type="character" w:customStyle="1" w:styleId="20">
    <w:name w:val="Заголовок 2 Знак"/>
    <w:basedOn w:val="a1"/>
    <w:link w:val="2"/>
    <w:rsid w:val="00BA1189"/>
    <w:rPr>
      <w:rFonts w:ascii="Arial" w:hAnsi="Arial" w:cs="Arial"/>
      <w:b/>
      <w:bCs/>
      <w:sz w:val="28"/>
      <w:szCs w:val="24"/>
    </w:rPr>
  </w:style>
  <w:style w:type="character" w:customStyle="1" w:styleId="a5">
    <w:name w:val="Основной текст с отступом Знак"/>
    <w:basedOn w:val="a1"/>
    <w:link w:val="a4"/>
    <w:rsid w:val="00BA1189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8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chart" Target="charts/chart1.xml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png"/><Relationship Id="rId90" Type="http://schemas.openxmlformats.org/officeDocument/2006/relationships/image" Target="media/image43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png"/><Relationship Id="rId85" Type="http://schemas.openxmlformats.org/officeDocument/2006/relationships/image" Target="media/image41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0.png"/><Relationship Id="rId88" Type="http://schemas.openxmlformats.org/officeDocument/2006/relationships/chart" Target="charts/chart2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image" Target="media/image38.png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2417061611374335E-2"/>
          <c:y val="9.0000000000000024E-2"/>
          <c:w val="0.64928909952606662"/>
          <c:h val="0.55000000000000004"/>
        </c:manualLayout>
      </c:layout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СКО по испытуемой группе </c:v>
                </c:pt>
              </c:strCache>
            </c:strRef>
          </c:tx>
          <c:spPr>
            <a:ln w="11009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Лист2!$A$2:$A$13</c:f>
              <c:numCache>
                <c:formatCode>dd/mm/yyyy</c:formatCode>
                <c:ptCount val="12"/>
                <c:pt idx="0">
                  <c:v>36986.04</c:v>
                </c:pt>
                <c:pt idx="1">
                  <c:v>36990.04</c:v>
                </c:pt>
                <c:pt idx="2">
                  <c:v>36993.040000000001</c:v>
                </c:pt>
                <c:pt idx="3">
                  <c:v>36997.040000000001</c:v>
                </c:pt>
                <c:pt idx="4">
                  <c:v>37000.04</c:v>
                </c:pt>
                <c:pt idx="5">
                  <c:v>37004.04</c:v>
                </c:pt>
                <c:pt idx="6">
                  <c:v>37007.040000000001</c:v>
                </c:pt>
                <c:pt idx="7">
                  <c:v>37011.040000000001</c:v>
                </c:pt>
                <c:pt idx="8">
                  <c:v>37014.04</c:v>
                </c:pt>
                <c:pt idx="9">
                  <c:v>37018.04</c:v>
                </c:pt>
                <c:pt idx="10">
                  <c:v>37021</c:v>
                </c:pt>
                <c:pt idx="11">
                  <c:v>37025</c:v>
                </c:pt>
              </c:numCache>
            </c:numRef>
          </c:cat>
          <c:val>
            <c:numRef>
              <c:f>Лист2!$C$2:$C$13</c:f>
              <c:numCache>
                <c:formatCode>General</c:formatCode>
                <c:ptCount val="12"/>
                <c:pt idx="0">
                  <c:v>0.10700000000000005</c:v>
                </c:pt>
                <c:pt idx="1">
                  <c:v>8.7000000000000022E-2</c:v>
                </c:pt>
                <c:pt idx="2">
                  <c:v>4.3000000000000003E-2</c:v>
                </c:pt>
                <c:pt idx="3">
                  <c:v>6.7000000000000004E-2</c:v>
                </c:pt>
                <c:pt idx="4">
                  <c:v>5.3999999999999999E-2</c:v>
                </c:pt>
                <c:pt idx="5">
                  <c:v>4.0000000000000022E-2</c:v>
                </c:pt>
                <c:pt idx="6">
                  <c:v>5.6000000000000001E-2</c:v>
                </c:pt>
                <c:pt idx="7">
                  <c:v>4.1000000000000002E-2</c:v>
                </c:pt>
                <c:pt idx="8">
                  <c:v>3.7999999999999999E-2</c:v>
                </c:pt>
                <c:pt idx="9">
                  <c:v>6.0000000000000032E-2</c:v>
                </c:pt>
                <c:pt idx="10">
                  <c:v>3.7999999999999999E-2</c:v>
                </c:pt>
                <c:pt idx="11">
                  <c:v>4.2000000000000023E-2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СКО по остальным электролизерам</c:v>
                </c:pt>
              </c:strCache>
            </c:strRef>
          </c:tx>
          <c:spPr>
            <a:ln w="11009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Лист2!$A$2:$A$13</c:f>
              <c:numCache>
                <c:formatCode>dd/mm/yyyy</c:formatCode>
                <c:ptCount val="12"/>
                <c:pt idx="0">
                  <c:v>36986.04</c:v>
                </c:pt>
                <c:pt idx="1">
                  <c:v>36990.04</c:v>
                </c:pt>
                <c:pt idx="2">
                  <c:v>36993.040000000001</c:v>
                </c:pt>
                <c:pt idx="3">
                  <c:v>36997.040000000001</c:v>
                </c:pt>
                <c:pt idx="4">
                  <c:v>37000.04</c:v>
                </c:pt>
                <c:pt idx="5">
                  <c:v>37004.04</c:v>
                </c:pt>
                <c:pt idx="6">
                  <c:v>37007.040000000001</c:v>
                </c:pt>
                <c:pt idx="7">
                  <c:v>37011.040000000001</c:v>
                </c:pt>
                <c:pt idx="8">
                  <c:v>37014.04</c:v>
                </c:pt>
                <c:pt idx="9">
                  <c:v>37018.04</c:v>
                </c:pt>
                <c:pt idx="10">
                  <c:v>37021</c:v>
                </c:pt>
                <c:pt idx="11">
                  <c:v>37025</c:v>
                </c:pt>
              </c:numCache>
            </c:numRef>
          </c:cat>
          <c:val>
            <c:numRef>
              <c:f>Лист2!$D$2:$D$13</c:f>
              <c:numCache>
                <c:formatCode>General</c:formatCode>
                <c:ptCount val="12"/>
                <c:pt idx="0">
                  <c:v>9.1000000000000025E-2</c:v>
                </c:pt>
                <c:pt idx="1">
                  <c:v>7.9000000000000056E-2</c:v>
                </c:pt>
                <c:pt idx="2">
                  <c:v>8.2000000000000003E-2</c:v>
                </c:pt>
                <c:pt idx="3">
                  <c:v>6.8000000000000019E-2</c:v>
                </c:pt>
                <c:pt idx="4">
                  <c:v>7.0000000000000021E-2</c:v>
                </c:pt>
                <c:pt idx="5">
                  <c:v>8.1000000000000003E-2</c:v>
                </c:pt>
                <c:pt idx="6">
                  <c:v>8.1000000000000003E-2</c:v>
                </c:pt>
                <c:pt idx="7">
                  <c:v>9.1000000000000025E-2</c:v>
                </c:pt>
                <c:pt idx="8">
                  <c:v>9.1000000000000025E-2</c:v>
                </c:pt>
                <c:pt idx="9">
                  <c:v>7.6999999999999999E-2</c:v>
                </c:pt>
                <c:pt idx="10">
                  <c:v>7.0000000000000021E-2</c:v>
                </c:pt>
                <c:pt idx="11">
                  <c:v>5.9000000000000025E-2</c:v>
                </c:pt>
              </c:numCache>
            </c:numRef>
          </c:val>
        </c:ser>
        <c:marker val="1"/>
        <c:axId val="30505600"/>
        <c:axId val="68777088"/>
      </c:lineChart>
      <c:dateAx>
        <c:axId val="30505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Дата</a:t>
                </a:r>
              </a:p>
            </c:rich>
          </c:tx>
        </c:title>
        <c:numFmt formatCode="dd/mm/yyyy" sourceLinked="0"/>
        <c:tickLblPos val="nextTo"/>
        <c:spPr>
          <a:ln w="2752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93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68777088"/>
        <c:crosses val="autoZero"/>
        <c:auto val="1"/>
        <c:lblOffset val="100"/>
        <c:baseTimeUnit val="days"/>
        <c:majorUnit val="3"/>
        <c:majorTimeUnit val="days"/>
        <c:minorUnit val="1"/>
        <c:minorTimeUnit val="days"/>
      </c:dateAx>
      <c:valAx>
        <c:axId val="68777088"/>
        <c:scaling>
          <c:orientation val="minMax"/>
          <c:max val="0.11"/>
          <c:min val="2.0000000000000011E-2"/>
        </c:scaling>
        <c:axPos val="l"/>
        <c:majorGridlines>
          <c:spPr>
            <a:ln w="275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СКОКО </a:t>
                </a:r>
              </a:p>
            </c:rich>
          </c:tx>
        </c:title>
        <c:numFmt formatCode="General" sourceLinked="1"/>
        <c:tickLblPos val="nextTo"/>
        <c:spPr>
          <a:ln w="275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93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0505600"/>
        <c:crosses val="autoZero"/>
        <c:crossBetween val="between"/>
      </c:valAx>
      <c:spPr>
        <a:solidFill>
          <a:srgbClr val="FFFFFF"/>
        </a:solidFill>
        <a:ln w="11009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661406025824975"/>
          <c:y val="0.1561561561561563"/>
          <c:w val="0.23385939741750372"/>
          <c:h val="0.5075075075075075"/>
        </c:manualLayout>
      </c:layout>
      <c:spPr>
        <a:solidFill>
          <a:srgbClr val="FFFFFF"/>
        </a:solidFill>
        <a:ln w="2752">
          <a:solidFill>
            <a:schemeClr val="tx1">
              <a:lumMod val="50000"/>
              <a:lumOff val="50000"/>
            </a:schemeClr>
          </a:solidFill>
          <a:prstDash val="solid"/>
        </a:ln>
      </c:spPr>
      <c:txPr>
        <a:bodyPr/>
        <a:lstStyle/>
        <a:p>
          <a:pPr>
            <a:defRPr sz="797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802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2001016002032004E-2"/>
          <c:y val="0.12464936179555505"/>
          <c:w val="0.69236813140292908"/>
          <c:h val="0.64314082412702256"/>
        </c:manualLayout>
      </c:layout>
      <c:lineChart>
        <c:grouping val="standard"/>
        <c:ser>
          <c:idx val="0"/>
          <c:order val="0"/>
          <c:tx>
            <c:strRef>
              <c:f>Sheet1!$B$4</c:f>
              <c:strCache>
                <c:ptCount val="1"/>
                <c:pt idx="0">
                  <c:v>СКО КО по остальным электролизерам</c:v>
                </c:pt>
              </c:strCache>
            </c:strRef>
          </c:tx>
          <c:spPr>
            <a:ln w="12691">
              <a:solidFill>
                <a:srgbClr val="FF00FF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Sheet1!$A$5:$A$27</c:f>
              <c:strCache>
                <c:ptCount val="23"/>
                <c:pt idx="0">
                  <c:v>23 сен.</c:v>
                </c:pt>
                <c:pt idx="1">
                  <c:v>27 сен.</c:v>
                </c:pt>
                <c:pt idx="2">
                  <c:v>30 сен.</c:v>
                </c:pt>
                <c:pt idx="3">
                  <c:v>4 окт.</c:v>
                </c:pt>
                <c:pt idx="4">
                  <c:v>7 окт.</c:v>
                </c:pt>
                <c:pt idx="5">
                  <c:v>11 окт.</c:v>
                </c:pt>
                <c:pt idx="6">
                  <c:v>14 окт.</c:v>
                </c:pt>
                <c:pt idx="7">
                  <c:v>18 окт.</c:v>
                </c:pt>
                <c:pt idx="8">
                  <c:v>22 окт.</c:v>
                </c:pt>
                <c:pt idx="9">
                  <c:v>25 окт.</c:v>
                </c:pt>
                <c:pt idx="10">
                  <c:v>28 окт.</c:v>
                </c:pt>
                <c:pt idx="11">
                  <c:v>1 ноя.</c:v>
                </c:pt>
                <c:pt idx="12">
                  <c:v>5 ноя.</c:v>
                </c:pt>
                <c:pt idx="13">
                  <c:v>9 ноя.</c:v>
                </c:pt>
                <c:pt idx="14">
                  <c:v>12 ноя.</c:v>
                </c:pt>
                <c:pt idx="15">
                  <c:v>16 ноя.</c:v>
                </c:pt>
                <c:pt idx="16">
                  <c:v>19 ноя.</c:v>
                </c:pt>
                <c:pt idx="17">
                  <c:v>23 ноя.</c:v>
                </c:pt>
                <c:pt idx="18">
                  <c:v>26 ноя.</c:v>
                </c:pt>
                <c:pt idx="19">
                  <c:v>30 ноя.</c:v>
                </c:pt>
                <c:pt idx="20">
                  <c:v>3 дек.</c:v>
                </c:pt>
                <c:pt idx="21">
                  <c:v>7 дек.</c:v>
                </c:pt>
                <c:pt idx="22">
                  <c:v>10 дек.</c:v>
                </c:pt>
              </c:strCache>
            </c:strRef>
          </c:cat>
          <c:val>
            <c:numRef>
              <c:f>Sheet1!$B$5:$B$27</c:f>
              <c:numCache>
                <c:formatCode>General</c:formatCode>
                <c:ptCount val="23"/>
                <c:pt idx="0">
                  <c:v>6.8059999999999996E-2</c:v>
                </c:pt>
                <c:pt idx="1">
                  <c:v>6.9849999999999995E-2</c:v>
                </c:pt>
                <c:pt idx="2">
                  <c:v>6.762E-2</c:v>
                </c:pt>
                <c:pt idx="3">
                  <c:v>7.3419999999999999E-2</c:v>
                </c:pt>
                <c:pt idx="4">
                  <c:v>8.5210000000000022E-2</c:v>
                </c:pt>
                <c:pt idx="5">
                  <c:v>8.1990000000000007E-2</c:v>
                </c:pt>
                <c:pt idx="6">
                  <c:v>8.0510000000000026E-2</c:v>
                </c:pt>
                <c:pt idx="7">
                  <c:v>7.6139999999999999E-2</c:v>
                </c:pt>
                <c:pt idx="8">
                  <c:v>7.5689999999999993E-2</c:v>
                </c:pt>
                <c:pt idx="9">
                  <c:v>7.7049999999999993E-2</c:v>
                </c:pt>
                <c:pt idx="10">
                  <c:v>8.8180000000000022E-2</c:v>
                </c:pt>
                <c:pt idx="11">
                  <c:v>8.2200000000000009E-2</c:v>
                </c:pt>
                <c:pt idx="12">
                  <c:v>7.4270000000000003E-2</c:v>
                </c:pt>
                <c:pt idx="13">
                  <c:v>8.0360000000000001E-2</c:v>
                </c:pt>
                <c:pt idx="14">
                  <c:v>7.3120000000000004E-2</c:v>
                </c:pt>
                <c:pt idx="15">
                  <c:v>6.4710000000000073E-2</c:v>
                </c:pt>
                <c:pt idx="16">
                  <c:v>7.802000000000002E-2</c:v>
                </c:pt>
                <c:pt idx="17">
                  <c:v>7.6200000000000004E-2</c:v>
                </c:pt>
                <c:pt idx="18">
                  <c:v>6.3789999999999999E-2</c:v>
                </c:pt>
                <c:pt idx="19">
                  <c:v>6.6250000000000003E-2</c:v>
                </c:pt>
                <c:pt idx="20">
                  <c:v>7.0849999999999996E-2</c:v>
                </c:pt>
                <c:pt idx="21">
                  <c:v>6.9840000000000013E-2</c:v>
                </c:pt>
                <c:pt idx="22">
                  <c:v>5.3969999999999997E-2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СКО КО по экспериментальной группе</c:v>
                </c:pt>
              </c:strCache>
            </c:strRef>
          </c:tx>
          <c:spPr>
            <a:ln w="12691">
              <a:solidFill>
                <a:srgbClr val="333399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Sheet1!$A$5:$A$27</c:f>
              <c:strCache>
                <c:ptCount val="23"/>
                <c:pt idx="0">
                  <c:v>23 сен.</c:v>
                </c:pt>
                <c:pt idx="1">
                  <c:v>27 сен.</c:v>
                </c:pt>
                <c:pt idx="2">
                  <c:v>30 сен.</c:v>
                </c:pt>
                <c:pt idx="3">
                  <c:v>4 окт.</c:v>
                </c:pt>
                <c:pt idx="4">
                  <c:v>7 окт.</c:v>
                </c:pt>
                <c:pt idx="5">
                  <c:v>11 окт.</c:v>
                </c:pt>
                <c:pt idx="6">
                  <c:v>14 окт.</c:v>
                </c:pt>
                <c:pt idx="7">
                  <c:v>18 окт.</c:v>
                </c:pt>
                <c:pt idx="8">
                  <c:v>22 окт.</c:v>
                </c:pt>
                <c:pt idx="9">
                  <c:v>25 окт.</c:v>
                </c:pt>
                <c:pt idx="10">
                  <c:v>28 окт.</c:v>
                </c:pt>
                <c:pt idx="11">
                  <c:v>1 ноя.</c:v>
                </c:pt>
                <c:pt idx="12">
                  <c:v>5 ноя.</c:v>
                </c:pt>
                <c:pt idx="13">
                  <c:v>9 ноя.</c:v>
                </c:pt>
                <c:pt idx="14">
                  <c:v>12 ноя.</c:v>
                </c:pt>
                <c:pt idx="15">
                  <c:v>16 ноя.</c:v>
                </c:pt>
                <c:pt idx="16">
                  <c:v>19 ноя.</c:v>
                </c:pt>
                <c:pt idx="17">
                  <c:v>23 ноя.</c:v>
                </c:pt>
                <c:pt idx="18">
                  <c:v>26 ноя.</c:v>
                </c:pt>
                <c:pt idx="19">
                  <c:v>30 ноя.</c:v>
                </c:pt>
                <c:pt idx="20">
                  <c:v>3 дек.</c:v>
                </c:pt>
                <c:pt idx="21">
                  <c:v>7 дек.</c:v>
                </c:pt>
                <c:pt idx="22">
                  <c:v>10 дек.</c:v>
                </c:pt>
              </c:strCache>
            </c:strRef>
          </c:cat>
          <c:val>
            <c:numRef>
              <c:f>Sheet1!$C$5:$C$27</c:f>
              <c:numCache>
                <c:formatCode>General</c:formatCode>
                <c:ptCount val="23"/>
                <c:pt idx="0">
                  <c:v>8.2580000000000001E-2</c:v>
                </c:pt>
                <c:pt idx="1">
                  <c:v>7.2590000000000057E-2</c:v>
                </c:pt>
                <c:pt idx="2">
                  <c:v>7.9310000000000103E-2</c:v>
                </c:pt>
                <c:pt idx="3">
                  <c:v>7.7330000000000051E-2</c:v>
                </c:pt>
                <c:pt idx="4">
                  <c:v>5.9500000000000032E-2</c:v>
                </c:pt>
                <c:pt idx="5">
                  <c:v>5.1279999999999964E-2</c:v>
                </c:pt>
                <c:pt idx="6">
                  <c:v>6.9029999999999994E-2</c:v>
                </c:pt>
                <c:pt idx="7">
                  <c:v>7.4029999999999999E-2</c:v>
                </c:pt>
                <c:pt idx="8">
                  <c:v>7.893E-2</c:v>
                </c:pt>
                <c:pt idx="9">
                  <c:v>4.9140000000000003E-2</c:v>
                </c:pt>
                <c:pt idx="10">
                  <c:v>7.3959999999999998E-2</c:v>
                </c:pt>
                <c:pt idx="11">
                  <c:v>4.3990000000000022E-2</c:v>
                </c:pt>
                <c:pt idx="12">
                  <c:v>4.8579999999999977E-2</c:v>
                </c:pt>
                <c:pt idx="13">
                  <c:v>3.3319999999999995E-2</c:v>
                </c:pt>
                <c:pt idx="14">
                  <c:v>5.6520000000000001E-2</c:v>
                </c:pt>
                <c:pt idx="15">
                  <c:v>3.4709999999999998E-2</c:v>
                </c:pt>
                <c:pt idx="16">
                  <c:v>3.647000000000003E-2</c:v>
                </c:pt>
                <c:pt idx="17">
                  <c:v>5.7880000000000036E-2</c:v>
                </c:pt>
                <c:pt idx="18">
                  <c:v>4.5109999999999997E-2</c:v>
                </c:pt>
                <c:pt idx="19">
                  <c:v>6.1770000000000012E-2</c:v>
                </c:pt>
                <c:pt idx="20">
                  <c:v>6.5729999999999997E-2</c:v>
                </c:pt>
                <c:pt idx="21">
                  <c:v>6.5729999999999997E-2</c:v>
                </c:pt>
                <c:pt idx="22">
                  <c:v>4.9950000000000022E-2</c:v>
                </c:pt>
              </c:numCache>
            </c:numRef>
          </c:val>
        </c:ser>
        <c:marker val="1"/>
        <c:axId val="68376448"/>
        <c:axId val="68387200"/>
      </c:lineChart>
      <c:catAx>
        <c:axId val="68376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899"/>
                </a:pPr>
                <a:r>
                  <a:rPr lang="ru-RU" sz="899"/>
                  <a:t>Дата</a:t>
                </a:r>
              </a:p>
            </c:rich>
          </c:tx>
        </c:title>
        <c:numFmt formatCode="[$-419]d\ mmm;@" sourceLinked="0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874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68387200"/>
        <c:crosses val="autoZero"/>
        <c:auto val="1"/>
        <c:lblAlgn val="ctr"/>
        <c:lblOffset val="100"/>
        <c:tickLblSkip val="2"/>
        <c:tickMarkSkip val="1"/>
      </c:catAx>
      <c:valAx>
        <c:axId val="68387200"/>
        <c:scaling>
          <c:orientation val="minMax"/>
          <c:min val="2.0000000000000011E-2"/>
        </c:scaling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899"/>
                </a:pPr>
                <a:r>
                  <a:rPr lang="ru-RU" sz="899"/>
                  <a:t>СКО КО</a:t>
                </a:r>
              </a:p>
            </c:rich>
          </c:tx>
        </c:title>
        <c:numFmt formatCode="General" sourceLinked="1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68376448"/>
        <c:crosses val="autoZero"/>
        <c:crossBetween val="between"/>
      </c:valAx>
      <c:spPr>
        <a:solidFill>
          <a:srgbClr val="FFFFFF"/>
        </a:solidFill>
        <a:ln w="1269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9639175257731964"/>
          <c:y val="0.2887537993920975"/>
          <c:w val="0.19329896907216504"/>
          <c:h val="0.51367781155015246"/>
        </c:manualLayout>
      </c:layout>
      <c:spPr>
        <a:solidFill>
          <a:srgbClr val="FFFFFF"/>
        </a:solidFill>
        <a:ln w="3173">
          <a:solidFill>
            <a:srgbClr val="000000"/>
          </a:solidFill>
          <a:prstDash val="solid"/>
        </a:ln>
      </c:spPr>
      <c:txPr>
        <a:bodyPr/>
        <a:lstStyle/>
        <a:p>
          <a:pPr>
            <a:defRPr sz="799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1199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11389-A90C-490C-B843-3630611E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8384</Words>
  <Characters>47790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6</vt:lpstr>
    </vt:vector>
  </TitlesOfParts>
  <Company>RusAl</Company>
  <LinksUpToDate>false</LinksUpToDate>
  <CharactersWithSpaces>56062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6</dc:title>
  <dc:creator>Пискажова Татьяна</dc:creator>
  <cp:lastModifiedBy>Татьяна</cp:lastModifiedBy>
  <cp:revision>4</cp:revision>
  <cp:lastPrinted>2010-03-21T07:42:00Z</cp:lastPrinted>
  <dcterms:created xsi:type="dcterms:W3CDTF">2013-04-12T06:07:00Z</dcterms:created>
  <dcterms:modified xsi:type="dcterms:W3CDTF">2013-04-14T09:36:00Z</dcterms:modified>
</cp:coreProperties>
</file>