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41" w:rsidRDefault="00FE5041" w:rsidP="00FE5041">
      <w:pPr>
        <w:pStyle w:val="1"/>
        <w:jc w:val="center"/>
      </w:pPr>
      <w:r>
        <w:rPr>
          <w:rFonts w:hint="eastAsia"/>
        </w:rPr>
        <w:t>学习记录</w:t>
      </w:r>
    </w:p>
    <w:p w:rsidR="00FE5041" w:rsidRDefault="00FE5041" w:rsidP="00FE5041">
      <w:pPr>
        <w:ind w:firstLine="420"/>
        <w:rPr>
          <w:rFonts w:ascii="微软雅黑" w:eastAsia="微软雅黑" w:hAnsi="微软雅黑"/>
          <w:sz w:val="24"/>
          <w:szCs w:val="24"/>
        </w:rPr>
      </w:pPr>
      <w:r w:rsidRPr="00FE5041">
        <w:rPr>
          <w:rFonts w:ascii="微软雅黑" w:eastAsia="微软雅黑" w:hAnsi="微软雅黑" w:hint="eastAsia"/>
          <w:sz w:val="24"/>
          <w:szCs w:val="24"/>
        </w:rPr>
        <w:t>这一周主要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站上</w:t>
      </w:r>
      <w:r w:rsidRPr="00FE5041">
        <w:rPr>
          <w:rFonts w:ascii="微软雅黑" w:eastAsia="微软雅黑" w:hAnsi="微软雅黑" w:hint="eastAsia"/>
          <w:sz w:val="24"/>
          <w:szCs w:val="24"/>
        </w:rPr>
        <w:t>学习了web前端开发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FE5041">
        <w:rPr>
          <w:rFonts w:ascii="微软雅黑" w:eastAsia="微软雅黑" w:hAnsi="微软雅黑" w:hint="eastAsia"/>
          <w:sz w:val="24"/>
          <w:szCs w:val="24"/>
        </w:rPr>
        <w:t>关于超文本标记语言（H</w:t>
      </w:r>
      <w:r w:rsidRPr="00FE5041">
        <w:rPr>
          <w:rFonts w:ascii="微软雅黑" w:eastAsia="微软雅黑" w:hAnsi="微软雅黑"/>
          <w:sz w:val="24"/>
          <w:szCs w:val="24"/>
        </w:rPr>
        <w:t>TML</w:t>
      </w:r>
      <w:r w:rsidRPr="00FE5041">
        <w:rPr>
          <w:rFonts w:ascii="微软雅黑" w:eastAsia="微软雅黑" w:hAnsi="微软雅黑" w:hint="eastAsia"/>
          <w:sz w:val="24"/>
          <w:szCs w:val="24"/>
        </w:rPr>
        <w:t>）以及层叠样式表（C</w:t>
      </w:r>
      <w:r w:rsidRPr="00FE5041">
        <w:rPr>
          <w:rFonts w:ascii="微软雅黑" w:eastAsia="微软雅黑" w:hAnsi="微软雅黑"/>
          <w:sz w:val="24"/>
          <w:szCs w:val="24"/>
        </w:rPr>
        <w:t>SS</w:t>
      </w:r>
      <w:r w:rsidRPr="00FE5041">
        <w:rPr>
          <w:rFonts w:ascii="微软雅黑" w:eastAsia="微软雅黑" w:hAnsi="微软雅黑" w:hint="eastAsia"/>
          <w:sz w:val="24"/>
          <w:szCs w:val="24"/>
        </w:rPr>
        <w:t>）的相关内容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E5041" w:rsidRDefault="00FE5041" w:rsidP="00FE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首先了解了web的三大标准：结构、表现以及行为。这三大标准分别是通过H</w:t>
      </w:r>
      <w:r>
        <w:rPr>
          <w:rFonts w:ascii="微软雅黑" w:eastAsia="微软雅黑" w:hAnsi="微软雅黑"/>
          <w:sz w:val="24"/>
          <w:szCs w:val="24"/>
        </w:rPr>
        <w:t>TML</w:t>
      </w:r>
      <w:r>
        <w:rPr>
          <w:rFonts w:ascii="微软雅黑" w:eastAsia="微软雅黑" w:hAnsi="微软雅黑" w:hint="eastAsia"/>
          <w:sz w:val="24"/>
          <w:szCs w:val="24"/>
        </w:rPr>
        <w:t>、C</w:t>
      </w:r>
      <w:r>
        <w:rPr>
          <w:rFonts w:ascii="微软雅黑" w:eastAsia="微软雅黑" w:hAnsi="微软雅黑"/>
          <w:sz w:val="24"/>
          <w:szCs w:val="24"/>
        </w:rPr>
        <w:t>SS</w:t>
      </w:r>
      <w:r>
        <w:rPr>
          <w:rFonts w:ascii="微软雅黑" w:eastAsia="微软雅黑" w:hAnsi="微软雅黑" w:hint="eastAsia"/>
          <w:sz w:val="24"/>
          <w:szCs w:val="24"/>
        </w:rPr>
        <w:t>以及JavaScript实现的。H</w:t>
      </w:r>
      <w:r>
        <w:rPr>
          <w:rFonts w:ascii="微软雅黑" w:eastAsia="微软雅黑" w:hAnsi="微软雅黑"/>
          <w:sz w:val="24"/>
          <w:szCs w:val="24"/>
        </w:rPr>
        <w:t>TML</w:t>
      </w:r>
      <w:r>
        <w:rPr>
          <w:rFonts w:ascii="微软雅黑" w:eastAsia="微软雅黑" w:hAnsi="微软雅黑" w:hint="eastAsia"/>
          <w:sz w:val="24"/>
          <w:szCs w:val="24"/>
        </w:rPr>
        <w:t>主要负责一个网页的基础结构，所要给用户展示的信息与内容；C</w:t>
      </w:r>
      <w:r>
        <w:rPr>
          <w:rFonts w:ascii="微软雅黑" w:eastAsia="微软雅黑" w:hAnsi="微软雅黑"/>
          <w:sz w:val="24"/>
          <w:szCs w:val="24"/>
        </w:rPr>
        <w:t>SS</w:t>
      </w:r>
      <w:r>
        <w:rPr>
          <w:rFonts w:ascii="微软雅黑" w:eastAsia="微软雅黑" w:hAnsi="微软雅黑" w:hint="eastAsia"/>
          <w:sz w:val="24"/>
          <w:szCs w:val="24"/>
        </w:rPr>
        <w:t>主要负责修饰网页的样式，使得网页布局</w:t>
      </w:r>
      <w:r w:rsidR="00442AF8">
        <w:rPr>
          <w:rFonts w:ascii="微软雅黑" w:eastAsia="微软雅黑" w:hAnsi="微软雅黑" w:hint="eastAsia"/>
          <w:sz w:val="24"/>
          <w:szCs w:val="24"/>
        </w:rPr>
        <w:t>主次</w:t>
      </w:r>
      <w:r>
        <w:rPr>
          <w:rFonts w:ascii="微软雅黑" w:eastAsia="微软雅黑" w:hAnsi="微软雅黑" w:hint="eastAsia"/>
          <w:sz w:val="24"/>
          <w:szCs w:val="24"/>
        </w:rPr>
        <w:t>分明</w:t>
      </w:r>
      <w:r w:rsidR="00442AF8">
        <w:rPr>
          <w:rFonts w:ascii="微软雅黑" w:eastAsia="微软雅黑" w:hAnsi="微软雅黑" w:hint="eastAsia"/>
          <w:sz w:val="24"/>
          <w:szCs w:val="24"/>
        </w:rPr>
        <w:t>，页面清爽简洁，提高用户体验；而JavaScript负责用户通过网页与后端服务器做交互，比如记录登录信息，注册等。</w:t>
      </w:r>
    </w:p>
    <w:p w:rsidR="00442AF8" w:rsidRDefault="00442AF8" w:rsidP="00FE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B811D2">
        <w:rPr>
          <w:rFonts w:ascii="微软雅黑" w:eastAsia="微软雅黑" w:hAnsi="微软雅黑" w:hint="eastAsia"/>
          <w:sz w:val="24"/>
          <w:szCs w:val="24"/>
          <w:highlight w:val="yellow"/>
        </w:rPr>
        <w:t>本周学习的H</w:t>
      </w:r>
      <w:r w:rsidRPr="00B811D2">
        <w:rPr>
          <w:rFonts w:ascii="微软雅黑" w:eastAsia="微软雅黑" w:hAnsi="微软雅黑"/>
          <w:sz w:val="24"/>
          <w:szCs w:val="24"/>
          <w:highlight w:val="yellow"/>
        </w:rPr>
        <w:t>TML</w:t>
      </w:r>
      <w:r w:rsidRPr="00B811D2">
        <w:rPr>
          <w:rFonts w:ascii="微软雅黑" w:eastAsia="微软雅黑" w:hAnsi="微软雅黑" w:hint="eastAsia"/>
          <w:sz w:val="24"/>
          <w:szCs w:val="24"/>
          <w:highlight w:val="yellow"/>
        </w:rPr>
        <w:t>内容有：</w:t>
      </w:r>
    </w:p>
    <w:p w:rsidR="00442AF8" w:rsidRDefault="00442AF8" w:rsidP="00442A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42AF8">
        <w:rPr>
          <w:rFonts w:ascii="微软雅黑" w:eastAsia="微软雅黑" w:hAnsi="微软雅黑" w:hint="eastAsia"/>
          <w:sz w:val="24"/>
          <w:szCs w:val="24"/>
        </w:rPr>
        <w:t>常用标签的使用</w:t>
      </w:r>
    </w:p>
    <w:p w:rsidR="00442AF8" w:rsidRDefault="00442AF8" w:rsidP="00442AF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&lt;H1&gt;</w:t>
      </w:r>
      <w:r w:rsidR="00217B6F">
        <w:rPr>
          <w:rFonts w:ascii="微软雅黑" w:eastAsia="微软雅黑" w:hAnsi="微软雅黑"/>
          <w:sz w:val="24"/>
          <w:szCs w:val="24"/>
        </w:rPr>
        <w:t>~&lt;H6&gt;</w:t>
      </w:r>
      <w:r w:rsidR="00217B6F">
        <w:rPr>
          <w:rFonts w:ascii="微软雅黑" w:eastAsia="微软雅黑" w:hAnsi="微软雅黑" w:hint="eastAsia"/>
          <w:sz w:val="24"/>
          <w:szCs w:val="24"/>
        </w:rPr>
        <w:t>标题标签</w:t>
      </w:r>
      <w:r w:rsidR="00E7674F">
        <w:rPr>
          <w:rFonts w:ascii="微软雅黑" w:eastAsia="微软雅黑" w:hAnsi="微软雅黑" w:hint="eastAsia"/>
          <w:sz w:val="24"/>
          <w:szCs w:val="24"/>
        </w:rPr>
        <w:t>。</w:t>
      </w:r>
    </w:p>
    <w:p w:rsidR="00217B6F" w:rsidRDefault="00217B6F" w:rsidP="00442AF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P&gt;</w:t>
      </w:r>
      <w:r>
        <w:rPr>
          <w:rFonts w:ascii="微软雅黑" w:eastAsia="微软雅黑" w:hAnsi="微软雅黑" w:hint="eastAsia"/>
          <w:sz w:val="24"/>
          <w:szCs w:val="24"/>
        </w:rPr>
        <w:t>段落标签</w:t>
      </w:r>
      <w:r w:rsidR="00E7674F">
        <w:rPr>
          <w:rFonts w:ascii="微软雅黑" w:eastAsia="微软雅黑" w:hAnsi="微软雅黑" w:hint="eastAsia"/>
          <w:sz w:val="24"/>
          <w:szCs w:val="24"/>
        </w:rPr>
        <w:t>。</w:t>
      </w:r>
    </w:p>
    <w:p w:rsidR="00FE5041" w:rsidRDefault="00217B6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hr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水平线标签</w:t>
      </w:r>
      <w:r w:rsidR="00E7674F">
        <w:rPr>
          <w:rFonts w:ascii="微软雅黑" w:eastAsia="微软雅黑" w:hAnsi="微软雅黑" w:hint="eastAsia"/>
          <w:sz w:val="24"/>
          <w:szCs w:val="24"/>
        </w:rPr>
        <w:t>。</w:t>
      </w:r>
    </w:p>
    <w:p w:rsidR="00217B6F" w:rsidRDefault="00217B6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br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换行标签</w:t>
      </w:r>
      <w:r w:rsidR="00E7674F">
        <w:rPr>
          <w:rFonts w:ascii="微软雅黑" w:eastAsia="微软雅黑" w:hAnsi="微软雅黑" w:hint="eastAsia"/>
          <w:sz w:val="24"/>
          <w:szCs w:val="24"/>
        </w:rPr>
        <w:t>。</w:t>
      </w:r>
    </w:p>
    <w:p w:rsidR="00217B6F" w:rsidRDefault="00217B6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div&gt;&lt;span&gt;</w:t>
      </w:r>
      <w:r>
        <w:rPr>
          <w:rFonts w:ascii="微软雅黑" w:eastAsia="微软雅黑" w:hAnsi="微软雅黑" w:hint="eastAsia"/>
          <w:sz w:val="24"/>
          <w:szCs w:val="24"/>
        </w:rPr>
        <w:t>块级、行内块盒子标签</w:t>
      </w:r>
      <w:r w:rsidR="00E7674F">
        <w:rPr>
          <w:rFonts w:ascii="微软雅黑" w:eastAsia="微软雅黑" w:hAnsi="微软雅黑" w:hint="eastAsia"/>
          <w:sz w:val="24"/>
          <w:szCs w:val="24"/>
        </w:rPr>
        <w:t>。</w:t>
      </w:r>
    </w:p>
    <w:p w:rsidR="00217B6F" w:rsidRDefault="00217B6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文本格式化标签&lt;</w:t>
      </w:r>
      <w:r>
        <w:rPr>
          <w:rFonts w:ascii="微软雅黑" w:eastAsia="微软雅黑" w:hAnsi="微软雅黑"/>
          <w:sz w:val="24"/>
          <w:szCs w:val="24"/>
        </w:rPr>
        <w:t>b&gt;&lt;strong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文字以粗体显示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、&lt;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>&gt;&lt;</w:t>
      </w:r>
      <w:proofErr w:type="spellStart"/>
      <w:r>
        <w:rPr>
          <w:rFonts w:ascii="微软雅黑" w:eastAsia="微软雅黑" w:hAnsi="微软雅黑"/>
          <w:sz w:val="24"/>
          <w:szCs w:val="24"/>
        </w:rPr>
        <w:t>em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文字以斜体方式显示、&lt;</w:t>
      </w:r>
      <w:r>
        <w:rPr>
          <w:rFonts w:ascii="微软雅黑" w:eastAsia="微软雅黑" w:hAnsi="微软雅黑"/>
          <w:sz w:val="24"/>
          <w:szCs w:val="24"/>
        </w:rPr>
        <w:t>s&gt;&lt;del&gt;</w:t>
      </w:r>
      <w:r>
        <w:rPr>
          <w:rFonts w:ascii="微软雅黑" w:eastAsia="微软雅黑" w:hAnsi="微软雅黑" w:hint="eastAsia"/>
          <w:sz w:val="24"/>
          <w:szCs w:val="24"/>
        </w:rPr>
        <w:t>文字以加删除斜线显示、&lt;</w:t>
      </w:r>
      <w:r>
        <w:rPr>
          <w:rFonts w:ascii="微软雅黑" w:eastAsia="微软雅黑" w:hAnsi="微软雅黑"/>
          <w:sz w:val="24"/>
          <w:szCs w:val="24"/>
        </w:rPr>
        <w:t>u&gt;&lt;ins&gt;</w:t>
      </w:r>
      <w:r>
        <w:rPr>
          <w:rFonts w:ascii="微软雅黑" w:eastAsia="微软雅黑" w:hAnsi="微软雅黑" w:hint="eastAsia"/>
          <w:sz w:val="24"/>
          <w:szCs w:val="24"/>
        </w:rPr>
        <w:t>文字以加下划线显示。</w:t>
      </w:r>
    </w:p>
    <w:p w:rsidR="00217B6F" w:rsidRDefault="00217B6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标签属性：&lt;标签名 属性=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属性值“&gt;内容&lt;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标签名&gt;。</w:t>
      </w:r>
    </w:p>
    <w:p w:rsidR="00217B6F" w:rsidRDefault="00E7674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链接标签&lt;</w:t>
      </w:r>
      <w:r>
        <w:rPr>
          <w:rFonts w:ascii="微软雅黑" w:eastAsia="微软雅黑" w:hAnsi="微软雅黑"/>
          <w:sz w:val="24"/>
          <w:szCs w:val="24"/>
        </w:rPr>
        <w:t xml:space="preserve">a </w:t>
      </w:r>
      <w:proofErr w:type="spellStart"/>
      <w:r>
        <w:rPr>
          <w:rFonts w:ascii="微软雅黑" w:eastAsia="微软雅黑" w:hAnsi="微软雅黑"/>
          <w:sz w:val="24"/>
          <w:szCs w:val="24"/>
        </w:rPr>
        <w:t>href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跳转目标“ target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”显示窗口的弹出方式“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7674F" w:rsidRDefault="00E7674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&lt;base&gt;</w:t>
      </w:r>
      <w:r>
        <w:rPr>
          <w:rFonts w:ascii="微软雅黑" w:eastAsia="微软雅黑" w:hAnsi="微软雅黑" w:hint="eastAsia"/>
          <w:sz w:val="24"/>
          <w:szCs w:val="24"/>
        </w:rPr>
        <w:t>标签 设置整体链接的打开状态。</w:t>
      </w:r>
    </w:p>
    <w:p w:rsidR="00E7674F" w:rsidRDefault="00E7674F" w:rsidP="00217B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&lt;pre&gt;</w:t>
      </w:r>
      <w:r>
        <w:rPr>
          <w:rFonts w:ascii="微软雅黑" w:eastAsia="微软雅黑" w:hAnsi="微软雅黑" w:hint="eastAsia"/>
          <w:sz w:val="24"/>
          <w:szCs w:val="24"/>
        </w:rPr>
        <w:t>预格式化标签 定义预格式化的文本，可以显示保留的空格和换行符。</w:t>
      </w:r>
    </w:p>
    <w:p w:rsidR="00E7674F" w:rsidRDefault="00E7674F" w:rsidP="00E767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相对路径和绝对路径</w:t>
      </w:r>
    </w:p>
    <w:p w:rsidR="00E7674F" w:rsidRDefault="00E7674F" w:rsidP="00E7674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同一级路径、上一级路径以及下一级路径的引用方式。</w:t>
      </w:r>
    </w:p>
    <w:p w:rsidR="00E7674F" w:rsidRDefault="00E7674F" w:rsidP="00E767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三个表（表格、列表、表单）的用法</w:t>
      </w:r>
    </w:p>
    <w:p w:rsidR="00E7674F" w:rsidRDefault="00E7674F" w:rsidP="00E7674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表格用来展示数据，让数据显示规范整齐。</w:t>
      </w:r>
    </w:p>
    <w:p w:rsidR="00881DAF" w:rsidRDefault="00881DAF" w:rsidP="00881DA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table&gt;</w:t>
      </w:r>
      <w:r>
        <w:rPr>
          <w:rFonts w:ascii="微软雅黑" w:eastAsia="微软雅黑" w:hAnsi="微软雅黑" w:hint="eastAsia"/>
          <w:sz w:val="24"/>
          <w:szCs w:val="24"/>
        </w:rPr>
        <w:t>表格标签</w:t>
      </w:r>
    </w:p>
    <w:p w:rsidR="00881DAF" w:rsidRDefault="00881DAF" w:rsidP="00881DA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&gt;行标签</w:t>
      </w:r>
    </w:p>
    <w:p w:rsidR="00881DAF" w:rsidRDefault="00881DAF" w:rsidP="00881DA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td&gt;</w:t>
      </w:r>
      <w:r>
        <w:rPr>
          <w:rFonts w:ascii="微软雅黑" w:eastAsia="微软雅黑" w:hAnsi="微软雅黑" w:hint="eastAsia"/>
          <w:sz w:val="24"/>
          <w:szCs w:val="24"/>
        </w:rPr>
        <w:t>单元格标签</w:t>
      </w:r>
    </w:p>
    <w:p w:rsidR="00881DAF" w:rsidRDefault="00881DAF" w:rsidP="00881DA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th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表头单元格标签，使文本加粗居中</w:t>
      </w:r>
    </w:p>
    <w:p w:rsidR="00881DAF" w:rsidRDefault="00881DAF" w:rsidP="00881DAF">
      <w:pPr>
        <w:ind w:left="126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caption&gt;</w:t>
      </w:r>
      <w:r>
        <w:rPr>
          <w:rFonts w:ascii="微软雅黑" w:eastAsia="微软雅黑" w:hAnsi="微软雅黑" w:hint="eastAsia"/>
          <w:sz w:val="24"/>
          <w:szCs w:val="24"/>
        </w:rPr>
        <w:t>表格标题标签，定义表格标题，居中显示与表格之上</w:t>
      </w:r>
    </w:p>
    <w:p w:rsidR="00881DAF" w:rsidRDefault="00881DAF" w:rsidP="00881DA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表格属性：border表格边框、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cellspacing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设置单元格与单元格边框之间的空白间距、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cellpadding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设置单元格内容与单元格边框之间的空白间距、width表格宽度、height表格高度、align设置表格在网页中的水平对齐方式（left、right、center）。</w:t>
      </w:r>
    </w:p>
    <w:p w:rsidR="00881DAF" w:rsidRPr="00881DAF" w:rsidRDefault="00881DAF" w:rsidP="00881DAF">
      <w:pPr>
        <w:ind w:left="12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合并单元格</w:t>
      </w:r>
      <w:r w:rsidR="005803F7">
        <w:rPr>
          <w:rFonts w:ascii="微软雅黑" w:eastAsia="微软雅黑" w:hAnsi="微软雅黑" w:hint="eastAsia"/>
          <w:sz w:val="24"/>
          <w:szCs w:val="24"/>
        </w:rPr>
        <w:t>三部曲：</w:t>
      </w:r>
      <w:r w:rsidR="005803F7">
        <w:rPr>
          <w:rFonts w:ascii="微软雅黑" w:eastAsia="微软雅黑" w:hAnsi="微软雅黑"/>
          <w:sz w:val="24"/>
          <w:szCs w:val="24"/>
        </w:rPr>
        <w:t>a</w:t>
      </w:r>
      <w:r w:rsidR="005803F7">
        <w:rPr>
          <w:rFonts w:ascii="微软雅黑" w:eastAsia="微软雅黑" w:hAnsi="微软雅黑" w:hint="eastAsia"/>
          <w:sz w:val="24"/>
          <w:szCs w:val="24"/>
        </w:rPr>
        <w:t>先确定是跨行or</w:t>
      </w:r>
      <w:proofErr w:type="gramStart"/>
      <w:r w:rsidR="005803F7">
        <w:rPr>
          <w:rFonts w:ascii="微软雅黑" w:eastAsia="微软雅黑" w:hAnsi="微软雅黑" w:hint="eastAsia"/>
          <w:sz w:val="24"/>
          <w:szCs w:val="24"/>
        </w:rPr>
        <w:t>跨列合并</w:t>
      </w:r>
      <w:proofErr w:type="gramEnd"/>
      <w:r w:rsidR="005803F7">
        <w:rPr>
          <w:rFonts w:ascii="微软雅黑" w:eastAsia="微软雅黑" w:hAnsi="微软雅黑" w:hint="eastAsia"/>
          <w:sz w:val="24"/>
          <w:szCs w:val="24"/>
        </w:rPr>
        <w:t>。</w:t>
      </w:r>
      <w:r w:rsidR="005803F7">
        <w:rPr>
          <w:rFonts w:ascii="微软雅黑" w:eastAsia="微软雅黑" w:hAnsi="微软雅黑"/>
          <w:sz w:val="24"/>
          <w:szCs w:val="24"/>
        </w:rPr>
        <w:t>b</w:t>
      </w:r>
      <w:r w:rsidR="005803F7">
        <w:rPr>
          <w:rFonts w:ascii="微软雅黑" w:eastAsia="微软雅黑" w:hAnsi="微软雅黑" w:hint="eastAsia"/>
          <w:sz w:val="24"/>
          <w:szCs w:val="24"/>
        </w:rPr>
        <w:t>根据先上后下、先左后右的原则找到目标单元格，然后写上合并方式(</w:t>
      </w:r>
      <w:proofErr w:type="spellStart"/>
      <w:r w:rsidR="005803F7">
        <w:rPr>
          <w:rFonts w:ascii="微软雅黑" w:eastAsia="微软雅黑" w:hAnsi="微软雅黑"/>
          <w:sz w:val="24"/>
          <w:szCs w:val="24"/>
        </w:rPr>
        <w:t>rowspan,colspan</w:t>
      </w:r>
      <w:proofErr w:type="spellEnd"/>
      <w:r w:rsidR="005803F7">
        <w:rPr>
          <w:rFonts w:ascii="微软雅黑" w:eastAsia="微软雅黑" w:hAnsi="微软雅黑"/>
          <w:sz w:val="24"/>
          <w:szCs w:val="24"/>
        </w:rPr>
        <w:t>)</w:t>
      </w:r>
      <w:r w:rsidR="005803F7">
        <w:rPr>
          <w:rFonts w:ascii="微软雅黑" w:eastAsia="微软雅黑" w:hAnsi="微软雅黑" w:hint="eastAsia"/>
          <w:sz w:val="24"/>
          <w:szCs w:val="24"/>
        </w:rPr>
        <w:t>还有要合并的单元格数量。</w:t>
      </w:r>
      <w:r w:rsidR="005803F7">
        <w:rPr>
          <w:rFonts w:ascii="微软雅黑" w:eastAsia="微软雅黑" w:hAnsi="微软雅黑"/>
          <w:sz w:val="24"/>
          <w:szCs w:val="24"/>
        </w:rPr>
        <w:t>c</w:t>
      </w:r>
      <w:r w:rsidR="005803F7">
        <w:rPr>
          <w:rFonts w:ascii="微软雅黑" w:eastAsia="微软雅黑" w:hAnsi="微软雅黑" w:hint="eastAsia"/>
          <w:sz w:val="24"/>
          <w:szCs w:val="24"/>
        </w:rPr>
        <w:t>删除多余的单元格。</w:t>
      </w:r>
    </w:p>
    <w:p w:rsidR="00E7674F" w:rsidRDefault="00E7674F" w:rsidP="00E7674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列表用来</w:t>
      </w:r>
      <w:r w:rsidR="00881DAF">
        <w:rPr>
          <w:rFonts w:ascii="微软雅黑" w:eastAsia="微软雅黑" w:hAnsi="微软雅黑" w:hint="eastAsia"/>
          <w:sz w:val="24"/>
          <w:szCs w:val="24"/>
        </w:rPr>
        <w:t>布局，让页面布局整齐规范</w:t>
      </w:r>
      <w:r w:rsidR="005803F7">
        <w:rPr>
          <w:rFonts w:ascii="微软雅黑" w:eastAsia="微软雅黑" w:hAnsi="微软雅黑" w:hint="eastAsia"/>
          <w:sz w:val="24"/>
          <w:szCs w:val="24"/>
        </w:rPr>
        <w:t>。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分为无序列表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、有序列表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及自定义列表d</w:t>
      </w: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ul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无序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&lt;li&gt;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ol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&lt;li&gt;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&lt;dl&gt;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881DAF" w:rsidRDefault="00881DAF" w:rsidP="00E7674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表单用来收集用户信息</w:t>
      </w:r>
      <w:r w:rsidR="005803F7">
        <w:rPr>
          <w:rFonts w:ascii="微软雅黑" w:eastAsia="微软雅黑" w:hAnsi="微软雅黑" w:hint="eastAsia"/>
          <w:sz w:val="24"/>
          <w:szCs w:val="24"/>
        </w:rPr>
        <w:t>。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由表单控件、提示信息和表单域组成。</w:t>
      </w:r>
    </w:p>
    <w:p w:rsidR="005803F7" w:rsidRDefault="005803F7" w:rsidP="005803F7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最常用的控件&lt;</w:t>
      </w:r>
      <w:r>
        <w:rPr>
          <w:rFonts w:ascii="微软雅黑" w:eastAsia="微软雅黑" w:hAnsi="微软雅黑"/>
          <w:sz w:val="24"/>
          <w:szCs w:val="24"/>
        </w:rPr>
        <w:t>input type=</w:t>
      </w:r>
      <w:r w:rsidR="00B811D2">
        <w:rPr>
          <w:rFonts w:ascii="微软雅黑" w:eastAsia="微软雅黑" w:hAnsi="微软雅黑" w:hint="eastAsia"/>
          <w:sz w:val="24"/>
          <w:szCs w:val="24"/>
        </w:rPr>
        <w:t>“type</w:t>
      </w:r>
      <w:r w:rsidR="00B811D2">
        <w:rPr>
          <w:rFonts w:ascii="微软雅黑" w:eastAsia="微软雅黑" w:hAnsi="微软雅黑"/>
          <w:sz w:val="24"/>
          <w:szCs w:val="24"/>
        </w:rPr>
        <w:t xml:space="preserve">” </w:t>
      </w:r>
      <w:r>
        <w:rPr>
          <w:rFonts w:ascii="微软雅黑" w:eastAsia="微软雅黑" w:hAnsi="微软雅黑" w:hint="eastAsia"/>
          <w:sz w:val="24"/>
          <w:szCs w:val="24"/>
        </w:rPr>
        <w:t>value</w:t>
      </w:r>
      <w:r>
        <w:rPr>
          <w:rFonts w:ascii="微软雅黑" w:eastAsia="微软雅黑" w:hAnsi="微软雅黑"/>
          <w:sz w:val="24"/>
          <w:szCs w:val="24"/>
        </w:rPr>
        <w:t>=</w:t>
      </w:r>
      <w:r w:rsidR="00B811D2">
        <w:rPr>
          <w:rFonts w:ascii="微软雅黑" w:eastAsia="微软雅黑" w:hAnsi="微软雅黑" w:hint="eastAsia"/>
          <w:sz w:val="24"/>
          <w:szCs w:val="24"/>
        </w:rPr>
        <w:t>“”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 w:rsidR="00B811D2">
        <w:rPr>
          <w:rFonts w:ascii="微软雅黑" w:eastAsia="微软雅黑" w:hAnsi="微软雅黑" w:hint="eastAsia"/>
          <w:sz w:val="24"/>
          <w:szCs w:val="24"/>
        </w:rPr>
        <w:t>、&lt;</w:t>
      </w:r>
      <w:r w:rsidR="00B811D2">
        <w:rPr>
          <w:rFonts w:ascii="微软雅黑" w:eastAsia="微软雅黑" w:hAnsi="微软雅黑"/>
          <w:sz w:val="24"/>
          <w:szCs w:val="24"/>
        </w:rPr>
        <w:t>select&gt;&lt;option</w:t>
      </w:r>
      <w:r w:rsidR="00B811D2">
        <w:rPr>
          <w:rFonts w:ascii="微软雅黑" w:eastAsia="微软雅黑" w:hAnsi="微软雅黑" w:hint="eastAsia"/>
          <w:sz w:val="24"/>
          <w:szCs w:val="24"/>
        </w:rPr>
        <w:t>&gt;</w:t>
      </w:r>
      <w:r w:rsidR="00B811D2">
        <w:rPr>
          <w:rFonts w:ascii="微软雅黑" w:eastAsia="微软雅黑" w:hAnsi="微软雅黑"/>
          <w:sz w:val="24"/>
          <w:szCs w:val="24"/>
        </w:rPr>
        <w:t>&lt;/option&gt;&lt;/select&gt;</w:t>
      </w:r>
    </w:p>
    <w:p w:rsidR="00B811D2" w:rsidRDefault="00B811D2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&lt;label&gt;</w:t>
      </w:r>
      <w:r>
        <w:rPr>
          <w:rFonts w:ascii="微软雅黑" w:eastAsia="微软雅黑" w:hAnsi="微软雅黑" w:hint="eastAsia"/>
          <w:sz w:val="24"/>
          <w:szCs w:val="24"/>
        </w:rPr>
        <w:t>用于绑定一个表单元素，当点击label标签时，被绑定的表单元素就会输入焦点。</w:t>
      </w:r>
    </w:p>
    <w:p w:rsidR="00B811D2" w:rsidRDefault="00B811D2" w:rsidP="005803F7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</w:p>
    <w:p w:rsidR="00B811D2" w:rsidRDefault="00B811D2" w:rsidP="005803F7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B811D2" w:rsidRDefault="00B811D2" w:rsidP="00B811D2">
      <w:pPr>
        <w:ind w:left="420"/>
        <w:rPr>
          <w:rFonts w:ascii="微软雅黑" w:eastAsia="微软雅黑" w:hAnsi="微软雅黑"/>
          <w:sz w:val="24"/>
          <w:szCs w:val="24"/>
        </w:rPr>
      </w:pPr>
      <w:r w:rsidRPr="00B811D2">
        <w:rPr>
          <w:rFonts w:ascii="微软雅黑" w:eastAsia="微软雅黑" w:hAnsi="微软雅黑"/>
          <w:sz w:val="24"/>
          <w:szCs w:val="24"/>
          <w:highlight w:val="yellow"/>
        </w:rPr>
        <w:t>本周学习的CSS内容有：</w:t>
      </w:r>
    </w:p>
    <w:p w:rsidR="00B811D2" w:rsidRPr="00B811D2" w:rsidRDefault="00B811D2" w:rsidP="00B811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811D2">
        <w:rPr>
          <w:rFonts w:ascii="微软雅黑" w:eastAsia="微软雅黑" w:hAnsi="微软雅黑"/>
          <w:sz w:val="24"/>
          <w:szCs w:val="24"/>
        </w:rPr>
        <w:t>三大样式（内部样式表、外部样式表以及行内样式表）</w:t>
      </w:r>
    </w:p>
    <w:p w:rsidR="00B811D2" w:rsidRDefault="00B811D2" w:rsidP="00B811D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部样式在head部插入</w:t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style&gt;</w:t>
      </w:r>
    </w:p>
    <w:p w:rsidR="00E7674F" w:rsidRDefault="00B811D2" w:rsidP="00B811D2">
      <w:pPr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外部样式</w:t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 xml:space="preserve">link </w:t>
      </w:r>
      <w:proofErr w:type="spellStart"/>
      <w:r>
        <w:rPr>
          <w:rFonts w:ascii="微软雅黑" w:eastAsia="微软雅黑" w:hAnsi="微软雅黑"/>
          <w:sz w:val="24"/>
          <w:szCs w:val="24"/>
        </w:rPr>
        <w:t>rel</w:t>
      </w:r>
      <w:proofErr w:type="spellEnd"/>
      <w:r>
        <w:rPr>
          <w:rFonts w:ascii="微软雅黑" w:eastAsia="微软雅黑" w:hAnsi="微软雅黑"/>
          <w:sz w:val="24"/>
          <w:szCs w:val="24"/>
        </w:rPr>
        <w:t>=“stylesheet”</w:t>
      </w:r>
      <w:proofErr w:type="gramStart"/>
      <w:r w:rsidRPr="00B811D2">
        <w:rPr>
          <w:rFonts w:ascii="微软雅黑" w:eastAsia="微软雅黑" w:hAnsi="微软雅黑"/>
          <w:sz w:val="24"/>
          <w:szCs w:val="24"/>
        </w:rPr>
        <w:t>“</w:t>
      </w:r>
      <w:proofErr w:type="spellStart"/>
      <w:proofErr w:type="gramEnd"/>
      <w:r w:rsidRPr="00B811D2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B811D2">
        <w:rPr>
          <w:rFonts w:ascii="微软雅黑" w:eastAsia="微软雅黑" w:hAnsi="微软雅黑"/>
          <w:sz w:val="24"/>
          <w:szCs w:val="24"/>
        </w:rPr>
        <w:t>=“路径”</w:t>
      </w:r>
      <w:r>
        <w:rPr>
          <w:rFonts w:ascii="微软雅黑" w:eastAsia="微软雅黑" w:hAnsi="微软雅黑"/>
          <w:sz w:val="24"/>
          <w:szCs w:val="24"/>
        </w:rPr>
        <w:t>&gt;</w:t>
      </w:r>
    </w:p>
    <w:p w:rsidR="00B811D2" w:rsidRDefault="00B811D2" w:rsidP="00B811D2">
      <w:pPr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行内样式一般不用。</w:t>
      </w:r>
    </w:p>
    <w:p w:rsidR="00DD4C68" w:rsidRDefault="00DD4C68" w:rsidP="00DD4C6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.选择器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 属性</w:t>
      </w:r>
      <w:r>
        <w:rPr>
          <w:rFonts w:ascii="微软雅黑" w:eastAsia="微软雅黑" w:hAnsi="微软雅黑" w:hint="eastAsia"/>
          <w:sz w:val="24"/>
          <w:szCs w:val="24"/>
        </w:rPr>
        <w:t>=“值”：}</w:t>
      </w:r>
    </w:p>
    <w:p w:rsidR="00B811D2" w:rsidRDefault="00DD4C68" w:rsidP="00DD4C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选择器的分类：标签选择器、类选择器、id选择器以及通配符选择器。</w:t>
      </w:r>
    </w:p>
    <w:p w:rsidR="00DD4C68" w:rsidRDefault="00DD4C68" w:rsidP="00DD4C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背景的使用：background-image：</w:t>
      </w:r>
      <w:proofErr w:type="spellStart"/>
      <w:r>
        <w:rPr>
          <w:rFonts w:ascii="微软雅黑" w:eastAsia="微软雅黑" w:hAnsi="微软雅黑"/>
          <w:sz w:val="24"/>
          <w:szCs w:val="24"/>
        </w:rPr>
        <w:t>url</w:t>
      </w:r>
      <w:proofErr w:type="spellEnd"/>
      <w:r>
        <w:rPr>
          <w:rFonts w:ascii="微软雅黑" w:eastAsia="微软雅黑" w:hAnsi="微软雅黑"/>
          <w:sz w:val="24"/>
          <w:szCs w:val="24"/>
        </w:rPr>
        <w:t>（）；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cakground</w:t>
      </w:r>
      <w:proofErr w:type="spellEnd"/>
      <w:r>
        <w:rPr>
          <w:rFonts w:ascii="微软雅黑" w:eastAsia="微软雅黑" w:hAnsi="微软雅黑"/>
          <w:sz w:val="24"/>
          <w:szCs w:val="24"/>
        </w:rPr>
        <w:t>-repeat；</w:t>
      </w:r>
      <w:proofErr w:type="spellStart"/>
      <w:r>
        <w:rPr>
          <w:rFonts w:ascii="微软雅黑" w:eastAsia="微软雅黑" w:hAnsi="微软雅黑"/>
          <w:sz w:val="24"/>
          <w:szCs w:val="24"/>
        </w:rPr>
        <w:t>bcakground</w:t>
      </w:r>
      <w:proofErr w:type="spellEnd"/>
      <w:r>
        <w:rPr>
          <w:rFonts w:ascii="微软雅黑" w:eastAsia="微软雅黑" w:hAnsi="微软雅黑"/>
          <w:sz w:val="24"/>
          <w:szCs w:val="24"/>
        </w:rPr>
        <w:t>-position;</w:t>
      </w:r>
      <w:r w:rsidR="009A47A3">
        <w:rPr>
          <w:rFonts w:ascii="微软雅黑" w:eastAsia="微软雅黑" w:hAnsi="微软雅黑"/>
          <w:sz w:val="24"/>
          <w:szCs w:val="24"/>
        </w:rPr>
        <w:t xml:space="preserve"> background-attached</w:t>
      </w:r>
      <w:r w:rsidR="009A47A3">
        <w:rPr>
          <w:rFonts w:ascii="微软雅黑" w:eastAsia="微软雅黑" w:hAnsi="微软雅黑" w:hint="eastAsia"/>
          <w:sz w:val="24"/>
          <w:szCs w:val="24"/>
        </w:rPr>
        <w:t>背景附着（scroll背景</w:t>
      </w:r>
      <w:proofErr w:type="gramStart"/>
      <w:r w:rsidR="009A47A3">
        <w:rPr>
          <w:rFonts w:ascii="微软雅黑" w:eastAsia="微软雅黑" w:hAnsi="微软雅黑" w:hint="eastAsia"/>
          <w:sz w:val="24"/>
          <w:szCs w:val="24"/>
        </w:rPr>
        <w:lastRenderedPageBreak/>
        <w:t>随对象</w:t>
      </w:r>
      <w:proofErr w:type="gramEnd"/>
      <w:r w:rsidR="009A47A3">
        <w:rPr>
          <w:rFonts w:ascii="微软雅黑" w:eastAsia="微软雅黑" w:hAnsi="微软雅黑" w:hint="eastAsia"/>
          <w:sz w:val="24"/>
          <w:szCs w:val="24"/>
        </w:rPr>
        <w:t>内容滚动，fixed背景固定）</w:t>
      </w:r>
    </w:p>
    <w:p w:rsidR="00DD4C68" w:rsidRPr="00DD4C68" w:rsidRDefault="00DD4C68" w:rsidP="00DD4C68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文字的使用：font-size、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ont-family、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ont-weight、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ont-style。</w:t>
      </w:r>
    </w:p>
    <w:p w:rsidR="00B811D2" w:rsidRDefault="00DD4C68" w:rsidP="00B811D2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外观属性：t</w:t>
      </w:r>
      <w:r>
        <w:rPr>
          <w:rFonts w:ascii="微软雅黑" w:eastAsia="微软雅黑" w:hAnsi="微软雅黑"/>
          <w:sz w:val="24"/>
          <w:szCs w:val="24"/>
        </w:rPr>
        <w:t>ext-align让盒子里的文本水平对齐、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ine-height行高（当行高等于盒子高时问题在盒子中垂直居中、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ext-indent首行缩进</w:t>
      </w:r>
      <w:proofErr w:type="spellStart"/>
      <w:r w:rsidR="00917184">
        <w:rPr>
          <w:rFonts w:ascii="微软雅黑" w:eastAsia="微软雅黑" w:hAnsi="微软雅黑"/>
          <w:sz w:val="24"/>
          <w:szCs w:val="24"/>
        </w:rPr>
        <w:t>em</w:t>
      </w:r>
      <w:proofErr w:type="spellEnd"/>
      <w:r w:rsidR="00917184">
        <w:rPr>
          <w:rFonts w:ascii="微软雅黑" w:eastAsia="微软雅黑" w:hAnsi="微软雅黑"/>
          <w:sz w:val="24"/>
          <w:szCs w:val="24"/>
        </w:rPr>
        <w:t>为单位、</w:t>
      </w:r>
      <w:r w:rsidR="00917184">
        <w:rPr>
          <w:rFonts w:ascii="微软雅黑" w:eastAsia="微软雅黑" w:hAnsi="微软雅黑" w:hint="eastAsia"/>
          <w:sz w:val="24"/>
          <w:szCs w:val="24"/>
        </w:rPr>
        <w:t>t</w:t>
      </w:r>
      <w:r w:rsidR="00917184">
        <w:rPr>
          <w:rFonts w:ascii="微软雅黑" w:eastAsia="微软雅黑" w:hAnsi="微软雅黑"/>
          <w:sz w:val="24"/>
          <w:szCs w:val="24"/>
        </w:rPr>
        <w:t>ext-decoration文本装饰（none无装饰、</w:t>
      </w:r>
      <w:r w:rsidR="00917184">
        <w:rPr>
          <w:rFonts w:ascii="微软雅黑" w:eastAsia="微软雅黑" w:hAnsi="微软雅黑" w:hint="eastAsia"/>
          <w:sz w:val="24"/>
          <w:szCs w:val="24"/>
        </w:rPr>
        <w:t>b</w:t>
      </w:r>
      <w:r w:rsidR="00917184">
        <w:rPr>
          <w:rFonts w:ascii="微软雅黑" w:eastAsia="微软雅黑" w:hAnsi="微软雅黑"/>
          <w:sz w:val="24"/>
          <w:szCs w:val="24"/>
        </w:rPr>
        <w:t>link闪烁</w:t>
      </w:r>
      <w:r w:rsidR="00917184">
        <w:rPr>
          <w:rFonts w:ascii="微软雅黑" w:eastAsia="微软雅黑" w:hAnsi="微软雅黑" w:hint="eastAsia"/>
          <w:sz w:val="24"/>
          <w:szCs w:val="24"/>
        </w:rPr>
        <w:t>、u</w:t>
      </w:r>
      <w:r w:rsidR="00917184">
        <w:rPr>
          <w:rFonts w:ascii="微软雅黑" w:eastAsia="微软雅黑" w:hAnsi="微软雅黑"/>
          <w:sz w:val="24"/>
          <w:szCs w:val="24"/>
        </w:rPr>
        <w:t>nderline下划线、</w:t>
      </w:r>
      <w:r w:rsidR="00917184">
        <w:rPr>
          <w:rFonts w:ascii="微软雅黑" w:eastAsia="微软雅黑" w:hAnsi="微软雅黑" w:hint="eastAsia"/>
          <w:sz w:val="24"/>
          <w:szCs w:val="24"/>
        </w:rPr>
        <w:t>l</w:t>
      </w:r>
      <w:r w:rsidR="00917184">
        <w:rPr>
          <w:rFonts w:ascii="微软雅黑" w:eastAsia="微软雅黑" w:hAnsi="微软雅黑"/>
          <w:sz w:val="24"/>
          <w:szCs w:val="24"/>
        </w:rPr>
        <w:t>ine-through贯穿线、</w:t>
      </w:r>
      <w:proofErr w:type="spellStart"/>
      <w:r w:rsidR="00917184">
        <w:rPr>
          <w:rFonts w:ascii="微软雅黑" w:eastAsia="微软雅黑" w:hAnsi="微软雅黑" w:hint="eastAsia"/>
          <w:sz w:val="24"/>
          <w:szCs w:val="24"/>
        </w:rPr>
        <w:t>o</w:t>
      </w:r>
      <w:r w:rsidR="00917184">
        <w:rPr>
          <w:rFonts w:ascii="微软雅黑" w:eastAsia="微软雅黑" w:hAnsi="微软雅黑"/>
          <w:sz w:val="24"/>
          <w:szCs w:val="24"/>
        </w:rPr>
        <w:t>verline</w:t>
      </w:r>
      <w:proofErr w:type="spellEnd"/>
      <w:r w:rsidR="00917184">
        <w:rPr>
          <w:rFonts w:ascii="微软雅黑" w:eastAsia="微软雅黑" w:hAnsi="微软雅黑"/>
          <w:sz w:val="24"/>
          <w:szCs w:val="24"/>
        </w:rPr>
        <w:t>上划线。</w:t>
      </w:r>
    </w:p>
    <w:p w:rsidR="005F47C0" w:rsidRDefault="005F47C0" w:rsidP="005F47C0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边框属性：border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radius设置圆角，border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color设置边框颜色，border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top/</w:t>
      </w:r>
      <w:r>
        <w:rPr>
          <w:rFonts w:ascii="微软雅黑" w:eastAsia="微软雅黑" w:hAnsi="微软雅黑"/>
          <w:sz w:val="24"/>
          <w:szCs w:val="24"/>
        </w:rPr>
        <w:t>right/bottom/left</w:t>
      </w:r>
      <w:r>
        <w:rPr>
          <w:rFonts w:ascii="微软雅黑" w:eastAsia="微软雅黑" w:hAnsi="微软雅黑" w:hint="eastAsia"/>
          <w:sz w:val="24"/>
          <w:szCs w:val="24"/>
        </w:rPr>
        <w:t>设置具体样式。</w:t>
      </w:r>
    </w:p>
    <w:p w:rsidR="00917184" w:rsidRDefault="00917184" w:rsidP="009171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复合选择器：后代选择器、子元素选择器、交集选择器、并集选择器</w:t>
      </w:r>
    </w:p>
    <w:p w:rsidR="00917184" w:rsidRDefault="00917184" w:rsidP="00917184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后代选择器：</w:t>
      </w:r>
      <w:proofErr w:type="gramStart"/>
      <w:r>
        <w:rPr>
          <w:rFonts w:ascii="微软雅黑" w:eastAsia="微软雅黑" w:hAnsi="微软雅黑"/>
          <w:sz w:val="24"/>
          <w:szCs w:val="24"/>
        </w:rPr>
        <w:t>父级</w:t>
      </w:r>
      <w:r>
        <w:rPr>
          <w:rFonts w:ascii="微软雅黑" w:eastAsia="微软雅黑" w:hAnsi="微软雅黑" w:hint="eastAsia"/>
          <w:sz w:val="24"/>
          <w:szCs w:val="24"/>
        </w:rPr>
        <w:t>选择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器 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级选择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器{属性：属性值}</w:t>
      </w:r>
    </w:p>
    <w:p w:rsidR="00917184" w:rsidRDefault="00917184" w:rsidP="00917184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子元素选择器</w:t>
      </w:r>
      <w:r>
        <w:rPr>
          <w:rFonts w:ascii="微软雅黑" w:eastAsia="微软雅黑" w:hAnsi="微软雅黑" w:hint="eastAsia"/>
          <w:sz w:val="24"/>
          <w:szCs w:val="24"/>
        </w:rPr>
        <w:t>: 类选择器&gt;子元素{属性：属性值}</w:t>
      </w:r>
    </w:p>
    <w:p w:rsidR="00917184" w:rsidRDefault="00917184" w:rsidP="00917184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交集选择器：</w:t>
      </w:r>
      <w:r>
        <w:rPr>
          <w:rFonts w:ascii="微软雅黑" w:eastAsia="微软雅黑" w:hAnsi="微软雅黑" w:hint="eastAsia"/>
          <w:sz w:val="24"/>
          <w:szCs w:val="24"/>
        </w:rPr>
        <w:t>标签选择器.类选择{属性：属性值</w:t>
      </w:r>
      <w:r>
        <w:rPr>
          <w:rFonts w:ascii="微软雅黑" w:eastAsia="微软雅黑" w:hAnsi="微软雅黑"/>
          <w:sz w:val="24"/>
          <w:szCs w:val="24"/>
        </w:rPr>
        <w:t>}</w:t>
      </w:r>
    </w:p>
    <w:p w:rsidR="00917184" w:rsidRDefault="00917184" w:rsidP="00917184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并集选择器：类选择器，类选择器{属性：属性值</w:t>
      </w:r>
      <w:r>
        <w:rPr>
          <w:rFonts w:ascii="微软雅黑" w:eastAsia="微软雅黑" w:hAnsi="微软雅黑"/>
          <w:sz w:val="24"/>
          <w:szCs w:val="24"/>
        </w:rPr>
        <w:t>}</w:t>
      </w:r>
    </w:p>
    <w:p w:rsidR="00917184" w:rsidRDefault="00917184" w:rsidP="009171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伪类选择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器：链接伪类，结构伪类（没学到）</w:t>
      </w:r>
    </w:p>
    <w:p w:rsidR="00917184" w:rsidRDefault="00F55BBB" w:rsidP="00917184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:link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{}</w:t>
      </w:r>
    </w:p>
    <w:p w:rsidR="00F55BBB" w:rsidRDefault="00F55BBB" w:rsidP="00917184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a:visited</w:t>
      </w:r>
      <w:proofErr w:type="gramEnd"/>
      <w:r>
        <w:rPr>
          <w:rFonts w:ascii="微软雅黑" w:eastAsia="微软雅黑" w:hAnsi="微软雅黑"/>
          <w:sz w:val="24"/>
          <w:szCs w:val="24"/>
        </w:rPr>
        <w:t>{}</w:t>
      </w:r>
    </w:p>
    <w:p w:rsidR="00F55BBB" w:rsidRDefault="00F55BBB" w:rsidP="00917184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a:hover</w:t>
      </w:r>
      <w:proofErr w:type="gramEnd"/>
      <w:r>
        <w:rPr>
          <w:rFonts w:ascii="微软雅黑" w:eastAsia="微软雅黑" w:hAnsi="微软雅黑"/>
          <w:sz w:val="24"/>
          <w:szCs w:val="24"/>
        </w:rPr>
        <w:t>{}</w:t>
      </w:r>
    </w:p>
    <w:p w:rsidR="00F55BBB" w:rsidRDefault="00F55BBB" w:rsidP="00917184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a:active</w:t>
      </w:r>
      <w:proofErr w:type="gramEnd"/>
      <w:r>
        <w:rPr>
          <w:rFonts w:ascii="微软雅黑" w:eastAsia="微软雅黑" w:hAnsi="微软雅黑"/>
          <w:sz w:val="24"/>
          <w:szCs w:val="24"/>
        </w:rPr>
        <w:t>{}</w:t>
      </w:r>
    </w:p>
    <w:p w:rsidR="00F55BBB" w:rsidRDefault="00F55BBB" w:rsidP="00F55B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标签显示模式display</w:t>
      </w:r>
    </w:p>
    <w:p w:rsidR="00F55BBB" w:rsidRDefault="00F55BBB" w:rsidP="00F55BBB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HTML标签一般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分为块级元素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、行内元素、行内块元素。</w:t>
      </w:r>
    </w:p>
    <w:p w:rsidR="00F55BBB" w:rsidRDefault="00F55BBB" w:rsidP="00F55BBB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1块级元素独占一行，高度宽度内外边距都可以控制，宽度默认是容器的1</w:t>
      </w:r>
      <w:r>
        <w:rPr>
          <w:rFonts w:ascii="微软雅黑" w:eastAsia="微软雅黑" w:hAnsi="微软雅黑"/>
          <w:sz w:val="24"/>
          <w:szCs w:val="24"/>
        </w:rPr>
        <w:t>00</w:t>
      </w:r>
      <w:r>
        <w:rPr>
          <w:rFonts w:ascii="微软雅黑" w:eastAsia="微软雅黑" w:hAnsi="微软雅黑" w:hint="eastAsia"/>
          <w:sz w:val="24"/>
          <w:szCs w:val="24"/>
        </w:rPr>
        <w:t>%是一个容器里面可以放行内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后者块级元素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55BBB" w:rsidRDefault="00F55BBB" w:rsidP="00F55BBB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相邻行内元素在一行上，一行可以显示多个，高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宽直接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设置无效，默认宽度是它本身内容的宽度，行内元素只能容纳文本或者其他行内元素</w:t>
      </w:r>
    </w:p>
    <w:p w:rsidR="00F55BBB" w:rsidRDefault="00F55BBB" w:rsidP="00F55BBB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行内块元素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img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、&lt;</w:t>
      </w:r>
      <w:r>
        <w:rPr>
          <w:rFonts w:ascii="微软雅黑" w:eastAsia="微软雅黑" w:hAnsi="微软雅黑"/>
          <w:sz w:val="24"/>
          <w:szCs w:val="24"/>
        </w:rPr>
        <w:t>input&gt;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&lt;td&gt;.</w:t>
      </w:r>
    </w:p>
    <w:p w:rsidR="00F55BBB" w:rsidRDefault="00F55BBB" w:rsidP="00F55BBB">
      <w:pPr>
        <w:ind w:left="84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块级元素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转行内元素display：inline。行内转块：display：</w:t>
      </w:r>
      <w:r w:rsidR="009A47A3">
        <w:rPr>
          <w:rFonts w:ascii="微软雅黑" w:eastAsia="微软雅黑" w:hAnsi="微软雅黑" w:hint="eastAsia"/>
          <w:sz w:val="24"/>
          <w:szCs w:val="24"/>
        </w:rPr>
        <w:t>b</w:t>
      </w:r>
      <w:r w:rsidR="009A47A3">
        <w:rPr>
          <w:rFonts w:ascii="微软雅黑" w:eastAsia="微软雅黑" w:hAnsi="微软雅黑"/>
          <w:sz w:val="24"/>
          <w:szCs w:val="24"/>
        </w:rPr>
        <w:t>lock,</w:t>
      </w:r>
      <w:r w:rsidR="009A47A3">
        <w:rPr>
          <w:rFonts w:ascii="微软雅黑" w:eastAsia="微软雅黑" w:hAnsi="微软雅黑" w:hint="eastAsia"/>
          <w:sz w:val="24"/>
          <w:szCs w:val="24"/>
        </w:rPr>
        <w:t>块、行内元素转换为行内块：display：inline</w:t>
      </w:r>
      <w:r w:rsidR="009A47A3">
        <w:rPr>
          <w:rFonts w:ascii="微软雅黑" w:eastAsia="微软雅黑" w:hAnsi="微软雅黑"/>
          <w:sz w:val="24"/>
          <w:szCs w:val="24"/>
        </w:rPr>
        <w:t>-</w:t>
      </w:r>
      <w:r w:rsidR="009A47A3">
        <w:rPr>
          <w:rFonts w:ascii="微软雅黑" w:eastAsia="微软雅黑" w:hAnsi="微软雅黑" w:hint="eastAsia"/>
          <w:sz w:val="24"/>
          <w:szCs w:val="24"/>
        </w:rPr>
        <w:t>block。</w:t>
      </w:r>
    </w:p>
    <w:p w:rsidR="009A47A3" w:rsidRDefault="009A47A3" w:rsidP="009A47A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CSS</w:t>
      </w:r>
      <w:r>
        <w:rPr>
          <w:rFonts w:ascii="微软雅黑" w:eastAsia="微软雅黑" w:hAnsi="微软雅黑" w:hint="eastAsia"/>
          <w:sz w:val="24"/>
          <w:szCs w:val="24"/>
        </w:rPr>
        <w:t>层叠性：</w:t>
      </w:r>
    </w:p>
    <w:p w:rsidR="009A47A3" w:rsidRDefault="009A47A3" w:rsidP="009A47A3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样式冲突就近原则；样式不冲突不会层叠。</w:t>
      </w:r>
    </w:p>
    <w:p w:rsidR="009A47A3" w:rsidRDefault="009A47A3" w:rsidP="009A47A3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子标签会继承父标签的某些样式。</w:t>
      </w:r>
    </w:p>
    <w:p w:rsidR="009A47A3" w:rsidRDefault="009A47A3" w:rsidP="009A47A3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优先级权重：标签选择器0，0，0，1。类选择器0</w:t>
      </w:r>
      <w:r>
        <w:rPr>
          <w:rFonts w:ascii="微软雅黑" w:eastAsia="微软雅黑" w:hAnsi="微软雅黑"/>
          <w:sz w:val="24"/>
          <w:szCs w:val="24"/>
        </w:rPr>
        <w:t>,0,1,0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d选择器0</w:t>
      </w:r>
      <w:r>
        <w:rPr>
          <w:rFonts w:ascii="微软雅黑" w:eastAsia="微软雅黑" w:hAnsi="微软雅黑"/>
          <w:sz w:val="24"/>
          <w:szCs w:val="24"/>
        </w:rPr>
        <w:t>,1,0,0</w:t>
      </w:r>
      <w:r>
        <w:rPr>
          <w:rFonts w:ascii="微软雅黑" w:eastAsia="微软雅黑" w:hAnsi="微软雅黑" w:hint="eastAsia"/>
          <w:sz w:val="24"/>
          <w:szCs w:val="24"/>
        </w:rPr>
        <w:t>。行内样式表1,</w:t>
      </w:r>
      <w:r>
        <w:rPr>
          <w:rFonts w:ascii="微软雅黑" w:eastAsia="微软雅黑" w:hAnsi="微软雅黑"/>
          <w:sz w:val="24"/>
          <w:szCs w:val="24"/>
        </w:rPr>
        <w:t>0,0,0</w:t>
      </w:r>
      <w:r>
        <w:rPr>
          <w:rFonts w:ascii="微软雅黑" w:eastAsia="微软雅黑" w:hAnsi="微软雅黑" w:hint="eastAsia"/>
          <w:sz w:val="24"/>
          <w:szCs w:val="24"/>
        </w:rPr>
        <w:t>。！important优先级无穷大。继承的权重为0，权重叠加上面的数位没有进制。</w:t>
      </w:r>
    </w:p>
    <w:p w:rsidR="009A47A3" w:rsidRDefault="009A47A3" w:rsidP="009A47A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盒子</w:t>
      </w:r>
      <w:r w:rsidR="005F47C0">
        <w:rPr>
          <w:rFonts w:ascii="微软雅黑" w:eastAsia="微软雅黑" w:hAnsi="微软雅黑" w:hint="eastAsia"/>
          <w:sz w:val="24"/>
          <w:szCs w:val="24"/>
        </w:rPr>
        <w:t>模型以及三种布局方式（标准流布局方式、浮动float、定位position）</w:t>
      </w:r>
    </w:p>
    <w:p w:rsidR="005F47C0" w:rsidRDefault="005F47C0" w:rsidP="005F47C0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盒子模型：分为内容、padding、border、margin。盒子的实际大小等于内容</w:t>
      </w:r>
      <w:r>
        <w:rPr>
          <w:rFonts w:ascii="微软雅黑" w:eastAsia="微软雅黑" w:hAnsi="微软雅黑"/>
          <w:sz w:val="24"/>
          <w:szCs w:val="24"/>
        </w:rPr>
        <w:t>+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padding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>border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。盒子隐形</w:t>
      </w:r>
      <w:proofErr w:type="spellStart"/>
      <w:r>
        <w:rPr>
          <w:rFonts w:ascii="微软雅黑" w:eastAsia="微软雅黑" w:hAnsi="微软雅黑"/>
          <w:sz w:val="24"/>
          <w:szCs w:val="24"/>
        </w:rPr>
        <w:t>box-shadow:h-shadow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水平阴影，</w:t>
      </w:r>
      <w:r>
        <w:rPr>
          <w:rFonts w:ascii="微软雅黑" w:eastAsia="微软雅黑" w:hAnsi="微软雅黑"/>
          <w:sz w:val="24"/>
          <w:szCs w:val="24"/>
        </w:rPr>
        <w:t>v-shadow</w:t>
      </w:r>
      <w:r>
        <w:rPr>
          <w:rFonts w:ascii="微软雅黑" w:eastAsia="微软雅黑" w:hAnsi="微软雅黑" w:hint="eastAsia"/>
          <w:sz w:val="24"/>
          <w:szCs w:val="24"/>
        </w:rPr>
        <w:t>垂直阴影，</w:t>
      </w:r>
      <w:r>
        <w:rPr>
          <w:rFonts w:ascii="微软雅黑" w:eastAsia="微软雅黑" w:hAnsi="微软雅黑"/>
          <w:sz w:val="24"/>
          <w:szCs w:val="24"/>
        </w:rPr>
        <w:t>blur</w:t>
      </w:r>
      <w:r>
        <w:rPr>
          <w:rFonts w:ascii="微软雅黑" w:eastAsia="微软雅黑" w:hAnsi="微软雅黑" w:hint="eastAsia"/>
          <w:sz w:val="24"/>
          <w:szCs w:val="24"/>
        </w:rPr>
        <w:t>模糊阴影，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sprea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阴影尺寸，color阴影颜色，inset内部阴影。</w:t>
      </w:r>
    </w:p>
    <w:p w:rsidR="005F47C0" w:rsidRDefault="00140E40" w:rsidP="005F47C0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</w:t>
      </w:r>
      <w:r w:rsidR="005F47C0">
        <w:rPr>
          <w:rFonts w:ascii="微软雅黑" w:eastAsia="微软雅黑" w:hAnsi="微软雅黑" w:hint="eastAsia"/>
          <w:sz w:val="24"/>
          <w:szCs w:val="24"/>
        </w:rPr>
        <w:t>标准流布局盒子是默认从上往下显示的，位置是被占用的。</w:t>
      </w:r>
    </w:p>
    <w:p w:rsidR="00140E40" w:rsidRDefault="00140E40" w:rsidP="005F47C0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</w:rPr>
        <w:t>loat可以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使块级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元素在一行上显示而且是紧挨在一起显示的。</w:t>
      </w:r>
    </w:p>
    <w:p w:rsidR="00140E40" w:rsidRDefault="00140E40" w:rsidP="005F47C0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3.P</w:t>
      </w:r>
      <w:r>
        <w:rPr>
          <w:rFonts w:ascii="微软雅黑" w:eastAsia="微软雅黑" w:hAnsi="微软雅黑" w:hint="eastAsia"/>
          <w:sz w:val="24"/>
          <w:szCs w:val="24"/>
        </w:rPr>
        <w:t>osition定位分为绝对定位、相对定位以及固定定位。</w:t>
      </w:r>
    </w:p>
    <w:p w:rsidR="00140E40" w:rsidRDefault="00140E40" w:rsidP="00140E40">
      <w:pPr>
        <w:pStyle w:val="a3"/>
        <w:ind w:left="84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a绝对定位</w:t>
      </w:r>
      <w:r w:rsidR="009F0027">
        <w:rPr>
          <w:rFonts w:ascii="微软雅黑" w:eastAsia="微软雅黑" w:hAnsi="微软雅黑" w:hint="eastAsia"/>
          <w:sz w:val="24"/>
          <w:szCs w:val="24"/>
        </w:rPr>
        <w:t>（absolute）</w:t>
      </w:r>
      <w:r>
        <w:rPr>
          <w:rFonts w:ascii="微软雅黑" w:eastAsia="微软雅黑" w:hAnsi="微软雅黑" w:hint="eastAsia"/>
          <w:sz w:val="24"/>
          <w:szCs w:val="24"/>
        </w:rPr>
        <w:t>是以元素以带有定位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的父级元素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来移动位置。父元素没有定位则以浏览器为准。</w:t>
      </w:r>
      <w:r w:rsidR="00AE608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F0027" w:rsidRDefault="009F0027" w:rsidP="00140E40">
      <w:pPr>
        <w:pStyle w:val="a3"/>
        <w:ind w:left="84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相对定位（relative）是元素相对于它原本在标准流中的位置来说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的，原来在标准流的区域继续占有，后面的盒子仍然以标准流的方式对待它。</w:t>
      </w:r>
    </w:p>
    <w:p w:rsidR="009F0027" w:rsidRDefault="009F0027" w:rsidP="009F0027">
      <w:pPr>
        <w:pStyle w:val="a3"/>
        <w:ind w:left="84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固定定位（fixed）是完全脱标的只认浏览器的可视窗口，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跟父元素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没有任何关系，并且不随滚动条滚动。</w:t>
      </w:r>
    </w:p>
    <w:p w:rsidR="009F0027" w:rsidRDefault="00686052" w:rsidP="009F0027">
      <w:pPr>
        <w:rPr>
          <w:rFonts w:ascii="微软雅黑" w:eastAsia="微软雅黑" w:hAnsi="微软雅黑"/>
          <w:sz w:val="24"/>
          <w:szCs w:val="24"/>
        </w:rPr>
      </w:pPr>
      <w:r w:rsidRPr="00686052">
        <w:rPr>
          <w:rFonts w:ascii="微软雅黑" w:eastAsia="微软雅黑" w:hAnsi="微软雅黑" w:hint="eastAsia"/>
          <w:sz w:val="24"/>
          <w:szCs w:val="24"/>
          <w:highlight w:val="yellow"/>
        </w:rPr>
        <w:t>这一周制作的简单静态网页：</w:t>
      </w:r>
      <w:bookmarkStart w:id="0" w:name="_GoBack"/>
      <w:bookmarkEnd w:id="0"/>
    </w:p>
    <w:p w:rsidR="00686052" w:rsidRDefault="00686052" w:rsidP="009F00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068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表单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348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索页面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53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页面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2" w:rsidRDefault="00686052" w:rsidP="009F00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455285" cy="149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网站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2" w:rsidRPr="009F0027" w:rsidRDefault="00686052" w:rsidP="009F002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818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站模仿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52" w:rsidRPr="009F0027" w:rsidSect="0068605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2AB"/>
    <w:multiLevelType w:val="hybridMultilevel"/>
    <w:tmpl w:val="FF24B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4C01A2"/>
    <w:multiLevelType w:val="hybridMultilevel"/>
    <w:tmpl w:val="ABDA6A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AD6774"/>
    <w:multiLevelType w:val="hybridMultilevel"/>
    <w:tmpl w:val="5A62CB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ED36F6F"/>
    <w:multiLevelType w:val="hybridMultilevel"/>
    <w:tmpl w:val="0D6C5A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41"/>
    <w:rsid w:val="00140E40"/>
    <w:rsid w:val="00217B6F"/>
    <w:rsid w:val="00442AF8"/>
    <w:rsid w:val="005803F7"/>
    <w:rsid w:val="005F47C0"/>
    <w:rsid w:val="00686052"/>
    <w:rsid w:val="00881DAF"/>
    <w:rsid w:val="00917184"/>
    <w:rsid w:val="009A47A3"/>
    <w:rsid w:val="009F0027"/>
    <w:rsid w:val="00AE6085"/>
    <w:rsid w:val="00B811D2"/>
    <w:rsid w:val="00DD4C68"/>
    <w:rsid w:val="00E7674F"/>
    <w:rsid w:val="00EA0EC6"/>
    <w:rsid w:val="00F55BBB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2A4"/>
  <w15:chartTrackingRefBased/>
  <w15:docId w15:val="{CF3E57CA-ACE9-49B7-94F2-4E9F000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0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2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bywl-001</dc:creator>
  <cp:keywords/>
  <dc:description/>
  <cp:lastModifiedBy>bywl-001</cp:lastModifiedBy>
  <cp:revision>1</cp:revision>
  <dcterms:created xsi:type="dcterms:W3CDTF">2020-06-12T01:34:00Z</dcterms:created>
  <dcterms:modified xsi:type="dcterms:W3CDTF">2020-06-12T05:15:00Z</dcterms:modified>
</cp:coreProperties>
</file>