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055A5" w14:textId="77777777" w:rsidR="00553130" w:rsidRPr="008F13B3" w:rsidRDefault="00553130" w:rsidP="00553130">
      <w:pPr>
        <w:spacing w:after="150" w:line="259" w:lineRule="auto"/>
        <w:ind w:left="1795" w:hanging="10"/>
        <w:rPr>
          <w:color w:val="000000"/>
          <w:sz w:val="28"/>
          <w:szCs w:val="22"/>
          <w:lang w:val="uk-UA"/>
        </w:rPr>
      </w:pPr>
      <w:r w:rsidRPr="008F13B3">
        <w:rPr>
          <w:b/>
          <w:color w:val="000000"/>
          <w:sz w:val="28"/>
          <w:szCs w:val="22"/>
          <w:lang w:val="uk-UA"/>
        </w:rPr>
        <w:t xml:space="preserve">МІНІСТЕРСТВО ОСВІТИ І НАУКИ УКРАЇНИ </w:t>
      </w:r>
    </w:p>
    <w:p w14:paraId="64A29048" w14:textId="77777777" w:rsidR="00553130" w:rsidRPr="008F13B3" w:rsidRDefault="00553130" w:rsidP="00553130">
      <w:pPr>
        <w:spacing w:after="150" w:line="259" w:lineRule="auto"/>
        <w:ind w:left="465" w:hanging="10"/>
        <w:rPr>
          <w:color w:val="000000"/>
          <w:sz w:val="28"/>
          <w:szCs w:val="22"/>
          <w:lang w:val="uk-UA"/>
        </w:rPr>
      </w:pPr>
      <w:r w:rsidRPr="008F13B3">
        <w:rPr>
          <w:b/>
          <w:color w:val="000000"/>
          <w:sz w:val="28"/>
          <w:szCs w:val="22"/>
          <w:lang w:val="uk-UA"/>
        </w:rPr>
        <w:t xml:space="preserve">НАЦІОНАЛЬНИЙ УНІВЕРСИТЕТ «ЛЬВІВСЬКА ПОЛІТЕХНІКА» </w:t>
      </w:r>
    </w:p>
    <w:p w14:paraId="4B85F5DE" w14:textId="77777777" w:rsidR="00553130" w:rsidRPr="008F13B3" w:rsidRDefault="00553130" w:rsidP="00553130">
      <w:pPr>
        <w:spacing w:after="150" w:line="259" w:lineRule="auto"/>
        <w:ind w:right="10"/>
        <w:jc w:val="right"/>
        <w:rPr>
          <w:color w:val="000000"/>
          <w:sz w:val="28"/>
          <w:szCs w:val="22"/>
          <w:lang w:val="uk-UA"/>
        </w:rPr>
      </w:pPr>
      <w:r w:rsidRPr="008F13B3">
        <w:rPr>
          <w:b/>
          <w:color w:val="000000"/>
          <w:sz w:val="28"/>
          <w:szCs w:val="22"/>
          <w:lang w:val="uk-UA"/>
        </w:rPr>
        <w:t xml:space="preserve">ІКНІ </w:t>
      </w:r>
    </w:p>
    <w:p w14:paraId="6D362C13" w14:textId="77777777" w:rsidR="00553130" w:rsidRPr="008F13B3" w:rsidRDefault="00553130" w:rsidP="00553130">
      <w:pPr>
        <w:spacing w:after="152" w:line="259" w:lineRule="auto"/>
        <w:ind w:right="10"/>
        <w:jc w:val="right"/>
        <w:rPr>
          <w:color w:val="000000"/>
          <w:sz w:val="28"/>
          <w:szCs w:val="22"/>
          <w:lang w:val="uk-UA"/>
        </w:rPr>
      </w:pPr>
      <w:r w:rsidRPr="008F13B3">
        <w:rPr>
          <w:color w:val="000000"/>
          <w:sz w:val="28"/>
          <w:szCs w:val="22"/>
          <w:lang w:val="uk-UA"/>
        </w:rPr>
        <w:t>Кафедра</w:t>
      </w:r>
      <w:r w:rsidRPr="008F13B3">
        <w:rPr>
          <w:b/>
          <w:color w:val="000000"/>
          <w:sz w:val="28"/>
          <w:szCs w:val="22"/>
          <w:lang w:val="uk-UA"/>
        </w:rPr>
        <w:t xml:space="preserve"> ПЗ </w:t>
      </w:r>
    </w:p>
    <w:p w14:paraId="5245BA5B" w14:textId="77777777" w:rsidR="00553130" w:rsidRPr="008F13B3" w:rsidRDefault="00553130" w:rsidP="00553130">
      <w:pPr>
        <w:spacing w:after="150" w:line="259" w:lineRule="auto"/>
        <w:ind w:left="60"/>
        <w:jc w:val="center"/>
        <w:rPr>
          <w:color w:val="000000"/>
          <w:sz w:val="28"/>
          <w:szCs w:val="22"/>
          <w:lang w:val="uk-UA"/>
        </w:rPr>
      </w:pPr>
      <w:r w:rsidRPr="008F13B3">
        <w:rPr>
          <w:noProof/>
          <w:color w:val="000000"/>
          <w:sz w:val="28"/>
          <w:szCs w:val="22"/>
          <w:lang w:val="uk-UA"/>
        </w:rPr>
        <w:drawing>
          <wp:inline distT="0" distB="0" distL="0" distR="0" wp14:anchorId="52E871FD" wp14:editId="3A69DEB0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3B3">
        <w:rPr>
          <w:b/>
          <w:color w:val="000000"/>
          <w:sz w:val="28"/>
          <w:szCs w:val="22"/>
          <w:lang w:val="uk-UA"/>
        </w:rPr>
        <w:t xml:space="preserve"> </w:t>
      </w:r>
    </w:p>
    <w:p w14:paraId="580B0CCC" w14:textId="77777777" w:rsidR="00553130" w:rsidRPr="008F13B3" w:rsidRDefault="00553130" w:rsidP="00553130">
      <w:pPr>
        <w:spacing w:after="150" w:line="259" w:lineRule="auto"/>
        <w:ind w:right="10"/>
        <w:jc w:val="center"/>
        <w:rPr>
          <w:color w:val="000000"/>
          <w:sz w:val="28"/>
          <w:szCs w:val="22"/>
          <w:lang w:val="uk-UA"/>
        </w:rPr>
      </w:pPr>
      <w:r w:rsidRPr="008F13B3">
        <w:rPr>
          <w:b/>
          <w:color w:val="000000"/>
          <w:sz w:val="28"/>
          <w:szCs w:val="22"/>
          <w:lang w:val="uk-UA"/>
        </w:rPr>
        <w:t xml:space="preserve">ЗВІТ </w:t>
      </w:r>
    </w:p>
    <w:p w14:paraId="3AF6E2D9" w14:textId="4F350FA8" w:rsidR="00553130" w:rsidRPr="008F13B3" w:rsidRDefault="00553130" w:rsidP="00553130">
      <w:pPr>
        <w:spacing w:after="150" w:line="259" w:lineRule="auto"/>
        <w:ind w:right="10"/>
        <w:jc w:val="center"/>
        <w:rPr>
          <w:color w:val="000000"/>
          <w:sz w:val="28"/>
          <w:szCs w:val="22"/>
        </w:rPr>
      </w:pPr>
      <w:r w:rsidRPr="008F13B3">
        <w:rPr>
          <w:color w:val="000000"/>
          <w:sz w:val="28"/>
          <w:szCs w:val="22"/>
          <w:lang w:val="uk-UA"/>
        </w:rPr>
        <w:t>до лабораторної роботи №</w:t>
      </w:r>
      <w:r w:rsidR="004D504F">
        <w:rPr>
          <w:color w:val="000000"/>
          <w:sz w:val="28"/>
          <w:szCs w:val="22"/>
        </w:rPr>
        <w:t>4</w:t>
      </w:r>
    </w:p>
    <w:p w14:paraId="1A827424" w14:textId="528A9B0C" w:rsidR="00553130" w:rsidRPr="008F13B3" w:rsidRDefault="00553130" w:rsidP="00430F9E">
      <w:pPr>
        <w:spacing w:after="3" w:line="370" w:lineRule="auto"/>
        <w:ind w:right="1057"/>
        <w:jc w:val="center"/>
        <w:rPr>
          <w:i/>
          <w:color w:val="000000"/>
          <w:sz w:val="28"/>
          <w:szCs w:val="22"/>
          <w:lang w:val="uk-UA"/>
        </w:rPr>
      </w:pPr>
      <w:r w:rsidRPr="008F13B3">
        <w:rPr>
          <w:b/>
          <w:color w:val="000000"/>
          <w:sz w:val="28"/>
          <w:szCs w:val="22"/>
          <w:lang w:val="uk-UA"/>
        </w:rPr>
        <w:t xml:space="preserve">на тему: </w:t>
      </w:r>
      <w:r w:rsidRPr="008F13B3">
        <w:rPr>
          <w:i/>
          <w:color w:val="000000"/>
          <w:sz w:val="28"/>
          <w:szCs w:val="22"/>
          <w:lang w:val="uk-UA"/>
        </w:rPr>
        <w:t>“</w:t>
      </w:r>
      <w:r w:rsidR="008F13B3" w:rsidRPr="008F13B3">
        <w:rPr>
          <w:i/>
          <w:color w:val="000000"/>
          <w:sz w:val="28"/>
          <w:szCs w:val="22"/>
          <w:lang w:val="uk-UA"/>
        </w:rPr>
        <w:t>Проектування статичних тривимірних об’єктів на екран монітора за допомогою графічних бібліотек OpenG</w:t>
      </w:r>
      <w:r w:rsidRPr="008F13B3">
        <w:rPr>
          <w:i/>
          <w:color w:val="000000"/>
          <w:sz w:val="28"/>
          <w:szCs w:val="22"/>
          <w:lang w:val="uk-UA"/>
        </w:rPr>
        <w:t>”</w:t>
      </w:r>
    </w:p>
    <w:p w14:paraId="19AE568F" w14:textId="1E4DC188" w:rsidR="00553130" w:rsidRPr="008F13B3" w:rsidRDefault="00553130" w:rsidP="00553130">
      <w:pPr>
        <w:spacing w:after="3" w:line="370" w:lineRule="auto"/>
        <w:ind w:right="1057"/>
        <w:jc w:val="center"/>
        <w:rPr>
          <w:i/>
          <w:color w:val="000000"/>
          <w:sz w:val="28"/>
          <w:szCs w:val="22"/>
          <w:lang w:val="uk-UA"/>
        </w:rPr>
      </w:pPr>
      <w:r w:rsidRPr="008F13B3">
        <w:rPr>
          <w:b/>
          <w:color w:val="000000"/>
          <w:sz w:val="28"/>
          <w:szCs w:val="22"/>
          <w:lang w:val="uk-UA"/>
        </w:rPr>
        <w:t xml:space="preserve">з дисципліни </w:t>
      </w:r>
      <w:r w:rsidRPr="008F13B3">
        <w:rPr>
          <w:i/>
          <w:color w:val="000000"/>
          <w:sz w:val="28"/>
          <w:szCs w:val="22"/>
          <w:lang w:val="uk-UA"/>
        </w:rPr>
        <w:t>“</w:t>
      </w:r>
      <w:r w:rsidRPr="008F13B3">
        <w:rPr>
          <w:i/>
          <w:iCs/>
          <w:color w:val="1D2125"/>
          <w:sz w:val="28"/>
          <w:szCs w:val="28"/>
          <w:lang w:val="uk-UA"/>
        </w:rPr>
        <w:t>Засоби програмування комп'ютерної графіки</w:t>
      </w:r>
      <w:r w:rsidRPr="008F13B3">
        <w:rPr>
          <w:i/>
          <w:color w:val="000000"/>
          <w:sz w:val="28"/>
          <w:szCs w:val="22"/>
          <w:lang w:val="uk-UA"/>
        </w:rPr>
        <w:t>”</w:t>
      </w:r>
    </w:p>
    <w:p w14:paraId="503B5862" w14:textId="5111E6CF" w:rsidR="00553130" w:rsidRPr="008F13B3" w:rsidRDefault="00553130" w:rsidP="00553130">
      <w:pPr>
        <w:spacing w:after="3" w:line="370" w:lineRule="auto"/>
        <w:ind w:left="2186" w:right="1057" w:hanging="957"/>
        <w:jc w:val="center"/>
        <w:rPr>
          <w:i/>
          <w:color w:val="000000"/>
          <w:sz w:val="28"/>
          <w:szCs w:val="22"/>
          <w:lang w:val="uk-UA"/>
        </w:rPr>
      </w:pPr>
    </w:p>
    <w:p w14:paraId="36D08098" w14:textId="77777777" w:rsidR="008F13B3" w:rsidRPr="008F13B3" w:rsidRDefault="008F13B3" w:rsidP="00553130">
      <w:pPr>
        <w:spacing w:after="3" w:line="370" w:lineRule="auto"/>
        <w:ind w:left="2186" w:right="1057" w:hanging="957"/>
        <w:jc w:val="center"/>
        <w:rPr>
          <w:i/>
          <w:color w:val="000000"/>
          <w:sz w:val="28"/>
          <w:szCs w:val="22"/>
          <w:lang w:val="uk-UA"/>
        </w:rPr>
      </w:pPr>
    </w:p>
    <w:p w14:paraId="0FBA766E" w14:textId="77777777" w:rsidR="00553130" w:rsidRPr="008F13B3" w:rsidRDefault="00553130" w:rsidP="00553130">
      <w:pPr>
        <w:spacing w:line="240" w:lineRule="atLeast"/>
        <w:ind w:left="2188" w:hanging="958"/>
        <w:jc w:val="right"/>
        <w:rPr>
          <w:b/>
          <w:color w:val="000000"/>
          <w:sz w:val="28"/>
          <w:szCs w:val="22"/>
          <w:lang w:val="uk-UA"/>
        </w:rPr>
      </w:pPr>
      <w:r w:rsidRPr="008F13B3">
        <w:rPr>
          <w:b/>
          <w:color w:val="000000"/>
          <w:sz w:val="28"/>
          <w:szCs w:val="22"/>
          <w:lang w:val="uk-UA"/>
        </w:rPr>
        <w:t>Лектор:</w:t>
      </w:r>
    </w:p>
    <w:p w14:paraId="7F5E10BB" w14:textId="54BB6797" w:rsidR="00553130" w:rsidRPr="008F13B3" w:rsidRDefault="008F13B3" w:rsidP="00553130">
      <w:pPr>
        <w:spacing w:line="240" w:lineRule="atLeast"/>
        <w:ind w:left="2188" w:hanging="958"/>
        <w:jc w:val="right"/>
        <w:rPr>
          <w:color w:val="000000"/>
          <w:sz w:val="28"/>
          <w:szCs w:val="22"/>
          <w:lang w:val="uk-UA"/>
        </w:rPr>
      </w:pPr>
      <w:r w:rsidRPr="008F13B3">
        <w:rPr>
          <w:color w:val="000000"/>
          <w:sz w:val="28"/>
          <w:szCs w:val="22"/>
          <w:lang w:val="uk-UA"/>
        </w:rPr>
        <w:t>проф</w:t>
      </w:r>
      <w:r w:rsidR="00553130" w:rsidRPr="008F13B3">
        <w:rPr>
          <w:color w:val="000000"/>
          <w:sz w:val="28"/>
          <w:szCs w:val="22"/>
          <w:lang w:val="uk-UA"/>
        </w:rPr>
        <w:t>. каф. ПЗ</w:t>
      </w:r>
    </w:p>
    <w:p w14:paraId="56B4CDAB" w14:textId="72082029" w:rsidR="00553130" w:rsidRPr="008F13B3" w:rsidRDefault="00553130" w:rsidP="00553130">
      <w:pPr>
        <w:spacing w:line="240" w:lineRule="atLeast"/>
        <w:ind w:left="2188" w:hanging="958"/>
        <w:jc w:val="right"/>
        <w:rPr>
          <w:color w:val="000000"/>
          <w:sz w:val="28"/>
          <w:szCs w:val="22"/>
          <w:lang w:val="uk-UA"/>
        </w:rPr>
      </w:pPr>
      <w:r w:rsidRPr="008F13B3">
        <w:rPr>
          <w:bCs/>
          <w:color w:val="000000"/>
          <w:sz w:val="28"/>
          <w:szCs w:val="28"/>
          <w:lang w:val="uk-UA"/>
        </w:rPr>
        <w:t>Журавчак Л.М.</w:t>
      </w:r>
      <w:r w:rsidRPr="008F13B3">
        <w:rPr>
          <w:bCs/>
          <w:color w:val="000000"/>
          <w:sz w:val="28"/>
          <w:szCs w:val="28"/>
          <w:lang w:val="uk-UA"/>
        </w:rPr>
        <w:br/>
      </w:r>
    </w:p>
    <w:p w14:paraId="7142FD26" w14:textId="77777777" w:rsidR="00553130" w:rsidRPr="008F13B3" w:rsidRDefault="00553130" w:rsidP="00553130">
      <w:pPr>
        <w:spacing w:line="240" w:lineRule="atLeast"/>
        <w:ind w:left="2188" w:hanging="958"/>
        <w:jc w:val="right"/>
        <w:rPr>
          <w:b/>
          <w:bCs/>
          <w:color w:val="000000"/>
          <w:sz w:val="28"/>
          <w:szCs w:val="22"/>
          <w:lang w:val="uk-UA"/>
        </w:rPr>
      </w:pPr>
      <w:r w:rsidRPr="008F13B3">
        <w:rPr>
          <w:b/>
          <w:bCs/>
          <w:color w:val="000000"/>
          <w:sz w:val="28"/>
          <w:szCs w:val="22"/>
          <w:lang w:val="uk-UA"/>
        </w:rPr>
        <w:t>Виконав:</w:t>
      </w:r>
    </w:p>
    <w:p w14:paraId="31F68774" w14:textId="77777777" w:rsidR="00553130" w:rsidRPr="008F13B3" w:rsidRDefault="00553130" w:rsidP="00553130">
      <w:pPr>
        <w:spacing w:line="240" w:lineRule="atLeast"/>
        <w:ind w:left="2188" w:hanging="958"/>
        <w:jc w:val="right"/>
        <w:rPr>
          <w:color w:val="000000"/>
          <w:sz w:val="28"/>
          <w:szCs w:val="22"/>
          <w:lang w:val="uk-UA"/>
        </w:rPr>
      </w:pPr>
      <w:r w:rsidRPr="008F13B3">
        <w:rPr>
          <w:color w:val="000000"/>
          <w:sz w:val="28"/>
          <w:szCs w:val="22"/>
          <w:lang w:val="uk-UA"/>
        </w:rPr>
        <w:t>ст. гр. ПЗ-33</w:t>
      </w:r>
    </w:p>
    <w:p w14:paraId="59B72F4D" w14:textId="77777777" w:rsidR="00553130" w:rsidRPr="008F13B3" w:rsidRDefault="00553130" w:rsidP="00553130">
      <w:pPr>
        <w:spacing w:line="240" w:lineRule="atLeast"/>
        <w:ind w:left="2188" w:hanging="958"/>
        <w:jc w:val="right"/>
        <w:rPr>
          <w:color w:val="000000"/>
          <w:sz w:val="28"/>
          <w:szCs w:val="22"/>
          <w:lang w:val="uk-UA"/>
        </w:rPr>
      </w:pPr>
      <w:r w:rsidRPr="008F13B3">
        <w:rPr>
          <w:color w:val="000000"/>
          <w:sz w:val="28"/>
          <w:szCs w:val="22"/>
          <w:lang w:val="uk-UA"/>
        </w:rPr>
        <w:t>Юшкевич. А.І.</w:t>
      </w:r>
    </w:p>
    <w:p w14:paraId="639E85B8" w14:textId="77777777" w:rsidR="00553130" w:rsidRPr="008F13B3" w:rsidRDefault="00553130" w:rsidP="00553130">
      <w:pPr>
        <w:spacing w:line="240" w:lineRule="atLeast"/>
        <w:ind w:left="2188" w:hanging="958"/>
        <w:jc w:val="right"/>
        <w:rPr>
          <w:color w:val="000000"/>
          <w:sz w:val="28"/>
          <w:szCs w:val="22"/>
          <w:lang w:val="uk-UA"/>
        </w:rPr>
      </w:pPr>
    </w:p>
    <w:p w14:paraId="537CE17F" w14:textId="77777777" w:rsidR="00553130" w:rsidRPr="008F13B3" w:rsidRDefault="00553130" w:rsidP="00553130">
      <w:pPr>
        <w:spacing w:line="240" w:lineRule="atLeast"/>
        <w:ind w:left="2188" w:hanging="958"/>
        <w:jc w:val="right"/>
        <w:rPr>
          <w:b/>
          <w:bCs/>
          <w:color w:val="000000"/>
          <w:sz w:val="28"/>
          <w:szCs w:val="22"/>
          <w:lang w:val="uk-UA"/>
        </w:rPr>
      </w:pPr>
      <w:r w:rsidRPr="008F13B3">
        <w:rPr>
          <w:b/>
          <w:bCs/>
          <w:color w:val="000000"/>
          <w:sz w:val="28"/>
          <w:szCs w:val="22"/>
          <w:lang w:val="uk-UA"/>
        </w:rPr>
        <w:t>Прийняв:</w:t>
      </w:r>
    </w:p>
    <w:p w14:paraId="78E3B66D" w14:textId="2F9DBABE" w:rsidR="00553130" w:rsidRPr="008F13B3" w:rsidRDefault="008F13B3" w:rsidP="00553130">
      <w:pPr>
        <w:spacing w:line="240" w:lineRule="atLeast"/>
        <w:ind w:left="2188" w:hanging="958"/>
        <w:jc w:val="right"/>
        <w:rPr>
          <w:color w:val="000000"/>
          <w:sz w:val="28"/>
          <w:szCs w:val="22"/>
          <w:lang w:val="uk-UA"/>
        </w:rPr>
      </w:pPr>
      <w:r w:rsidRPr="008F13B3">
        <w:rPr>
          <w:color w:val="000000"/>
          <w:sz w:val="28"/>
          <w:szCs w:val="22"/>
          <w:lang w:val="uk-UA"/>
        </w:rPr>
        <w:t>проф</w:t>
      </w:r>
      <w:r w:rsidR="00553130" w:rsidRPr="008F13B3">
        <w:rPr>
          <w:color w:val="000000"/>
          <w:sz w:val="28"/>
          <w:szCs w:val="22"/>
          <w:lang w:val="uk-UA"/>
        </w:rPr>
        <w:t>. каф. ПЗ</w:t>
      </w:r>
    </w:p>
    <w:p w14:paraId="52DA6603" w14:textId="26D15CC5" w:rsidR="00553130" w:rsidRPr="008F13B3" w:rsidRDefault="00553130" w:rsidP="00553130">
      <w:pPr>
        <w:spacing w:line="240" w:lineRule="atLeast"/>
        <w:ind w:left="2188" w:hanging="958"/>
        <w:jc w:val="right"/>
        <w:rPr>
          <w:color w:val="000000"/>
          <w:sz w:val="28"/>
          <w:szCs w:val="22"/>
          <w:lang w:val="uk-UA"/>
        </w:rPr>
      </w:pPr>
      <w:r w:rsidRPr="008F13B3">
        <w:rPr>
          <w:bCs/>
          <w:color w:val="000000"/>
          <w:sz w:val="28"/>
          <w:szCs w:val="28"/>
          <w:lang w:val="uk-UA"/>
        </w:rPr>
        <w:t>Журавчак Л.М.</w:t>
      </w:r>
    </w:p>
    <w:p w14:paraId="1F886905" w14:textId="77777777" w:rsidR="00553130" w:rsidRPr="008F13B3" w:rsidRDefault="00553130" w:rsidP="00553130">
      <w:pPr>
        <w:spacing w:after="3" w:line="370" w:lineRule="auto"/>
        <w:ind w:left="2186" w:hanging="957"/>
        <w:jc w:val="right"/>
        <w:rPr>
          <w:color w:val="000000"/>
          <w:sz w:val="28"/>
          <w:szCs w:val="22"/>
          <w:lang w:val="uk-UA"/>
        </w:rPr>
      </w:pPr>
      <w:r w:rsidRPr="008F13B3">
        <w:rPr>
          <w:color w:val="000000"/>
          <w:sz w:val="28"/>
          <w:szCs w:val="22"/>
          <w:lang w:val="uk-UA"/>
        </w:rPr>
        <w:t xml:space="preserve"> </w:t>
      </w:r>
    </w:p>
    <w:p w14:paraId="4F3195D2" w14:textId="77777777" w:rsidR="00553130" w:rsidRPr="008F13B3" w:rsidRDefault="00553130" w:rsidP="00553130">
      <w:pPr>
        <w:spacing w:after="143" w:line="265" w:lineRule="auto"/>
        <w:ind w:left="10" w:right="-5" w:hanging="10"/>
        <w:jc w:val="right"/>
        <w:rPr>
          <w:color w:val="000000"/>
          <w:sz w:val="28"/>
          <w:szCs w:val="22"/>
          <w:lang w:val="uk-UA"/>
        </w:rPr>
      </w:pPr>
      <w:r w:rsidRPr="008F13B3">
        <w:rPr>
          <w:color w:val="000000"/>
          <w:sz w:val="28"/>
          <w:szCs w:val="22"/>
          <w:lang w:val="uk-UA"/>
        </w:rPr>
        <w:t xml:space="preserve">«__» _________ 2024р.  </w:t>
      </w:r>
    </w:p>
    <w:p w14:paraId="3C4D6B30" w14:textId="77777777" w:rsidR="00553130" w:rsidRPr="008F13B3" w:rsidRDefault="00553130" w:rsidP="00553130">
      <w:pPr>
        <w:spacing w:line="265" w:lineRule="auto"/>
        <w:ind w:left="10" w:right="-5" w:hanging="10"/>
        <w:jc w:val="right"/>
        <w:rPr>
          <w:color w:val="000000"/>
          <w:sz w:val="28"/>
          <w:szCs w:val="22"/>
          <w:lang w:val="uk-UA"/>
        </w:rPr>
      </w:pPr>
      <w:r w:rsidRPr="008F13B3">
        <w:rPr>
          <w:color w:val="000000"/>
          <w:sz w:val="28"/>
          <w:szCs w:val="22"/>
          <w:lang w:val="uk-UA"/>
        </w:rPr>
        <w:t xml:space="preserve">                                                      ∑=_____ </w:t>
      </w:r>
    </w:p>
    <w:p w14:paraId="0115D85F" w14:textId="77777777" w:rsidR="00553130" w:rsidRPr="008F13B3" w:rsidRDefault="00553130" w:rsidP="00553130">
      <w:pPr>
        <w:spacing w:line="265" w:lineRule="auto"/>
        <w:ind w:left="10" w:right="-5" w:hanging="10"/>
        <w:jc w:val="right"/>
        <w:rPr>
          <w:color w:val="000000"/>
          <w:sz w:val="28"/>
          <w:szCs w:val="22"/>
          <w:lang w:val="uk-UA"/>
        </w:rPr>
      </w:pPr>
    </w:p>
    <w:p w14:paraId="56A971EB" w14:textId="77777777" w:rsidR="00553130" w:rsidRPr="008F13B3" w:rsidRDefault="00553130" w:rsidP="00430F9E">
      <w:pPr>
        <w:spacing w:line="265" w:lineRule="auto"/>
        <w:ind w:right="-5"/>
        <w:rPr>
          <w:color w:val="000000"/>
          <w:sz w:val="28"/>
          <w:szCs w:val="22"/>
          <w:lang w:val="uk-UA"/>
        </w:rPr>
      </w:pPr>
    </w:p>
    <w:p w14:paraId="183C0DC1" w14:textId="77777777" w:rsidR="00553130" w:rsidRPr="008F13B3" w:rsidRDefault="00553130" w:rsidP="00553130">
      <w:pPr>
        <w:spacing w:line="265" w:lineRule="auto"/>
        <w:ind w:left="10" w:right="-5" w:hanging="10"/>
        <w:jc w:val="center"/>
        <w:rPr>
          <w:color w:val="000000"/>
          <w:sz w:val="28"/>
          <w:szCs w:val="22"/>
          <w:lang w:val="uk-UA"/>
        </w:rPr>
      </w:pPr>
      <w:r w:rsidRPr="008F13B3">
        <w:rPr>
          <w:color w:val="000000"/>
          <w:sz w:val="28"/>
          <w:szCs w:val="22"/>
          <w:lang w:val="uk-UA"/>
        </w:rPr>
        <w:t xml:space="preserve">Львів – 2024 </w:t>
      </w:r>
    </w:p>
    <w:p w14:paraId="04FDFE3F" w14:textId="2E0370E5" w:rsidR="00AC5339" w:rsidRPr="008F13B3" w:rsidRDefault="00AC5339" w:rsidP="00AC5339">
      <w:pPr>
        <w:shd w:val="solid" w:color="FFFFFF" w:fill="FFFFFF"/>
        <w:jc w:val="both"/>
        <w:rPr>
          <w:color w:val="1D2125"/>
          <w:sz w:val="28"/>
          <w:szCs w:val="28"/>
          <w:shd w:val="clear" w:color="auto" w:fill="FFFFFF"/>
          <w:lang w:val="uk-UA"/>
        </w:rPr>
      </w:pPr>
      <w:r w:rsidRPr="008F13B3">
        <w:rPr>
          <w:b/>
          <w:sz w:val="28"/>
          <w:szCs w:val="28"/>
          <w:lang w:val="uk-UA"/>
        </w:rPr>
        <w:lastRenderedPageBreak/>
        <w:t>Тема:</w:t>
      </w:r>
      <w:r w:rsidR="00EC5847" w:rsidRPr="008F13B3">
        <w:rPr>
          <w:b/>
          <w:sz w:val="28"/>
          <w:szCs w:val="28"/>
          <w:lang w:val="uk-UA"/>
        </w:rPr>
        <w:t xml:space="preserve"> </w:t>
      </w:r>
      <w:r w:rsidR="008F13B3" w:rsidRPr="008F13B3">
        <w:rPr>
          <w:color w:val="1D2125"/>
          <w:sz w:val="28"/>
          <w:szCs w:val="28"/>
          <w:shd w:val="clear" w:color="auto" w:fill="FFFFFF"/>
          <w:lang w:val="uk-UA"/>
        </w:rPr>
        <w:t>Проектування статичних тривимірних об’єктів на екран монітора за допомогою графічних бібліотек OpenGL</w:t>
      </w:r>
    </w:p>
    <w:p w14:paraId="1F0F7095" w14:textId="77777777" w:rsidR="00AC5339" w:rsidRPr="008F13B3" w:rsidRDefault="00AC5339" w:rsidP="00AC5339">
      <w:pPr>
        <w:shd w:val="solid" w:color="FFFFFF" w:fill="FFFFFF"/>
        <w:jc w:val="both"/>
        <w:rPr>
          <w:sz w:val="28"/>
          <w:szCs w:val="28"/>
          <w:lang w:val="uk-UA"/>
        </w:rPr>
      </w:pPr>
    </w:p>
    <w:p w14:paraId="2E5ED8B9" w14:textId="791122D0" w:rsidR="00AC5339" w:rsidRPr="008F13B3" w:rsidRDefault="00AC5339" w:rsidP="00AC5339">
      <w:pPr>
        <w:pStyle w:val="a9"/>
        <w:shd w:val="clear" w:color="auto" w:fill="FFFFFF"/>
        <w:spacing w:before="0" w:beforeAutospacing="0"/>
        <w:rPr>
          <w:color w:val="1D2125"/>
          <w:sz w:val="23"/>
          <w:szCs w:val="23"/>
          <w:lang w:val="uk-UA"/>
        </w:rPr>
      </w:pPr>
      <w:r w:rsidRPr="008F13B3">
        <w:rPr>
          <w:b/>
          <w:sz w:val="28"/>
          <w:szCs w:val="28"/>
          <w:lang w:val="uk-UA"/>
        </w:rPr>
        <w:t xml:space="preserve">Мета: </w:t>
      </w:r>
      <w:r w:rsidR="008F13B3" w:rsidRPr="008F13B3">
        <w:rPr>
          <w:color w:val="1D2125"/>
          <w:sz w:val="28"/>
          <w:szCs w:val="28"/>
          <w:lang w:val="uk-UA"/>
        </w:rPr>
        <w:t>Навчитися будувати тривимірні об’єкти, проектувати їх на екран монітора, застосовуючи функції OpenGL.</w:t>
      </w:r>
    </w:p>
    <w:p w14:paraId="07AD0DD2" w14:textId="77777777" w:rsidR="00AC5339" w:rsidRPr="008F13B3" w:rsidRDefault="00AC5339" w:rsidP="00AC5339">
      <w:pPr>
        <w:rPr>
          <w:lang w:val="uk-UA"/>
        </w:rPr>
      </w:pPr>
    </w:p>
    <w:p w14:paraId="14F7F840" w14:textId="3478ADFB" w:rsidR="00AC5339" w:rsidRPr="008F13B3" w:rsidRDefault="00AC5339" w:rsidP="00AC5339">
      <w:pPr>
        <w:shd w:val="solid" w:color="FFFFFF" w:fill="FFFFFF"/>
        <w:jc w:val="center"/>
        <w:rPr>
          <w:b/>
          <w:bCs/>
          <w:sz w:val="32"/>
          <w:szCs w:val="32"/>
          <w:lang w:val="uk-UA"/>
        </w:rPr>
      </w:pPr>
      <w:r w:rsidRPr="008F13B3">
        <w:rPr>
          <w:b/>
          <w:bCs/>
          <w:sz w:val="32"/>
          <w:szCs w:val="32"/>
          <w:lang w:val="uk-UA"/>
        </w:rPr>
        <w:t>Теоретичні відомості</w:t>
      </w:r>
    </w:p>
    <w:p w14:paraId="14B742FD" w14:textId="77777777" w:rsidR="00EC5847" w:rsidRPr="008F13B3" w:rsidRDefault="00EC5847" w:rsidP="00AC5339">
      <w:pPr>
        <w:shd w:val="solid" w:color="FFFFFF" w:fill="FFFFFF"/>
        <w:jc w:val="center"/>
        <w:rPr>
          <w:b/>
          <w:bCs/>
          <w:sz w:val="32"/>
          <w:szCs w:val="32"/>
          <w:lang w:val="uk-UA"/>
        </w:rPr>
      </w:pPr>
    </w:p>
    <w:p w14:paraId="5C5D51F4" w14:textId="77777777" w:rsidR="008F13B3" w:rsidRPr="008F13B3" w:rsidRDefault="008F13B3" w:rsidP="008F13B3">
      <w:pPr>
        <w:shd w:val="clear" w:color="auto" w:fill="FFFFFF"/>
        <w:spacing w:after="100" w:afterAutospacing="1"/>
        <w:ind w:firstLine="720"/>
        <w:jc w:val="both"/>
        <w:rPr>
          <w:color w:val="1D2125"/>
          <w:sz w:val="23"/>
          <w:szCs w:val="23"/>
          <w:lang w:val="uk-UA" w:eastAsia="uk-UA"/>
        </w:rPr>
      </w:pPr>
      <w:r w:rsidRPr="008F13B3">
        <w:rPr>
          <w:color w:val="1D2125"/>
          <w:sz w:val="28"/>
          <w:szCs w:val="28"/>
          <w:lang w:val="uk-UA" w:eastAsia="uk-UA"/>
        </w:rPr>
        <w:t>Для задання різних перетворень об’єктів сцени в OpenGL використовують операції над матрицями, при цьому розрізняють кілька типів матриць, зокрема вигляду і проекції. Перша матриця визначає перетворення об’єкта у світових координатах, такі як паралельний перенос, зміна масштабу і поворот. Матриця проекцій задає, як будуть проектуватися тривимірні об’єкти на площину екрана (у віконні координати). Для того, щоб вибрати матрицю для опрацювання, використовують команду </w:t>
      </w:r>
      <w:r w:rsidRPr="008F13B3">
        <w:rPr>
          <w:b/>
          <w:bCs/>
          <w:color w:val="1D2125"/>
          <w:sz w:val="28"/>
          <w:szCs w:val="28"/>
          <w:lang w:val="uk-UA" w:eastAsia="uk-UA"/>
        </w:rPr>
        <w:t>glMatrixMode(mode),</w:t>
      </w:r>
      <w:r w:rsidRPr="008F13B3">
        <w:rPr>
          <w:color w:val="1D2125"/>
          <w:sz w:val="28"/>
          <w:szCs w:val="28"/>
          <w:lang w:val="uk-UA" w:eastAsia="uk-UA"/>
        </w:rPr>
        <w:t> виклик якої зі значенням параметра </w:t>
      </w:r>
      <w:r w:rsidRPr="008F13B3">
        <w:rPr>
          <w:b/>
          <w:bCs/>
          <w:color w:val="1D2125"/>
          <w:sz w:val="28"/>
          <w:szCs w:val="28"/>
          <w:lang w:val="uk-UA" w:eastAsia="uk-UA"/>
        </w:rPr>
        <w:t>GL_MODELVIEW</w:t>
      </w:r>
      <w:r w:rsidRPr="008F13B3">
        <w:rPr>
          <w:color w:val="1D2125"/>
          <w:sz w:val="28"/>
          <w:szCs w:val="28"/>
          <w:lang w:val="uk-UA" w:eastAsia="uk-UA"/>
        </w:rPr>
        <w:t> чи </w:t>
      </w:r>
      <w:r w:rsidRPr="008F13B3">
        <w:rPr>
          <w:b/>
          <w:bCs/>
          <w:color w:val="1D2125"/>
          <w:sz w:val="28"/>
          <w:szCs w:val="28"/>
          <w:lang w:val="uk-UA" w:eastAsia="uk-UA"/>
        </w:rPr>
        <w:t>GL_PROJECTION </w:t>
      </w:r>
      <w:r w:rsidRPr="008F13B3">
        <w:rPr>
          <w:color w:val="1D2125"/>
          <w:sz w:val="28"/>
          <w:szCs w:val="28"/>
          <w:lang w:val="uk-UA" w:eastAsia="uk-UA"/>
        </w:rPr>
        <w:t>вмикає режими роботи з матрицею виду чи проекцій відповідно.</w:t>
      </w:r>
    </w:p>
    <w:p w14:paraId="031DF78E" w14:textId="77777777" w:rsidR="008F13B3" w:rsidRPr="008F13B3" w:rsidRDefault="008F13B3" w:rsidP="008F13B3">
      <w:pPr>
        <w:shd w:val="clear" w:color="auto" w:fill="FFFFFF"/>
        <w:spacing w:after="100" w:afterAutospacing="1"/>
        <w:jc w:val="both"/>
        <w:rPr>
          <w:color w:val="1D2125"/>
          <w:sz w:val="23"/>
          <w:szCs w:val="23"/>
          <w:lang w:val="uk-UA" w:eastAsia="uk-UA"/>
        </w:rPr>
      </w:pPr>
      <w:r w:rsidRPr="008F13B3">
        <w:rPr>
          <w:b/>
          <w:bCs/>
          <w:color w:val="1D2125"/>
          <w:sz w:val="28"/>
          <w:szCs w:val="28"/>
          <w:lang w:val="uk-UA" w:eastAsia="uk-UA"/>
        </w:rPr>
        <w:t>Робота з матрицями проекції та вигляду</w:t>
      </w:r>
    </w:p>
    <w:p w14:paraId="2FAEA401" w14:textId="77777777" w:rsidR="008F13B3" w:rsidRPr="008F13B3" w:rsidRDefault="008F13B3" w:rsidP="008F13B3">
      <w:pPr>
        <w:shd w:val="clear" w:color="auto" w:fill="FFFFFF"/>
        <w:spacing w:after="100" w:afterAutospacing="1"/>
        <w:ind w:firstLine="720"/>
        <w:jc w:val="both"/>
        <w:rPr>
          <w:color w:val="1D2125"/>
          <w:sz w:val="23"/>
          <w:szCs w:val="23"/>
          <w:lang w:val="uk-UA" w:eastAsia="uk-UA"/>
        </w:rPr>
      </w:pPr>
      <w:r w:rsidRPr="008F13B3">
        <w:rPr>
          <w:color w:val="1D2125"/>
          <w:sz w:val="28"/>
          <w:szCs w:val="28"/>
          <w:lang w:val="uk-UA" w:eastAsia="uk-UA"/>
        </w:rPr>
        <w:t>Отож, щоб працювати з матрицею проекції, треба активувати відповідний режим командою </w:t>
      </w:r>
      <w:r w:rsidRPr="008F13B3">
        <w:rPr>
          <w:b/>
          <w:bCs/>
          <w:color w:val="1D2125"/>
          <w:sz w:val="28"/>
          <w:szCs w:val="28"/>
          <w:lang w:val="uk-UA" w:eastAsia="uk-UA"/>
        </w:rPr>
        <w:t>glMatrixMode(GL_PROJECTION)</w:t>
      </w:r>
      <w:r w:rsidRPr="008F13B3">
        <w:rPr>
          <w:color w:val="1D2125"/>
          <w:sz w:val="28"/>
          <w:szCs w:val="28"/>
          <w:lang w:val="uk-UA" w:eastAsia="uk-UA"/>
        </w:rPr>
        <w:t>. Параметри ортогональної проекції вибирають за допомогою функції </w:t>
      </w:r>
      <w:r w:rsidRPr="008F13B3">
        <w:rPr>
          <w:b/>
          <w:bCs/>
          <w:color w:val="1D2125"/>
          <w:sz w:val="28"/>
          <w:szCs w:val="28"/>
          <w:lang w:val="uk-UA" w:eastAsia="uk-UA"/>
        </w:rPr>
        <w:t>glOrtho(…)</w:t>
      </w:r>
      <w:r w:rsidRPr="008F13B3">
        <w:rPr>
          <w:color w:val="1D2125"/>
          <w:sz w:val="28"/>
          <w:szCs w:val="28"/>
          <w:lang w:val="uk-UA" w:eastAsia="uk-UA"/>
        </w:rPr>
        <w:t>, для отримання перспективної проекції сцени використовують функцію </w:t>
      </w:r>
      <w:r w:rsidRPr="008F13B3">
        <w:rPr>
          <w:b/>
          <w:bCs/>
          <w:color w:val="1D2125"/>
          <w:sz w:val="28"/>
          <w:szCs w:val="28"/>
          <w:lang w:val="uk-UA" w:eastAsia="uk-UA"/>
        </w:rPr>
        <w:t>gluPerspective(…)</w:t>
      </w:r>
      <w:r w:rsidRPr="008F13B3">
        <w:rPr>
          <w:color w:val="1D2125"/>
          <w:sz w:val="28"/>
          <w:szCs w:val="28"/>
          <w:lang w:val="uk-UA" w:eastAsia="uk-UA"/>
        </w:rPr>
        <w:t> або </w:t>
      </w:r>
      <w:r w:rsidRPr="008F13B3">
        <w:rPr>
          <w:b/>
          <w:bCs/>
          <w:color w:val="1D2125"/>
          <w:sz w:val="28"/>
          <w:szCs w:val="28"/>
          <w:lang w:val="uk-UA" w:eastAsia="uk-UA"/>
        </w:rPr>
        <w:t>glFrustum(…)</w:t>
      </w:r>
      <w:r w:rsidRPr="008F13B3">
        <w:rPr>
          <w:color w:val="1D2125"/>
          <w:sz w:val="28"/>
          <w:szCs w:val="28"/>
          <w:lang w:val="uk-UA" w:eastAsia="uk-UA"/>
        </w:rPr>
        <w:t>. Якщо команда проектування не задана явно, </w:t>
      </w:r>
      <w:r w:rsidRPr="008F13B3">
        <w:rPr>
          <w:color w:val="1D2125"/>
          <w:sz w:val="28"/>
          <w:szCs w:val="28"/>
          <w:lang w:val="en" w:eastAsia="uk-UA"/>
        </w:rPr>
        <w:t>OpenGL</w:t>
      </w:r>
      <w:r w:rsidRPr="008F13B3">
        <w:rPr>
          <w:color w:val="1D2125"/>
          <w:sz w:val="28"/>
          <w:szCs w:val="28"/>
          <w:lang w:val="uk-UA" w:eastAsia="uk-UA"/>
        </w:rPr>
        <w:t> виконує ортогональну проекцію сцени за замовчуванням. Параметри спостереження задають за допомогою функції </w:t>
      </w:r>
      <w:r w:rsidRPr="008F13B3">
        <w:rPr>
          <w:b/>
          <w:bCs/>
          <w:color w:val="1D2125"/>
          <w:sz w:val="28"/>
          <w:szCs w:val="28"/>
          <w:lang w:val="uk-UA" w:eastAsia="uk-UA"/>
        </w:rPr>
        <w:t>gluLookAt(…)</w:t>
      </w:r>
      <w:r w:rsidRPr="008F13B3">
        <w:rPr>
          <w:color w:val="1D2125"/>
          <w:sz w:val="28"/>
          <w:szCs w:val="28"/>
          <w:lang w:val="uk-UA" w:eastAsia="uk-UA"/>
        </w:rPr>
        <w:t>.</w:t>
      </w:r>
    </w:p>
    <w:p w14:paraId="59D694A7" w14:textId="77777777" w:rsidR="008F13B3" w:rsidRPr="008F13B3" w:rsidRDefault="008F13B3" w:rsidP="008F13B3">
      <w:pPr>
        <w:shd w:val="clear" w:color="auto" w:fill="FFFFFF"/>
        <w:spacing w:after="100" w:afterAutospacing="1"/>
        <w:ind w:firstLine="720"/>
        <w:jc w:val="both"/>
        <w:rPr>
          <w:color w:val="1D2125"/>
          <w:sz w:val="23"/>
          <w:szCs w:val="23"/>
          <w:lang w:val="uk-UA" w:eastAsia="uk-UA"/>
        </w:rPr>
      </w:pPr>
      <w:r w:rsidRPr="008F13B3">
        <w:rPr>
          <w:color w:val="1D2125"/>
          <w:sz w:val="28"/>
          <w:szCs w:val="28"/>
          <w:lang w:val="uk-UA" w:eastAsia="uk-UA"/>
        </w:rPr>
        <w:t>Перед роботою з об’єктами необхідно задати режим роботи з матрицею вигляду, виконавши команду </w:t>
      </w:r>
      <w:r w:rsidRPr="008F13B3">
        <w:rPr>
          <w:b/>
          <w:bCs/>
          <w:color w:val="1D2125"/>
          <w:sz w:val="28"/>
          <w:szCs w:val="28"/>
          <w:lang w:val="uk-UA" w:eastAsia="uk-UA"/>
        </w:rPr>
        <w:t>glMatrixMode(GL_MODELVIEW)</w:t>
      </w:r>
      <w:r w:rsidRPr="008F13B3">
        <w:rPr>
          <w:color w:val="1D2125"/>
          <w:sz w:val="28"/>
          <w:szCs w:val="28"/>
          <w:lang w:val="uk-UA" w:eastAsia="uk-UA"/>
        </w:rPr>
        <w:t>. Прямокутну область виведення результатів визначають функцією </w:t>
      </w:r>
      <w:r w:rsidRPr="008F13B3">
        <w:rPr>
          <w:b/>
          <w:bCs/>
          <w:color w:val="1D2125"/>
          <w:sz w:val="28"/>
          <w:szCs w:val="28"/>
          <w:lang w:val="uk-UA" w:eastAsia="uk-UA"/>
        </w:rPr>
        <w:t>glViewport(…)</w:t>
      </w:r>
      <w:r w:rsidRPr="008F13B3">
        <w:rPr>
          <w:color w:val="1D2125"/>
          <w:sz w:val="28"/>
          <w:szCs w:val="28"/>
          <w:lang w:val="uk-UA" w:eastAsia="uk-UA"/>
        </w:rPr>
        <w:t>. Для правильного відображення сцени у випадку зміни розмірів вікна здебільшого створюють спеціальну функцію, що має такий загальний вигляд:</w:t>
      </w:r>
    </w:p>
    <w:p w14:paraId="1811B6CB" w14:textId="77777777" w:rsidR="008F13B3" w:rsidRPr="008F13B3" w:rsidRDefault="008F13B3" w:rsidP="008F13B3">
      <w:pPr>
        <w:shd w:val="clear" w:color="auto" w:fill="FFFFFF"/>
        <w:spacing w:after="100" w:afterAutospacing="1"/>
        <w:jc w:val="both"/>
        <w:rPr>
          <w:color w:val="1D2125"/>
          <w:sz w:val="23"/>
          <w:szCs w:val="23"/>
          <w:lang w:val="uk-UA" w:eastAsia="uk-UA"/>
        </w:rPr>
      </w:pPr>
      <w:r w:rsidRPr="008F13B3">
        <w:rPr>
          <w:b/>
          <w:bCs/>
          <w:color w:val="1D2125"/>
          <w:sz w:val="23"/>
          <w:szCs w:val="23"/>
          <w:lang w:val="uk-UA" w:eastAsia="uk-UA"/>
        </w:rPr>
        <w:t>void resize(int width,int height)</w:t>
      </w:r>
    </w:p>
    <w:p w14:paraId="7A9E4157" w14:textId="77777777" w:rsidR="008F13B3" w:rsidRPr="008F13B3" w:rsidRDefault="008F13B3" w:rsidP="008F13B3">
      <w:pPr>
        <w:shd w:val="clear" w:color="auto" w:fill="FFFFFF"/>
        <w:spacing w:after="100" w:afterAutospacing="1"/>
        <w:jc w:val="both"/>
        <w:rPr>
          <w:color w:val="1D2125"/>
          <w:sz w:val="23"/>
          <w:szCs w:val="23"/>
          <w:lang w:val="uk-UA" w:eastAsia="uk-UA"/>
        </w:rPr>
      </w:pPr>
      <w:r w:rsidRPr="008F13B3">
        <w:rPr>
          <w:b/>
          <w:bCs/>
          <w:color w:val="1D2125"/>
          <w:sz w:val="23"/>
          <w:szCs w:val="23"/>
          <w:lang w:val="uk-UA" w:eastAsia="uk-UA"/>
        </w:rPr>
        <w:t>{</w:t>
      </w:r>
    </w:p>
    <w:p w14:paraId="243D9E45" w14:textId="77777777" w:rsidR="008F13B3" w:rsidRPr="008F13B3" w:rsidRDefault="008F13B3" w:rsidP="008F13B3">
      <w:pPr>
        <w:shd w:val="clear" w:color="auto" w:fill="FFFFFF"/>
        <w:spacing w:after="100" w:afterAutospacing="1"/>
        <w:jc w:val="both"/>
        <w:rPr>
          <w:color w:val="1D2125"/>
          <w:sz w:val="23"/>
          <w:szCs w:val="23"/>
          <w:lang w:val="uk-UA" w:eastAsia="uk-UA"/>
        </w:rPr>
      </w:pPr>
      <w:r w:rsidRPr="008F13B3">
        <w:rPr>
          <w:b/>
          <w:bCs/>
          <w:color w:val="1D2125"/>
          <w:sz w:val="23"/>
          <w:szCs w:val="23"/>
          <w:lang w:val="uk-UA" w:eastAsia="uk-UA"/>
        </w:rPr>
        <w:t>  glViewport(0,0,width,height);</w:t>
      </w:r>
    </w:p>
    <w:p w14:paraId="6AED73B0" w14:textId="77777777" w:rsidR="008F13B3" w:rsidRPr="008F13B3" w:rsidRDefault="008F13B3" w:rsidP="008F13B3">
      <w:pPr>
        <w:shd w:val="clear" w:color="auto" w:fill="FFFFFF"/>
        <w:spacing w:after="100" w:afterAutospacing="1"/>
        <w:jc w:val="both"/>
        <w:rPr>
          <w:color w:val="1D2125"/>
          <w:sz w:val="23"/>
          <w:szCs w:val="23"/>
          <w:lang w:val="uk-UA" w:eastAsia="uk-UA"/>
        </w:rPr>
      </w:pPr>
      <w:r w:rsidRPr="008F13B3">
        <w:rPr>
          <w:b/>
          <w:bCs/>
          <w:color w:val="1D2125"/>
          <w:sz w:val="23"/>
          <w:szCs w:val="23"/>
          <w:lang w:val="uk-UA" w:eastAsia="uk-UA"/>
        </w:rPr>
        <w:t>  glMatrixMode(GL_PROJECTION);</w:t>
      </w:r>
    </w:p>
    <w:p w14:paraId="327C10BD" w14:textId="77777777" w:rsidR="008F13B3" w:rsidRPr="008F13B3" w:rsidRDefault="008F13B3" w:rsidP="008F13B3">
      <w:pPr>
        <w:shd w:val="clear" w:color="auto" w:fill="FFFFFF"/>
        <w:spacing w:after="100" w:afterAutospacing="1"/>
        <w:jc w:val="both"/>
        <w:rPr>
          <w:color w:val="1D2125"/>
          <w:sz w:val="23"/>
          <w:szCs w:val="23"/>
          <w:lang w:val="uk-UA" w:eastAsia="uk-UA"/>
        </w:rPr>
      </w:pPr>
      <w:r w:rsidRPr="008F13B3">
        <w:rPr>
          <w:b/>
          <w:bCs/>
          <w:color w:val="1D2125"/>
          <w:sz w:val="23"/>
          <w:szCs w:val="23"/>
          <w:lang w:val="uk-UA" w:eastAsia="uk-UA"/>
        </w:rPr>
        <w:t>  glLoadIdentity();</w:t>
      </w:r>
    </w:p>
    <w:p w14:paraId="5C9AE86B" w14:textId="77777777" w:rsidR="008F13B3" w:rsidRPr="008F13B3" w:rsidRDefault="008F13B3" w:rsidP="008F13B3">
      <w:pPr>
        <w:shd w:val="clear" w:color="auto" w:fill="FFFFFF"/>
        <w:spacing w:after="100" w:afterAutospacing="1"/>
        <w:jc w:val="both"/>
        <w:rPr>
          <w:color w:val="1D2125"/>
          <w:sz w:val="23"/>
          <w:szCs w:val="23"/>
          <w:lang w:val="uk-UA" w:eastAsia="uk-UA"/>
        </w:rPr>
      </w:pPr>
      <w:r w:rsidRPr="008F13B3">
        <w:rPr>
          <w:b/>
          <w:bCs/>
          <w:color w:val="1D2125"/>
          <w:sz w:val="23"/>
          <w:szCs w:val="23"/>
          <w:lang w:val="uk-UA" w:eastAsia="uk-UA"/>
        </w:rPr>
        <w:lastRenderedPageBreak/>
        <w:t>  glOrtho(…);</w:t>
      </w:r>
    </w:p>
    <w:p w14:paraId="3DD32ED5" w14:textId="77777777" w:rsidR="008F13B3" w:rsidRPr="008F13B3" w:rsidRDefault="008F13B3" w:rsidP="008F13B3">
      <w:pPr>
        <w:shd w:val="clear" w:color="auto" w:fill="FFFFFF"/>
        <w:spacing w:after="100" w:afterAutospacing="1"/>
        <w:jc w:val="both"/>
        <w:rPr>
          <w:color w:val="1D2125"/>
          <w:sz w:val="23"/>
          <w:szCs w:val="23"/>
          <w:lang w:val="uk-UA" w:eastAsia="uk-UA"/>
        </w:rPr>
      </w:pPr>
      <w:r w:rsidRPr="008F13B3">
        <w:rPr>
          <w:b/>
          <w:bCs/>
          <w:color w:val="1D2125"/>
          <w:sz w:val="23"/>
          <w:szCs w:val="23"/>
          <w:lang w:val="uk-UA" w:eastAsia="uk-UA"/>
        </w:rPr>
        <w:t>  gluLookAt(…);</w:t>
      </w:r>
    </w:p>
    <w:p w14:paraId="69B872AD" w14:textId="77777777" w:rsidR="008F13B3" w:rsidRPr="008F13B3" w:rsidRDefault="008F13B3" w:rsidP="008F13B3">
      <w:pPr>
        <w:shd w:val="clear" w:color="auto" w:fill="FFFFFF"/>
        <w:spacing w:after="100" w:afterAutospacing="1"/>
        <w:jc w:val="both"/>
        <w:rPr>
          <w:color w:val="1D2125"/>
          <w:sz w:val="23"/>
          <w:szCs w:val="23"/>
          <w:lang w:val="uk-UA" w:eastAsia="uk-UA"/>
        </w:rPr>
      </w:pPr>
      <w:r w:rsidRPr="008F13B3">
        <w:rPr>
          <w:b/>
          <w:bCs/>
          <w:color w:val="1D2125"/>
          <w:sz w:val="23"/>
          <w:szCs w:val="23"/>
          <w:lang w:val="uk-UA" w:eastAsia="uk-UA"/>
        </w:rPr>
        <w:t>  glMatrixMode(GL_MODELVIEW);</w:t>
      </w:r>
    </w:p>
    <w:p w14:paraId="641433C2" w14:textId="77777777" w:rsidR="008F13B3" w:rsidRPr="008F13B3" w:rsidRDefault="008F13B3" w:rsidP="008F13B3">
      <w:pPr>
        <w:shd w:val="clear" w:color="auto" w:fill="FFFFFF"/>
        <w:spacing w:after="100" w:afterAutospacing="1"/>
        <w:jc w:val="both"/>
        <w:rPr>
          <w:color w:val="1D2125"/>
          <w:sz w:val="23"/>
          <w:szCs w:val="23"/>
          <w:lang w:val="uk-UA" w:eastAsia="uk-UA"/>
        </w:rPr>
      </w:pPr>
      <w:r w:rsidRPr="008F13B3">
        <w:rPr>
          <w:b/>
          <w:bCs/>
          <w:color w:val="1D2125"/>
          <w:sz w:val="23"/>
          <w:szCs w:val="23"/>
          <w:lang w:val="uk-UA" w:eastAsia="uk-UA"/>
        </w:rPr>
        <w:t>}</w:t>
      </w:r>
    </w:p>
    <w:p w14:paraId="76127C4E" w14:textId="77777777" w:rsidR="008F13B3" w:rsidRPr="008F13B3" w:rsidRDefault="008F13B3" w:rsidP="008F13B3">
      <w:pPr>
        <w:shd w:val="clear" w:color="auto" w:fill="FFFFFF"/>
        <w:spacing w:after="100" w:afterAutospacing="1"/>
        <w:jc w:val="both"/>
        <w:rPr>
          <w:color w:val="1D2125"/>
          <w:sz w:val="23"/>
          <w:szCs w:val="23"/>
          <w:lang w:val="uk-UA" w:eastAsia="uk-UA"/>
        </w:rPr>
      </w:pPr>
      <w:r w:rsidRPr="008F13B3">
        <w:rPr>
          <w:b/>
          <w:bCs/>
          <w:color w:val="1D2125"/>
          <w:sz w:val="28"/>
          <w:szCs w:val="28"/>
          <w:lang w:val="uk-UA" w:eastAsia="uk-UA"/>
        </w:rPr>
        <w:t>Тривимірні примітиви</w:t>
      </w:r>
    </w:p>
    <w:p w14:paraId="3E37AC94" w14:textId="77777777" w:rsidR="008F13B3" w:rsidRPr="008F13B3" w:rsidRDefault="008F13B3" w:rsidP="008F13B3">
      <w:pPr>
        <w:shd w:val="clear" w:color="auto" w:fill="FFFFFF"/>
        <w:spacing w:after="100" w:afterAutospacing="1"/>
        <w:ind w:firstLine="720"/>
        <w:jc w:val="both"/>
        <w:rPr>
          <w:color w:val="1D2125"/>
          <w:sz w:val="23"/>
          <w:szCs w:val="23"/>
          <w:lang w:val="uk-UA" w:eastAsia="uk-UA"/>
        </w:rPr>
      </w:pPr>
      <w:r w:rsidRPr="008F13B3">
        <w:rPr>
          <w:color w:val="1D2125"/>
          <w:sz w:val="28"/>
          <w:szCs w:val="28"/>
          <w:lang w:val="uk-UA" w:eastAsia="uk-UA"/>
        </w:rPr>
        <w:t>Для створення тривимірних примітивів використовують відповідні функції додаткових бібліотек OpenGL – </w:t>
      </w:r>
      <w:r w:rsidRPr="008F13B3">
        <w:rPr>
          <w:b/>
          <w:bCs/>
          <w:color w:val="1D2125"/>
          <w:sz w:val="28"/>
          <w:szCs w:val="28"/>
          <w:lang w:val="uk-UA" w:eastAsia="uk-UA"/>
        </w:rPr>
        <w:t>gluSphere()</w:t>
      </w:r>
      <w:r w:rsidRPr="008F13B3">
        <w:rPr>
          <w:color w:val="1D2125"/>
          <w:sz w:val="28"/>
          <w:szCs w:val="28"/>
          <w:lang w:val="uk-UA" w:eastAsia="uk-UA"/>
        </w:rPr>
        <w:t>, </w:t>
      </w:r>
      <w:r w:rsidRPr="008F13B3">
        <w:rPr>
          <w:b/>
          <w:bCs/>
          <w:color w:val="1D2125"/>
          <w:sz w:val="28"/>
          <w:szCs w:val="28"/>
          <w:lang w:val="uk-UA" w:eastAsia="uk-UA"/>
        </w:rPr>
        <w:t>gluCylinder()</w:t>
      </w:r>
      <w:r w:rsidRPr="008F13B3">
        <w:rPr>
          <w:color w:val="1D2125"/>
          <w:sz w:val="28"/>
          <w:szCs w:val="28"/>
          <w:lang w:val="uk-UA" w:eastAsia="uk-UA"/>
        </w:rPr>
        <w:t>, </w:t>
      </w:r>
      <w:r w:rsidRPr="008F13B3">
        <w:rPr>
          <w:b/>
          <w:bCs/>
          <w:color w:val="1D2125"/>
          <w:sz w:val="28"/>
          <w:szCs w:val="28"/>
          <w:lang w:val="uk-UA" w:eastAsia="uk-UA"/>
        </w:rPr>
        <w:t>gluDisk()</w:t>
      </w:r>
      <w:r w:rsidRPr="008F13B3">
        <w:rPr>
          <w:color w:val="1D2125"/>
          <w:sz w:val="28"/>
          <w:szCs w:val="28"/>
          <w:lang w:val="uk-UA" w:eastAsia="uk-UA"/>
        </w:rPr>
        <w:t> із GLU, </w:t>
      </w:r>
      <w:r w:rsidRPr="008F13B3">
        <w:rPr>
          <w:b/>
          <w:bCs/>
          <w:color w:val="1D2125"/>
          <w:sz w:val="28"/>
          <w:szCs w:val="28"/>
          <w:lang w:val="uk-UA" w:eastAsia="uk-UA"/>
        </w:rPr>
        <w:t>glutSolidSphere()</w:t>
      </w:r>
      <w:r w:rsidRPr="008F13B3">
        <w:rPr>
          <w:color w:val="1D2125"/>
          <w:sz w:val="28"/>
          <w:szCs w:val="28"/>
          <w:lang w:val="uk-UA" w:eastAsia="uk-UA"/>
        </w:rPr>
        <w:t>, </w:t>
      </w:r>
      <w:r w:rsidRPr="008F13B3">
        <w:rPr>
          <w:b/>
          <w:bCs/>
          <w:color w:val="1D2125"/>
          <w:sz w:val="28"/>
          <w:szCs w:val="28"/>
          <w:lang w:val="uk-UA" w:eastAsia="uk-UA"/>
        </w:rPr>
        <w:t>glutSolidCube()</w:t>
      </w:r>
      <w:r w:rsidRPr="008F13B3">
        <w:rPr>
          <w:color w:val="1D2125"/>
          <w:sz w:val="28"/>
          <w:szCs w:val="28"/>
          <w:lang w:val="uk-UA" w:eastAsia="uk-UA"/>
        </w:rPr>
        <w:t>, </w:t>
      </w:r>
      <w:r w:rsidRPr="008F13B3">
        <w:rPr>
          <w:b/>
          <w:bCs/>
          <w:color w:val="1D2125"/>
          <w:sz w:val="28"/>
          <w:szCs w:val="28"/>
          <w:lang w:val="uk-UA" w:eastAsia="uk-UA"/>
        </w:rPr>
        <w:t>glutSolidCone()</w:t>
      </w:r>
      <w:r w:rsidRPr="008F13B3">
        <w:rPr>
          <w:color w:val="1D2125"/>
          <w:sz w:val="28"/>
          <w:szCs w:val="28"/>
          <w:lang w:val="uk-UA" w:eastAsia="uk-UA"/>
        </w:rPr>
        <w:t> тощо із GLUT, </w:t>
      </w:r>
      <w:r w:rsidRPr="008F13B3">
        <w:rPr>
          <w:b/>
          <w:bCs/>
          <w:color w:val="1D2125"/>
          <w:sz w:val="28"/>
          <w:szCs w:val="28"/>
          <w:lang w:val="uk-UA" w:eastAsia="uk-UA"/>
        </w:rPr>
        <w:t>auxSolidCube()</w:t>
      </w:r>
      <w:r w:rsidRPr="008F13B3">
        <w:rPr>
          <w:color w:val="1D2125"/>
          <w:sz w:val="28"/>
          <w:szCs w:val="28"/>
          <w:lang w:val="uk-UA" w:eastAsia="uk-UA"/>
        </w:rPr>
        <w:t>, </w:t>
      </w:r>
      <w:r w:rsidRPr="008F13B3">
        <w:rPr>
          <w:b/>
          <w:bCs/>
          <w:color w:val="1D2125"/>
          <w:sz w:val="28"/>
          <w:szCs w:val="28"/>
          <w:lang w:val="uk-UA" w:eastAsia="uk-UA"/>
        </w:rPr>
        <w:t>auxSolidBox()</w:t>
      </w:r>
      <w:r w:rsidRPr="008F13B3">
        <w:rPr>
          <w:color w:val="1D2125"/>
          <w:sz w:val="28"/>
          <w:szCs w:val="28"/>
          <w:lang w:val="uk-UA" w:eastAsia="uk-UA"/>
        </w:rPr>
        <w:t>, </w:t>
      </w:r>
      <w:r w:rsidRPr="008F13B3">
        <w:rPr>
          <w:b/>
          <w:bCs/>
          <w:color w:val="1D2125"/>
          <w:sz w:val="28"/>
          <w:szCs w:val="28"/>
          <w:lang w:val="uk-UA" w:eastAsia="uk-UA"/>
        </w:rPr>
        <w:t>auxSolidTorus()</w:t>
      </w:r>
      <w:r w:rsidRPr="008F13B3">
        <w:rPr>
          <w:color w:val="1D2125"/>
          <w:sz w:val="28"/>
          <w:szCs w:val="28"/>
          <w:lang w:val="uk-UA" w:eastAsia="uk-UA"/>
        </w:rPr>
        <w:t>, </w:t>
      </w:r>
      <w:r w:rsidRPr="008F13B3">
        <w:rPr>
          <w:b/>
          <w:bCs/>
          <w:color w:val="1D2125"/>
          <w:sz w:val="28"/>
          <w:szCs w:val="28"/>
          <w:lang w:val="uk-UA" w:eastAsia="uk-UA"/>
        </w:rPr>
        <w:t>auxSolidCylinder()</w:t>
      </w:r>
      <w:r w:rsidRPr="008F13B3">
        <w:rPr>
          <w:color w:val="1D2125"/>
          <w:sz w:val="28"/>
          <w:szCs w:val="28"/>
          <w:lang w:val="uk-UA" w:eastAsia="uk-UA"/>
        </w:rPr>
        <w:t>, </w:t>
      </w:r>
      <w:r w:rsidRPr="008F13B3">
        <w:rPr>
          <w:b/>
          <w:bCs/>
          <w:color w:val="1D2125"/>
          <w:sz w:val="28"/>
          <w:szCs w:val="28"/>
          <w:lang w:val="uk-UA" w:eastAsia="uk-UA"/>
        </w:rPr>
        <w:t>auxSolidCone()</w:t>
      </w:r>
      <w:r w:rsidRPr="008F13B3">
        <w:rPr>
          <w:color w:val="1D2125"/>
          <w:sz w:val="28"/>
          <w:szCs w:val="28"/>
          <w:lang w:val="uk-UA" w:eastAsia="uk-UA"/>
        </w:rPr>
        <w:t> тощо із GLAUX і т.д. Для коректної побудови цих об’єктів необхідно видаляти невидимі лінії та поверхні, увімкнувши відповідний режим командою</w:t>
      </w:r>
      <w:r w:rsidRPr="008F13B3">
        <w:rPr>
          <w:b/>
          <w:bCs/>
          <w:color w:val="1D2125"/>
          <w:sz w:val="28"/>
          <w:szCs w:val="28"/>
          <w:lang w:val="uk-UA" w:eastAsia="uk-UA"/>
        </w:rPr>
        <w:t> glEnable(GL_DEPTH_TEST)</w:t>
      </w:r>
      <w:r w:rsidRPr="008F13B3">
        <w:rPr>
          <w:color w:val="1D2125"/>
          <w:sz w:val="28"/>
          <w:szCs w:val="28"/>
          <w:lang w:val="uk-UA" w:eastAsia="uk-UA"/>
        </w:rPr>
        <w:t>.</w:t>
      </w:r>
    </w:p>
    <w:p w14:paraId="78E4877F" w14:textId="77777777" w:rsidR="008F13B3" w:rsidRPr="008F13B3" w:rsidRDefault="008F13B3" w:rsidP="008F13B3">
      <w:pPr>
        <w:shd w:val="clear" w:color="auto" w:fill="FFFFFF"/>
        <w:spacing w:after="100" w:afterAutospacing="1"/>
        <w:jc w:val="both"/>
        <w:rPr>
          <w:color w:val="1D2125"/>
          <w:sz w:val="23"/>
          <w:szCs w:val="23"/>
          <w:lang w:val="uk-UA" w:eastAsia="uk-UA"/>
        </w:rPr>
      </w:pPr>
      <w:r w:rsidRPr="008F13B3">
        <w:rPr>
          <w:color w:val="1D2125"/>
          <w:sz w:val="27"/>
          <w:szCs w:val="27"/>
          <w:lang w:val="uk-UA" w:eastAsia="uk-UA"/>
        </w:rPr>
        <w:br w:type="textWrapping" w:clear="all"/>
      </w:r>
      <w:r w:rsidRPr="008F13B3">
        <w:rPr>
          <w:b/>
          <w:bCs/>
          <w:color w:val="1D2125"/>
          <w:sz w:val="27"/>
          <w:szCs w:val="27"/>
          <w:lang w:val="uk-UA" w:eastAsia="uk-UA"/>
        </w:rPr>
        <w:t>Освітлення</w:t>
      </w:r>
    </w:p>
    <w:p w14:paraId="722F1C41" w14:textId="77777777" w:rsidR="008F13B3" w:rsidRPr="008F13B3" w:rsidRDefault="008F13B3" w:rsidP="008F13B3">
      <w:pPr>
        <w:shd w:val="clear" w:color="auto" w:fill="FFFFFF"/>
        <w:spacing w:after="100" w:afterAutospacing="1"/>
        <w:ind w:firstLine="720"/>
        <w:jc w:val="both"/>
        <w:rPr>
          <w:color w:val="1D2125"/>
          <w:sz w:val="23"/>
          <w:szCs w:val="23"/>
          <w:lang w:val="uk-UA" w:eastAsia="uk-UA"/>
        </w:rPr>
      </w:pPr>
      <w:r w:rsidRPr="008F13B3">
        <w:rPr>
          <w:color w:val="1D2125"/>
          <w:sz w:val="28"/>
          <w:szCs w:val="28"/>
          <w:lang w:val="uk-UA" w:eastAsia="uk-UA"/>
        </w:rPr>
        <w:t>Важливою деталлю у тривимірних сценах є освітлення: без нього об’єкти здаватимуться плоскими. За замовчуванням освітлення вимкнуто, його потрібно увімкнути командою </w:t>
      </w:r>
      <w:r w:rsidRPr="008F13B3">
        <w:rPr>
          <w:b/>
          <w:bCs/>
          <w:color w:val="1D2125"/>
          <w:sz w:val="28"/>
          <w:szCs w:val="28"/>
          <w:lang w:val="uk-UA" w:eastAsia="uk-UA"/>
        </w:rPr>
        <w:t>glEnable(GL_LIGHTING)</w:t>
      </w:r>
      <w:r w:rsidRPr="008F13B3">
        <w:rPr>
          <w:color w:val="1D2125"/>
          <w:sz w:val="28"/>
          <w:szCs w:val="28"/>
          <w:lang w:val="uk-UA" w:eastAsia="uk-UA"/>
        </w:rPr>
        <w:t>. Джерело освітлення вмикають командою </w:t>
      </w:r>
      <w:r w:rsidRPr="008F13B3">
        <w:rPr>
          <w:b/>
          <w:bCs/>
          <w:color w:val="1D2125"/>
          <w:sz w:val="28"/>
          <w:szCs w:val="28"/>
          <w:lang w:val="uk-UA" w:eastAsia="uk-UA"/>
        </w:rPr>
        <w:t>glEnable(GL_LIGHTn)</w:t>
      </w:r>
      <w:r w:rsidRPr="008F13B3">
        <w:rPr>
          <w:color w:val="1D2125"/>
          <w:sz w:val="28"/>
          <w:szCs w:val="28"/>
          <w:lang w:val="uk-UA" w:eastAsia="uk-UA"/>
        </w:rPr>
        <w:t>, де n може набувати значень від 0 до 7, та задають його властивості за допомогою функції </w:t>
      </w:r>
      <w:r w:rsidRPr="008F13B3">
        <w:rPr>
          <w:b/>
          <w:bCs/>
          <w:color w:val="1D2125"/>
          <w:sz w:val="28"/>
          <w:szCs w:val="28"/>
          <w:lang w:val="uk-UA" w:eastAsia="uk-UA"/>
        </w:rPr>
        <w:t>glLight(…)</w:t>
      </w:r>
      <w:r w:rsidRPr="008F13B3">
        <w:rPr>
          <w:color w:val="1D2125"/>
          <w:sz w:val="28"/>
          <w:szCs w:val="28"/>
          <w:lang w:val="uk-UA" w:eastAsia="uk-UA"/>
        </w:rPr>
        <w:t>. Джерел можна використовувати кілька.</w:t>
      </w:r>
    </w:p>
    <w:p w14:paraId="0FC4FEA0" w14:textId="4991972A" w:rsidR="00AC5339" w:rsidRPr="008F13B3" w:rsidRDefault="00AC5339" w:rsidP="00AC5339">
      <w:pPr>
        <w:pStyle w:val="a3"/>
        <w:jc w:val="center"/>
        <w:rPr>
          <w:rFonts w:cs="Times New Roman"/>
          <w:b/>
          <w:bCs/>
          <w:sz w:val="32"/>
          <w:szCs w:val="32"/>
        </w:rPr>
      </w:pPr>
    </w:p>
    <w:p w14:paraId="7160F1DC" w14:textId="77777777" w:rsidR="00A31816" w:rsidRPr="008F13B3" w:rsidRDefault="00A31816" w:rsidP="00AC5339">
      <w:pPr>
        <w:pStyle w:val="a3"/>
        <w:jc w:val="center"/>
        <w:rPr>
          <w:rFonts w:cs="Times New Roman"/>
          <w:b/>
          <w:bCs/>
          <w:sz w:val="32"/>
          <w:szCs w:val="32"/>
        </w:rPr>
      </w:pPr>
    </w:p>
    <w:p w14:paraId="2A27B2E7" w14:textId="2F2B6954" w:rsidR="00EC5847" w:rsidRPr="008F13B3" w:rsidRDefault="00AC5339" w:rsidP="00A31816">
      <w:pPr>
        <w:jc w:val="center"/>
        <w:rPr>
          <w:rFonts w:eastAsia="Noto Serif CJK SC"/>
          <w:b/>
          <w:bCs/>
          <w:kern w:val="3"/>
          <w:sz w:val="32"/>
          <w:szCs w:val="32"/>
          <w:lang w:val="uk-UA" w:eastAsia="zh-CN" w:bidi="hi-IN"/>
        </w:rPr>
      </w:pPr>
      <w:r w:rsidRPr="008F13B3">
        <w:rPr>
          <w:rFonts w:eastAsia="Noto Serif CJK SC"/>
          <w:b/>
          <w:bCs/>
          <w:kern w:val="3"/>
          <w:sz w:val="32"/>
          <w:szCs w:val="32"/>
          <w:lang w:val="uk-UA" w:eastAsia="zh-CN" w:bidi="hi-IN"/>
        </w:rPr>
        <w:t>Завдання</w:t>
      </w:r>
    </w:p>
    <w:p w14:paraId="33CF9A00" w14:textId="1481A0B5" w:rsidR="00A31816" w:rsidRPr="008F13B3" w:rsidRDefault="008F13B3" w:rsidP="00A31816">
      <w:pPr>
        <w:rPr>
          <w:rFonts w:eastAsia="Noto Serif CJK SC"/>
          <w:kern w:val="3"/>
          <w:sz w:val="28"/>
          <w:szCs w:val="28"/>
          <w:lang w:val="uk-UA" w:eastAsia="zh-CN" w:bidi="hi-IN"/>
        </w:rPr>
      </w:pPr>
      <w:r w:rsidRPr="008F13B3">
        <w:rPr>
          <w:rFonts w:eastAsia="Noto Serif CJK SC"/>
          <w:kern w:val="3"/>
          <w:sz w:val="28"/>
          <w:szCs w:val="28"/>
          <w:lang w:val="uk-UA" w:eastAsia="zh-CN" w:bidi="hi-IN"/>
        </w:rPr>
        <w:t>Завдання повинні бути реалізовані у вікні з наявними елементами керування для запуску виконання окремих дій або етапів роботи. За замовчуванням сцена має бути освітлена одним джерелом світла. У всіх важливих місцях програми необхідно давати коментарі з описом призначення поданого далі фрагмента коду.</w:t>
      </w:r>
    </w:p>
    <w:p w14:paraId="4BFEFBC5" w14:textId="100DA15E" w:rsidR="008F13B3" w:rsidRDefault="008F13B3" w:rsidP="00A31816">
      <w:pPr>
        <w:rPr>
          <w:rFonts w:eastAsia="Noto Serif CJK SC"/>
          <w:kern w:val="3"/>
          <w:sz w:val="28"/>
          <w:szCs w:val="28"/>
          <w:lang w:eastAsia="zh-CN" w:bidi="hi-IN"/>
        </w:rPr>
      </w:pPr>
    </w:p>
    <w:p w14:paraId="55504836" w14:textId="77777777" w:rsidR="008F13B3" w:rsidRPr="008F13B3" w:rsidRDefault="008F13B3" w:rsidP="008F13B3">
      <w:pPr>
        <w:rPr>
          <w:rFonts w:eastAsia="Noto Serif CJK SC"/>
          <w:kern w:val="3"/>
          <w:sz w:val="28"/>
          <w:szCs w:val="28"/>
          <w:lang w:val="uk-UA" w:eastAsia="zh-CN" w:bidi="hi-IN"/>
        </w:rPr>
      </w:pPr>
      <w:r w:rsidRPr="008F13B3">
        <w:rPr>
          <w:rFonts w:eastAsia="Noto Serif CJK SC"/>
          <w:b/>
          <w:bCs/>
          <w:kern w:val="3"/>
          <w:sz w:val="28"/>
          <w:szCs w:val="28"/>
          <w:lang w:val="uk-UA" w:eastAsia="zh-CN" w:bidi="hi-IN"/>
        </w:rPr>
        <w:t>Програма має передбачати такі можливості:</w:t>
      </w:r>
    </w:p>
    <w:p w14:paraId="03EF2EBD" w14:textId="77777777" w:rsidR="008F13B3" w:rsidRPr="008F13B3" w:rsidRDefault="008F13B3" w:rsidP="008F13B3">
      <w:pPr>
        <w:numPr>
          <w:ilvl w:val="0"/>
          <w:numId w:val="7"/>
        </w:numPr>
        <w:rPr>
          <w:rFonts w:eastAsia="Noto Serif CJK SC"/>
          <w:kern w:val="3"/>
          <w:sz w:val="28"/>
          <w:szCs w:val="28"/>
          <w:lang w:val="uk-UA" w:eastAsia="zh-CN" w:bidi="hi-IN"/>
        </w:rPr>
      </w:pPr>
      <w:r w:rsidRPr="008F13B3">
        <w:rPr>
          <w:rFonts w:eastAsia="Noto Serif CJK SC"/>
          <w:kern w:val="3"/>
          <w:sz w:val="28"/>
          <w:szCs w:val="28"/>
          <w:lang w:val="uk-UA" w:eastAsia="zh-CN" w:bidi="hi-IN"/>
        </w:rPr>
        <w:t>виведення зображення вказаних у першій частині варіанта багатогранника або поверхні 2-го порядку як каркасних та з зафарбованими гранями (чи ділянками); у другому випадку передбачити плоске та інтерполяційне зафарбовування;</w:t>
      </w:r>
    </w:p>
    <w:p w14:paraId="09E0CA73" w14:textId="77777777" w:rsidR="008F13B3" w:rsidRPr="008F13B3" w:rsidRDefault="008F13B3" w:rsidP="008F13B3">
      <w:pPr>
        <w:numPr>
          <w:ilvl w:val="0"/>
          <w:numId w:val="7"/>
        </w:numPr>
        <w:rPr>
          <w:rFonts w:eastAsia="Noto Serif CJK SC"/>
          <w:kern w:val="3"/>
          <w:sz w:val="28"/>
          <w:szCs w:val="28"/>
          <w:lang w:val="uk-UA" w:eastAsia="zh-CN" w:bidi="hi-IN"/>
        </w:rPr>
      </w:pPr>
      <w:r w:rsidRPr="008F13B3">
        <w:rPr>
          <w:rFonts w:eastAsia="Noto Serif CJK SC"/>
          <w:kern w:val="3"/>
          <w:sz w:val="28"/>
          <w:szCs w:val="28"/>
          <w:lang w:val="uk-UA" w:eastAsia="zh-CN" w:bidi="hi-IN"/>
        </w:rPr>
        <w:t>формування та проектування на екран монітора вказаної у другій частині варіанта поверхні (Без’є, бі-</w:t>
      </w:r>
      <w:r w:rsidRPr="008F13B3">
        <w:rPr>
          <w:rFonts w:eastAsia="Noto Serif CJK SC"/>
          <w:kern w:val="3"/>
          <w:sz w:val="28"/>
          <w:szCs w:val="28"/>
          <w:lang w:val="uk-UA" w:eastAsia="zh-CN" w:bidi="hi-IN"/>
        </w:rPr>
        <w:lastRenderedPageBreak/>
        <w:t>сплайнової, </w:t>
      </w:r>
      <w:r w:rsidRPr="008F13B3">
        <w:rPr>
          <w:rFonts w:eastAsia="Noto Serif CJK SC"/>
          <w:kern w:val="3"/>
          <w:sz w:val="28"/>
          <w:szCs w:val="28"/>
          <w:lang w:val="en" w:eastAsia="zh-CN" w:bidi="hi-IN"/>
        </w:rPr>
        <w:t>NURBS</w:t>
      </w:r>
      <w:r w:rsidRPr="008F13B3">
        <w:rPr>
          <w:rFonts w:eastAsia="Noto Serif CJK SC"/>
          <w:kern w:val="3"/>
          <w:sz w:val="28"/>
          <w:szCs w:val="28"/>
          <w:lang w:val="uk-UA" w:eastAsia="zh-CN" w:bidi="hi-IN"/>
        </w:rPr>
        <w:t>) із вирізаним отвором для випадків каркасного мозаїчного та зафарбованого зображення;</w:t>
      </w:r>
    </w:p>
    <w:p w14:paraId="0FC363B0" w14:textId="77777777" w:rsidR="008F13B3" w:rsidRPr="008F13B3" w:rsidRDefault="008F13B3" w:rsidP="008F13B3">
      <w:pPr>
        <w:numPr>
          <w:ilvl w:val="0"/>
          <w:numId w:val="7"/>
        </w:numPr>
        <w:rPr>
          <w:rFonts w:eastAsia="Noto Serif CJK SC"/>
          <w:kern w:val="3"/>
          <w:sz w:val="28"/>
          <w:szCs w:val="28"/>
          <w:lang w:val="uk-UA" w:eastAsia="zh-CN" w:bidi="hi-IN"/>
        </w:rPr>
      </w:pPr>
      <w:r w:rsidRPr="008F13B3">
        <w:rPr>
          <w:rFonts w:eastAsia="Noto Serif CJK SC"/>
          <w:kern w:val="3"/>
          <w:sz w:val="28"/>
          <w:szCs w:val="28"/>
          <w:lang w:val="uk-UA" w:eastAsia="zh-CN" w:bidi="hi-IN"/>
        </w:rPr>
        <w:t>використання для обох фігур ортогональної та перспективної проекції.</w:t>
      </w:r>
    </w:p>
    <w:p w14:paraId="55D41C78" w14:textId="77777777" w:rsidR="008F13B3" w:rsidRPr="008F13B3" w:rsidRDefault="008F13B3" w:rsidP="008F13B3">
      <w:pPr>
        <w:rPr>
          <w:rFonts w:eastAsia="Noto Serif CJK SC"/>
          <w:kern w:val="3"/>
          <w:sz w:val="28"/>
          <w:szCs w:val="28"/>
          <w:lang w:val="uk-UA" w:eastAsia="zh-CN" w:bidi="hi-IN"/>
        </w:rPr>
      </w:pPr>
      <w:r w:rsidRPr="008F13B3">
        <w:rPr>
          <w:rFonts w:eastAsia="Noto Serif CJK SC"/>
          <w:kern w:val="3"/>
          <w:sz w:val="28"/>
          <w:szCs w:val="28"/>
          <w:lang w:val="uk-UA" w:eastAsia="zh-CN" w:bidi="hi-IN"/>
        </w:rPr>
        <w:t>Спроектувати на екран монітора NURBS-поверхню.</w:t>
      </w:r>
    </w:p>
    <w:p w14:paraId="45551703" w14:textId="77777777" w:rsidR="008F13B3" w:rsidRPr="008F13B3" w:rsidRDefault="008F13B3" w:rsidP="008F13B3">
      <w:pPr>
        <w:rPr>
          <w:rFonts w:eastAsia="Noto Serif CJK SC"/>
          <w:kern w:val="3"/>
          <w:sz w:val="28"/>
          <w:szCs w:val="28"/>
          <w:lang w:val="uk-UA" w:eastAsia="zh-CN" w:bidi="hi-IN"/>
        </w:rPr>
      </w:pPr>
      <w:r w:rsidRPr="008F13B3">
        <w:rPr>
          <w:rFonts w:eastAsia="Noto Serif CJK SC"/>
          <w:kern w:val="3"/>
          <w:sz w:val="28"/>
          <w:szCs w:val="28"/>
          <w:lang w:val="uk-UA" w:eastAsia="zh-CN" w:bidi="hi-IN"/>
        </w:rPr>
        <w:t>Спроектувати на екран монітора бі-сплайнову поверхню.</w:t>
      </w:r>
    </w:p>
    <w:p w14:paraId="75F43CBB" w14:textId="77777777" w:rsidR="008F13B3" w:rsidRDefault="008F13B3" w:rsidP="00A31816">
      <w:pPr>
        <w:rPr>
          <w:rFonts w:eastAsia="Noto Serif CJK SC"/>
          <w:kern w:val="3"/>
          <w:sz w:val="28"/>
          <w:szCs w:val="28"/>
          <w:lang w:eastAsia="zh-CN" w:bidi="hi-IN"/>
        </w:rPr>
      </w:pPr>
    </w:p>
    <w:p w14:paraId="76A06567" w14:textId="77777777" w:rsidR="008F13B3" w:rsidRPr="008F13B3" w:rsidRDefault="008F13B3" w:rsidP="00A31816">
      <w:pPr>
        <w:rPr>
          <w:rFonts w:eastAsia="Noto Serif CJK SC"/>
          <w:b/>
          <w:bCs/>
          <w:kern w:val="3"/>
          <w:sz w:val="32"/>
          <w:szCs w:val="32"/>
          <w:lang w:val="uk-UA" w:eastAsia="zh-CN" w:bidi="hi-IN"/>
        </w:rPr>
      </w:pPr>
    </w:p>
    <w:p w14:paraId="1E397472" w14:textId="4C7713DD" w:rsidR="008F13B3" w:rsidRPr="008F13B3" w:rsidRDefault="00553130" w:rsidP="00A31816">
      <w:pPr>
        <w:pStyle w:val="a9"/>
        <w:shd w:val="clear" w:color="auto" w:fill="FFFFFF"/>
        <w:spacing w:before="0" w:beforeAutospacing="0"/>
        <w:rPr>
          <w:color w:val="1D2125"/>
          <w:sz w:val="28"/>
          <w:szCs w:val="28"/>
          <w:lang w:val="uk-UA"/>
        </w:rPr>
      </w:pPr>
      <w:r w:rsidRPr="008F13B3">
        <w:rPr>
          <w:color w:val="1D2125"/>
          <w:sz w:val="28"/>
          <w:szCs w:val="28"/>
          <w:lang w:val="uk-UA"/>
        </w:rPr>
        <w:t>1</w:t>
      </w:r>
      <w:r w:rsidR="00EC5847" w:rsidRPr="008F13B3">
        <w:rPr>
          <w:color w:val="1D2125"/>
          <w:sz w:val="28"/>
          <w:szCs w:val="28"/>
          <w:lang w:val="uk-UA"/>
        </w:rPr>
        <w:t>2</w:t>
      </w:r>
      <w:r w:rsidR="00081D7C" w:rsidRPr="008F13B3">
        <w:rPr>
          <w:color w:val="1D2125"/>
          <w:sz w:val="28"/>
          <w:szCs w:val="28"/>
          <w:lang w:val="uk-UA"/>
        </w:rPr>
        <w:t xml:space="preserve">. </w:t>
      </w:r>
      <w:r w:rsidR="008F13B3" w:rsidRPr="008F13B3">
        <w:rPr>
          <w:color w:val="1D2125"/>
          <w:sz w:val="28"/>
          <w:szCs w:val="28"/>
          <w:lang w:val="uk-UA"/>
        </w:rPr>
        <w:t>Згенерувати за допомогою функцій бібліотеки GLU циліндр. У бі-сплайновій поверхні вирізати отвір, сформований NURBS-кривою.</w:t>
      </w:r>
    </w:p>
    <w:p w14:paraId="29B2B547" w14:textId="77777777" w:rsidR="00AC5339" w:rsidRPr="008F13B3" w:rsidRDefault="00AC5339" w:rsidP="00AC5339">
      <w:pPr>
        <w:rPr>
          <w:b/>
          <w:bCs/>
          <w:sz w:val="32"/>
          <w:szCs w:val="32"/>
          <w:lang w:val="uk-UA"/>
        </w:rPr>
      </w:pPr>
    </w:p>
    <w:p w14:paraId="37DC2FBF" w14:textId="7E03DDF9" w:rsidR="008F13B3" w:rsidRDefault="00AC5339" w:rsidP="00932457">
      <w:pPr>
        <w:jc w:val="center"/>
        <w:rPr>
          <w:b/>
          <w:bCs/>
          <w:sz w:val="32"/>
          <w:szCs w:val="32"/>
          <w:lang w:val="uk-UA"/>
        </w:rPr>
      </w:pPr>
      <w:r w:rsidRPr="008F13B3">
        <w:rPr>
          <w:b/>
          <w:bCs/>
          <w:sz w:val="32"/>
          <w:szCs w:val="32"/>
          <w:lang w:val="uk-UA"/>
        </w:rPr>
        <w:t>Код програми</w:t>
      </w:r>
    </w:p>
    <w:p w14:paraId="62D80DE3" w14:textId="77777777" w:rsidR="00932457" w:rsidRPr="00932457" w:rsidRDefault="00932457" w:rsidP="009324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uk-UA"/>
        </w:rPr>
      </w:pPr>
      <w:r w:rsidRPr="00932457">
        <w:rPr>
          <w:rFonts w:ascii="Courier New" w:hAnsi="Courier New" w:cs="Courier New"/>
          <w:color w:val="72737A"/>
          <w:sz w:val="20"/>
          <w:szCs w:val="20"/>
          <w:lang w:val="uk-UA" w:eastAsia="uk-UA"/>
        </w:rPr>
        <w:t>#include &lt;cstdio&gt;</w:t>
      </w:r>
      <w:r w:rsidRPr="00932457">
        <w:rPr>
          <w:rFonts w:ascii="Courier New" w:hAnsi="Courier New" w:cs="Courier New"/>
          <w:color w:val="72737A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BBB529"/>
          <w:sz w:val="20"/>
          <w:szCs w:val="20"/>
          <w:lang w:val="uk-UA" w:eastAsia="uk-UA"/>
        </w:rPr>
        <w:t xml:space="preserve">#include </w:t>
      </w:r>
      <w:r w:rsidRPr="00932457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&lt;iostream&gt;</w:t>
      </w:r>
      <w:r w:rsidRPr="00932457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BBB529"/>
          <w:sz w:val="20"/>
          <w:szCs w:val="20"/>
          <w:lang w:val="uk-UA" w:eastAsia="uk-UA"/>
        </w:rPr>
        <w:t xml:space="preserve">#include </w:t>
      </w:r>
      <w:r w:rsidRPr="00932457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&lt;GL/glut.h&gt;</w:t>
      </w:r>
      <w:r w:rsidRPr="00932457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BBB529"/>
          <w:sz w:val="20"/>
          <w:szCs w:val="20"/>
          <w:lang w:val="uk-UA" w:eastAsia="uk-UA"/>
        </w:rPr>
        <w:t xml:space="preserve">#include </w:t>
      </w:r>
      <w:r w:rsidRPr="00932457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&lt;GL/glu.h&gt;</w:t>
      </w:r>
      <w:r w:rsidRPr="00932457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BBB529"/>
          <w:sz w:val="20"/>
          <w:szCs w:val="20"/>
          <w:lang w:val="uk-UA" w:eastAsia="uk-UA"/>
        </w:rPr>
        <w:t xml:space="preserve">#include </w:t>
      </w:r>
      <w:r w:rsidRPr="00932457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&lt;cmath&gt;</w:t>
      </w:r>
      <w:r w:rsidRPr="00932457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Початкові параметри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bool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wireframe =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false;     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режим відображення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bool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perspective =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true;    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тип проекції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bool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useFlatShading =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false; 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Плоске або інтерполяційне зафарбування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>// Render mode для NURBS (заливка, каркас тощо)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enum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NurbsMode { FILL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OUTLINE_POLYGON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OUTLINE_PATCH }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NurbsMode renderMode = FILL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Матеріал/освітлення для NURBS-поверхні: базовий колір (можна міняти клавішею 'c')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GLfloat surfaceColor[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] = {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0.02f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0.015f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0.67f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Глобальні об'єкти GLU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GLUquadric* quad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GLUnurbsObj* nurbs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Контрольні точки для бі-сплайнової поверхні (розмір 4x4)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GLfloat controlPoints[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4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4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Knot vectors для поверхні (4x4 =&gt; 8 елементів)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GLfloat uKnot[] = {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GLfloat vKnot[] = {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struct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transform {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GLdouble 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yaw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GLdouble 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pitch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20.0f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GLdouble 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zoom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10.0f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int 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lastX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lastY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bool 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isDragging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false;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 SceneTransform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Анімування однієї контрольної точки (наприклад, [1][1])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>// Зберігаємо її базове значення: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GLfloat baseZ 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3.0f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GLU_SAMPLING_TOLERANCE – можна змінювати клавішею 't'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GLfloat samplingTolerance 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25.0f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lastRenderedPageBreak/>
        <w:t>// Ініціалізація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>//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void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init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 {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glEnable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(GL_DEPTH_TEST)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glEnable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(GL_LIGHTING)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glEnable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(GL_LIGHT0)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glEnable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(GL_COLOR_MATERIAL)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Налаштування матеріалу (блиск і specular)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GLfloat mat_specular[] = {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GLfloat mat_shininess[] = {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50.0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glMaterialfv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(GL_FRONT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GL_SPECULAR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mat_specular)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glMaterialfv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(GL_FRONT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GL_SHININESS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mat_shininess)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Створення об'єктів GLU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quad =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gluNewQuadric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nurbs =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gluNewNurbsRenderer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Початкові параметри NURBS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gluNurbsProperty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(nurbs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GLU_DISPLAY_MODE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GLU_FILL)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gluNurbsProperty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(nurbs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GLU_SAMPLING_TOLERANCE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samplingTolerance)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Ініціалізація контрольних точок для бі-сплайнової поверхні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u 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u &lt;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4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++u) {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v 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v &lt;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4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++v) {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Простір від -1.5 до +1.5 по X та Y (масштаб 3.0)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controlPoints[u][v][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] 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3.0f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* (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static_cast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&lt;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&gt;(u) /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3.0f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-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0.5f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controlPoints[u][v][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] 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3.0f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* (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static_cast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&lt;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&gt;(v) /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3.0f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-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0.5f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В центрі піднята, решта на 0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controlPoints[u][v][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] = </w:t>
      </w:r>
      <w:r w:rsidRPr="00932457">
        <w:rPr>
          <w:rFonts w:ascii="Courier New" w:hAnsi="Courier New" w:cs="Courier New"/>
          <w:color w:val="72737A"/>
          <w:sz w:val="20"/>
          <w:szCs w:val="20"/>
          <w:lang w:val="uk-UA" w:eastAsia="uk-UA"/>
        </w:rPr>
        <w:t>(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u ==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&amp;&amp; v ==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932457">
        <w:rPr>
          <w:rFonts w:ascii="Courier New" w:hAnsi="Courier New" w:cs="Courier New"/>
          <w:color w:val="72737A"/>
          <w:sz w:val="20"/>
          <w:szCs w:val="20"/>
          <w:lang w:val="uk-UA" w:eastAsia="uk-UA"/>
        </w:rPr>
        <w:t xml:space="preserve">)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? baseZ :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}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>// Малювання NURBS-поверхні з вирізаним отвором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>//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void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drawSurfaceWithHole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 {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Встановлення матеріалу (колір)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glColor3fv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(surfaceColor)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gluNurbsProperty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(nurbs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GLU_SAMPLING_TOLERANCE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samplingTolerance)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Режим рендерингу можна перемикати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switch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(renderMode) {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case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FILL: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gluNurbsProperty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(nurbs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GLU_DISPLAY_MODE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GLU_FILL)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break;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case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OUTLINE_POLYGON: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gluNurbsProperty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(nurbs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GLU_DISPLAY_MODE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GLU_OUTLINE_POLYGON)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break;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case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OUTLINE_PATCH: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gluNurbsProperty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(nurbs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GLU_DISPLAY_MODE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GLU_OUTLINE_PATCH)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break;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glShadeModel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(useFlatShading ? GL_FLAT : GL_SMOOTH)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gluBeginSurface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(nurbs)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gluNurbsSurface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(nurbs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8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uKnot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8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vKnot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4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&amp;controlPoints[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       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4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4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GL_MAP2_VERTEX_3)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=== Outer boundary in (u,v), from (0,0) to (1,1) ===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GLfloat outerPoints[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 = {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0.5f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{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{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0.5f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{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{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0.5f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{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{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0.5f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{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0.1f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{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0.1f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{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0.5f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GLfloat outerKnot[] = {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4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5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5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6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7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7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7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gluBeginTrim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(nurbs)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gluNurbsCurve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(nurbs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13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outerKnot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&amp;outerPoints[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GLU_MAP1_TRIM_2)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gluEndTrim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(nurbs)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GLfloat holePoints[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9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 = {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0.2f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0.2f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{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0.02f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0.4f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{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0.2f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0.5f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{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0.3f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0.6f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{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0.2f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0.7f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{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0.4f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0.7f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{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0.5f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0.7f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{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0.8f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0.3f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{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0.2f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0.2f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=== Hole (inner trim loop) ===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GLfloat holeKnot[] = {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4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5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6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7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7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7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gluBeginTrim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(nurbs)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gluNurbsCurve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(nurbs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12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holeKnot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&amp;holePoints[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GLU_MAP1_TRIM_2)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gluEndTrim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(nurbs)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gluEndSurface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(nurbs)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>// Малювання циліндра (зліва від поверхні)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>//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void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drawCylinder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 {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glColor3f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0.75f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if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(wireframe)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gluQuadricDrawStyle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(quad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GLU_LINE)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else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gluQuadricDrawStyle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(quad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GLU_FILL)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glPushMatrix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glTranslatef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(-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2.0f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gluCylinder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(quad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3.0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32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32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glPopMatrix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>// Оновлення камери (орбітна камера)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lastRenderedPageBreak/>
        <w:t>//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void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updateCamera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 {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glLoadIdentity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float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camX = 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zoom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cosf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pitch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 M_PI /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180.f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) *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sinf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yaw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 M_PI /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180.f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float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camY = 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zoom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sinf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pitch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 M_PI /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180.f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float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camZ = 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zoom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cosf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pitch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 M_PI /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180.f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) *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cosf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yaw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 M_PI /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180.f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gluLookAt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(camX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camY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camZ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 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 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>// Анімаційна функція – оновлюється кожен кадр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>//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void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idleFunc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 {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Використовуємо час для анімації (зміна контролюючої точки [1][1])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float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time =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glutGet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(GLUT_ELAPSED_TIME) /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1000.0f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секунди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controlPoints[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] = baseZ +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sinf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(time) *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коливання ±1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glutPostRedisplay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>// Малювання сцени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>//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void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display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 {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glClear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(GL_COLOR_BUFFER_BIT | GL_DEPTH_BUFFER_BIT)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updateCamera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Малюємо поверхню з отвором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glPushMatrix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drawSurfaceWithHole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glPopMatrix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Малюємо циліндр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drawCylinder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glutSwapBuffers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>// Обробка зміни розміру вікна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>//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void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reshape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w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int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h) {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glViewport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w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h)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glMatrixMode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(GL_PROJECTION)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glLoadIdentity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if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(perspective)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gluPerspective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60.0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 static_cast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&lt;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&gt;(w) / h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100.0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else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glOrtho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(-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100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glMatrixMode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(GL_MODELVIEW)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>// Обробка клавіатури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>//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void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keyboard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unsigned char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key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int </w:t>
      </w:r>
      <w:r w:rsidRPr="00932457">
        <w:rPr>
          <w:rFonts w:ascii="Courier New" w:hAnsi="Courier New" w:cs="Courier New"/>
          <w:color w:val="72737A"/>
          <w:sz w:val="20"/>
          <w:szCs w:val="20"/>
          <w:lang w:val="uk-UA" w:eastAsia="uk-UA"/>
        </w:rPr>
        <w:t>x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int </w:t>
      </w:r>
      <w:r w:rsidRPr="00932457">
        <w:rPr>
          <w:rFonts w:ascii="Courier New" w:hAnsi="Courier New" w:cs="Courier New"/>
          <w:color w:val="72737A"/>
          <w:sz w:val="20"/>
          <w:szCs w:val="20"/>
          <w:lang w:val="uk-UA" w:eastAsia="uk-UA"/>
        </w:rPr>
        <w:t>y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{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switch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(key) {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case </w:t>
      </w:r>
      <w:r w:rsidRPr="00932457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'l'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   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case </w:t>
      </w:r>
      <w:r w:rsidRPr="00932457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'L'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wireframe = !wireframe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break;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case </w:t>
      </w:r>
      <w:r w:rsidRPr="00932457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'p'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case </w:t>
      </w:r>
      <w:r w:rsidRPr="00932457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'P'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perspective = !perspective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reshape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glutGet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(GLUT_WINDOW_WIDTH)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glutGet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(GLUT_WINDOW_HEIGHT))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break;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Зміна кольору поверхні: натисни 'c'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case </w:t>
      </w:r>
      <w:r w:rsidRPr="00932457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'c'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case </w:t>
      </w:r>
      <w:r w:rsidRPr="00932457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'C'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 {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Проста ротація між кількома кольорами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       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static int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colIndex 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colIndex = (colIndex +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) %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4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switch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(colIndex) {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case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surfaceColor[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] 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0.02f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surfaceColor[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] 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0.015f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surfaceColor[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] 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0.67f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 break;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    case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surfaceColor[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] 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0.67f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surfaceColor[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] 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0.15f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surfaceColor[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] 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0.02f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 break;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    case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surfaceColor[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] 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0.02f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surfaceColor[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] 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0.67f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surfaceColor[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] 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0.15f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 break;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    case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surfaceColor[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] 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0.5f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surfaceColor[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] 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0.5f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surfaceColor[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] 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0.5f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 break;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break;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Зміна GLU_SAMPLING_TOLERANCE (натисни 't' для зменшення, 'T' для збільшення)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case </w:t>
      </w:r>
      <w:r w:rsidRPr="00932457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't'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samplingTolerance = </w:t>
      </w:r>
      <w:r w:rsidRPr="00932457">
        <w:rPr>
          <w:rFonts w:ascii="Courier New" w:hAnsi="Courier New" w:cs="Courier New"/>
          <w:color w:val="72737A"/>
          <w:sz w:val="20"/>
          <w:szCs w:val="20"/>
          <w:lang w:val="uk-UA" w:eastAsia="uk-UA"/>
        </w:rPr>
        <w:t>(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samplingTolerance &gt;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932457">
        <w:rPr>
          <w:rFonts w:ascii="Courier New" w:hAnsi="Courier New" w:cs="Courier New"/>
          <w:color w:val="72737A"/>
          <w:sz w:val="20"/>
          <w:szCs w:val="20"/>
          <w:lang w:val="uk-UA" w:eastAsia="uk-UA"/>
        </w:rPr>
        <w:t xml:space="preserve">)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? samplingTolerance -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1.0f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 samplingTolerance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break;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case </w:t>
      </w:r>
      <w:r w:rsidRPr="00932457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'T'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samplingTolerance +=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break;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Перемикання режимів рендерингу для NURBS-поверхні (натисни 'm')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case </w:t>
      </w:r>
      <w:r w:rsidRPr="00932457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'm'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case </w:t>
      </w:r>
      <w:r w:rsidRPr="00932457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'M'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renderMode =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static_cast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&lt;NurbsMode&gt;((renderMode +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) %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break;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case </w:t>
      </w:r>
      <w:r w:rsidRPr="00932457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'f'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case </w:t>
      </w:r>
      <w:r w:rsidRPr="00932457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'F'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useFlatShading = !useFlatShading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break;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case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27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exit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glutPostRedisplay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>// Обробка миші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>//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void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mouse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button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int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state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int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x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int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y) {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(button ==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3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&amp;&amp; state == GLUT_DOWN) { 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scroll up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zoom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-=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0.5f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if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zoom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&lt;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2.f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zoom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2.f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glutPostRedisplay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}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else if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(button ==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4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&amp;&amp; state == GLUT_DOWN) { 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scroll down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zoom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+=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0.5f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        if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zoom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&gt;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100.f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zoom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100.f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glutPostRedisplay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(button == GLUT_LEFT_BUTTON) {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(state == GLUT_DOWN) {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isDragging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true;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lastX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= x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lastY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= y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}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else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{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isDragging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false;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}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>// Обробка руху миші (drag-to-rotate)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>//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void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motion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x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int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y) {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isDragging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{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float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dx = x - 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lastX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float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dy = y - 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lastY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yaw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-= dx *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0.5f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pitch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+= dy *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0.5f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if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pitch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&gt;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89.0f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pitch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89.0f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if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pitch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&lt; -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89.0f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pitch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= -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89.0f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lastX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= x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932457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lastY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= y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glutPostRedisplay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}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>// Main function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>//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main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argc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 char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** argv) {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glutInit(&amp;argc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argv)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glutInitDisplayMode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(GLUT_RGB | GLUT_DOUBLE | GLUT_DEPTH)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glutInitWindowSize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800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600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glutCreateWindow(</w:t>
      </w:r>
      <w:r w:rsidRPr="00932457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"Andrii's GLU Magic"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init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glutDisplayFunc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display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glutReshapeFunc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reshape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glutKeyboardFunc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keyboard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glutMouseFunc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mouse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glutMotionFunc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motion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glutIdleFunc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idleFunc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 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Анімація поверхні</w:t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32457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glutMainLoop</w:t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return </w:t>
      </w:r>
      <w:r w:rsidRPr="00932457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932457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932457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</w:p>
    <w:p w14:paraId="756785A7" w14:textId="77777777" w:rsidR="00932457" w:rsidRPr="00932457" w:rsidRDefault="00932457" w:rsidP="00932457">
      <w:pPr>
        <w:rPr>
          <w:b/>
          <w:bCs/>
          <w:sz w:val="32"/>
          <w:szCs w:val="32"/>
          <w:lang w:val="uk-UA"/>
        </w:rPr>
      </w:pPr>
    </w:p>
    <w:p w14:paraId="6E00409E" w14:textId="1ABBF120" w:rsidR="008F13B3" w:rsidRDefault="008F13B3" w:rsidP="008F13B3">
      <w:pPr>
        <w:rPr>
          <w:b/>
          <w:bCs/>
          <w:sz w:val="28"/>
          <w:szCs w:val="28"/>
          <w:lang w:val="uk-UA"/>
        </w:rPr>
      </w:pPr>
    </w:p>
    <w:p w14:paraId="3A4F87F6" w14:textId="77777777" w:rsidR="00932457" w:rsidRDefault="00932457" w:rsidP="008F13B3">
      <w:pPr>
        <w:pStyle w:val="1"/>
        <w:rPr>
          <w:lang w:val="uk-UA"/>
        </w:rPr>
      </w:pPr>
    </w:p>
    <w:p w14:paraId="1689AFFF" w14:textId="77777777" w:rsidR="00932457" w:rsidRDefault="00932457" w:rsidP="008F13B3">
      <w:pPr>
        <w:pStyle w:val="1"/>
        <w:rPr>
          <w:lang w:val="uk-UA"/>
        </w:rPr>
      </w:pPr>
    </w:p>
    <w:p w14:paraId="371E18B1" w14:textId="181FC9B4" w:rsidR="008F13B3" w:rsidRDefault="008F13B3" w:rsidP="008F13B3">
      <w:pPr>
        <w:pStyle w:val="1"/>
        <w:rPr>
          <w:lang w:val="uk-UA"/>
        </w:rPr>
      </w:pPr>
      <w:r>
        <w:rPr>
          <w:lang w:val="uk-UA"/>
        </w:rPr>
        <w:lastRenderedPageBreak/>
        <w:t>Результат виконання програми</w:t>
      </w:r>
    </w:p>
    <w:p w14:paraId="2DFE5717" w14:textId="37890E1C" w:rsidR="008F13B3" w:rsidRDefault="008F13B3" w:rsidP="008F13B3">
      <w:pPr>
        <w:jc w:val="center"/>
        <w:rPr>
          <w:i/>
          <w:iCs/>
          <w:lang w:val="uk-UA"/>
        </w:rPr>
      </w:pPr>
      <w:r w:rsidRPr="008F13B3">
        <w:rPr>
          <w:i/>
          <w:iCs/>
          <w:noProof/>
          <w:lang w:val="uk-UA"/>
        </w:rPr>
        <w:drawing>
          <wp:inline distT="0" distB="0" distL="0" distR="0" wp14:anchorId="1FEF2071" wp14:editId="1A2B3251">
            <wp:extent cx="5269865" cy="4150547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879" cy="41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A87B" w14:textId="64C2B08E" w:rsidR="008F13B3" w:rsidRDefault="008F13B3" w:rsidP="008F13B3">
      <w:pPr>
        <w:jc w:val="center"/>
        <w:rPr>
          <w:i/>
          <w:iCs/>
          <w:lang w:val="uk-UA"/>
        </w:rPr>
      </w:pPr>
      <w:r>
        <w:rPr>
          <w:i/>
          <w:iCs/>
          <w:lang w:val="uk-UA"/>
        </w:rPr>
        <w:t>Рис. 1. Циліндр та поверхня з отвором всередині. Перспектива</w:t>
      </w:r>
    </w:p>
    <w:p w14:paraId="1BFC121A" w14:textId="304F331B" w:rsidR="008F13B3" w:rsidRDefault="008F13B3" w:rsidP="008F13B3">
      <w:pPr>
        <w:jc w:val="center"/>
        <w:rPr>
          <w:i/>
          <w:iCs/>
          <w:lang w:val="uk-UA"/>
        </w:rPr>
      </w:pPr>
    </w:p>
    <w:p w14:paraId="69686D78" w14:textId="63C82CB3" w:rsidR="008F13B3" w:rsidRDefault="008F13B3" w:rsidP="008F13B3">
      <w:pPr>
        <w:jc w:val="center"/>
        <w:rPr>
          <w:i/>
          <w:iCs/>
          <w:lang w:val="uk-UA"/>
        </w:rPr>
      </w:pPr>
    </w:p>
    <w:p w14:paraId="1167BE60" w14:textId="47F80F97" w:rsidR="008F13B3" w:rsidRPr="008F13B3" w:rsidRDefault="008F13B3" w:rsidP="008F13B3">
      <w:pPr>
        <w:jc w:val="center"/>
        <w:rPr>
          <w:i/>
          <w:iCs/>
        </w:rPr>
      </w:pPr>
      <w:r w:rsidRPr="008F13B3">
        <w:rPr>
          <w:i/>
          <w:iCs/>
          <w:noProof/>
        </w:rPr>
        <w:drawing>
          <wp:inline distT="0" distB="0" distL="0" distR="0" wp14:anchorId="127AEFCC" wp14:editId="6A0BF135">
            <wp:extent cx="5261919" cy="414428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077" cy="415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1D9F" w14:textId="19A3198C" w:rsidR="008F13B3" w:rsidRDefault="008F13B3" w:rsidP="008F13B3">
      <w:pPr>
        <w:jc w:val="center"/>
        <w:rPr>
          <w:i/>
          <w:iCs/>
          <w:lang w:val="uk-UA"/>
        </w:rPr>
      </w:pPr>
      <w:r>
        <w:rPr>
          <w:i/>
          <w:iCs/>
          <w:lang w:val="uk-UA"/>
        </w:rPr>
        <w:lastRenderedPageBreak/>
        <w:t xml:space="preserve">Рис. </w:t>
      </w:r>
      <w:r>
        <w:rPr>
          <w:i/>
          <w:iCs/>
        </w:rPr>
        <w:t>2</w:t>
      </w:r>
      <w:r>
        <w:rPr>
          <w:i/>
          <w:iCs/>
          <w:lang w:val="uk-UA"/>
        </w:rPr>
        <w:t>. Циліндр та поверхня з отвором всередині. Ортогональне представлення</w:t>
      </w:r>
    </w:p>
    <w:p w14:paraId="2117C7FC" w14:textId="285FC3E6" w:rsidR="008F13B3" w:rsidRDefault="008F13B3" w:rsidP="008F13B3">
      <w:pPr>
        <w:jc w:val="center"/>
        <w:rPr>
          <w:i/>
          <w:iCs/>
          <w:lang w:val="uk-UA"/>
        </w:rPr>
      </w:pPr>
    </w:p>
    <w:p w14:paraId="7CEB0E9D" w14:textId="609CA8DA" w:rsidR="008F13B3" w:rsidRDefault="008F13B3" w:rsidP="008F13B3">
      <w:pPr>
        <w:jc w:val="center"/>
        <w:rPr>
          <w:i/>
          <w:iCs/>
          <w:lang w:val="uk-UA"/>
        </w:rPr>
      </w:pPr>
    </w:p>
    <w:p w14:paraId="75068AEF" w14:textId="1386C53B" w:rsidR="008F13B3" w:rsidRPr="008F13B3" w:rsidRDefault="007A14F6" w:rsidP="008F13B3">
      <w:pPr>
        <w:jc w:val="center"/>
        <w:rPr>
          <w:i/>
          <w:iCs/>
        </w:rPr>
      </w:pPr>
      <w:r w:rsidRPr="007A14F6">
        <w:rPr>
          <w:i/>
          <w:iCs/>
          <w:noProof/>
        </w:rPr>
        <w:drawing>
          <wp:inline distT="0" distB="0" distL="0" distR="0" wp14:anchorId="34493683" wp14:editId="4CDA5E03">
            <wp:extent cx="5259953" cy="4142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589" cy="414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2A16" w14:textId="7CB6AFA5" w:rsidR="008F13B3" w:rsidRDefault="008F13B3" w:rsidP="008F13B3">
      <w:pPr>
        <w:jc w:val="center"/>
        <w:rPr>
          <w:i/>
          <w:iCs/>
          <w:lang w:val="uk-UA"/>
        </w:rPr>
      </w:pPr>
      <w:r>
        <w:rPr>
          <w:i/>
          <w:iCs/>
          <w:lang w:val="uk-UA"/>
        </w:rPr>
        <w:t xml:space="preserve">Рис. </w:t>
      </w:r>
      <w:r>
        <w:rPr>
          <w:i/>
          <w:iCs/>
        </w:rPr>
        <w:t>3</w:t>
      </w:r>
      <w:r>
        <w:rPr>
          <w:i/>
          <w:iCs/>
          <w:lang w:val="uk-UA"/>
        </w:rPr>
        <w:t>. Циліндр каркасний вигляд</w:t>
      </w:r>
    </w:p>
    <w:p w14:paraId="077D4894" w14:textId="6C55FE26" w:rsidR="007A14F6" w:rsidRDefault="007A14F6" w:rsidP="008F13B3">
      <w:pPr>
        <w:jc w:val="center"/>
        <w:rPr>
          <w:i/>
          <w:iCs/>
          <w:lang w:val="uk-UA"/>
        </w:rPr>
      </w:pPr>
    </w:p>
    <w:p w14:paraId="26D4CB70" w14:textId="0333FAFE" w:rsidR="007A14F6" w:rsidRDefault="007A14F6" w:rsidP="007A14F6">
      <w:pPr>
        <w:jc w:val="center"/>
        <w:rPr>
          <w:i/>
          <w:iCs/>
        </w:rPr>
      </w:pPr>
      <w:r w:rsidRPr="007A14F6">
        <w:rPr>
          <w:i/>
          <w:iCs/>
          <w:noProof/>
        </w:rPr>
        <w:drawing>
          <wp:inline distT="0" distB="0" distL="0" distR="0" wp14:anchorId="7C308D6E" wp14:editId="1AE8F21A">
            <wp:extent cx="5262046" cy="414832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591" cy="415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CDDD" w14:textId="78B04A18" w:rsidR="007A14F6" w:rsidRDefault="007A14F6" w:rsidP="007A14F6">
      <w:pPr>
        <w:jc w:val="center"/>
        <w:rPr>
          <w:i/>
          <w:iCs/>
          <w:lang w:val="uk-UA"/>
        </w:rPr>
      </w:pPr>
      <w:r>
        <w:rPr>
          <w:i/>
          <w:iCs/>
          <w:lang w:val="uk-UA"/>
        </w:rPr>
        <w:lastRenderedPageBreak/>
        <w:t>Рис. 4. Плоске зафарбування</w:t>
      </w:r>
    </w:p>
    <w:p w14:paraId="1E1763B2" w14:textId="02586994" w:rsidR="007A14F6" w:rsidRDefault="007A14F6" w:rsidP="007A14F6">
      <w:pPr>
        <w:jc w:val="center"/>
        <w:rPr>
          <w:i/>
          <w:iCs/>
          <w:lang w:val="uk-UA"/>
        </w:rPr>
      </w:pPr>
    </w:p>
    <w:p w14:paraId="73A32D9F" w14:textId="472495F5" w:rsidR="007A14F6" w:rsidRDefault="00932457" w:rsidP="007A14F6">
      <w:pPr>
        <w:jc w:val="center"/>
        <w:rPr>
          <w:i/>
          <w:iCs/>
        </w:rPr>
      </w:pPr>
      <w:r>
        <w:rPr>
          <w:noProof/>
          <w14:ligatures w14:val="standardContextual"/>
        </w:rPr>
        <w:drawing>
          <wp:inline distT="0" distB="0" distL="0" distR="0" wp14:anchorId="6199AFAB" wp14:editId="70920206">
            <wp:extent cx="5196160" cy="409638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9268" cy="410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1B81" w14:textId="2C649DFC" w:rsidR="007A14F6" w:rsidRDefault="007A14F6" w:rsidP="007A14F6">
      <w:pPr>
        <w:jc w:val="center"/>
        <w:rPr>
          <w:i/>
          <w:iCs/>
          <w:lang w:val="uk-UA"/>
        </w:rPr>
      </w:pPr>
      <w:r>
        <w:rPr>
          <w:i/>
          <w:iCs/>
          <w:lang w:val="uk-UA"/>
        </w:rPr>
        <w:t xml:space="preserve">Рис. </w:t>
      </w:r>
      <w:r w:rsidR="00932457">
        <w:rPr>
          <w:i/>
          <w:iCs/>
        </w:rPr>
        <w:t>5</w:t>
      </w:r>
      <w:r>
        <w:rPr>
          <w:i/>
          <w:iCs/>
          <w:lang w:val="uk-UA"/>
        </w:rPr>
        <w:t xml:space="preserve">. Дрібна теселяція </w:t>
      </w:r>
      <w:r w:rsidR="00932457">
        <w:rPr>
          <w:i/>
          <w:iCs/>
        </w:rPr>
        <w:t xml:space="preserve">NURBS </w:t>
      </w:r>
      <w:r w:rsidR="00932457">
        <w:rPr>
          <w:i/>
          <w:iCs/>
          <w:lang w:val="uk-UA"/>
        </w:rPr>
        <w:t>поверхні</w:t>
      </w:r>
    </w:p>
    <w:p w14:paraId="2B0DA57D" w14:textId="45927730" w:rsidR="00932457" w:rsidRDefault="00932457" w:rsidP="007A14F6">
      <w:pPr>
        <w:jc w:val="center"/>
        <w:rPr>
          <w:i/>
          <w:iCs/>
          <w:lang w:val="uk-UA"/>
        </w:rPr>
      </w:pPr>
    </w:p>
    <w:p w14:paraId="1EF350EB" w14:textId="77777777" w:rsidR="00932457" w:rsidRPr="007A14F6" w:rsidRDefault="00932457" w:rsidP="007A14F6">
      <w:pPr>
        <w:jc w:val="center"/>
        <w:rPr>
          <w:i/>
          <w:iCs/>
          <w:lang w:val="uk-UA"/>
        </w:rPr>
      </w:pPr>
    </w:p>
    <w:p w14:paraId="14AE8FDC" w14:textId="3C265167" w:rsidR="00932457" w:rsidRDefault="00932457" w:rsidP="00932457">
      <w:pPr>
        <w:jc w:val="center"/>
        <w:rPr>
          <w:i/>
          <w:iCs/>
        </w:rPr>
      </w:pPr>
      <w:r w:rsidRPr="00932457">
        <w:rPr>
          <w:i/>
          <w:iCs/>
          <w:noProof/>
        </w:rPr>
        <w:drawing>
          <wp:inline distT="0" distB="0" distL="0" distR="0" wp14:anchorId="250DA33A" wp14:editId="4CEFE68E">
            <wp:extent cx="5109546" cy="40281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236" cy="40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95EF" w14:textId="24A73063" w:rsidR="00932457" w:rsidRDefault="00932457" w:rsidP="00932457">
      <w:pPr>
        <w:jc w:val="center"/>
        <w:rPr>
          <w:i/>
          <w:iCs/>
          <w:lang w:val="uk-UA"/>
        </w:rPr>
      </w:pPr>
      <w:r>
        <w:rPr>
          <w:i/>
          <w:iCs/>
          <w:lang w:val="uk-UA"/>
        </w:rPr>
        <w:t xml:space="preserve">Рис. </w:t>
      </w:r>
      <w:r>
        <w:rPr>
          <w:i/>
          <w:iCs/>
        </w:rPr>
        <w:t>6</w:t>
      </w:r>
      <w:r>
        <w:rPr>
          <w:i/>
          <w:iCs/>
          <w:lang w:val="uk-UA"/>
        </w:rPr>
        <w:t xml:space="preserve">. Крупна теселяція </w:t>
      </w:r>
      <w:r>
        <w:rPr>
          <w:i/>
          <w:iCs/>
        </w:rPr>
        <w:t xml:space="preserve">NURBS </w:t>
      </w:r>
      <w:r>
        <w:rPr>
          <w:i/>
          <w:iCs/>
          <w:lang w:val="uk-UA"/>
        </w:rPr>
        <w:t>поверхні</w:t>
      </w:r>
    </w:p>
    <w:p w14:paraId="14D6F1F0" w14:textId="77777777" w:rsidR="007A14F6" w:rsidRPr="007A14F6" w:rsidRDefault="007A14F6" w:rsidP="007A14F6">
      <w:pPr>
        <w:jc w:val="center"/>
        <w:rPr>
          <w:i/>
          <w:iCs/>
        </w:rPr>
      </w:pPr>
    </w:p>
    <w:p w14:paraId="3A03F456" w14:textId="77777777" w:rsidR="007A14F6" w:rsidRPr="008F13B3" w:rsidRDefault="007A14F6" w:rsidP="008F13B3">
      <w:pPr>
        <w:jc w:val="center"/>
        <w:rPr>
          <w:i/>
          <w:iCs/>
          <w:lang w:val="uk-UA"/>
        </w:rPr>
      </w:pPr>
    </w:p>
    <w:p w14:paraId="0195B7EB" w14:textId="6E5243C4" w:rsidR="00932457" w:rsidRDefault="00932457" w:rsidP="00932457">
      <w:pPr>
        <w:jc w:val="center"/>
        <w:rPr>
          <w:i/>
          <w:iCs/>
        </w:rPr>
      </w:pPr>
      <w:r w:rsidRPr="00932457">
        <w:rPr>
          <w:i/>
          <w:iCs/>
          <w:noProof/>
        </w:rPr>
        <w:drawing>
          <wp:inline distT="0" distB="0" distL="0" distR="0" wp14:anchorId="64FEB342" wp14:editId="3C86E4EE">
            <wp:extent cx="5109168" cy="40278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3769" cy="40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5F8D" w14:textId="6437698F" w:rsidR="00932457" w:rsidRDefault="00932457" w:rsidP="00932457">
      <w:pPr>
        <w:jc w:val="center"/>
        <w:rPr>
          <w:i/>
          <w:iCs/>
          <w:lang w:val="uk-UA"/>
        </w:rPr>
      </w:pPr>
      <w:r>
        <w:rPr>
          <w:i/>
          <w:iCs/>
          <w:lang w:val="uk-UA"/>
        </w:rPr>
        <w:t xml:space="preserve">Рис. 7. Обведені границі </w:t>
      </w:r>
      <w:r>
        <w:rPr>
          <w:i/>
          <w:iCs/>
        </w:rPr>
        <w:t xml:space="preserve">NURBS </w:t>
      </w:r>
      <w:r>
        <w:rPr>
          <w:i/>
          <w:iCs/>
          <w:lang w:val="uk-UA"/>
        </w:rPr>
        <w:t>поверхні</w:t>
      </w:r>
    </w:p>
    <w:p w14:paraId="400A47AE" w14:textId="6DB87936" w:rsidR="008F13B3" w:rsidRPr="008F13B3" w:rsidRDefault="008F13B3" w:rsidP="008F13B3">
      <w:pPr>
        <w:jc w:val="center"/>
        <w:rPr>
          <w:i/>
          <w:iCs/>
          <w:lang w:val="uk-UA"/>
        </w:rPr>
      </w:pPr>
    </w:p>
    <w:p w14:paraId="3E98FFC1" w14:textId="656CC59C" w:rsidR="008F13B3" w:rsidRPr="008F13B3" w:rsidRDefault="008F13B3" w:rsidP="008F13B3">
      <w:pPr>
        <w:jc w:val="center"/>
        <w:rPr>
          <w:i/>
          <w:iCs/>
          <w:lang w:val="uk-UA"/>
        </w:rPr>
      </w:pPr>
    </w:p>
    <w:p w14:paraId="1BA22AE7" w14:textId="77777777" w:rsidR="008F13B3" w:rsidRPr="008F13B3" w:rsidRDefault="008F13B3" w:rsidP="008F13B3">
      <w:pPr>
        <w:jc w:val="center"/>
        <w:rPr>
          <w:b/>
          <w:bCs/>
          <w:sz w:val="28"/>
          <w:szCs w:val="28"/>
          <w:lang w:val="uk-UA"/>
        </w:rPr>
      </w:pPr>
    </w:p>
    <w:p w14:paraId="64AD30D4" w14:textId="77777777" w:rsidR="00AC5339" w:rsidRPr="008F13B3" w:rsidRDefault="00AC5339" w:rsidP="00AC5339">
      <w:pPr>
        <w:jc w:val="center"/>
        <w:rPr>
          <w:b/>
          <w:bCs/>
          <w:i/>
          <w:iCs/>
          <w:lang w:val="uk-UA"/>
        </w:rPr>
      </w:pPr>
    </w:p>
    <w:p w14:paraId="55D0F03C" w14:textId="795F6CF4" w:rsidR="00AC5339" w:rsidRPr="008F13B3" w:rsidRDefault="00AC5339" w:rsidP="00932457">
      <w:pPr>
        <w:shd w:val="solid" w:color="FFFFFF" w:fill="FFFFFF"/>
        <w:jc w:val="both"/>
        <w:rPr>
          <w:sz w:val="28"/>
          <w:szCs w:val="28"/>
          <w:lang w:val="uk-UA"/>
        </w:rPr>
      </w:pPr>
      <w:r w:rsidRPr="008F13B3">
        <w:rPr>
          <w:b/>
          <w:bCs/>
          <w:sz w:val="28"/>
          <w:szCs w:val="28"/>
          <w:lang w:val="uk-UA"/>
        </w:rPr>
        <w:t>Висновки:</w:t>
      </w:r>
      <w:r w:rsidR="00EC5847" w:rsidRPr="008F13B3">
        <w:rPr>
          <w:b/>
          <w:bCs/>
          <w:sz w:val="28"/>
          <w:szCs w:val="28"/>
          <w:lang w:val="uk-UA"/>
        </w:rPr>
        <w:t xml:space="preserve"> </w:t>
      </w:r>
      <w:r w:rsidR="00EC5847" w:rsidRPr="008F13B3">
        <w:rPr>
          <w:sz w:val="28"/>
          <w:szCs w:val="28"/>
          <w:lang w:val="uk-UA"/>
        </w:rPr>
        <w:t xml:space="preserve">Під час виконання лабораторної роботи я </w:t>
      </w:r>
      <w:r w:rsidR="00A31816" w:rsidRPr="008F13B3">
        <w:rPr>
          <w:color w:val="1D2125"/>
          <w:sz w:val="28"/>
          <w:szCs w:val="28"/>
          <w:lang w:val="uk-UA"/>
        </w:rPr>
        <w:t xml:space="preserve">навчився </w:t>
      </w:r>
      <w:r w:rsidR="00932457" w:rsidRPr="008F13B3">
        <w:rPr>
          <w:color w:val="1D2125"/>
          <w:sz w:val="28"/>
          <w:szCs w:val="28"/>
          <w:lang w:val="uk-UA"/>
        </w:rPr>
        <w:t>будувати тривимірні об’єкти, проектувати їх на екран монітора, застосовуючи функції OpenGL</w:t>
      </w:r>
    </w:p>
    <w:p w14:paraId="4B9D052A" w14:textId="77777777" w:rsidR="008943EE" w:rsidRPr="008F13B3" w:rsidRDefault="008943EE">
      <w:pPr>
        <w:rPr>
          <w:lang w:val="uk-UA"/>
        </w:rPr>
      </w:pPr>
    </w:p>
    <w:sectPr w:rsidR="008943EE" w:rsidRPr="008F13B3" w:rsidSect="00553130">
      <w:footerReference w:type="even" r:id="rId16"/>
      <w:footerReference w:type="default" r:id="rId17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F5A88" w14:textId="77777777" w:rsidR="006B251F" w:rsidRDefault="006B251F" w:rsidP="00AC5339">
      <w:r>
        <w:separator/>
      </w:r>
    </w:p>
  </w:endnote>
  <w:endnote w:type="continuationSeparator" w:id="0">
    <w:p w14:paraId="549F9AAB" w14:textId="77777777" w:rsidR="006B251F" w:rsidRDefault="006B251F" w:rsidP="00AC5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erif CJK SC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5300583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69A0866C" w14:textId="77777777" w:rsidR="00AC5339" w:rsidRDefault="00AC5339" w:rsidP="000F674F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4E51D1D2" w14:textId="77777777" w:rsidR="00AC5339" w:rsidRDefault="00AC5339" w:rsidP="00AC5339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667929118"/>
      <w:docPartObj>
        <w:docPartGallery w:val="Page Numbers (Bottom of Page)"/>
        <w:docPartUnique/>
      </w:docPartObj>
    </w:sdtPr>
    <w:sdtEndPr>
      <w:rPr>
        <w:rStyle w:val="a6"/>
        <w:color w:val="000000"/>
      </w:rPr>
    </w:sdtEndPr>
    <w:sdtContent>
      <w:p w14:paraId="6684FCC2" w14:textId="77777777" w:rsidR="00AC5339" w:rsidRDefault="00AC5339" w:rsidP="000F674F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16E17F5D" w14:textId="77777777" w:rsidR="00AC5339" w:rsidRDefault="00AC5339" w:rsidP="00AC533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13238" w14:textId="77777777" w:rsidR="006B251F" w:rsidRDefault="006B251F" w:rsidP="00AC5339">
      <w:r>
        <w:separator/>
      </w:r>
    </w:p>
  </w:footnote>
  <w:footnote w:type="continuationSeparator" w:id="0">
    <w:p w14:paraId="1BA3119C" w14:textId="77777777" w:rsidR="006B251F" w:rsidRDefault="006B251F" w:rsidP="00AC5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759E5"/>
    <w:multiLevelType w:val="multilevel"/>
    <w:tmpl w:val="DB1441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E4759"/>
    <w:multiLevelType w:val="multilevel"/>
    <w:tmpl w:val="ECEA6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9B2A7A"/>
    <w:multiLevelType w:val="multilevel"/>
    <w:tmpl w:val="7C7A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C80316"/>
    <w:multiLevelType w:val="multilevel"/>
    <w:tmpl w:val="10AAC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E6755C4"/>
    <w:multiLevelType w:val="multilevel"/>
    <w:tmpl w:val="02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7C6F68"/>
    <w:multiLevelType w:val="multilevel"/>
    <w:tmpl w:val="7FB6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6F1128"/>
    <w:multiLevelType w:val="multilevel"/>
    <w:tmpl w:val="9F66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39"/>
    <w:rsid w:val="00036C04"/>
    <w:rsid w:val="00081D7C"/>
    <w:rsid w:val="000F1F63"/>
    <w:rsid w:val="001E6406"/>
    <w:rsid w:val="00213DAF"/>
    <w:rsid w:val="00290D5D"/>
    <w:rsid w:val="003F7BAC"/>
    <w:rsid w:val="00430F9E"/>
    <w:rsid w:val="004D504F"/>
    <w:rsid w:val="00553130"/>
    <w:rsid w:val="00556A32"/>
    <w:rsid w:val="006124F7"/>
    <w:rsid w:val="006B251F"/>
    <w:rsid w:val="007A14F6"/>
    <w:rsid w:val="007A2098"/>
    <w:rsid w:val="00844985"/>
    <w:rsid w:val="008943EE"/>
    <w:rsid w:val="008F13B3"/>
    <w:rsid w:val="0090648F"/>
    <w:rsid w:val="00915CC0"/>
    <w:rsid w:val="00932457"/>
    <w:rsid w:val="00A31816"/>
    <w:rsid w:val="00AC5339"/>
    <w:rsid w:val="00DC0C1E"/>
    <w:rsid w:val="00DF39C9"/>
    <w:rsid w:val="00EA0949"/>
    <w:rsid w:val="00EC5847"/>
    <w:rsid w:val="00F5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3483"/>
  <w15:chartTrackingRefBased/>
  <w15:docId w15:val="{4A5C8B9E-C740-4D49-A750-EC5B34A9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457"/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autoRedefine/>
    <w:uiPriority w:val="9"/>
    <w:qFormat/>
    <w:rsid w:val="008F13B3"/>
    <w:pPr>
      <w:spacing w:before="100" w:beforeAutospacing="1" w:after="100" w:afterAutospacing="1"/>
      <w:jc w:val="center"/>
      <w:outlineLvl w:val="0"/>
    </w:pPr>
    <w:rPr>
      <w:b/>
      <w:bCs/>
      <w:kern w:val="36"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53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3B3"/>
    <w:rPr>
      <w:rFonts w:ascii="Times New Roman" w:eastAsia="Times New Roman" w:hAnsi="Times New Roman" w:cs="Times New Roman"/>
      <w:b/>
      <w:bCs/>
      <w:kern w:val="36"/>
      <w:sz w:val="32"/>
      <w:szCs w:val="48"/>
      <w14:ligatures w14:val="none"/>
    </w:rPr>
  </w:style>
  <w:style w:type="paragraph" w:styleId="a3">
    <w:name w:val="No Spacing"/>
    <w:uiPriority w:val="1"/>
    <w:qFormat/>
    <w:rsid w:val="00AC5339"/>
    <w:rPr>
      <w:rFonts w:ascii="Times New Roman" w:hAnsi="Times New Roman"/>
      <w:kern w:val="0"/>
      <w:sz w:val="28"/>
      <w:szCs w:val="22"/>
      <w:lang w:val="uk-UA"/>
      <w14:ligatures w14:val="none"/>
    </w:rPr>
  </w:style>
  <w:style w:type="paragraph" w:styleId="a4">
    <w:name w:val="footer"/>
    <w:basedOn w:val="a"/>
    <w:link w:val="a5"/>
    <w:uiPriority w:val="99"/>
    <w:unhideWhenUsed/>
    <w:rsid w:val="00AC5339"/>
    <w:pPr>
      <w:tabs>
        <w:tab w:val="center" w:pos="4680"/>
        <w:tab w:val="right" w:pos="9360"/>
      </w:tabs>
    </w:pPr>
  </w:style>
  <w:style w:type="character" w:customStyle="1" w:styleId="a5">
    <w:name w:val="Нижній колонтитул Знак"/>
    <w:basedOn w:val="a0"/>
    <w:link w:val="a4"/>
    <w:uiPriority w:val="99"/>
    <w:rsid w:val="00AC5339"/>
    <w:rPr>
      <w:rFonts w:ascii="Times New Roman" w:eastAsia="Times New Roman" w:hAnsi="Times New Roman" w:cs="Times New Roman"/>
      <w:kern w:val="0"/>
      <w14:ligatures w14:val="none"/>
    </w:rPr>
  </w:style>
  <w:style w:type="character" w:styleId="a6">
    <w:name w:val="page number"/>
    <w:basedOn w:val="a0"/>
    <w:uiPriority w:val="99"/>
    <w:semiHidden/>
    <w:unhideWhenUsed/>
    <w:rsid w:val="00AC5339"/>
  </w:style>
  <w:style w:type="paragraph" w:styleId="a7">
    <w:name w:val="header"/>
    <w:basedOn w:val="a"/>
    <w:link w:val="a8"/>
    <w:uiPriority w:val="99"/>
    <w:unhideWhenUsed/>
    <w:rsid w:val="00AC5339"/>
    <w:pPr>
      <w:tabs>
        <w:tab w:val="center" w:pos="4680"/>
        <w:tab w:val="right" w:pos="9360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AC5339"/>
    <w:rPr>
      <w:rFonts w:ascii="Times New Roman" w:eastAsia="Times New Roman" w:hAnsi="Times New Roman" w:cs="Times New Roman"/>
      <w:kern w:val="0"/>
      <w14:ligatures w14:val="none"/>
    </w:rPr>
  </w:style>
  <w:style w:type="paragraph" w:styleId="a9">
    <w:name w:val="Normal (Web)"/>
    <w:basedOn w:val="a"/>
    <w:uiPriority w:val="99"/>
    <w:unhideWhenUsed/>
    <w:rsid w:val="00AC5339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AC5339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styleId="aa">
    <w:name w:val="Strong"/>
    <w:basedOn w:val="a0"/>
    <w:uiPriority w:val="22"/>
    <w:qFormat/>
    <w:rsid w:val="00AC533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36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36C0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9B8E7-3DB5-4571-BAED-61EC44EE0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9290</Words>
  <Characters>5296</Characters>
  <Application>Microsoft Office Word</Application>
  <DocSecurity>0</DocSecurity>
  <Lines>44</Lines>
  <Paragraphs>29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Shlomiak</dc:creator>
  <cp:keywords/>
  <dc:description/>
  <cp:lastModifiedBy>Andrii Kmit</cp:lastModifiedBy>
  <cp:revision>8</cp:revision>
  <dcterms:created xsi:type="dcterms:W3CDTF">2025-03-03T20:07:00Z</dcterms:created>
  <dcterms:modified xsi:type="dcterms:W3CDTF">2025-04-10T09:03:00Z</dcterms:modified>
</cp:coreProperties>
</file>