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A3E9" w14:textId="1BA6B800" w:rsidR="00B83BC4" w:rsidRPr="00B83BC4" w:rsidRDefault="00B83BC4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ИД23-1 Маслов АН</w:t>
      </w:r>
    </w:p>
    <w:p w14:paraId="671201B6" w14:textId="7EE6A8EC" w:rsidR="00B83BC4" w:rsidRPr="00BD5869" w:rsidRDefault="00B83BC4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</w:rPr>
        <w:t>Доклад</w:t>
      </w:r>
      <w:r w:rsidRPr="00BD5869">
        <w:rPr>
          <w:rFonts w:ascii="Tahoma" w:hAnsi="Tahoma" w:cs="Tahoma"/>
          <w:sz w:val="12"/>
          <w:szCs w:val="12"/>
        </w:rPr>
        <w:t xml:space="preserve"> </w:t>
      </w:r>
      <w:r w:rsidRPr="00B83BC4">
        <w:rPr>
          <w:rFonts w:ascii="Tahoma" w:hAnsi="Tahoma" w:cs="Tahoma"/>
          <w:sz w:val="12"/>
          <w:szCs w:val="12"/>
        </w:rPr>
        <w:t>по</w:t>
      </w:r>
      <w:r w:rsidRPr="00BD5869">
        <w:rPr>
          <w:rFonts w:ascii="Tahoma" w:hAnsi="Tahoma" w:cs="Tahoma"/>
          <w:sz w:val="12"/>
          <w:szCs w:val="12"/>
        </w:rPr>
        <w:t xml:space="preserve"> </w:t>
      </w:r>
      <w:r w:rsidRPr="00B83BC4">
        <w:rPr>
          <w:rFonts w:ascii="Tahoma" w:hAnsi="Tahoma" w:cs="Tahoma"/>
          <w:sz w:val="12"/>
          <w:szCs w:val="12"/>
        </w:rPr>
        <w:t>теме</w:t>
      </w:r>
      <w:r w:rsidR="00F42053" w:rsidRPr="00BD5869">
        <w:rPr>
          <w:rFonts w:ascii="Tahoma" w:hAnsi="Tahoma" w:cs="Tahoma"/>
          <w:sz w:val="12"/>
          <w:szCs w:val="12"/>
        </w:rPr>
        <w:t xml:space="preserve"> </w:t>
      </w:r>
      <w:r w:rsidR="00F42053">
        <w:rPr>
          <w:rFonts w:ascii="Tahoma" w:hAnsi="Tahoma" w:cs="Tahoma"/>
          <w:sz w:val="12"/>
          <w:szCs w:val="12"/>
          <w:lang w:val="en-US"/>
        </w:rPr>
        <w:t>Scrapy</w:t>
      </w:r>
    </w:p>
    <w:p w14:paraId="20B0E913" w14:textId="23A20F85" w:rsidR="00B83BC4" w:rsidRPr="00BD5869" w:rsidRDefault="00B83BC4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B83BC4">
        <w:rPr>
          <w:rFonts w:ascii="Tahoma" w:hAnsi="Tahoma" w:cs="Tahoma"/>
          <w:sz w:val="12"/>
          <w:szCs w:val="12"/>
          <w:lang w:val="en-US"/>
        </w:rPr>
        <w:t>DeepSeek</w:t>
      </w:r>
      <w:r w:rsidRPr="00BD5869">
        <w:rPr>
          <w:rFonts w:ascii="Tahoma" w:hAnsi="Tahoma" w:cs="Tahoma"/>
          <w:sz w:val="12"/>
          <w:szCs w:val="12"/>
        </w:rPr>
        <w:t>-</w:t>
      </w:r>
      <w:r w:rsidRPr="00B83BC4">
        <w:rPr>
          <w:rFonts w:ascii="Tahoma" w:hAnsi="Tahoma" w:cs="Tahoma"/>
          <w:sz w:val="12"/>
          <w:szCs w:val="12"/>
          <w:lang w:val="en-US"/>
        </w:rPr>
        <w:t>V</w:t>
      </w:r>
      <w:r w:rsidRPr="00BD5869">
        <w:rPr>
          <w:rFonts w:ascii="Tahoma" w:hAnsi="Tahoma" w:cs="Tahoma"/>
          <w:sz w:val="12"/>
          <w:szCs w:val="12"/>
        </w:rPr>
        <w:t xml:space="preserve">3.2 </w:t>
      </w:r>
      <w:proofErr w:type="spellStart"/>
      <w:r w:rsidRPr="00B83BC4">
        <w:rPr>
          <w:rFonts w:ascii="Tahoma" w:hAnsi="Tahoma" w:cs="Tahoma"/>
          <w:sz w:val="12"/>
          <w:szCs w:val="12"/>
          <w:lang w:val="en-US"/>
        </w:rPr>
        <w:t>DeepThink</w:t>
      </w:r>
      <w:proofErr w:type="spellEnd"/>
      <w:r w:rsidRPr="00BD5869">
        <w:rPr>
          <w:rFonts w:ascii="Tahoma" w:hAnsi="Tahoma" w:cs="Tahoma"/>
          <w:sz w:val="12"/>
          <w:szCs w:val="12"/>
        </w:rPr>
        <w:t xml:space="preserve"> + </w:t>
      </w:r>
      <w:r w:rsidRPr="00B83BC4">
        <w:rPr>
          <w:rFonts w:ascii="Tahoma" w:hAnsi="Tahoma" w:cs="Tahoma"/>
          <w:sz w:val="12"/>
          <w:szCs w:val="12"/>
          <w:lang w:val="en-US"/>
        </w:rPr>
        <w:t>Search</w:t>
      </w:r>
    </w:p>
    <w:p w14:paraId="2CB83D9B" w14:textId="77777777" w:rsidR="00D34202" w:rsidRPr="00745A1A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— это высокоуровневый фреймворк для веб-</w:t>
      </w:r>
      <w:proofErr w:type="spellStart"/>
      <w:r w:rsidRPr="00D34202">
        <w:rPr>
          <w:rFonts w:ascii="Tahoma" w:hAnsi="Tahoma" w:cs="Tahoma"/>
          <w:sz w:val="12"/>
          <w:szCs w:val="12"/>
        </w:rPr>
        <w:t>краулинга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и извлечения структурированных данных из веб-страниц, написанный на Python и предназначенный для решения широкого спектра задач: от интеллектуального анализа данных до мониторинга и автоматизированного тестирования. В отличие от простых скриптов,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предоставляет полноценную проектную структуру, которая организует пауков, настройки, элементы и конвейеры, позволяя решению масштабироваться от одного паука до крупных сопровождаемых проектов. Фреймворк построен на основе </w:t>
      </w:r>
      <w:proofErr w:type="spellStart"/>
      <w:r w:rsidRPr="00D34202">
        <w:rPr>
          <w:rFonts w:ascii="Tahoma" w:hAnsi="Tahoma" w:cs="Tahoma"/>
          <w:sz w:val="12"/>
          <w:szCs w:val="12"/>
        </w:rPr>
        <w:t>Twisted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— популярной событийно-ориентированной сетевой библиотеки для Python, что обеспечивает неблокирующую асинхронную обработку запросов и эффективный параллелизм без необходимости управлять потоками вручную.</w:t>
      </w:r>
    </w:p>
    <w:p w14:paraId="6CAD4EB3" w14:textId="41E11C23" w:rsidR="00FF3156" w:rsidRPr="00FF3156" w:rsidRDefault="00FF3156" w:rsidP="00745A1A">
      <w:pPr>
        <w:spacing w:after="0" w:line="240" w:lineRule="auto"/>
        <w:rPr>
          <w:rFonts w:ascii="Tahoma" w:hAnsi="Tahoma" w:cs="Tahoma"/>
          <w:sz w:val="12"/>
          <w:szCs w:val="12"/>
          <w:lang w:val="en-US"/>
        </w:rPr>
      </w:pPr>
      <w:r w:rsidRPr="00FF3156">
        <w:rPr>
          <w:rFonts w:ascii="Tahoma" w:hAnsi="Tahoma" w:cs="Tahoma"/>
          <w:noProof/>
          <w:sz w:val="12"/>
          <w:szCs w:val="12"/>
          <w:lang w:val="en-US"/>
        </w:rPr>
        <w:drawing>
          <wp:inline distT="0" distB="0" distL="0" distR="0" wp14:anchorId="6C6E534C" wp14:editId="4ECFA8BE">
            <wp:extent cx="3624943" cy="1971148"/>
            <wp:effectExtent l="0" t="0" r="0" b="0"/>
            <wp:docPr id="755702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2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6007" cy="197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A1A" w:rsidRPr="00FF65F5">
        <w:rPr>
          <w:rFonts w:ascii="Tahoma" w:hAnsi="Tahoma" w:cs="Tahoma"/>
          <w:noProof/>
          <w:sz w:val="12"/>
          <w:szCs w:val="12"/>
        </w:rPr>
        <w:drawing>
          <wp:inline distT="0" distB="0" distL="0" distR="0" wp14:anchorId="74013078" wp14:editId="69FE69B3">
            <wp:extent cx="3516346" cy="3199856"/>
            <wp:effectExtent l="0" t="0" r="8255" b="635"/>
            <wp:docPr id="1225846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46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6754" cy="321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B2CF" w14:textId="713C5A32" w:rsidR="00FF65F5" w:rsidRPr="00FF65F5" w:rsidRDefault="00FF65F5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</w:p>
    <w:p w14:paraId="2B197337" w14:textId="66994D2B" w:rsidR="00BD5869" w:rsidRPr="00D34202" w:rsidRDefault="00BD5869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BD5869">
        <w:rPr>
          <w:rFonts w:ascii="Tahoma" w:hAnsi="Tahoma" w:cs="Tahoma"/>
          <w:noProof/>
          <w:sz w:val="12"/>
          <w:szCs w:val="12"/>
        </w:rPr>
        <w:drawing>
          <wp:anchor distT="0" distB="0" distL="114300" distR="114300" simplePos="0" relativeHeight="251658240" behindDoc="0" locked="0" layoutInCell="1" allowOverlap="1" wp14:anchorId="223261E9" wp14:editId="34B7818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98880" cy="2072640"/>
            <wp:effectExtent l="0" t="0" r="1270" b="3810"/>
            <wp:wrapSquare wrapText="bothSides"/>
            <wp:docPr id="62096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6803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141" cy="2080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202" w:rsidRPr="00D34202">
        <w:rPr>
          <w:rFonts w:ascii="Tahoma" w:hAnsi="Tahoma" w:cs="Tahoma"/>
          <w:sz w:val="12"/>
          <w:szCs w:val="12"/>
        </w:rPr>
        <w:t xml:space="preserve">Архитектура 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 xml:space="preserve"> организована вокруг нескольких ключевых компонентов, взаимодействие между которыми управляется движком. Движок (Engine) отвечает за контроль потока данных между всеми частями системы и инициирует события при выполнении определённых действий. Планировщик (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Scheduler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>) получает запросы от движка, ставит их в очередь и возвращает движку, когда тот запрашивает следующую порцию для обхода. Загрузчик (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Downloader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>) выполняет выборку веб-страниц и передаёт их движку, который, в свою очередь, направляет их паукам для обработки. Пауки (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Spiders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>) представляют собой пользовательские классы, написанные для разбора ответов и извлечения из них элементов или дополнительных запросов для дальнейшего обхода. Конвейеры элементов (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Item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 xml:space="preserve"> 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Pipelines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>) обрабатывают извлечённые элементы, выполняя такие типичные задачи, как очистка, валидация и сохранение в базу данных. Кроме того, в архитектуре предусмотрены промежуточные слои: промежуточное ПО загрузчика (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Downloader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 xml:space="preserve"> 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Middlewares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 xml:space="preserve">) и промежуточное ПО пауков (Spider </w:t>
      </w:r>
      <w:proofErr w:type="spellStart"/>
      <w:r w:rsidR="00D34202" w:rsidRPr="00D34202">
        <w:rPr>
          <w:rFonts w:ascii="Tahoma" w:hAnsi="Tahoma" w:cs="Tahoma"/>
          <w:sz w:val="12"/>
          <w:szCs w:val="12"/>
        </w:rPr>
        <w:t>Middlewares</w:t>
      </w:r>
      <w:proofErr w:type="spellEnd"/>
      <w:r w:rsidR="00D34202" w:rsidRPr="00D34202">
        <w:rPr>
          <w:rFonts w:ascii="Tahoma" w:hAnsi="Tahoma" w:cs="Tahoma"/>
          <w:sz w:val="12"/>
          <w:szCs w:val="12"/>
        </w:rPr>
        <w:t>), которые позволяют внедрять пользовательскую логику на уровне обработки запросов и ответов, не изменяя код паука.</w:t>
      </w:r>
    </w:p>
    <w:p w14:paraId="749AA636" w14:textId="1F3F42A6" w:rsidR="00D34202" w:rsidRPr="00D34202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D34202">
        <w:rPr>
          <w:rFonts w:ascii="Tahoma" w:hAnsi="Tahoma" w:cs="Tahoma"/>
          <w:sz w:val="12"/>
          <w:szCs w:val="12"/>
        </w:rPr>
        <w:t xml:space="preserve">Поток данных в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управляется движком и следует чётко определённой последовательности. Движок получает начальные запросы от паука и передаёт их планировщику, который ставит их в очередь и возвращает движку следующую порцию для обхода. Движок отправляет запросы загрузчику, проходя через промежуточное ПО загрузчика. После завершения загрузки страницы загрузчик генерирует ответ и отправляет его обратно движку, также через промежуточное ПО загрузчика. Движок передаёт ответ пауку для обработки, пропуская его через промежуточное ПО паука. Паук обрабатывает ответ и возвращает извлечённые элементы и новые запросы движку. Затем движок отправляет обработанные элементы в конвейеры элементов, а обработанные запросы — в планировщик, после чего процесс повторяется с шага получения следующего запроса, пока планировщик не вернёт пустой результат.</w:t>
      </w:r>
    </w:p>
    <w:p w14:paraId="4677F3DB" w14:textId="7F18E4B1" w:rsidR="00594FFD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D34202">
        <w:rPr>
          <w:rFonts w:ascii="Tahoma" w:hAnsi="Tahoma" w:cs="Tahoma"/>
          <w:sz w:val="12"/>
          <w:szCs w:val="12"/>
        </w:rPr>
        <w:t xml:space="preserve">Центральным элементом любого проекта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является паук (Spider) — класс, который определяет, какие запросы отправлять и как разбирать их ответы. Пауки должны наследоваться от базового класса </w:t>
      </w:r>
      <w:proofErr w:type="spellStart"/>
      <w:proofErr w:type="gramStart"/>
      <w:r w:rsidRPr="00D34202">
        <w:rPr>
          <w:rFonts w:ascii="Tahoma" w:hAnsi="Tahoma" w:cs="Tahoma"/>
          <w:sz w:val="12"/>
          <w:szCs w:val="12"/>
        </w:rPr>
        <w:t>scrapy.Spider</w:t>
      </w:r>
      <w:proofErr w:type="spellEnd"/>
      <w:proofErr w:type="gramEnd"/>
      <w:r w:rsidRPr="00D34202">
        <w:rPr>
          <w:rFonts w:ascii="Tahoma" w:hAnsi="Tahoma" w:cs="Tahoma"/>
          <w:sz w:val="12"/>
          <w:szCs w:val="12"/>
        </w:rPr>
        <w:t> и определять уникальное имя, а также метод </w:t>
      </w:r>
      <w:proofErr w:type="spellStart"/>
      <w:proofErr w:type="gramStart"/>
      <w:r w:rsidRPr="00D34202">
        <w:rPr>
          <w:rFonts w:ascii="Tahoma" w:hAnsi="Tahoma" w:cs="Tahoma"/>
          <w:sz w:val="12"/>
          <w:szCs w:val="12"/>
        </w:rPr>
        <w:t>start</w:t>
      </w:r>
      <w:proofErr w:type="spellEnd"/>
      <w:r w:rsidRPr="00D34202">
        <w:rPr>
          <w:rFonts w:ascii="Tahoma" w:hAnsi="Tahoma" w:cs="Tahoma"/>
          <w:sz w:val="12"/>
          <w:szCs w:val="12"/>
        </w:rPr>
        <w:t>(</w:t>
      </w:r>
      <w:proofErr w:type="gramEnd"/>
      <w:r w:rsidRPr="00D34202">
        <w:rPr>
          <w:rFonts w:ascii="Tahoma" w:hAnsi="Tahoma" w:cs="Tahoma"/>
          <w:sz w:val="12"/>
          <w:szCs w:val="12"/>
        </w:rPr>
        <w:t>), который возвращает начальные запросы, и метод </w:t>
      </w:r>
      <w:proofErr w:type="spellStart"/>
      <w:proofErr w:type="gramStart"/>
      <w:r w:rsidRPr="00D34202">
        <w:rPr>
          <w:rFonts w:ascii="Tahoma" w:hAnsi="Tahoma" w:cs="Tahoma"/>
          <w:sz w:val="12"/>
          <w:szCs w:val="12"/>
        </w:rPr>
        <w:t>parse</w:t>
      </w:r>
      <w:proofErr w:type="spellEnd"/>
      <w:r w:rsidRPr="00D34202">
        <w:rPr>
          <w:rFonts w:ascii="Tahoma" w:hAnsi="Tahoma" w:cs="Tahoma"/>
          <w:sz w:val="12"/>
          <w:szCs w:val="12"/>
        </w:rPr>
        <w:t>(</w:t>
      </w:r>
      <w:proofErr w:type="gramEnd"/>
      <w:r w:rsidRPr="00D34202">
        <w:rPr>
          <w:rFonts w:ascii="Tahoma" w:hAnsi="Tahoma" w:cs="Tahoma"/>
          <w:sz w:val="12"/>
          <w:szCs w:val="12"/>
        </w:rPr>
        <w:t>), принимающий ответ и извлекающий из него данные. Внутри метода </w:t>
      </w:r>
      <w:proofErr w:type="spellStart"/>
      <w:proofErr w:type="gramStart"/>
      <w:r w:rsidRPr="00D34202">
        <w:rPr>
          <w:rFonts w:ascii="Tahoma" w:hAnsi="Tahoma" w:cs="Tahoma"/>
          <w:sz w:val="12"/>
          <w:szCs w:val="12"/>
        </w:rPr>
        <w:t>parse</w:t>
      </w:r>
      <w:proofErr w:type="spellEnd"/>
      <w:r w:rsidRPr="00D34202">
        <w:rPr>
          <w:rFonts w:ascii="Tahoma" w:hAnsi="Tahoma" w:cs="Tahoma"/>
          <w:sz w:val="12"/>
          <w:szCs w:val="12"/>
        </w:rPr>
        <w:t>(</w:t>
      </w:r>
      <w:proofErr w:type="gramEnd"/>
      <w:r w:rsidRPr="00D34202">
        <w:rPr>
          <w:rFonts w:ascii="Tahoma" w:hAnsi="Tahoma" w:cs="Tahoma"/>
          <w:sz w:val="12"/>
          <w:szCs w:val="12"/>
        </w:rPr>
        <w:t xml:space="preserve">) для извлечения данных из HTML или XML используются селекторы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, предоставляющие мощный и удобный API для запросов к DOM с помощью CSS или </w:t>
      </w:r>
      <w:proofErr w:type="spellStart"/>
      <w:r w:rsidRPr="00D34202">
        <w:rPr>
          <w:rFonts w:ascii="Tahoma" w:hAnsi="Tahoma" w:cs="Tahoma"/>
          <w:sz w:val="12"/>
          <w:szCs w:val="12"/>
        </w:rPr>
        <w:t>XPath</w:t>
      </w:r>
      <w:proofErr w:type="spellEnd"/>
      <w:r w:rsidRPr="00D34202">
        <w:rPr>
          <w:rFonts w:ascii="Tahoma" w:hAnsi="Tahoma" w:cs="Tahoma"/>
          <w:sz w:val="12"/>
          <w:szCs w:val="12"/>
        </w:rPr>
        <w:t>, извлечения атрибутов, установки значений по умолчанию и даже применения регулярных выражений в рамках одной цепочной конструкции.</w:t>
      </w:r>
    </w:p>
    <w:p w14:paraId="0C84FBE3" w14:textId="0EBFD40D" w:rsidR="00BD5869" w:rsidRPr="00D34202" w:rsidRDefault="00745A1A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594FFD">
        <w:rPr>
          <w:rFonts w:ascii="Tahoma" w:hAnsi="Tahoma" w:cs="Tahoma"/>
          <w:noProof/>
          <w:sz w:val="12"/>
          <w:szCs w:val="12"/>
        </w:rPr>
        <w:drawing>
          <wp:inline distT="0" distB="0" distL="0" distR="0" wp14:anchorId="1F5F0805" wp14:editId="5FD67976">
            <wp:extent cx="3400183" cy="1799862"/>
            <wp:effectExtent l="0" t="0" r="0" b="0"/>
            <wp:docPr id="28723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6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2251" cy="18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869">
        <w:rPr>
          <w:rFonts w:ascii="Tahoma" w:hAnsi="Tahoma" w:cs="Tahoma"/>
          <w:noProof/>
          <w:sz w:val="12"/>
          <w:szCs w:val="12"/>
        </w:rPr>
        <w:drawing>
          <wp:anchor distT="0" distB="0" distL="114300" distR="114300" simplePos="0" relativeHeight="251659264" behindDoc="0" locked="0" layoutInCell="1" allowOverlap="1" wp14:anchorId="242C725A" wp14:editId="3F68DB72">
            <wp:simplePos x="0" y="0"/>
            <wp:positionH relativeFrom="margin">
              <wp:align>left</wp:align>
            </wp:positionH>
            <wp:positionV relativeFrom="paragraph">
              <wp:posOffset>2812</wp:posOffset>
            </wp:positionV>
            <wp:extent cx="3575050" cy="2633980"/>
            <wp:effectExtent l="0" t="0" r="6350" b="0"/>
            <wp:wrapSquare wrapText="bothSides"/>
            <wp:docPr id="50934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0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D8F2BA" w14:textId="7036AACC" w:rsidR="00594FFD" w:rsidRPr="00DE20BB" w:rsidRDefault="00745A1A" w:rsidP="00745A1A">
      <w:pPr>
        <w:spacing w:after="0" w:line="240" w:lineRule="auto"/>
        <w:rPr>
          <w:rFonts w:ascii="Tahoma" w:hAnsi="Tahoma" w:cs="Tahoma"/>
          <w:sz w:val="12"/>
          <w:szCs w:val="12"/>
          <w:lang w:val="en-US"/>
        </w:rPr>
      </w:pPr>
      <w:r w:rsidRPr="00BD5869">
        <w:rPr>
          <w:rFonts w:ascii="Tahoma" w:hAnsi="Tahoma" w:cs="Tahoma"/>
          <w:noProof/>
          <w:sz w:val="12"/>
          <w:szCs w:val="12"/>
        </w:rPr>
        <w:drawing>
          <wp:anchor distT="0" distB="0" distL="114300" distR="114300" simplePos="0" relativeHeight="251660288" behindDoc="0" locked="0" layoutInCell="1" allowOverlap="1" wp14:anchorId="2FB28CBE" wp14:editId="67BC572A">
            <wp:simplePos x="0" y="0"/>
            <wp:positionH relativeFrom="margin">
              <wp:posOffset>3706042</wp:posOffset>
            </wp:positionH>
            <wp:positionV relativeFrom="paragraph">
              <wp:posOffset>110762</wp:posOffset>
            </wp:positionV>
            <wp:extent cx="3543300" cy="1868170"/>
            <wp:effectExtent l="0" t="0" r="0" b="0"/>
            <wp:wrapTopAndBottom/>
            <wp:docPr id="18949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984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3C525" w14:textId="7282AAA2" w:rsidR="00D34202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D34202">
        <w:rPr>
          <w:rFonts w:ascii="Tahoma" w:hAnsi="Tahoma" w:cs="Tahoma"/>
          <w:sz w:val="12"/>
          <w:szCs w:val="12"/>
        </w:rPr>
        <w:t xml:space="preserve">Для структурирования извлекаемых данных в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используются элементы (</w:t>
      </w:r>
      <w:proofErr w:type="spellStart"/>
      <w:r w:rsidRPr="00D34202">
        <w:rPr>
          <w:rFonts w:ascii="Tahoma" w:hAnsi="Tahoma" w:cs="Tahoma"/>
          <w:sz w:val="12"/>
          <w:szCs w:val="12"/>
        </w:rPr>
        <w:t>Items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) — простые объекты типа «ключ-значение», которые определяют поля, подлежащие сбору. Элементы позволяют задавать схему данных и обеспечивают их согласованную обработку на всех последующих этапах, включая конвейеры и экспорт. Хотя элементы можно создавать как обычные словари Python,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предоставляет класс </w:t>
      </w:r>
      <w:proofErr w:type="spellStart"/>
      <w:r w:rsidRPr="00D34202">
        <w:rPr>
          <w:rFonts w:ascii="Tahoma" w:hAnsi="Tahoma" w:cs="Tahoma"/>
          <w:sz w:val="12"/>
          <w:szCs w:val="12"/>
        </w:rPr>
        <w:t>Item</w:t>
      </w:r>
      <w:proofErr w:type="spellEnd"/>
      <w:r w:rsidRPr="00D34202">
        <w:rPr>
          <w:rFonts w:ascii="Tahoma" w:hAnsi="Tahoma" w:cs="Tahoma"/>
          <w:sz w:val="12"/>
          <w:szCs w:val="12"/>
        </w:rPr>
        <w:t>, который поддерживает определение полей и помогает избежать опечаток. Для заполнения элементов данными из селекторов часто применяются загрузчики элементов (</w:t>
      </w:r>
      <w:proofErr w:type="spellStart"/>
      <w:r w:rsidRPr="00D34202">
        <w:rPr>
          <w:rFonts w:ascii="Tahoma" w:hAnsi="Tahoma" w:cs="Tahoma"/>
          <w:sz w:val="12"/>
          <w:szCs w:val="12"/>
        </w:rPr>
        <w:t>Item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</w:t>
      </w:r>
      <w:proofErr w:type="spellStart"/>
      <w:r w:rsidRPr="00D34202">
        <w:rPr>
          <w:rFonts w:ascii="Tahoma" w:hAnsi="Tahoma" w:cs="Tahoma"/>
          <w:sz w:val="12"/>
          <w:szCs w:val="12"/>
        </w:rPr>
        <w:t>Loaders</w:t>
      </w:r>
      <w:proofErr w:type="spellEnd"/>
      <w:r w:rsidRPr="00D34202">
        <w:rPr>
          <w:rFonts w:ascii="Tahoma" w:hAnsi="Tahoma" w:cs="Tahoma"/>
          <w:sz w:val="12"/>
          <w:szCs w:val="12"/>
        </w:rPr>
        <w:t>), которые позволяют описывать правила извлечения и обработки для каждого поля, делая код паука более декларативным и удобным для сопровождения.</w:t>
      </w:r>
    </w:p>
    <w:p w14:paraId="27959A92" w14:textId="0E7369CA" w:rsidR="00BD5869" w:rsidRPr="00D34202" w:rsidRDefault="00BD5869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BD5869">
        <w:rPr>
          <w:rFonts w:ascii="Tahoma" w:hAnsi="Tahoma" w:cs="Tahoma"/>
          <w:noProof/>
          <w:sz w:val="12"/>
          <w:szCs w:val="12"/>
        </w:rPr>
        <w:lastRenderedPageBreak/>
        <w:drawing>
          <wp:anchor distT="0" distB="0" distL="114300" distR="114300" simplePos="0" relativeHeight="251661312" behindDoc="0" locked="0" layoutInCell="1" allowOverlap="1" wp14:anchorId="7CAE1670" wp14:editId="0DBEB1EC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3548380" cy="2585085"/>
            <wp:effectExtent l="0" t="0" r="0" b="5715"/>
            <wp:wrapSquare wrapText="bothSides"/>
            <wp:docPr id="64025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52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838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EDA1B" w14:textId="77777777" w:rsidR="00D34202" w:rsidRPr="00D34202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D34202">
        <w:rPr>
          <w:rFonts w:ascii="Tahoma" w:hAnsi="Tahoma" w:cs="Tahoma"/>
          <w:sz w:val="12"/>
          <w:szCs w:val="12"/>
        </w:rPr>
        <w:t>После того как паук извлёк элементы, они передаются в конвейеры элементов (</w:t>
      </w:r>
      <w:proofErr w:type="spellStart"/>
      <w:r w:rsidRPr="00D34202">
        <w:rPr>
          <w:rFonts w:ascii="Tahoma" w:hAnsi="Tahoma" w:cs="Tahoma"/>
          <w:sz w:val="12"/>
          <w:szCs w:val="12"/>
        </w:rPr>
        <w:t>Item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</w:t>
      </w:r>
      <w:proofErr w:type="spellStart"/>
      <w:r w:rsidRPr="00D34202">
        <w:rPr>
          <w:rFonts w:ascii="Tahoma" w:hAnsi="Tahoma" w:cs="Tahoma"/>
          <w:sz w:val="12"/>
          <w:szCs w:val="12"/>
        </w:rPr>
        <w:t>Pipelines</w:t>
      </w:r>
      <w:proofErr w:type="spellEnd"/>
      <w:r w:rsidRPr="00D34202">
        <w:rPr>
          <w:rFonts w:ascii="Tahoma" w:hAnsi="Tahoma" w:cs="Tahoma"/>
          <w:sz w:val="12"/>
          <w:szCs w:val="12"/>
        </w:rPr>
        <w:t>) — компоненты, которые обрабатывают элементы последовательно. Каждый компонент конвейера представляет собой Python-класс, реализующий простой метод, который получает элемент и может выполнить над ним такие операции, как очистка полей, проверка данных, удаление дубликатов или сохранение в базу данных. Конвейеры позволяют вынести постобработку данных за пределы паука, делая логику повторно используемой и легко настраиваемой через файл settings.py с указанием пути к классу и приоритета его выполнения.</w:t>
      </w:r>
    </w:p>
    <w:p w14:paraId="3C90DB92" w14:textId="1721B3C7" w:rsidR="00BD5869" w:rsidRDefault="00BD5869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BD5869">
        <w:rPr>
          <w:rFonts w:ascii="Tahoma" w:hAnsi="Tahoma" w:cs="Tahoma"/>
          <w:noProof/>
          <w:sz w:val="12"/>
          <w:szCs w:val="12"/>
        </w:rPr>
        <w:drawing>
          <wp:anchor distT="0" distB="0" distL="114300" distR="114300" simplePos="0" relativeHeight="251662336" behindDoc="0" locked="0" layoutInCell="1" allowOverlap="1" wp14:anchorId="46258272" wp14:editId="40C62D25">
            <wp:simplePos x="0" y="0"/>
            <wp:positionH relativeFrom="column">
              <wp:posOffset>3663043</wp:posOffset>
            </wp:positionH>
            <wp:positionV relativeFrom="paragraph">
              <wp:posOffset>-816</wp:posOffset>
            </wp:positionV>
            <wp:extent cx="3609853" cy="3309257"/>
            <wp:effectExtent l="0" t="0" r="0" b="5715"/>
            <wp:wrapSquare wrapText="bothSides"/>
            <wp:docPr id="477120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200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853" cy="3309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22A75" w14:textId="50FE084A" w:rsidR="00D34202" w:rsidRPr="00D34202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D34202">
        <w:rPr>
          <w:rFonts w:ascii="Tahoma" w:hAnsi="Tahoma" w:cs="Tahoma"/>
          <w:sz w:val="12"/>
          <w:szCs w:val="12"/>
        </w:rPr>
        <w:t>Настройки (</w:t>
      </w:r>
      <w:proofErr w:type="spellStart"/>
      <w:r w:rsidRPr="00D34202">
        <w:rPr>
          <w:rFonts w:ascii="Tahoma" w:hAnsi="Tahoma" w:cs="Tahoma"/>
          <w:sz w:val="12"/>
          <w:szCs w:val="12"/>
        </w:rPr>
        <w:t>Settings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) в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конфигурируют практически все аспекты работы фреймворка: какие промежуточные ПО и расширения включены и в каком порядке, как ведут себя конвейеры элементов, куда экспортируются данные и какие значения по умолчанию используются. Настройки обычно задаются на уровне проекта в файле settings.py, но каждый паук может переопределить их для себя через атрибут </w:t>
      </w:r>
      <w:proofErr w:type="spellStart"/>
      <w:r w:rsidRPr="00D34202">
        <w:rPr>
          <w:rFonts w:ascii="Tahoma" w:hAnsi="Tahoma" w:cs="Tahoma"/>
          <w:sz w:val="12"/>
          <w:szCs w:val="12"/>
        </w:rPr>
        <w:t>custom_settings</w:t>
      </w:r>
      <w:proofErr w:type="spellEnd"/>
      <w:r w:rsidRPr="00D34202">
        <w:rPr>
          <w:rFonts w:ascii="Tahoma" w:hAnsi="Tahoma" w:cs="Tahoma"/>
          <w:sz w:val="12"/>
          <w:szCs w:val="12"/>
        </w:rPr>
        <w:t>, что позволяет, например, включить определённое промежуточное ПО только для тех пауков, которым оно действительно необходимо. Для управления проектом и его компонентами используется командная строка 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>, предоставляющая набор команд как для работы внутри проекта, так и для глобальных операций. Глобальные команды, такие как </w:t>
      </w:r>
      <w:proofErr w:type="spellStart"/>
      <w:r w:rsidRPr="00D34202">
        <w:rPr>
          <w:rFonts w:ascii="Tahoma" w:hAnsi="Tahoma" w:cs="Tahoma"/>
          <w:sz w:val="12"/>
          <w:szCs w:val="12"/>
        </w:rPr>
        <w:t>startproject</w:t>
      </w:r>
      <w:proofErr w:type="spellEnd"/>
      <w:r w:rsidRPr="00D34202">
        <w:rPr>
          <w:rFonts w:ascii="Tahoma" w:hAnsi="Tahoma" w:cs="Tahoma"/>
          <w:sz w:val="12"/>
          <w:szCs w:val="12"/>
        </w:rPr>
        <w:t>, </w:t>
      </w:r>
      <w:proofErr w:type="spellStart"/>
      <w:r w:rsidRPr="00D34202">
        <w:rPr>
          <w:rFonts w:ascii="Tahoma" w:hAnsi="Tahoma" w:cs="Tahoma"/>
          <w:sz w:val="12"/>
          <w:szCs w:val="12"/>
        </w:rPr>
        <w:t>genspider</w:t>
      </w:r>
      <w:proofErr w:type="spellEnd"/>
      <w:r w:rsidRPr="00D34202">
        <w:rPr>
          <w:rFonts w:ascii="Tahoma" w:hAnsi="Tahoma" w:cs="Tahoma"/>
          <w:sz w:val="12"/>
          <w:szCs w:val="12"/>
        </w:rPr>
        <w:t>, </w:t>
      </w:r>
      <w:proofErr w:type="spellStart"/>
      <w:r w:rsidRPr="00D34202">
        <w:rPr>
          <w:rFonts w:ascii="Tahoma" w:hAnsi="Tahoma" w:cs="Tahoma"/>
          <w:sz w:val="12"/>
          <w:szCs w:val="12"/>
        </w:rPr>
        <w:t>settings</w:t>
      </w:r>
      <w:proofErr w:type="spellEnd"/>
      <w:r w:rsidRPr="00D34202">
        <w:rPr>
          <w:rFonts w:ascii="Tahoma" w:hAnsi="Tahoma" w:cs="Tahoma"/>
          <w:sz w:val="12"/>
          <w:szCs w:val="12"/>
        </w:rPr>
        <w:t> и </w:t>
      </w:r>
      <w:proofErr w:type="spellStart"/>
      <w:r w:rsidRPr="00D34202">
        <w:rPr>
          <w:rFonts w:ascii="Tahoma" w:hAnsi="Tahoma" w:cs="Tahoma"/>
          <w:sz w:val="12"/>
          <w:szCs w:val="12"/>
        </w:rPr>
        <w:t>shell</w:t>
      </w:r>
      <w:proofErr w:type="spellEnd"/>
      <w:r w:rsidRPr="00D34202">
        <w:rPr>
          <w:rFonts w:ascii="Tahoma" w:hAnsi="Tahoma" w:cs="Tahoma"/>
          <w:sz w:val="12"/>
          <w:szCs w:val="12"/>
        </w:rPr>
        <w:t>, позволяют создавать проект, генерировать шаблоны пауков и тестировать селекторы в интерактивной среде, а проектные команды, например </w:t>
      </w:r>
      <w:proofErr w:type="spellStart"/>
      <w:r w:rsidRPr="00D34202">
        <w:rPr>
          <w:rFonts w:ascii="Tahoma" w:hAnsi="Tahoma" w:cs="Tahoma"/>
          <w:sz w:val="12"/>
          <w:szCs w:val="12"/>
        </w:rPr>
        <w:t>crawl</w:t>
      </w:r>
      <w:proofErr w:type="spellEnd"/>
      <w:r w:rsidRPr="00D34202">
        <w:rPr>
          <w:rFonts w:ascii="Tahoma" w:hAnsi="Tahoma" w:cs="Tahoma"/>
          <w:sz w:val="12"/>
          <w:szCs w:val="12"/>
        </w:rPr>
        <w:t>, </w:t>
      </w:r>
      <w:proofErr w:type="spellStart"/>
      <w:r w:rsidRPr="00D34202">
        <w:rPr>
          <w:rFonts w:ascii="Tahoma" w:hAnsi="Tahoma" w:cs="Tahoma"/>
          <w:sz w:val="12"/>
          <w:szCs w:val="12"/>
        </w:rPr>
        <w:t>check</w:t>
      </w:r>
      <w:proofErr w:type="spellEnd"/>
      <w:r w:rsidRPr="00D34202">
        <w:rPr>
          <w:rFonts w:ascii="Tahoma" w:hAnsi="Tahoma" w:cs="Tahoma"/>
          <w:sz w:val="12"/>
          <w:szCs w:val="12"/>
        </w:rPr>
        <w:t>, </w:t>
      </w:r>
      <w:proofErr w:type="spellStart"/>
      <w:r w:rsidRPr="00D34202">
        <w:rPr>
          <w:rFonts w:ascii="Tahoma" w:hAnsi="Tahoma" w:cs="Tahoma"/>
          <w:sz w:val="12"/>
          <w:szCs w:val="12"/>
        </w:rPr>
        <w:t>list</w:t>
      </w:r>
      <w:proofErr w:type="spellEnd"/>
      <w:r w:rsidRPr="00D34202">
        <w:rPr>
          <w:rFonts w:ascii="Tahoma" w:hAnsi="Tahoma" w:cs="Tahoma"/>
          <w:sz w:val="12"/>
          <w:szCs w:val="12"/>
        </w:rPr>
        <w:t> и </w:t>
      </w:r>
      <w:proofErr w:type="spellStart"/>
      <w:r w:rsidRPr="00D34202">
        <w:rPr>
          <w:rFonts w:ascii="Tahoma" w:hAnsi="Tahoma" w:cs="Tahoma"/>
          <w:sz w:val="12"/>
          <w:szCs w:val="12"/>
        </w:rPr>
        <w:t>parse</w:t>
      </w:r>
      <w:proofErr w:type="spellEnd"/>
      <w:r w:rsidRPr="00D34202">
        <w:rPr>
          <w:rFonts w:ascii="Tahoma" w:hAnsi="Tahoma" w:cs="Tahoma"/>
          <w:sz w:val="12"/>
          <w:szCs w:val="12"/>
        </w:rPr>
        <w:t>, предназначены для запуска и отладки пауков внутри конкретного проекта.</w:t>
      </w:r>
    </w:p>
    <w:p w14:paraId="30238CAB" w14:textId="77777777" w:rsidR="00D34202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D34202">
        <w:rPr>
          <w:rFonts w:ascii="Tahoma" w:hAnsi="Tahoma" w:cs="Tahoma"/>
          <w:sz w:val="12"/>
          <w:szCs w:val="12"/>
        </w:rPr>
        <w:t xml:space="preserve">Одной из ключевых возможностей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является встроенная система экспорта данных (</w:t>
      </w:r>
      <w:proofErr w:type="spellStart"/>
      <w:r w:rsidRPr="00D34202">
        <w:rPr>
          <w:rFonts w:ascii="Tahoma" w:hAnsi="Tahoma" w:cs="Tahoma"/>
          <w:sz w:val="12"/>
          <w:szCs w:val="12"/>
        </w:rPr>
        <w:t>Feed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</w:t>
      </w:r>
      <w:proofErr w:type="spellStart"/>
      <w:r w:rsidRPr="00D34202">
        <w:rPr>
          <w:rFonts w:ascii="Tahoma" w:hAnsi="Tahoma" w:cs="Tahoma"/>
          <w:sz w:val="12"/>
          <w:szCs w:val="12"/>
        </w:rPr>
        <w:t>Exports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), позволяющая сохранять извлечённые элементы в файлы или хранилища без написания дополнительного кода.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поддерживает сериализацию в форматы JSON, CSV, XML и другие, а также различные бэкенды хранения, включая локальные файлы, FTP, Amazon S3 и Google </w:t>
      </w:r>
      <w:proofErr w:type="spellStart"/>
      <w:r w:rsidRPr="00D34202">
        <w:rPr>
          <w:rFonts w:ascii="Tahoma" w:hAnsi="Tahoma" w:cs="Tahoma"/>
          <w:sz w:val="12"/>
          <w:szCs w:val="12"/>
        </w:rPr>
        <w:t>Cloud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Storage. Настройка экспорта осуществляется через параметр FEEDS в файле настроек, где указывается URI назначения, формат сериализации и дополнительные параметры, такие как кодировка или перезапись существующих файлов. Это позволяет быстро получить результаты обхода в удобном формате, не прибегая к созданию конвейеров элементов.</w:t>
      </w:r>
    </w:p>
    <w:p w14:paraId="6219862D" w14:textId="594E3263" w:rsidR="00BD5869" w:rsidRPr="00D34202" w:rsidRDefault="00BD5869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BD5869">
        <w:rPr>
          <w:rFonts w:ascii="Tahoma" w:hAnsi="Tahoma" w:cs="Tahoma"/>
          <w:noProof/>
          <w:sz w:val="12"/>
          <w:szCs w:val="12"/>
        </w:rPr>
        <w:drawing>
          <wp:anchor distT="0" distB="0" distL="114300" distR="114300" simplePos="0" relativeHeight="251663360" behindDoc="0" locked="0" layoutInCell="1" allowOverlap="1" wp14:anchorId="27EFE99E" wp14:editId="3C5C6CC9">
            <wp:simplePos x="0" y="0"/>
            <wp:positionH relativeFrom="column">
              <wp:posOffset>0</wp:posOffset>
            </wp:positionH>
            <wp:positionV relativeFrom="paragraph">
              <wp:posOffset>-1089</wp:posOffset>
            </wp:positionV>
            <wp:extent cx="3608614" cy="2501921"/>
            <wp:effectExtent l="0" t="0" r="0" b="0"/>
            <wp:wrapSquare wrapText="bothSides"/>
            <wp:docPr id="1324320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067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614" cy="2501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D83E82" w14:textId="4DE45974" w:rsidR="00D34202" w:rsidRPr="00D34202" w:rsidRDefault="00D34202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также предоставляет богатую систему расширений (</w:t>
      </w:r>
      <w:proofErr w:type="spellStart"/>
      <w:r w:rsidRPr="00D34202">
        <w:rPr>
          <w:rFonts w:ascii="Tahoma" w:hAnsi="Tahoma" w:cs="Tahoma"/>
          <w:sz w:val="12"/>
          <w:szCs w:val="12"/>
        </w:rPr>
        <w:t>Extensions</w:t>
      </w:r>
      <w:proofErr w:type="spellEnd"/>
      <w:r w:rsidRPr="00D34202">
        <w:rPr>
          <w:rFonts w:ascii="Tahoma" w:hAnsi="Tahoma" w:cs="Tahoma"/>
          <w:sz w:val="12"/>
          <w:szCs w:val="12"/>
        </w:rPr>
        <w:t>) и дополнений (</w:t>
      </w:r>
      <w:proofErr w:type="spellStart"/>
      <w:r w:rsidRPr="00D34202">
        <w:rPr>
          <w:rFonts w:ascii="Tahoma" w:hAnsi="Tahoma" w:cs="Tahoma"/>
          <w:sz w:val="12"/>
          <w:szCs w:val="12"/>
        </w:rPr>
        <w:t>Add-ons</w:t>
      </w:r>
      <w:proofErr w:type="spellEnd"/>
      <w:r w:rsidRPr="00D34202">
        <w:rPr>
          <w:rFonts w:ascii="Tahoma" w:hAnsi="Tahoma" w:cs="Tahoma"/>
          <w:sz w:val="12"/>
          <w:szCs w:val="12"/>
        </w:rPr>
        <w:t>), которые позволяют подключать дополнительную функциональность, такую как автоматическое регулирование скорости запросов (</w:t>
      </w:r>
      <w:proofErr w:type="spellStart"/>
      <w:r w:rsidRPr="00D34202">
        <w:rPr>
          <w:rFonts w:ascii="Tahoma" w:hAnsi="Tahoma" w:cs="Tahoma"/>
          <w:sz w:val="12"/>
          <w:szCs w:val="12"/>
        </w:rPr>
        <w:t>AutoThrottle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), управление файлами </w:t>
      </w:r>
      <w:proofErr w:type="spellStart"/>
      <w:r w:rsidRPr="00D34202">
        <w:rPr>
          <w:rFonts w:ascii="Tahoma" w:hAnsi="Tahoma" w:cs="Tahoma"/>
          <w:sz w:val="12"/>
          <w:szCs w:val="12"/>
        </w:rPr>
        <w:t>cookie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, кэширование и многое другое. Архитектура фреймворка предусматривает гибкие механизмы для написания собственных расширений и промежуточных слоёв, что делает </w:t>
      </w:r>
      <w:proofErr w:type="spellStart"/>
      <w:r w:rsidRPr="00D34202">
        <w:rPr>
          <w:rFonts w:ascii="Tahoma" w:hAnsi="Tahoma" w:cs="Tahoma"/>
          <w:sz w:val="12"/>
          <w:szCs w:val="12"/>
        </w:rPr>
        <w:t>Scrapy</w:t>
      </w:r>
      <w:proofErr w:type="spellEnd"/>
      <w:r w:rsidRPr="00D34202">
        <w:rPr>
          <w:rFonts w:ascii="Tahoma" w:hAnsi="Tahoma" w:cs="Tahoma"/>
          <w:sz w:val="12"/>
          <w:szCs w:val="12"/>
        </w:rPr>
        <w:t xml:space="preserve"> не просто инструментом для сбора данных, а полноценной платформой для построения масштабируемых и поддерживаемых краулеров.</w:t>
      </w:r>
    </w:p>
    <w:p w14:paraId="36D7A328" w14:textId="1402E3A8" w:rsidR="00C04ED6" w:rsidRPr="00B83BC4" w:rsidRDefault="00745A1A" w:rsidP="00745A1A">
      <w:pPr>
        <w:spacing w:after="0" w:line="240" w:lineRule="auto"/>
        <w:rPr>
          <w:rFonts w:ascii="Tahoma" w:hAnsi="Tahoma" w:cs="Tahoma"/>
          <w:sz w:val="12"/>
          <w:szCs w:val="12"/>
        </w:rPr>
      </w:pPr>
      <w:r w:rsidRPr="00FF65F5">
        <w:rPr>
          <w:rFonts w:ascii="Tahoma" w:hAnsi="Tahoma" w:cs="Tahoma"/>
          <w:noProof/>
          <w:sz w:val="12"/>
          <w:szCs w:val="12"/>
        </w:rPr>
        <w:drawing>
          <wp:anchor distT="0" distB="0" distL="114300" distR="114300" simplePos="0" relativeHeight="251664384" behindDoc="0" locked="0" layoutInCell="1" allowOverlap="1" wp14:anchorId="44314EEC" wp14:editId="02B03135">
            <wp:simplePos x="0" y="0"/>
            <wp:positionH relativeFrom="column">
              <wp:posOffset>3722914</wp:posOffset>
            </wp:positionH>
            <wp:positionV relativeFrom="paragraph">
              <wp:posOffset>1905</wp:posOffset>
            </wp:positionV>
            <wp:extent cx="3755238" cy="3173186"/>
            <wp:effectExtent l="0" t="0" r="0" b="8255"/>
            <wp:wrapSquare wrapText="bothSides"/>
            <wp:docPr id="163656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23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238" cy="3173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04ED6" w:rsidRPr="00B83BC4" w:rsidSect="00745A1A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BB4"/>
    <w:rsid w:val="00144CCD"/>
    <w:rsid w:val="00222E0A"/>
    <w:rsid w:val="003618E0"/>
    <w:rsid w:val="005303E0"/>
    <w:rsid w:val="00594FFD"/>
    <w:rsid w:val="00625D85"/>
    <w:rsid w:val="006C312C"/>
    <w:rsid w:val="006D1A70"/>
    <w:rsid w:val="00745A1A"/>
    <w:rsid w:val="00801E2A"/>
    <w:rsid w:val="00860CDE"/>
    <w:rsid w:val="009A1BB4"/>
    <w:rsid w:val="00B83BC4"/>
    <w:rsid w:val="00BD5869"/>
    <w:rsid w:val="00C04ED6"/>
    <w:rsid w:val="00CB11FC"/>
    <w:rsid w:val="00D34202"/>
    <w:rsid w:val="00D5623B"/>
    <w:rsid w:val="00DE20BB"/>
    <w:rsid w:val="00DF5E86"/>
    <w:rsid w:val="00F17C5C"/>
    <w:rsid w:val="00F42053"/>
    <w:rsid w:val="00FF3156"/>
    <w:rsid w:val="00FF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8945"/>
  <w15:chartTrackingRefBased/>
  <w15:docId w15:val="{586EF8B7-753B-484C-96F1-F305E6C68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1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1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1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1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1B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1B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1B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1B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1B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1B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1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1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1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1B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1B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1B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1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1B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1BB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C312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3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10</cp:revision>
  <cp:lastPrinted>2026-09-29T16:12:00Z</cp:lastPrinted>
  <dcterms:created xsi:type="dcterms:W3CDTF">2026-09-25T15:33:00Z</dcterms:created>
  <dcterms:modified xsi:type="dcterms:W3CDTF">2026-09-29T16:39:00Z</dcterms:modified>
</cp:coreProperties>
</file>