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A209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6306313"/>
      <w:bookmarkEnd w:id="0"/>
      <w:r w:rsidRPr="001A6058"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бюджетное</w:t>
      </w:r>
    </w:p>
    <w:p w14:paraId="2FA063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371E6C2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«Финансовый университет</w:t>
      </w:r>
    </w:p>
    <w:p w14:paraId="2527D3A2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при Правительстве Российской Федерации»</w:t>
      </w:r>
    </w:p>
    <w:p w14:paraId="03EEC1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(Финансовый университет)</w:t>
      </w:r>
    </w:p>
    <w:p w14:paraId="79924C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9E2A4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технологий</w:t>
      </w:r>
    </w:p>
    <w:p w14:paraId="5AC84A7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CC5D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F8FF1" w14:textId="32ABC7F2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4461F68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 тему:</w:t>
      </w:r>
    </w:p>
    <w:p w14:paraId="7D3B7B0C" w14:textId="77777777" w:rsidR="00AF1640" w:rsidRDefault="00AF1640" w:rsidP="00AF1640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</w:t>
      </w:r>
    </w:p>
    <w:p w14:paraId="6DEC6BA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1B0431" w14:textId="77777777" w:rsidR="00AF1640" w:rsidRPr="00C03EAC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C7F2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25D8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F812D6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Выполнил:</w:t>
      </w:r>
    </w:p>
    <w:p w14:paraId="4AF78FA8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Студент группы ИД23-1</w:t>
      </w:r>
    </w:p>
    <w:p w14:paraId="164EF9CC" w14:textId="77777777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Маслов А. Н.</w:t>
      </w:r>
    </w:p>
    <w:p w14:paraId="5AE87C79" w14:textId="33474A6A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03EAC">
        <w:rPr>
          <w:rFonts w:ascii="Times New Roman" w:hAnsi="Times New Roman" w:cs="Times New Roman"/>
          <w:sz w:val="28"/>
          <w:szCs w:val="28"/>
        </w:rPr>
        <w:t>:</w:t>
      </w:r>
    </w:p>
    <w:p w14:paraId="0D6F5698" w14:textId="5270DF5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д.т.н., профессор</w:t>
      </w:r>
    </w:p>
    <w:p w14:paraId="506FCC23" w14:textId="13B3D4C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Корнеев Н.</w:t>
      </w:r>
      <w:r w:rsidRPr="00AF16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В.</w:t>
      </w:r>
    </w:p>
    <w:p w14:paraId="6ED1D1CF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26AF614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A162F64" w14:textId="77777777" w:rsidR="00AF1640" w:rsidRPr="00F9277F" w:rsidRDefault="00AF1640" w:rsidP="00AF1640">
      <w:pPr>
        <w:rPr>
          <w:rFonts w:ascii="Times New Roman" w:hAnsi="Times New Roman" w:cs="Times New Roman"/>
          <w:sz w:val="28"/>
          <w:szCs w:val="28"/>
        </w:rPr>
      </w:pPr>
    </w:p>
    <w:p w14:paraId="3024E08D" w14:textId="77777777" w:rsidR="00AF1640" w:rsidRPr="004763A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Москва –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63148EDB" w14:textId="0F4EC236" w:rsidR="00AF1640" w:rsidRDefault="00AF1640" w:rsidP="00AF1640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ТЕХНИЧЕСКОЕ ЗАДАНИЕ</w:t>
      </w:r>
    </w:p>
    <w:p w14:paraId="11C7572B" w14:textId="258E6710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2767CD36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</w:p>
    <w:p w14:paraId="54385A1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F07AC2">
        <w:rPr>
          <w:rFonts w:ascii="Times New Roman" w:hAnsi="Times New Roman" w:cs="Times New Roman"/>
          <w:sz w:val="28"/>
          <w:szCs w:val="28"/>
        </w:rPr>
        <w:t>онтейнер защиты приложения от угрозы использования скомпрометированного доверенного источника обновлений».</w:t>
      </w:r>
    </w:p>
    <w:p w14:paraId="10E6385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Краткая характеристика области применения:</w:t>
      </w:r>
    </w:p>
    <w:p w14:paraId="74E64F0F" w14:textId="77777777" w:rsidR="00C45A91" w:rsidRDefault="00F806C4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6C4">
        <w:rPr>
          <w:rFonts w:ascii="Times New Roman" w:hAnsi="Times New Roman" w:cs="Times New Roman"/>
          <w:sz w:val="28"/>
          <w:szCs w:val="28"/>
        </w:rPr>
        <w:t>Разрабатываемый программный контейнер предназначен для защиты процесса обновления программного обеспечения от внедрения несанкционированных, повреждённых или скомпрометированных обновлений. Решение должно обеспечивать контроль целостности и подлинности обновлений, а также журналирование событий безопасности.</w:t>
      </w:r>
    </w:p>
    <w:p w14:paraId="79E56BAE" w14:textId="4CEE8161" w:rsidR="00AF1640" w:rsidRDefault="00AF1640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="00F806C4">
        <w:rPr>
          <w:rFonts w:ascii="Times New Roman" w:hAnsi="Times New Roman" w:cs="Times New Roman"/>
          <w:b/>
          <w:bCs/>
          <w:sz w:val="28"/>
          <w:szCs w:val="28"/>
        </w:rPr>
        <w:t>бласть</w:t>
      </w:r>
      <w:r w:rsidRPr="00F07AC2">
        <w:rPr>
          <w:rFonts w:ascii="Times New Roman" w:hAnsi="Times New Roman" w:cs="Times New Roman"/>
          <w:b/>
          <w:bCs/>
          <w:sz w:val="28"/>
          <w:szCs w:val="28"/>
        </w:rPr>
        <w:t xml:space="preserve"> применения:</w:t>
      </w:r>
    </w:p>
    <w:p w14:paraId="2491164F" w14:textId="77777777" w:rsidR="00C45A91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Информационные системы и приложения, использующие удалённые источники обновлений и требующие дополнительной защиты канала поставки обновлений.</w:t>
      </w:r>
    </w:p>
    <w:p w14:paraId="7AF07DD2" w14:textId="0F2549E9" w:rsidR="00F806C4" w:rsidRDefault="00F806C4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Объект применения: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E7F003" w14:textId="6D17C6B7" w:rsidR="00F806C4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Объектом применения разрабатываемого программного контейнера является информационная система, в которой реализован механизм получения и установки обновлений из внешнего доверенного источника.</w:t>
      </w:r>
    </w:p>
    <w:p w14:paraId="53818FBA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Основания для разработки</w:t>
      </w:r>
    </w:p>
    <w:p w14:paraId="2C73ACEF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Нормативные документы и требования:</w:t>
      </w:r>
    </w:p>
    <w:p w14:paraId="6CBE28E9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Требования стандарта ЕСПД для ТЗ (ГОСТ </w:t>
      </w:r>
      <w:proofErr w:type="gramStart"/>
      <w:r w:rsidRPr="00F07AC2">
        <w:rPr>
          <w:rFonts w:ascii="Times New Roman" w:hAnsi="Times New Roman" w:cs="Times New Roman"/>
          <w:sz w:val="28"/>
          <w:szCs w:val="28"/>
        </w:rPr>
        <w:t>19.201-78</w:t>
      </w:r>
      <w:proofErr w:type="gramEnd"/>
      <w:r w:rsidRPr="00F07AC2">
        <w:rPr>
          <w:rFonts w:ascii="Times New Roman" w:hAnsi="Times New Roman" w:cs="Times New Roman"/>
          <w:sz w:val="28"/>
          <w:szCs w:val="28"/>
        </w:rPr>
        <w:t>);</w:t>
      </w:r>
    </w:p>
    <w:p w14:paraId="5634558D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Требования безопасности информации ФСТЭК России.</w:t>
      </w:r>
    </w:p>
    <w:p w14:paraId="30C2D3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Заказчиком является «Факультет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ИТиАБД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Финансового Университета при Правительстве РФ»</w:t>
      </w:r>
      <w:r w:rsidRPr="00F07AC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задание утверждено 13.02.2026</w:t>
      </w:r>
      <w:r w:rsidRPr="00F07AC2">
        <w:rPr>
          <w:rFonts w:ascii="Times New Roman" w:hAnsi="Times New Roman" w:cs="Times New Roman"/>
          <w:sz w:val="28"/>
          <w:szCs w:val="28"/>
        </w:rPr>
        <w:t>.</w:t>
      </w:r>
    </w:p>
    <w:p w14:paraId="3D283301" w14:textId="77777777" w:rsidR="00AF1640" w:rsidRPr="001D4CF5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темы разработки</w:t>
      </w:r>
      <w:r w:rsidRPr="001D4C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22B069" w14:textId="01D67FB2" w:rsidR="00F806C4" w:rsidRDefault="00AF1640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обновлений».</w:t>
      </w:r>
    </w:p>
    <w:p w14:paraId="77616BB0" w14:textId="77777777" w:rsidR="00C45A91" w:rsidRDefault="00C45A91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8F737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lastRenderedPageBreak/>
        <w:t>Назначение разработки</w:t>
      </w:r>
    </w:p>
    <w:p w14:paraId="4E4E130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Функциональное назначение:</w:t>
      </w:r>
    </w:p>
    <w:p w14:paraId="5B083523" w14:textId="100761E9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C45A91">
        <w:rPr>
          <w:rFonts w:ascii="Times New Roman" w:hAnsi="Times New Roman" w:cs="Times New Roman"/>
          <w:sz w:val="28"/>
          <w:szCs w:val="28"/>
        </w:rPr>
        <w:t>целостности обновлений;</w:t>
      </w:r>
    </w:p>
    <w:p w14:paraId="557038DD" w14:textId="7259FB8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подлинности источника обновлений;</w:t>
      </w:r>
    </w:p>
    <w:p w14:paraId="5E54AC5C" w14:textId="77777777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C45A91">
        <w:rPr>
          <w:rFonts w:ascii="Times New Roman" w:hAnsi="Times New Roman" w:cs="Times New Roman"/>
          <w:sz w:val="28"/>
          <w:szCs w:val="28"/>
        </w:rPr>
        <w:t>локирование установки подозрительных или неподтверждённых обновлений;</w:t>
      </w:r>
    </w:p>
    <w:p w14:paraId="14FD3324" w14:textId="7777777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едение журнала событий безопасности;</w:t>
      </w:r>
    </w:p>
    <w:p w14:paraId="18C9C477" w14:textId="78788576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озможность централизованного контроля состояния защиты.</w:t>
      </w:r>
    </w:p>
    <w:p w14:paraId="0848F2C0" w14:textId="6BBEE251" w:rsidR="00AF1640" w:rsidRPr="00C45A91" w:rsidRDefault="00AF1640" w:rsidP="00C45A91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Эксплуатационное назначение:</w:t>
      </w:r>
    </w:p>
    <w:p w14:paraId="71956F70" w14:textId="393C16B8" w:rsidR="00AF1640" w:rsidRDefault="00F806C4" w:rsidP="00F806C4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806C4">
        <w:rPr>
          <w:rFonts w:ascii="Times New Roman" w:hAnsi="Times New Roman" w:cs="Times New Roman"/>
          <w:sz w:val="28"/>
          <w:szCs w:val="28"/>
        </w:rPr>
        <w:t xml:space="preserve">нтеграция в </w:t>
      </w:r>
      <w:proofErr w:type="spellStart"/>
      <w:r w:rsidRPr="00F806C4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F806C4">
        <w:rPr>
          <w:rFonts w:ascii="Times New Roman" w:hAnsi="Times New Roman" w:cs="Times New Roman"/>
          <w:sz w:val="28"/>
          <w:szCs w:val="28"/>
        </w:rPr>
        <w:t xml:space="preserve"> окружение как демонстрационный набор контейнеров и 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6C4">
        <w:rPr>
          <w:rFonts w:ascii="Times New Roman" w:hAnsi="Times New Roman" w:cs="Times New Roman"/>
          <w:sz w:val="28"/>
          <w:szCs w:val="28"/>
        </w:rPr>
        <w:t>для обучения и тестирования защитных процедур.</w:t>
      </w:r>
    </w:p>
    <w:p w14:paraId="0CE104AA" w14:textId="77777777" w:rsidR="00AF1640" w:rsidRPr="00F07AC2" w:rsidRDefault="00AF1640" w:rsidP="00AF1640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CB3AB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Требования к разрабатываемому программному изделию</w:t>
      </w:r>
    </w:p>
    <w:p w14:paraId="5E056CA7" w14:textId="77777777" w:rsidR="00AF1640" w:rsidRPr="00F07AC2" w:rsidRDefault="00AF1640" w:rsidP="00C45A9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функциональным характеристикам:</w:t>
      </w:r>
    </w:p>
    <w:p w14:paraId="333F686D" w14:textId="25DFF6C5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олуч</w:t>
      </w:r>
      <w:r w:rsidR="00930912">
        <w:rPr>
          <w:rFonts w:ascii="Times New Roman" w:hAnsi="Times New Roman" w:cs="Times New Roman"/>
          <w:sz w:val="28"/>
          <w:szCs w:val="28"/>
        </w:rPr>
        <w:t>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сведени</w:t>
      </w:r>
      <w:r w:rsidR="00930912"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 обновлении из доверенного внешнего источника;</w:t>
      </w:r>
    </w:p>
    <w:p w14:paraId="5212C393" w14:textId="39D96B9E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>нализиров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перед применением;</w:t>
      </w:r>
    </w:p>
    <w:p w14:paraId="11D2C76B" w14:textId="3A70F71C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</w:t>
      </w:r>
      <w:r w:rsidR="00930912">
        <w:rPr>
          <w:rFonts w:ascii="Times New Roman" w:hAnsi="Times New Roman" w:cs="Times New Roman"/>
          <w:sz w:val="28"/>
          <w:szCs w:val="28"/>
        </w:rPr>
        <w:t>ять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контрольн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сумм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и цифров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подпис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3457BB91" w14:textId="46BA88BB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оддерж</w:t>
      </w:r>
      <w:r w:rsidR="00930912">
        <w:rPr>
          <w:rFonts w:ascii="Times New Roman" w:hAnsi="Times New Roman" w:cs="Times New Roman"/>
          <w:sz w:val="28"/>
          <w:szCs w:val="28"/>
        </w:rPr>
        <w:t>ивать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провер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обновлений по нескольким независимым ключам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C2484F8" w14:textId="7987B1A8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C45A91">
        <w:rPr>
          <w:rFonts w:ascii="Times New Roman" w:hAnsi="Times New Roman" w:cs="Times New Roman"/>
          <w:sz w:val="28"/>
          <w:szCs w:val="28"/>
        </w:rPr>
        <w:t>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5A91">
        <w:rPr>
          <w:rFonts w:ascii="Times New Roman" w:hAnsi="Times New Roman" w:cs="Times New Roman"/>
          <w:sz w:val="28"/>
          <w:szCs w:val="28"/>
        </w:rPr>
        <w:t>блокировки обновления при нарушении политики безопасности;</w:t>
      </w:r>
    </w:p>
    <w:p w14:paraId="33115C5F" w14:textId="0DFEE86F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</w:t>
      </w:r>
      <w:r w:rsidR="00930912">
        <w:rPr>
          <w:rFonts w:ascii="Times New Roman" w:hAnsi="Times New Roman" w:cs="Times New Roman"/>
          <w:sz w:val="28"/>
          <w:szCs w:val="28"/>
        </w:rPr>
        <w:t>сти</w:t>
      </w:r>
      <w:r>
        <w:rPr>
          <w:rFonts w:ascii="Times New Roman" w:hAnsi="Times New Roman" w:cs="Times New Roman"/>
          <w:sz w:val="28"/>
          <w:szCs w:val="28"/>
        </w:rPr>
        <w:t xml:space="preserve"> журнал событий о проверке, применении и блокировке обновлений;</w:t>
      </w:r>
    </w:p>
    <w:p w14:paraId="71312713" w14:textId="03E469F6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просмотра состояния защиты и историй событий через интерфейс администратора;</w:t>
      </w:r>
    </w:p>
    <w:p w14:paraId="16741BF9" w14:textId="356E3362" w:rsidR="00C45A91" w:rsidRPr="00C45A91" w:rsidRDefault="00930912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Поддерживать демонстрационный сценарий безопасного и небезопасного обновления.</w:t>
      </w:r>
    </w:p>
    <w:p w14:paraId="6C1C3890" w14:textId="0A7794D9" w:rsidR="00AF1640" w:rsidRPr="00C45A91" w:rsidRDefault="00AF1640" w:rsidP="00C45A91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надежности:</w:t>
      </w:r>
    </w:p>
    <w:p w14:paraId="11B2E2A1" w14:textId="0D759CF5" w:rsidR="00AF1640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ошибки связи с источником обновлений;</w:t>
      </w:r>
    </w:p>
    <w:p w14:paraId="1A0A8D1A" w14:textId="5015ED2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недействительные или неполные данные обновления;</w:t>
      </w:r>
    </w:p>
    <w:p w14:paraId="2A0B15EF" w14:textId="479E9F6E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Pr="00930912">
        <w:rPr>
          <w:rFonts w:ascii="Times New Roman" w:hAnsi="Times New Roman" w:cs="Times New Roman"/>
          <w:sz w:val="28"/>
          <w:szCs w:val="28"/>
        </w:rPr>
        <w:t xml:space="preserve"> допускать выполнения обновления при отсутствии подтверждения подлинности;</w:t>
      </w:r>
    </w:p>
    <w:p w14:paraId="477EE0B9" w14:textId="072790F6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930912">
        <w:rPr>
          <w:rFonts w:ascii="Times New Roman" w:hAnsi="Times New Roman" w:cs="Times New Roman"/>
          <w:sz w:val="28"/>
          <w:szCs w:val="28"/>
        </w:rPr>
        <w:t>охранять работоспособность при сбоях отдельных компонентов системы;</w:t>
      </w:r>
    </w:p>
    <w:p w14:paraId="6556FF98" w14:textId="2FD565D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30912">
        <w:rPr>
          <w:rFonts w:ascii="Times New Roman" w:hAnsi="Times New Roman" w:cs="Times New Roman"/>
          <w:sz w:val="28"/>
          <w:szCs w:val="28"/>
        </w:rPr>
        <w:t>беспечивать автоматическое восстановление штатной работы после устранения сбоя.</w:t>
      </w:r>
    </w:p>
    <w:p w14:paraId="021DFAD2" w14:textId="06553171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Условия эксплуатации:</w:t>
      </w:r>
    </w:p>
    <w:p w14:paraId="4B4C1275" w14:textId="6C44AE17" w:rsidR="00930912" w:rsidRPr="00930912" w:rsidRDefault="00930912">
      <w:pPr>
        <w:pStyle w:val="a7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оличество обслуживающего персонала: один человек;</w:t>
      </w:r>
    </w:p>
    <w:p w14:paraId="050DFE9F" w14:textId="7D355BAB" w:rsidR="00930912" w:rsidRPr="00930912" w:rsidRDefault="00930912">
      <w:pPr>
        <w:pStyle w:val="a7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30912">
        <w:rPr>
          <w:rFonts w:ascii="Times New Roman" w:hAnsi="Times New Roman" w:cs="Times New Roman"/>
          <w:sz w:val="28"/>
          <w:szCs w:val="28"/>
        </w:rPr>
        <w:t>ип обслуживания: наблюдение за работой системы, контроль событий безопасности и запуск проверок обновлений.</w:t>
      </w:r>
    </w:p>
    <w:p w14:paraId="1D5049EF" w14:textId="04EDBA36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Требования к составу и параметрам техсредств:</w:t>
      </w:r>
    </w:p>
    <w:p w14:paraId="2C3107F4" w14:textId="5C932C08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CPU: </w:t>
      </w:r>
      <w:r w:rsidR="00930912">
        <w:rPr>
          <w:rFonts w:ascii="Times New Roman" w:hAnsi="Times New Roman" w:cs="Times New Roman"/>
          <w:sz w:val="28"/>
          <w:szCs w:val="28"/>
        </w:rPr>
        <w:t xml:space="preserve">не менее </w:t>
      </w:r>
      <w:r w:rsidRPr="00A10F1A">
        <w:rPr>
          <w:rFonts w:ascii="Times New Roman" w:hAnsi="Times New Roman" w:cs="Times New Roman"/>
          <w:sz w:val="28"/>
          <w:szCs w:val="28"/>
        </w:rPr>
        <w:t>4 яд</w:t>
      </w:r>
      <w:r w:rsidR="00930912">
        <w:rPr>
          <w:rFonts w:ascii="Times New Roman" w:hAnsi="Times New Roman" w:cs="Times New Roman"/>
          <w:sz w:val="28"/>
          <w:szCs w:val="28"/>
        </w:rPr>
        <w:t>ер</w:t>
      </w:r>
      <w:r w:rsidRPr="00A10F1A">
        <w:rPr>
          <w:rFonts w:ascii="Times New Roman" w:hAnsi="Times New Roman" w:cs="Times New Roman"/>
          <w:sz w:val="28"/>
          <w:szCs w:val="28"/>
        </w:rPr>
        <w:t>;</w:t>
      </w:r>
    </w:p>
    <w:p w14:paraId="700AE2F8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ОЗУ: не менее 8 ГБ;</w:t>
      </w:r>
    </w:p>
    <w:p w14:paraId="6CB2414C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Дисковое пространство: не менее 40 ГБ;</w:t>
      </w:r>
    </w:p>
    <w:p w14:paraId="0D7FEE88" w14:textId="71968726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Сетевое подключение </w:t>
      </w:r>
      <w:r w:rsidR="00930912" w:rsidRPr="00930912">
        <w:rPr>
          <w:rFonts w:ascii="Times New Roman" w:hAnsi="Times New Roman" w:cs="Times New Roman"/>
          <w:sz w:val="28"/>
          <w:szCs w:val="28"/>
        </w:rPr>
        <w:t xml:space="preserve">к доверенному источнику </w:t>
      </w:r>
      <w:proofErr w:type="gramStart"/>
      <w:r w:rsidR="00930912" w:rsidRPr="00930912">
        <w:rPr>
          <w:rFonts w:ascii="Times New Roman" w:hAnsi="Times New Roman" w:cs="Times New Roman"/>
          <w:sz w:val="28"/>
          <w:szCs w:val="28"/>
        </w:rPr>
        <w:t>обновлений.</w:t>
      </w:r>
      <w:r w:rsidRPr="00A10F1A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FEE9CDC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и программной совместимости:</w:t>
      </w:r>
    </w:p>
    <w:p w14:paraId="0004B2BD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Операционная система хоста: Linux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49B83A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10F1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 xml:space="preserve"> версии не ниже 20.x;</w:t>
      </w:r>
    </w:p>
    <w:p w14:paraId="5A2D726B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10F1A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 xml:space="preserve"> версии не ниже 1.24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8B6969" w14:textId="77777777" w:rsidR="00AF1640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Python версии не ниже 3.10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57A242" w14:textId="77777777" w:rsidR="00AF1640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маркировке и упаковке:</w:t>
      </w:r>
    </w:p>
    <w:p w14:paraId="781B727B" w14:textId="77777777" w:rsidR="00930912" w:rsidRDefault="00930912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Программное изделие должно поставляться в виде:</w:t>
      </w:r>
    </w:p>
    <w:p w14:paraId="53B32F74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контейнерных образов;</w:t>
      </w:r>
    </w:p>
    <w:p w14:paraId="367E9BAF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исходного кода в репозитории;</w:t>
      </w:r>
    </w:p>
    <w:p w14:paraId="2622E4B8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эксплуатационной и проектной документации;</w:t>
      </w:r>
    </w:p>
    <w:p w14:paraId="2DE0FE7E" w14:textId="58F41051" w:rsidR="00930912" w:rsidRP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конфигурационных файлов и инструкций по развёртыванию.</w:t>
      </w:r>
    </w:p>
    <w:p w14:paraId="681847F3" w14:textId="77777777" w:rsidR="00AF1640" w:rsidRPr="00A10F1A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транспортированию и хранению:</w:t>
      </w:r>
    </w:p>
    <w:p w14:paraId="068D1B7C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Передача программного изделия осуществляется через:</w:t>
      </w:r>
    </w:p>
    <w:p w14:paraId="6E640E3B" w14:textId="77777777" w:rsidR="00AF1640" w:rsidRPr="00A10F1A" w:rsidRDefault="00AF1640">
      <w:pPr>
        <w:pStyle w:val="a7"/>
        <w:numPr>
          <w:ilvl w:val="1"/>
          <w:numId w:val="9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защищённый репозиторий контейнеров;</w:t>
      </w:r>
    </w:p>
    <w:p w14:paraId="0F82D164" w14:textId="77777777" w:rsidR="00AF1640" w:rsidRPr="00A10F1A" w:rsidRDefault="00AF1640">
      <w:pPr>
        <w:pStyle w:val="a7"/>
        <w:numPr>
          <w:ilvl w:val="1"/>
          <w:numId w:val="9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архивированный пакет (tar.gz).</w:t>
      </w:r>
    </w:p>
    <w:p w14:paraId="28A7A8CB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Хранение исходного кода должно осуществляться:</w:t>
      </w:r>
    </w:p>
    <w:p w14:paraId="430347D1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в системе контроля версий (</w:t>
      </w:r>
      <w:proofErr w:type="spellStart"/>
      <w:r w:rsidRPr="00A10F1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>);</w:t>
      </w:r>
    </w:p>
    <w:p w14:paraId="6FE6EF1F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с разграничением прав доступа.</w:t>
      </w:r>
    </w:p>
    <w:p w14:paraId="09705C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Специальные требования (безопасность):</w:t>
      </w:r>
    </w:p>
    <w:p w14:paraId="3688CFEB" w14:textId="77777777" w:rsidR="00AF1640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Соответствие требованиям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9D38BF" w14:textId="77777777" w:rsidR="00AF1640" w:rsidRPr="004763A8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Учет угроз по БД угроз ФСТЭК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07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96D113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программной документации</w:t>
      </w:r>
    </w:p>
    <w:p w14:paraId="37DFB000" w14:textId="77777777" w:rsidR="00AF1640" w:rsidRPr="004763A8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Комплект документации: </w:t>
      </w:r>
    </w:p>
    <w:p w14:paraId="1B6FD1A2" w14:textId="77777777" w:rsidR="00AF1640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07AC2">
        <w:rPr>
          <w:rFonts w:ascii="Times New Roman" w:hAnsi="Times New Roman" w:cs="Times New Roman"/>
          <w:sz w:val="28"/>
          <w:szCs w:val="28"/>
        </w:rPr>
        <w:t>писание архитектуры, инструкции по установке, эксплуатационные руководства, инструкции по обеспечению безопасности.</w:t>
      </w:r>
    </w:p>
    <w:p w14:paraId="2BCA0154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A1C64F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Технико-экономические показатели</w:t>
      </w:r>
    </w:p>
    <w:p w14:paraId="64EAE335" w14:textId="77777777" w:rsidR="00930912" w:rsidRDefault="00AF1640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Оценка эффективности внедрения: снижение рисков обновлений.</w:t>
      </w:r>
    </w:p>
    <w:p w14:paraId="119F10A4" w14:textId="36BD0FE7" w:rsid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930912">
        <w:rPr>
          <w:rFonts w:ascii="Times New Roman" w:hAnsi="Times New Roman" w:cs="Times New Roman"/>
          <w:sz w:val="28"/>
          <w:szCs w:val="28"/>
        </w:rPr>
        <w:t>овышение прозрачности процесса обновления;</w:t>
      </w:r>
    </w:p>
    <w:p w14:paraId="4019F648" w14:textId="45A19124" w:rsidR="00930912" w:rsidRP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30912">
        <w:rPr>
          <w:rFonts w:ascii="Times New Roman" w:hAnsi="Times New Roman" w:cs="Times New Roman"/>
          <w:sz w:val="28"/>
          <w:szCs w:val="28"/>
        </w:rPr>
        <w:t>озможность демонстрации и анализа защитных механизмов в учебных и тестовых целях.</w:t>
      </w:r>
    </w:p>
    <w:p w14:paraId="0CC0E365" w14:textId="77777777" w:rsidR="00AF1640" w:rsidRPr="00F07AC2" w:rsidRDefault="00AF1640" w:rsidP="00AF1640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EE05E2D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Стадии и этапы разработки</w:t>
      </w:r>
    </w:p>
    <w:p w14:paraId="097FCDB0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архитектуры.</w:t>
      </w:r>
    </w:p>
    <w:p w14:paraId="07028A19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прототипа программного контейнера.</w:t>
      </w:r>
    </w:p>
    <w:p w14:paraId="07788292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Реализация механизма проверки и блокирования обновлений.</w:t>
      </w:r>
    </w:p>
    <w:p w14:paraId="3535C6AD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механизма журналирования и административного контроля.</w:t>
      </w:r>
    </w:p>
    <w:p w14:paraId="6B13B127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Тестирование, валидация и исправление выявленных ошибок.</w:t>
      </w:r>
    </w:p>
    <w:p w14:paraId="6D801FB6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Подготовка документации и проведение приёмочных испытаний.</w:t>
      </w:r>
    </w:p>
    <w:p w14:paraId="674D78FC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lastRenderedPageBreak/>
        <w:t>Внедрение и сопровождение.</w:t>
      </w:r>
    </w:p>
    <w:p w14:paraId="37AD98D1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C6E55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Порядок контроля и приемки</w:t>
      </w:r>
    </w:p>
    <w:p w14:paraId="52B175A4" w14:textId="77777777" w:rsidR="00AF1640" w:rsidRPr="00F07AC2" w:rsidRDefault="00AF1640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Критерии приемки: выполнение всех требований безопасности и функциональности. </w:t>
      </w:r>
    </w:p>
    <w:p w14:paraId="7CFAE858" w14:textId="77777777" w:rsidR="00AF1640" w:rsidRPr="00F07AC2" w:rsidRDefault="00AF1640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Проведение этапных испытаний и интеграционных тестов.</w:t>
      </w:r>
    </w:p>
    <w:p w14:paraId="40B07B05" w14:textId="77777777" w:rsidR="00AF1640" w:rsidRPr="00EA49DD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33EC51" w14:textId="77A3AB14" w:rsidR="00C03EAC" w:rsidRDefault="00C03EAC" w:rsidP="00F80EB4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ОПИСАНИЕ УГРОЗЫ</w:t>
      </w:r>
    </w:p>
    <w:p w14:paraId="1A21F273" w14:textId="77777777" w:rsidR="00661270" w:rsidRPr="00661270" w:rsidRDefault="00661270" w:rsidP="00F80E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61270">
        <w:rPr>
          <w:rFonts w:ascii="Times New Roman" w:hAnsi="Times New Roman" w:cs="Times New Roman"/>
          <w:b/>
          <w:bCs/>
          <w:sz w:val="32"/>
          <w:szCs w:val="32"/>
        </w:rPr>
        <w:t>Общая характеристика угрозы</w:t>
      </w:r>
    </w:p>
    <w:p w14:paraId="235EE252" w14:textId="760ED2BC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661270">
        <w:rPr>
          <w:rFonts w:ascii="Times New Roman" w:hAnsi="Times New Roman" w:cs="Times New Roman"/>
          <w:sz w:val="28"/>
          <w:szCs w:val="28"/>
        </w:rPr>
        <w:t>омпрометация доверенного источника обновлений</w:t>
      </w:r>
      <w:r>
        <w:rPr>
          <w:rFonts w:ascii="Times New Roman" w:hAnsi="Times New Roman" w:cs="Times New Roman"/>
          <w:sz w:val="28"/>
          <w:szCs w:val="28"/>
        </w:rPr>
        <w:t xml:space="preserve"> является одним из самых опасных угроз современной программной инфраструктуры.</w:t>
      </w:r>
    </w:p>
    <w:p w14:paraId="0A1D34A4" w14:textId="3D83D473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Данная угроза относится к классу атак Supply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Chain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Attack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1270">
        <w:rPr>
          <w:rFonts w:ascii="Times New Roman" w:hAnsi="Times New Roman" w:cs="Times New Roman"/>
          <w:sz w:val="28"/>
          <w:szCs w:val="28"/>
        </w:rPr>
        <w:t>— атак на цепочку поставки программного обеспечения.</w:t>
      </w:r>
    </w:p>
    <w:p w14:paraId="1D792AAF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Суть угрозы заключается в том, что злоумышленник получает возможность распространять вредоносное программное обеспечение через легитимный механизм обновлений, которому система изначально доверяет.</w:t>
      </w:r>
    </w:p>
    <w:p w14:paraId="4C672A67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большинстве современных приложений обновления устанавливаются автоматически либо полуавтоматически. Пользователь и само приложение предполагают, что обновление, полученное с доверенного сервера, является безопасным.</w:t>
      </w:r>
    </w:p>
    <w:p w14:paraId="2CD29F6A" w14:textId="53B35EDC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 п</w:t>
      </w:r>
      <w:r w:rsidRPr="00661270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</w:rPr>
        <w:t xml:space="preserve"> взломе или</w:t>
      </w:r>
      <w:r w:rsidRPr="00661270">
        <w:rPr>
          <w:rFonts w:ascii="Times New Roman" w:hAnsi="Times New Roman" w:cs="Times New Roman"/>
          <w:sz w:val="28"/>
          <w:szCs w:val="28"/>
        </w:rPr>
        <w:t xml:space="preserve"> компрометации инфраструктуры</w:t>
      </w:r>
      <w:r>
        <w:rPr>
          <w:rFonts w:ascii="Times New Roman" w:hAnsi="Times New Roman" w:cs="Times New Roman"/>
          <w:sz w:val="28"/>
          <w:szCs w:val="28"/>
        </w:rPr>
        <w:t xml:space="preserve"> сервиса обновления</w:t>
      </w:r>
      <w:r w:rsidRPr="00661270">
        <w:rPr>
          <w:rFonts w:ascii="Times New Roman" w:hAnsi="Times New Roman" w:cs="Times New Roman"/>
          <w:sz w:val="28"/>
          <w:szCs w:val="28"/>
        </w:rPr>
        <w:t xml:space="preserve"> злоумышленник может:</w:t>
      </w:r>
    </w:p>
    <w:p w14:paraId="273A71DD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подменять обновления;</w:t>
      </w:r>
    </w:p>
    <w:p w14:paraId="082EE249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внедрять вредоносный код;</w:t>
      </w:r>
    </w:p>
    <w:p w14:paraId="09ABCA70" w14:textId="2DCF3BB2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содержимое пакетов обновления;</w:t>
      </w:r>
    </w:p>
    <w:p w14:paraId="1E81DBD8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распространять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backdoor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-модули;</w:t>
      </w:r>
    </w:p>
    <w:p w14:paraId="63A02B3D" w14:textId="6E3FE31A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выполнять несанкционированный код от имени приложения.</w:t>
      </w:r>
    </w:p>
    <w:p w14:paraId="119DE29D" w14:textId="77777777" w:rsid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F7403D3" w14:textId="77777777" w:rsidR="00890AC7" w:rsidRDefault="00890AC7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61A6C57" w14:textId="77777777" w:rsidR="00890AC7" w:rsidRDefault="00890AC7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7AC4A" w14:textId="063746A5" w:rsidR="00661270" w:rsidRPr="00890AC7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0AC7">
        <w:rPr>
          <w:rFonts w:ascii="Times New Roman" w:hAnsi="Times New Roman" w:cs="Times New Roman"/>
          <w:b/>
          <w:bCs/>
          <w:sz w:val="32"/>
          <w:szCs w:val="32"/>
        </w:rPr>
        <w:t>Актуальность угрозы</w:t>
      </w:r>
    </w:p>
    <w:p w14:paraId="4589404A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Угроза компрометации доверенного источника обновлений является особенно опасной по следующим причинам:</w:t>
      </w:r>
    </w:p>
    <w:p w14:paraId="3D743392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обновления поступают из доверенного канала;</w:t>
      </w:r>
    </w:p>
    <w:p w14:paraId="2DEB35F7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вредоносный код маскируется под легитимное обновление;</w:t>
      </w:r>
    </w:p>
    <w:p w14:paraId="33821AF9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атака может распространяться массово;</w:t>
      </w:r>
    </w:p>
    <w:p w14:paraId="21519EEC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пользователь обычно не способен обнаружить подмену;</w:t>
      </w:r>
    </w:p>
    <w:p w14:paraId="534A7CC1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механизм обновлений часто обладает повышенными привилегиями.</w:t>
      </w:r>
    </w:p>
    <w:p w14:paraId="6BA0DAB7" w14:textId="22915B93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Подобные атаки активно используются в современных </w:t>
      </w:r>
      <w:r>
        <w:rPr>
          <w:rFonts w:ascii="Times New Roman" w:hAnsi="Times New Roman" w:cs="Times New Roman"/>
          <w:sz w:val="28"/>
          <w:szCs w:val="28"/>
        </w:rPr>
        <w:t xml:space="preserve">инцидентах </w:t>
      </w:r>
      <w:r w:rsidRPr="00661270">
        <w:rPr>
          <w:rFonts w:ascii="Times New Roman" w:hAnsi="Times New Roman" w:cs="Times New Roman"/>
          <w:sz w:val="28"/>
          <w:szCs w:val="28"/>
        </w:rPr>
        <w:t xml:space="preserve">и являются одной из ключевых проблем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и безопасности CI/CD-инфраструктуры.</w:t>
      </w:r>
    </w:p>
    <w:p w14:paraId="14F3A02F" w14:textId="220AFB1F" w:rsidR="00661270" w:rsidRP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54EEBC" w14:textId="77777777" w:rsidR="00661270" w:rsidRPr="00890AC7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0AC7">
        <w:rPr>
          <w:rFonts w:ascii="Times New Roman" w:hAnsi="Times New Roman" w:cs="Times New Roman"/>
          <w:b/>
          <w:bCs/>
          <w:sz w:val="32"/>
          <w:szCs w:val="32"/>
        </w:rPr>
        <w:t>Модель угрозы</w:t>
      </w:r>
    </w:p>
    <w:p w14:paraId="12577CF7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рамках разрабатываемой системы предполагается наличие централизованного сервиса обновлений, который публикует новые версии модулей приложения.</w:t>
      </w:r>
    </w:p>
    <w:p w14:paraId="4161BAF7" w14:textId="338792B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Приложение периодически обращается к серверу</w:t>
      </w:r>
      <w:r w:rsidR="00F80EB4">
        <w:rPr>
          <w:rFonts w:ascii="Times New Roman" w:hAnsi="Times New Roman" w:cs="Times New Roman"/>
          <w:sz w:val="28"/>
          <w:szCs w:val="28"/>
        </w:rPr>
        <w:t xml:space="preserve"> обновления</w:t>
      </w:r>
      <w:r w:rsidRPr="00661270">
        <w:rPr>
          <w:rFonts w:ascii="Times New Roman" w:hAnsi="Times New Roman" w:cs="Times New Roman"/>
          <w:sz w:val="28"/>
          <w:szCs w:val="28"/>
        </w:rPr>
        <w:t>:</w:t>
      </w:r>
    </w:p>
    <w:p w14:paraId="5D4E6826" w14:textId="48521273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получает </w:t>
      </w:r>
      <w:r w:rsidR="00F80EB4" w:rsidRPr="00F80EB4">
        <w:rPr>
          <w:rFonts w:ascii="Times New Roman" w:hAnsi="Times New Roman" w:cs="Times New Roman"/>
          <w:sz w:val="28"/>
          <w:szCs w:val="28"/>
        </w:rPr>
        <w:t>манифест</w:t>
      </w:r>
      <w:r w:rsidRPr="00F80EB4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23FE7284" w14:textId="77777777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получает информацию о версии;</w:t>
      </w:r>
    </w:p>
    <w:p w14:paraId="737BFD54" w14:textId="38C5DC66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загружает </w:t>
      </w:r>
      <w:r w:rsidR="00F80EB4" w:rsidRPr="00F80EB4">
        <w:rPr>
          <w:rFonts w:ascii="Times New Roman" w:hAnsi="Times New Roman" w:cs="Times New Roman"/>
          <w:sz w:val="28"/>
          <w:szCs w:val="28"/>
        </w:rPr>
        <w:t>пакет 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76B27560" w14:textId="77777777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проверяет его доверенность;</w:t>
      </w:r>
    </w:p>
    <w:p w14:paraId="409B7761" w14:textId="18C1F8D8" w:rsidR="00661270" w:rsidRPr="00A0343F" w:rsidRDefault="00661270" w:rsidP="00A0343F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применяет обновление.</w:t>
      </w:r>
    </w:p>
    <w:p w14:paraId="19F805AA" w14:textId="1975020B" w:rsidR="00661270" w:rsidRPr="000A69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При компрометации сервера</w:t>
      </w:r>
      <w:r w:rsidR="00C14C4C">
        <w:rPr>
          <w:rFonts w:ascii="Times New Roman" w:hAnsi="Times New Roman" w:cs="Times New Roman"/>
          <w:sz w:val="28"/>
          <w:szCs w:val="28"/>
        </w:rPr>
        <w:t xml:space="preserve"> обновления</w:t>
      </w:r>
      <w:r w:rsidRPr="00661270">
        <w:rPr>
          <w:rFonts w:ascii="Times New Roman" w:hAnsi="Times New Roman" w:cs="Times New Roman"/>
          <w:sz w:val="28"/>
          <w:szCs w:val="28"/>
        </w:rPr>
        <w:t xml:space="preserve"> злоумышленник получает возможность распространять вредоносные обновления вместо легитимных</w:t>
      </w:r>
      <w:r w:rsidR="000A69B4" w:rsidRPr="000A69B4">
        <w:rPr>
          <w:rFonts w:ascii="Times New Roman" w:hAnsi="Times New Roman" w:cs="Times New Roman"/>
          <w:sz w:val="28"/>
          <w:szCs w:val="28"/>
        </w:rPr>
        <w:t>:</w:t>
      </w:r>
    </w:p>
    <w:p w14:paraId="7041AC4E" w14:textId="19D5E7C1" w:rsidR="000A69B4" w:rsidRDefault="00243D6E" w:rsidP="00A034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3D6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E28941B" wp14:editId="230857EB">
            <wp:extent cx="5940425" cy="3002915"/>
            <wp:effectExtent l="0" t="0" r="3175" b="6985"/>
            <wp:docPr id="38065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659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2354" w14:textId="5196AD25" w:rsidR="000A69B4" w:rsidRDefault="000A69B4" w:rsidP="008431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0343F" w:rsidRPr="007B13F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Схема обновления</w:t>
      </w:r>
      <w:r w:rsidR="00243D6E">
        <w:rPr>
          <w:rFonts w:ascii="Times New Roman" w:hAnsi="Times New Roman" w:cs="Times New Roman"/>
          <w:sz w:val="28"/>
          <w:szCs w:val="28"/>
        </w:rPr>
        <w:t xml:space="preserve"> и последствий</w:t>
      </w:r>
      <w:r>
        <w:rPr>
          <w:rFonts w:ascii="Times New Roman" w:hAnsi="Times New Roman" w:cs="Times New Roman"/>
          <w:sz w:val="28"/>
          <w:szCs w:val="28"/>
        </w:rPr>
        <w:t xml:space="preserve"> при компрометации доверенного источника обновления</w:t>
      </w:r>
      <w:r w:rsidR="00243D6E">
        <w:rPr>
          <w:rFonts w:ascii="Times New Roman" w:hAnsi="Times New Roman" w:cs="Times New Roman"/>
          <w:sz w:val="28"/>
          <w:szCs w:val="28"/>
        </w:rPr>
        <w:t xml:space="preserve"> без активной защиты</w:t>
      </w:r>
    </w:p>
    <w:p w14:paraId="6BC907CD" w14:textId="39E3B91F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этом случае приложение получает вредоносный модуль, считая его доверенным обновлением.</w:t>
      </w:r>
    </w:p>
    <w:p w14:paraId="1A3D3FDB" w14:textId="058D0EDC" w:rsidR="00661270" w:rsidRP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C77C1E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t>Возможные последствия атаки</w:t>
      </w:r>
    </w:p>
    <w:p w14:paraId="11F15049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Компрометация доверенного источника обновлений может привести к следующим последствиям:</w:t>
      </w:r>
    </w:p>
    <w:p w14:paraId="71A1BBA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Выполнение вредоносного кода</w:t>
      </w:r>
    </w:p>
    <w:p w14:paraId="64A8421E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 может внедрить:</w:t>
      </w:r>
    </w:p>
    <w:p w14:paraId="25FD53F0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backdoor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289EC44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remote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module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039AA86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spyware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3F4F848A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credential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stealer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4D0D36F5" w14:textId="31BEF5AE" w:rsidR="000A69B4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ransomware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348829E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Компрометация пользовательских данных</w:t>
      </w:r>
    </w:p>
    <w:p w14:paraId="66BBBCA2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Вредоносное обновление может:</w:t>
      </w:r>
    </w:p>
    <w:p w14:paraId="4B408484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получать доступ к базе данных;</w:t>
      </w:r>
    </w:p>
    <w:p w14:paraId="0528AADA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механизмы аутентификации;</w:t>
      </w:r>
    </w:p>
    <w:p w14:paraId="042F1A15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lastRenderedPageBreak/>
        <w:t>экспортировать пользовательские данные;</w:t>
      </w:r>
    </w:p>
    <w:p w14:paraId="3E13C98B" w14:textId="593F614D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ослаблять </w:t>
      </w:r>
      <w:r w:rsidR="000A69B4" w:rsidRPr="00F80EB4">
        <w:rPr>
          <w:rFonts w:ascii="Times New Roman" w:hAnsi="Times New Roman" w:cs="Times New Roman"/>
          <w:sz w:val="28"/>
          <w:szCs w:val="28"/>
        </w:rPr>
        <w:t>политику безопасности</w:t>
      </w:r>
    </w:p>
    <w:p w14:paraId="1827AD1E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Нарушение целостности системы</w:t>
      </w:r>
    </w:p>
    <w:p w14:paraId="452926A6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Атакующий может:</w:t>
      </w:r>
    </w:p>
    <w:p w14:paraId="56BC8479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бизнес-логику;</w:t>
      </w:r>
    </w:p>
    <w:p w14:paraId="1932EB74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отключать защитные механизмы;</w:t>
      </w:r>
    </w:p>
    <w:p w14:paraId="517F7E48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настройки безопасности;</w:t>
      </w:r>
    </w:p>
    <w:p w14:paraId="46EAAA35" w14:textId="2F1E040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подменять конфигурацию.</w:t>
      </w:r>
    </w:p>
    <w:p w14:paraId="2275376A" w14:textId="77777777" w:rsidR="000A69B4" w:rsidRPr="000A69B4" w:rsidRDefault="000A69B4" w:rsidP="00F80EB4">
      <w:pPr>
        <w:spacing w:after="0" w:line="360" w:lineRule="auto"/>
        <w:ind w:left="720" w:firstLine="709"/>
        <w:rPr>
          <w:rFonts w:ascii="Times New Roman" w:hAnsi="Times New Roman" w:cs="Times New Roman"/>
          <w:sz w:val="28"/>
          <w:szCs w:val="28"/>
        </w:rPr>
      </w:pPr>
    </w:p>
    <w:p w14:paraId="33909FAD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t>Основные векторы атак</w:t>
      </w:r>
    </w:p>
    <w:p w14:paraId="4E4A8351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Подмена содержимого обновления</w:t>
      </w:r>
    </w:p>
    <w:p w14:paraId="1B9CA19B" w14:textId="285A56EA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Наиболее распространённый сценарий </w:t>
      </w:r>
      <w:r w:rsidR="000A69B4" w:rsidRPr="000A69B4">
        <w:rPr>
          <w:rFonts w:ascii="Times New Roman" w:hAnsi="Times New Roman" w:cs="Times New Roman"/>
          <w:sz w:val="28"/>
          <w:szCs w:val="28"/>
        </w:rPr>
        <w:t>—</w:t>
      </w:r>
      <w:r w:rsidRPr="00661270">
        <w:rPr>
          <w:rFonts w:ascii="Times New Roman" w:hAnsi="Times New Roman" w:cs="Times New Roman"/>
          <w:sz w:val="28"/>
          <w:szCs w:val="28"/>
        </w:rPr>
        <w:t xml:space="preserve"> изменение содержимого </w:t>
      </w:r>
      <w:r w:rsidR="00C14C4C">
        <w:rPr>
          <w:rFonts w:ascii="Times New Roman" w:hAnsi="Times New Roman" w:cs="Times New Roman"/>
          <w:sz w:val="28"/>
          <w:szCs w:val="28"/>
        </w:rPr>
        <w:t>пакета обновления</w:t>
      </w:r>
      <w:r w:rsidRPr="00661270">
        <w:rPr>
          <w:rFonts w:ascii="Times New Roman" w:hAnsi="Times New Roman" w:cs="Times New Roman"/>
          <w:sz w:val="28"/>
          <w:szCs w:val="28"/>
        </w:rPr>
        <w:t>.</w:t>
      </w:r>
    </w:p>
    <w:p w14:paraId="62F06F5A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Злоумышленник:</w:t>
      </w:r>
    </w:p>
    <w:p w14:paraId="3CECCACE" w14:textId="77777777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изменяет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632D0505" w14:textId="77777777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внедряет вредоносный модуль;</w:t>
      </w:r>
    </w:p>
    <w:p w14:paraId="4B85AD4E" w14:textId="5053EB2C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сохраняет внешний вид легитимного обновления.</w:t>
      </w:r>
    </w:p>
    <w:p w14:paraId="62565E61" w14:textId="69C561F8" w:rsidR="00661270" w:rsidRPr="00661270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Компроме</w:t>
      </w:r>
      <w:r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661270">
        <w:rPr>
          <w:rFonts w:ascii="Times New Roman" w:hAnsi="Times New Roman" w:cs="Times New Roman"/>
          <w:b/>
          <w:bCs/>
          <w:sz w:val="28"/>
          <w:szCs w:val="28"/>
        </w:rPr>
        <w:t>ация</w:t>
      </w:r>
      <w:r w:rsidR="00661270"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механизма подписи</w:t>
      </w:r>
    </w:p>
    <w:p w14:paraId="266F8F4C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злоумышленник получает доступ к ключу подписи:</w:t>
      </w:r>
    </w:p>
    <w:p w14:paraId="20D92B35" w14:textId="77777777" w:rsidR="00661270" w:rsidRPr="00F80EB4" w:rsidRDefault="00661270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вредоносное обновление может выглядеть доверенным;</w:t>
      </w:r>
    </w:p>
    <w:p w14:paraId="36AC89D2" w14:textId="6EE4C90F" w:rsidR="00661270" w:rsidRPr="00F80EB4" w:rsidRDefault="00661270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система может принять </w:t>
      </w:r>
      <w:r w:rsidR="00C14C4C" w:rsidRPr="00F80EB4">
        <w:rPr>
          <w:rFonts w:ascii="Times New Roman" w:hAnsi="Times New Roman" w:cs="Times New Roman"/>
          <w:sz w:val="28"/>
          <w:szCs w:val="28"/>
        </w:rPr>
        <w:t>вредоносный пакет</w:t>
      </w:r>
      <w:r w:rsidRPr="00F80EB4">
        <w:rPr>
          <w:rFonts w:ascii="Times New Roman" w:hAnsi="Times New Roman" w:cs="Times New Roman"/>
          <w:sz w:val="28"/>
          <w:szCs w:val="28"/>
        </w:rPr>
        <w:t xml:space="preserve"> как легитимный.</w:t>
      </w:r>
    </w:p>
    <w:p w14:paraId="143017A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Rollback</w:t>
      </w:r>
      <w:proofErr w:type="spellEnd"/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attack</w:t>
      </w:r>
      <w:proofErr w:type="spellEnd"/>
    </w:p>
    <w:p w14:paraId="1EAFB454" w14:textId="62BA5D2B" w:rsidR="000A69B4" w:rsidRPr="00F80E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 может попытаться установить старую уязвимую версию программного обеспечения</w:t>
      </w:r>
      <w:r w:rsidR="000A69B4">
        <w:rPr>
          <w:rFonts w:ascii="Times New Roman" w:hAnsi="Times New Roman" w:cs="Times New Roman"/>
          <w:sz w:val="28"/>
          <w:szCs w:val="28"/>
        </w:rPr>
        <w:t xml:space="preserve"> (</w:t>
      </w:r>
      <w:r w:rsidR="000A69B4">
        <w:rPr>
          <w:rFonts w:ascii="Times New Roman" w:hAnsi="Times New Roman" w:cs="Times New Roman"/>
          <w:sz w:val="28"/>
          <w:szCs w:val="28"/>
          <w:lang w:val="en-US"/>
        </w:rPr>
        <w:t>rollback</w:t>
      </w:r>
      <w:r w:rsidR="000A69B4" w:rsidRPr="000A69B4">
        <w:rPr>
          <w:rFonts w:ascii="Times New Roman" w:hAnsi="Times New Roman" w:cs="Times New Roman"/>
          <w:sz w:val="28"/>
          <w:szCs w:val="28"/>
        </w:rPr>
        <w:t>)</w:t>
      </w:r>
      <w:r w:rsidRPr="00661270">
        <w:rPr>
          <w:rFonts w:ascii="Times New Roman" w:hAnsi="Times New Roman" w:cs="Times New Roman"/>
          <w:sz w:val="28"/>
          <w:szCs w:val="28"/>
        </w:rPr>
        <w:t>.</w:t>
      </w:r>
    </w:p>
    <w:p w14:paraId="2FEB5B39" w14:textId="2240579A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Использование скомпрометированного ключа</w:t>
      </w:r>
    </w:p>
    <w:p w14:paraId="4D69B717" w14:textId="683DE4CB" w:rsidR="00F80E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ранее использовавшийся ключ был скомпрометирован, злоумышленник может попытаться использовать его повторно.</w:t>
      </w:r>
    </w:p>
    <w:p w14:paraId="0E2A0E11" w14:textId="77777777" w:rsidR="00A0343F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7BB84E" w14:textId="77777777" w:rsidR="00A0343F" w:rsidRPr="00661270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AC38C3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Подходы к защите</w:t>
      </w:r>
    </w:p>
    <w:p w14:paraId="070A5EEB" w14:textId="075F63DB" w:rsid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Для минимизации риска компрометации</w:t>
      </w:r>
      <w:r w:rsidR="00C14C4C">
        <w:rPr>
          <w:rFonts w:ascii="Times New Roman" w:hAnsi="Times New Roman" w:cs="Times New Roman"/>
          <w:sz w:val="28"/>
          <w:szCs w:val="28"/>
        </w:rPr>
        <w:t xml:space="preserve"> цепочки обновления </w:t>
      </w:r>
      <w:r w:rsidRPr="00661270">
        <w:rPr>
          <w:rFonts w:ascii="Times New Roman" w:hAnsi="Times New Roman" w:cs="Times New Roman"/>
          <w:sz w:val="28"/>
          <w:szCs w:val="28"/>
        </w:rPr>
        <w:t>применяются следующие механизмы:</w:t>
      </w:r>
    </w:p>
    <w:p w14:paraId="0612ED44" w14:textId="3BCE20CB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Контроль целостности — обнаружение подмены 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50D2443F" w14:textId="6DCCD7F2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Цифровые подписи — подтверждение происхождения обновления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6F22AA6" w14:textId="3FBB00B5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Политика отзыва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отзыв скомпрометированных ключей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C16853" w14:textId="3BBE911E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Anti-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rollback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защита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отзыв скомпрометированных ключей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3F9398" w14:textId="7C1B0D3C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Аудит безопасности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журналирование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14C4C">
        <w:rPr>
          <w:rFonts w:ascii="Times New Roman" w:hAnsi="Times New Roman" w:cs="Times New Roman"/>
          <w:sz w:val="28"/>
          <w:szCs w:val="28"/>
        </w:rPr>
        <w:t>-событий;</w:t>
      </w:r>
    </w:p>
    <w:p w14:paraId="61892FDA" w14:textId="6838A139" w:rsid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Политика доверия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контроль допустимых </w:t>
      </w:r>
      <w:r>
        <w:rPr>
          <w:rFonts w:ascii="Times New Roman" w:hAnsi="Times New Roman" w:cs="Times New Roman"/>
          <w:sz w:val="28"/>
          <w:szCs w:val="28"/>
        </w:rPr>
        <w:t>каналов обновления</w:t>
      </w:r>
      <w:r w:rsidR="00A0343F">
        <w:rPr>
          <w:rFonts w:ascii="Times New Roman" w:hAnsi="Times New Roman" w:cs="Times New Roman"/>
          <w:sz w:val="28"/>
          <w:szCs w:val="28"/>
        </w:rPr>
        <w:t>;</w:t>
      </w:r>
    </w:p>
    <w:p w14:paraId="65009C44" w14:textId="39C1C33D" w:rsidR="00A0343F" w:rsidRPr="00C14C4C" w:rsidRDefault="00A0343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Sandbox</w:t>
      </w:r>
      <w:r w:rsidRPr="00A034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среда — предварительное тестирование обновления в изолированной среде.</w:t>
      </w:r>
    </w:p>
    <w:p w14:paraId="151522FF" w14:textId="34CE05D0" w:rsidR="00661270" w:rsidRPr="00C14C4C" w:rsidRDefault="00C14C4C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каждый из них.</w:t>
      </w:r>
    </w:p>
    <w:p w14:paraId="66EC43D0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Контроль целостности</w:t>
      </w:r>
    </w:p>
    <w:p w14:paraId="10F25EBA" w14:textId="24B7D75F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Для проверки неизменности </w:t>
      </w:r>
      <w:r w:rsidR="00C14C4C">
        <w:rPr>
          <w:rFonts w:ascii="Times New Roman" w:hAnsi="Times New Roman" w:cs="Times New Roman"/>
          <w:sz w:val="28"/>
          <w:szCs w:val="28"/>
        </w:rPr>
        <w:t xml:space="preserve">пакета обновления </w:t>
      </w:r>
      <w:r w:rsidRPr="00661270">
        <w:rPr>
          <w:rFonts w:ascii="Times New Roman" w:hAnsi="Times New Roman" w:cs="Times New Roman"/>
          <w:sz w:val="28"/>
          <w:szCs w:val="28"/>
        </w:rPr>
        <w:t>используются криптографические хэш-функции, например SHA256.</w:t>
      </w:r>
    </w:p>
    <w:p w14:paraId="3D28C915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Система:</w:t>
      </w:r>
    </w:p>
    <w:p w14:paraId="60B6F75B" w14:textId="77777777" w:rsidR="00661270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вычисляет хэш полученного 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C14C4C">
        <w:rPr>
          <w:rFonts w:ascii="Times New Roman" w:hAnsi="Times New Roman" w:cs="Times New Roman"/>
          <w:sz w:val="28"/>
          <w:szCs w:val="28"/>
        </w:rPr>
        <w:t>;</w:t>
      </w:r>
    </w:p>
    <w:p w14:paraId="663C37E5" w14:textId="1A8CE235" w:rsidR="00661270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сравнивает его с хэшем из </w:t>
      </w:r>
      <w:r w:rsidR="00C14C4C">
        <w:rPr>
          <w:rFonts w:ascii="Times New Roman" w:hAnsi="Times New Roman" w:cs="Times New Roman"/>
          <w:sz w:val="28"/>
          <w:szCs w:val="28"/>
        </w:rPr>
        <w:t>манифеста</w:t>
      </w:r>
      <w:r w:rsidRPr="00C14C4C">
        <w:rPr>
          <w:rFonts w:ascii="Times New Roman" w:hAnsi="Times New Roman" w:cs="Times New Roman"/>
          <w:sz w:val="28"/>
          <w:szCs w:val="28"/>
        </w:rPr>
        <w:t>;</w:t>
      </w:r>
    </w:p>
    <w:p w14:paraId="15B3BD35" w14:textId="25B36F41" w:rsidR="00C14C4C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при несовпадении блокирует обновление.</w:t>
      </w:r>
    </w:p>
    <w:p w14:paraId="3B98031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Цифровые подписи</w:t>
      </w:r>
    </w:p>
    <w:p w14:paraId="51BB7B7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Цифровая подпись используется для подтверждения происхождения обновления.</w:t>
      </w:r>
    </w:p>
    <w:p w14:paraId="207C9CF0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Механизм работы:</w:t>
      </w:r>
    </w:p>
    <w:p w14:paraId="4E29C239" w14:textId="77777777" w:rsidR="00C14C4C" w:rsidRPr="00C14C4C" w:rsidRDefault="00661270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C14C4C" w:rsidRPr="00C14C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ABCA97" w14:textId="77777777" w:rsidR="00C14C4C" w:rsidRPr="00C14C4C" w:rsidRDefault="00C14C4C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Подпись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package</w:t>
      </w:r>
      <w:r w:rsidRPr="00C14C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B3CAE9E" w14:textId="77777777" w:rsidR="00C14C4C" w:rsidRPr="00C14C4C" w:rsidRDefault="00C14C4C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4C4C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AC7CD1" w14:textId="4CE54F98" w:rsidR="00C14C4C" w:rsidRPr="00A0343F" w:rsidRDefault="00C14C4C" w:rsidP="00A0343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Проверка подписи клиентом</w:t>
      </w:r>
    </w:p>
    <w:p w14:paraId="06583E34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подпись не проходит проверку:</w:t>
      </w:r>
    </w:p>
    <w:p w14:paraId="0256F636" w14:textId="29CEDAAE" w:rsidR="00661270" w:rsidRPr="00C14C4C" w:rsidRDefault="00661270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обновление считается не</w:t>
      </w:r>
      <w:r w:rsid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</w:rPr>
        <w:t>доверенным;</w:t>
      </w:r>
    </w:p>
    <w:p w14:paraId="18863359" w14:textId="74DC008C" w:rsidR="00661270" w:rsidRPr="00C14C4C" w:rsidRDefault="00C14C4C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обновление</w:t>
      </w:r>
      <w:r w:rsidR="00661270" w:rsidRPr="00C14C4C">
        <w:rPr>
          <w:rFonts w:ascii="Times New Roman" w:hAnsi="Times New Roman" w:cs="Times New Roman"/>
          <w:sz w:val="28"/>
          <w:szCs w:val="28"/>
        </w:rPr>
        <w:t xml:space="preserve"> блокируется.</w:t>
      </w:r>
    </w:p>
    <w:p w14:paraId="08FA978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Anti-</w:t>
      </w: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rollback</w:t>
      </w:r>
      <w:proofErr w:type="spellEnd"/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защита</w:t>
      </w:r>
    </w:p>
    <w:p w14:paraId="10933B8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Механизм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anti-rollback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предотвращает установку более старых версий обновлений.</w:t>
      </w:r>
    </w:p>
    <w:p w14:paraId="7B5F9A0F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Система:</w:t>
      </w:r>
    </w:p>
    <w:p w14:paraId="1DA6207F" w14:textId="77777777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хранит минимально допустимую версию;</w:t>
      </w:r>
    </w:p>
    <w:p w14:paraId="0939631C" w14:textId="10AB86C0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сравнивает </w:t>
      </w:r>
      <w:r w:rsidR="00C14C4C" w:rsidRPr="00F80EB4">
        <w:rPr>
          <w:rFonts w:ascii="Times New Roman" w:hAnsi="Times New Roman" w:cs="Times New Roman"/>
          <w:sz w:val="28"/>
          <w:szCs w:val="28"/>
        </w:rPr>
        <w:t>версию входящего 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6B24C135" w14:textId="3029A017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блокирует </w:t>
      </w:r>
      <w:r w:rsidR="00C14C4C" w:rsidRPr="00F80EB4">
        <w:rPr>
          <w:rFonts w:ascii="Times New Roman" w:hAnsi="Times New Roman" w:cs="Times New Roman"/>
          <w:sz w:val="28"/>
          <w:szCs w:val="28"/>
        </w:rPr>
        <w:t>попытку установить версию ниже допустимой</w:t>
      </w:r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7C150204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Журналирование событий безопасности</w:t>
      </w:r>
    </w:p>
    <w:p w14:paraId="4CFB45B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Для обнаружения и расследования инцидентов используется журналирование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security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>-событий.</w:t>
      </w:r>
    </w:p>
    <w:p w14:paraId="5EAE7DD5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61270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>:</w:t>
      </w:r>
    </w:p>
    <w:p w14:paraId="671E33FC" w14:textId="3E72F666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попытки установки </w:t>
      </w:r>
      <w:r w:rsidR="00C14C4C" w:rsidRPr="00F80EB4">
        <w:rPr>
          <w:rFonts w:ascii="Times New Roman" w:hAnsi="Times New Roman" w:cs="Times New Roman"/>
          <w:sz w:val="28"/>
          <w:szCs w:val="28"/>
        </w:rPr>
        <w:t>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CBD4210" w14:textId="77777777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ошибки проверки подписи;</w:t>
      </w:r>
    </w:p>
    <w:p w14:paraId="539C086C" w14:textId="25B17D09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нарушения </w:t>
      </w:r>
      <w:r w:rsidR="00C14C4C" w:rsidRPr="00F80EB4">
        <w:rPr>
          <w:rFonts w:ascii="Times New Roman" w:hAnsi="Times New Roman" w:cs="Times New Roman"/>
          <w:sz w:val="28"/>
          <w:szCs w:val="28"/>
        </w:rPr>
        <w:t>политики доверия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23FC024F" w14:textId="3BF03054" w:rsidR="00661270" w:rsidRPr="00F80EB4" w:rsidRDefault="00C14C4C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попытки </w:t>
      </w:r>
      <w:r w:rsidRPr="00F80EB4">
        <w:rPr>
          <w:rFonts w:ascii="Times New Roman" w:hAnsi="Times New Roman" w:cs="Times New Roman"/>
          <w:sz w:val="28"/>
          <w:szCs w:val="28"/>
          <w:lang w:val="en-US"/>
        </w:rPr>
        <w:t>rollback</w:t>
      </w:r>
      <w:r w:rsidR="00661270" w:rsidRPr="00F80EB4">
        <w:rPr>
          <w:rFonts w:ascii="Times New Roman" w:hAnsi="Times New Roman" w:cs="Times New Roman"/>
          <w:sz w:val="28"/>
          <w:szCs w:val="28"/>
        </w:rPr>
        <w:t>;</w:t>
      </w:r>
    </w:p>
    <w:p w14:paraId="15F159D5" w14:textId="0DA3E347" w:rsidR="00661270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 w:rsidR="00C14C4C" w:rsidRPr="00F80EB4">
        <w:rPr>
          <w:rFonts w:ascii="Times New Roman" w:hAnsi="Times New Roman" w:cs="Times New Roman"/>
          <w:sz w:val="28"/>
          <w:szCs w:val="28"/>
        </w:rPr>
        <w:t>отозванных ключей</w:t>
      </w:r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40BF3616" w14:textId="314E3858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Sandbox </w:t>
      </w:r>
      <w:r>
        <w:rPr>
          <w:rFonts w:ascii="Times New Roman" w:hAnsi="Times New Roman" w:cs="Times New Roman"/>
          <w:b/>
          <w:bCs/>
          <w:sz w:val="28"/>
          <w:szCs w:val="28"/>
        </w:rPr>
        <w:t>среда</w:t>
      </w:r>
    </w:p>
    <w:p w14:paraId="0EDB9253" w14:textId="41B44B86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полной компрометации доверенного источника обновлений злоумышленник может подделать манифест, как ему будет удобно. В таком случае предварительное тестирование обновления в изолированной среде является последним рубежом защиты.</w:t>
      </w:r>
    </w:p>
    <w:p w14:paraId="7E9E6CE7" w14:textId="4F8CD42B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174205" w14:textId="48A7EB89" w:rsidR="00A0343F" w:rsidRDefault="00A0343F" w:rsidP="00A0343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обновление на наличие подозрительного, потенциально вредоносного кода</w:t>
      </w:r>
      <w:r w:rsidR="0078731F">
        <w:rPr>
          <w:rFonts w:ascii="Times New Roman" w:hAnsi="Times New Roman" w:cs="Times New Roman"/>
          <w:sz w:val="28"/>
          <w:szCs w:val="28"/>
        </w:rPr>
        <w:t>;</w:t>
      </w:r>
    </w:p>
    <w:p w14:paraId="1BBB6522" w14:textId="2FCF1BB9" w:rsidR="00A0343F" w:rsidRDefault="00A0343F" w:rsidP="00A0343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проверяет обновление на наличие </w:t>
      </w:r>
      <w:r w:rsidR="0078731F">
        <w:rPr>
          <w:rFonts w:ascii="Times New Roman" w:hAnsi="Times New Roman" w:cs="Times New Roman"/>
          <w:sz w:val="28"/>
          <w:szCs w:val="28"/>
        </w:rPr>
        <w:t>функций,</w:t>
      </w:r>
      <w:r>
        <w:rPr>
          <w:rFonts w:ascii="Times New Roman" w:hAnsi="Times New Roman" w:cs="Times New Roman"/>
          <w:sz w:val="28"/>
          <w:szCs w:val="28"/>
        </w:rPr>
        <w:t xml:space="preserve"> связанных со временем, чтобы избежать возможных </w:t>
      </w:r>
      <w:r w:rsidR="0078731F">
        <w:rPr>
          <w:rFonts w:ascii="Times New Roman" w:hAnsi="Times New Roman" w:cs="Times New Roman"/>
          <w:sz w:val="28"/>
          <w:szCs w:val="28"/>
        </w:rPr>
        <w:t>таймеров на запуск вредоносного кода;</w:t>
      </w:r>
    </w:p>
    <w:p w14:paraId="4490ABE1" w14:textId="6123478E" w:rsidR="0078731F" w:rsidRPr="00A0343F" w:rsidRDefault="0078731F" w:rsidP="00A0343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принимает решение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его.</w:t>
      </w:r>
    </w:p>
    <w:p w14:paraId="6BA8D79B" w14:textId="11E1B24A" w:rsidR="00661270" w:rsidRPr="00A0343F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Теоретическая модель защищённого </w:t>
      </w:r>
      <w:proofErr w:type="spellStart"/>
      <w:r w:rsidR="00C14C4C">
        <w:rPr>
          <w:rFonts w:ascii="Times New Roman" w:hAnsi="Times New Roman" w:cs="Times New Roman"/>
          <w:b/>
          <w:bCs/>
          <w:sz w:val="28"/>
          <w:szCs w:val="28"/>
        </w:rPr>
        <w:t>пайплайн</w:t>
      </w:r>
      <w:r w:rsidR="0078731F">
        <w:rPr>
          <w:rFonts w:ascii="Times New Roman" w:hAnsi="Times New Roman" w:cs="Times New Roman"/>
          <w:b/>
          <w:bCs/>
          <w:sz w:val="28"/>
          <w:szCs w:val="28"/>
        </w:rPr>
        <w:t>а</w:t>
      </w:r>
      <w:proofErr w:type="spellEnd"/>
      <w:r w:rsidR="00C14C4C">
        <w:rPr>
          <w:rFonts w:ascii="Times New Roman" w:hAnsi="Times New Roman" w:cs="Times New Roman"/>
          <w:b/>
          <w:bCs/>
          <w:sz w:val="28"/>
          <w:szCs w:val="28"/>
        </w:rPr>
        <w:t xml:space="preserve"> обновления</w:t>
      </w:r>
    </w:p>
    <w:p w14:paraId="47644314" w14:textId="77777777" w:rsid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Общая схема защищённого механизма обновлений:</w:t>
      </w:r>
    </w:p>
    <w:p w14:paraId="63D81474" w14:textId="48EF7707" w:rsidR="00F80EB4" w:rsidRPr="00243D6E" w:rsidRDefault="007B13F3" w:rsidP="006725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13F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5B6255C" wp14:editId="0A26F50F">
            <wp:extent cx="5940425" cy="3499485"/>
            <wp:effectExtent l="0" t="0" r="3175" b="5715"/>
            <wp:docPr id="644762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620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ADAF" w14:textId="742DA517" w:rsidR="00F80EB4" w:rsidRDefault="00F80EB4" w:rsidP="006725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1F8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Схема защищённого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пайплайна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обновления</w:t>
      </w:r>
    </w:p>
    <w:p w14:paraId="016A8B27" w14:textId="3E5A9AB9" w:rsidR="00C03EAC" w:rsidRPr="00EA49DD" w:rsidRDefault="00C03EAC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A7BC1D" w14:textId="580A9D63" w:rsidR="002A1F85" w:rsidRPr="007B13F3" w:rsidRDefault="005A7719" w:rsidP="002A1F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АРХИТЕКТУРА РАЗРАБОТАННОЙ СИСТЕМЫ</w:t>
      </w:r>
    </w:p>
    <w:p w14:paraId="0AE864D4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Архитектура проекта построена как учебный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-контур, в котором обычное веб-приложение не получает обновления напрямую от источника, а проходит через отдельный контур защиты. Снаружи пользователь видит только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-приложение, которое обслуживает регистрацию, вход, игровую механику, страницу результатов и административную панель. Однако при попытке применить обновление реальная логика уходит в защищённый поток: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не скачивает и не исполняет код напрямую, а инициирует проверку через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Это важное архитектурное решение, потому что именно оно переводит систему из обычной модели “загрузили и применили” в модель “сначала проверили, потом исполнили”. В текущей реализации такой подход заметен уже на уровне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контейнеров: инфраструктура разделена на контуры пользовательского взаимодействия, контур обновлений и контур песочницы.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-файле это выражено отдельными сервисами и отдельной внутренней сетью для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-части. Смысл в том, чтобы даже при компрометации внешнего источника обновлений </w:t>
      </w:r>
      <w:r w:rsidRPr="002A1F85">
        <w:rPr>
          <w:rFonts w:ascii="Times New Roman" w:hAnsi="Times New Roman" w:cs="Times New Roman"/>
          <w:sz w:val="28"/>
          <w:szCs w:val="28"/>
        </w:rPr>
        <w:lastRenderedPageBreak/>
        <w:t>код не попадал в приложение без прохождения нескольких независимых барьеров.</w:t>
      </w:r>
    </w:p>
    <w:p w14:paraId="1070C6A6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Общая структура контейнеров выглядит так.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django-app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 — это прикладной контейнер, в котором живёт интерфейс, административная логика и состояние, связанное с безопасностью обновлений.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nginx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 — обратный прокси, который отдаёт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маршрутизирует трафик на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хранит игровые результаты, события безопасности и параметры политики.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используется как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layer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играет роль доверенного, но тестового источника обновлений: он отдаёт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пакеты обновлений и умеет подписывать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RSA-ключом.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это контейнер защиты, который выполняет статическую валидацию пакета и является решающим узлом всей цепочки.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это отдельный изолированный контейнер песочницы, который не принимает решение сам по себе, а только выполняет динамический тест уже отобранного артефакта и возвращает вердикт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fail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С точки зрения архитектуры именно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являются ядром механизма защиты: первый выполняет контроль допуска, второй — контроль поведения.</w:t>
      </w:r>
    </w:p>
    <w:p w14:paraId="51819988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Если смотреть на поток обновления целиком, то он начинается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Админ или системный оператор запускает проверку обновления, после чего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django-app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 делает запрос к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При этом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передаёт не сам код, а параметры политики: выбранный канал обновления, флаг защиты, разрешённые модули, минимально допустимую версию и последнюю применённую версию. Это важно, потому что решение о допустимости обновления не вычисляется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 делегируется отдельному сервису. В коде это видно в </w:t>
      </w:r>
      <w:hyperlink r:id="rId8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services.py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 xml:space="preserve">. Именно здесь стоит показать фрагмент, который подтверждает, что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обращается только к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не 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напрямую:</w:t>
      </w:r>
    </w:p>
    <w:p w14:paraId="73EBDE54" w14:textId="77777777" w:rsidR="002A1F85" w:rsidRPr="002A1F85" w:rsidRDefault="002A1F85" w:rsidP="002A1F85">
      <w:pPr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BD3A3F" w14:textId="77777777" w:rsidR="002A1F85" w:rsidRPr="002A1F85" w:rsidRDefault="002A1F85" w:rsidP="002A1F85">
      <w:pPr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054F0" w14:textId="77777777" w:rsidR="002A1F85" w:rsidRPr="002A1F85" w:rsidRDefault="002A1F85" w:rsidP="002A1F85">
      <w:pPr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772AB1" w14:textId="77777777" w:rsidR="002A1F85" w:rsidRPr="002A1F85" w:rsidRDefault="002A1F85" w:rsidP="002A1F85">
      <w:pPr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ADA848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Этот фрагмент важен для отчёта, потому что он показывает точку входа в систему защиты: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не берёт на себя полномочия по верификации подписи,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или поведения кода. Его роль — лишь запросить решение и затем отразить его в состоянии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SecuritySettings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SecurityEvent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. То есть в архитектурном смысле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остаётся исполняющим и отображающим слоем, а не доверенным источником истины для обновлений. Финальное решение об установке обновления в этой системе принимает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хотя уже после его ответа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сохраняет новый статус и фиксирует событие в базе. Это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различие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полезно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явно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сформулировать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в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отчёте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>: security-service </w:t>
      </w:r>
      <w:r w:rsidRPr="002A1F85">
        <w:rPr>
          <w:rFonts w:ascii="Times New Roman" w:hAnsi="Times New Roman" w:cs="Times New Roman"/>
          <w:sz w:val="28"/>
          <w:szCs w:val="28"/>
        </w:rPr>
        <w:t>является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“decision gate”, </w:t>
      </w:r>
      <w:r w:rsidRPr="002A1F85">
        <w:rPr>
          <w:rFonts w:ascii="Times New Roman" w:hAnsi="Times New Roman" w:cs="Times New Roman"/>
          <w:sz w:val="28"/>
          <w:szCs w:val="28"/>
        </w:rPr>
        <w:t>а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Django — “state recorder and application host”. </w:t>
      </w:r>
      <w:r w:rsidRPr="002A1F85">
        <w:rPr>
          <w:rFonts w:ascii="Times New Roman" w:hAnsi="Times New Roman" w:cs="Times New Roman"/>
          <w:sz w:val="28"/>
          <w:szCs w:val="28"/>
        </w:rPr>
        <w:t>Такое разделение снижает риск того, что компрометированный код сможет напрямую управлять жизненным циклом приложения.</w:t>
      </w:r>
    </w:p>
    <w:p w14:paraId="171DC626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Контейнер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центральный элемент архитектуры защиты. Он выполняет три последовательные роли. Первая роль — получение обновления из доверенного источника. Вторая роль — статический анализ и криптографическая проверка. Третья роль — принятие решения о передаче артефакта в песочницу. Внутри </w:t>
      </w:r>
      <w:hyperlink r:id="rId9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 это выражено в функции </w:t>
      </w:r>
      <w:hyperlink r:id="rId10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evaluate</w:t>
        </w:r>
        <w:proofErr w:type="spellEnd"/>
      </w:hyperlink>
      <w:r w:rsidRPr="002A1F85">
        <w:rPr>
          <w:rFonts w:ascii="Times New Roman" w:hAnsi="Times New Roman" w:cs="Times New Roman"/>
          <w:sz w:val="28"/>
          <w:szCs w:val="28"/>
        </w:rPr>
        <w:t>: сервис получает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mode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, запрашивает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скачивает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module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source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считает SHA-256, сравнивает его с ожидаемым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проверяет RSA-подпись и сверяет версию с анти-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rollback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политикой. Если хотя бы одна из проверок не проходит, обновление блокируется ещё до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-этапа. Если всё проходит, артефакт сохраняется в изолированный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отправляется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В отчёте сюда логично вставить такой фрагмент:</w:t>
      </w:r>
    </w:p>
    <w:p w14:paraId="6C475A2C" w14:textId="77777777" w:rsidR="002A1F85" w:rsidRPr="002A1F85" w:rsidRDefault="002A1F85" w:rsidP="002A1F85">
      <w:pPr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5B36EF" w14:textId="77777777" w:rsidR="002A1F85" w:rsidRPr="002A1F85" w:rsidRDefault="002A1F85" w:rsidP="002A1F85">
      <w:pPr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7267F" w14:textId="77777777" w:rsidR="002A1F85" w:rsidRPr="002A1F85" w:rsidRDefault="002A1F85" w:rsidP="002A1F85">
      <w:pPr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6CAE67" w14:textId="77777777" w:rsidR="002A1F85" w:rsidRPr="002A1F85" w:rsidRDefault="002A1F85" w:rsidP="002A1F85">
      <w:pPr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B7E35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Здесь хорошо видно, почему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не просто прокси, а полноценный валидатор. Он знает контекст обновления, знает текущую </w:t>
      </w:r>
      <w:r w:rsidRPr="002A1F85">
        <w:rPr>
          <w:rFonts w:ascii="Times New Roman" w:hAnsi="Times New Roman" w:cs="Times New Roman"/>
          <w:sz w:val="28"/>
          <w:szCs w:val="28"/>
        </w:rPr>
        <w:lastRenderedPageBreak/>
        <w:t xml:space="preserve">политику, умеет отличать безопасный и скомпрометированный канал, а также отвечает за проверку криптографической целостности. Именно этот сервис реализует концепцию “не доверять сети по умолчанию”. Он не принимает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на веру, а сам скачивает его заново и сам проверяет содержимое. Это защищает от сценариев, когда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подменяются по пути. В контексте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это очень сильная точка: контроль не размазан по приложению, а вынесен в отдельный изолированный сервис, который можно мониторить, тестировать и по необходимости отключать или усиливать независимо от бизнес-логики.</w:t>
      </w:r>
    </w:p>
    <w:p w14:paraId="6AD59A75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Отдельно важно описать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мTLS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ключевую пару, потому что в текущей инфраструктуре это уже не просто логическая идея, а реальный технический механизм. Приватный RSA-ключ хранится только 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 публичный — только 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Это соответствует правильной модели доверия: тот, кто выпускает обновление, может его подписать, а тот, кто проверяет, хранит только публичную часть ключа. Помимо этого,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включён TLS с взаимной аутентификацией, если на диске присутствуют сертификаты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certs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. Для отчёта полезно привести два коротких фрагмента. Первый — из </w:t>
      </w:r>
      <w:hyperlink r:id="rId11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 где сервис поднимается с TLS-контекстом и требует клиентский сертификат:</w:t>
      </w:r>
    </w:p>
    <w:p w14:paraId="1F93673A" w14:textId="77777777" w:rsidR="002A1F85" w:rsidRPr="002A1F85" w:rsidRDefault="002A1F85" w:rsidP="002A1F85">
      <w:pPr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EBE51F" w14:textId="77777777" w:rsidR="002A1F85" w:rsidRPr="002A1F85" w:rsidRDefault="002A1F85" w:rsidP="002A1F85">
      <w:pPr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C1DA4A" w14:textId="77777777" w:rsidR="002A1F85" w:rsidRPr="002A1F85" w:rsidRDefault="002A1F85" w:rsidP="002A1F85">
      <w:pPr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DFFE74" w14:textId="77777777" w:rsidR="002A1F85" w:rsidRPr="002A1F85" w:rsidRDefault="002A1F85" w:rsidP="002A1F85">
      <w:pPr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31A379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Второй фрагмент — из </w:t>
      </w:r>
      <w:hyperlink r:id="rId12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 где клиентский сертификат используется для запроса доверенного источника:</w:t>
      </w:r>
    </w:p>
    <w:p w14:paraId="1E59320D" w14:textId="77777777" w:rsidR="002A1F85" w:rsidRPr="002A1F85" w:rsidRDefault="002A1F85" w:rsidP="002A1F85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E1CF13" w14:textId="77777777" w:rsidR="002A1F85" w:rsidRPr="002A1F85" w:rsidRDefault="002A1F85" w:rsidP="002A1F85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D1E824" w14:textId="77777777" w:rsidR="002A1F85" w:rsidRPr="002A1F85" w:rsidRDefault="002A1F85" w:rsidP="002A1F85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C3778E" w14:textId="77777777" w:rsidR="002A1F85" w:rsidRPr="002A1F85" w:rsidRDefault="002A1F85" w:rsidP="002A1F85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CE718D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lastRenderedPageBreak/>
        <w:t xml:space="preserve">Эти два фрагмента вместе показывают, что это именно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: сервер проверяет клиентский сертификат, а клиент доверяет серверу через CA. Для отчёта полезно отдельно пояснить, что такой уровень защиты нужен не только для шифрования трафика, но и для предотвращения подмены сервисов внутри внутренней сети. Даже если злоумышленник сумеет попасть в сеть контейнеров, он не сможет просто притвориться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без корректной цепочки сертификатов. Это особенно важно в данной архитектуре, потому что обновления здесь являются исполняемым кодом, а значит, канал доставки по определению является критической зоной риска.</w:t>
      </w:r>
    </w:p>
    <w:p w14:paraId="75E72ECC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Контейнер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это вторая ступень защиты, и по смыслу он даже более опасный, чем валидатор, потому что именно там запускается подозрительный код. Его задача не в том, чтобы понимать политику или криптографию, а в том, чтобы увидеть, что произойдёт, если код будет реально исполнен. В текущей реализации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после успешной статической проверки кладёт артефакт в общий изолированный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update_artifacts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 затем вызывает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по внутренней сети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sandbox-net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читает модуль из этого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запускает его в подпроцессе, ограничивает CPU и память, блокирует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time.sleep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, и возвращает результат теста. Это хороший пример разделения ответственности: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принимает решение о допуске,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о поведении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В отчёт стоит вставить следующий фрагмент из </w:t>
      </w:r>
      <w:hyperlink r:id="rId13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 потому что он показывает сам принцип песочницы:</w:t>
      </w:r>
    </w:p>
    <w:p w14:paraId="40FB3CA0" w14:textId="77777777" w:rsidR="002A1F85" w:rsidRPr="002A1F85" w:rsidRDefault="002A1F85" w:rsidP="002A1F85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8AFD" w14:textId="77777777" w:rsidR="002A1F85" w:rsidRPr="002A1F85" w:rsidRDefault="002A1F85" w:rsidP="002A1F85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4DBC9D" w14:textId="77777777" w:rsidR="002A1F85" w:rsidRPr="002A1F85" w:rsidRDefault="002A1F85" w:rsidP="002A1F85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9AF6D" w14:textId="77777777" w:rsidR="002A1F85" w:rsidRPr="002A1F85" w:rsidRDefault="002A1F85" w:rsidP="002A1F85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BA626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И ещё один фрагмент, который показывает, что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получает не только код, но и контекст, похожий на контекст приложения:</w:t>
      </w:r>
    </w:p>
    <w:p w14:paraId="6F81F52D" w14:textId="77777777" w:rsidR="002A1F85" w:rsidRPr="002A1F85" w:rsidRDefault="002A1F85" w:rsidP="002A1F85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A7C132" w14:textId="77777777" w:rsidR="002A1F85" w:rsidRPr="002A1F85" w:rsidRDefault="002A1F85" w:rsidP="002A1F85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AB9320" w14:textId="77777777" w:rsidR="002A1F85" w:rsidRPr="002A1F85" w:rsidRDefault="002A1F85" w:rsidP="002A1F85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38050C" w14:textId="77777777" w:rsidR="002A1F85" w:rsidRPr="002A1F85" w:rsidRDefault="002A1F85" w:rsidP="002A1F85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266FB5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Этот момент стоит подробно пояснить в отчёте. Песочница не просто проверяет, что код синтаксически валиден. Она пытается имитировать окружение, в котором модуль будет работать после применения. Для этого передаются </w:t>
      </w:r>
      <w:hyperlink r:id="rId14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logger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 </w:t>
      </w:r>
      <w:hyperlink r:id="rId15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record_event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 </w:t>
      </w:r>
      <w:hyperlink r:id="rId16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runtime_dir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 </w:t>
      </w:r>
      <w:hyperlink r:id="rId17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leak_file</w:t>
        </w:r>
      </w:hyperlink>
      <w:r w:rsidRPr="002A1F85">
        <w:rPr>
          <w:rFonts w:ascii="Times New Roman" w:hAnsi="Times New Roman" w:cs="Times New Roman"/>
          <w:sz w:val="28"/>
          <w:szCs w:val="28"/>
        </w:rPr>
        <w:t> и </w:t>
      </w:r>
      <w:hyperlink r:id="rId18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manifest</w:t>
        </w:r>
      </w:hyperlink>
      <w:r w:rsidRPr="002A1F85">
        <w:rPr>
          <w:rFonts w:ascii="Times New Roman" w:hAnsi="Times New Roman" w:cs="Times New Roman"/>
          <w:sz w:val="28"/>
          <w:szCs w:val="28"/>
        </w:rPr>
        <w:t xml:space="preserve">. То есть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не является “пустой коробкой”; это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controlled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execution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environment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где код видит ровно тот минимум, который ему нужен. Такое решение удобно для учебного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-проекта, потому что позволяет демонстрировать и безопасное прохождение нормального обновления, и блокировку вредоносного сценария, и поведение кода, пытающегося устроить “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bomb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” или записать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leak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-файл. Особенно важно подчеркнуть, что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не принимает финального решения об установке обновления. Его результат — это только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fail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то есть входной сигнал обратно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Решение всё ещё остаётся на уровне валидатора. Так архитектурно правильно: песочница не должна становиться автором политики, она должна только измерять поведение.</w:t>
      </w:r>
    </w:p>
    <w:p w14:paraId="43983E22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Если описывать поток установки обновления как последовательность состояний, то он выглядит так. Пользователь инициирует проверку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отправляет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режим обновления и параметры политики.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обращается к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по HTTPS/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получает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Затем он проверяет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подпись, версию и признаки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time-bomb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Если проверка проваливается,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отвечает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blocked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фиксирует это как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blocked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Если проверка проходит, артефакт кладётся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update_artifacts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исполняет модуль в изолированном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subprocess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Если тест пройден,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возвращает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после чего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помечает обновление как применённое и записывает событие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update_applied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Если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-тест падает, система остаётся в заблокированном состоянии. Этот поток хорошо соотносится с текущей реализацией в </w:t>
      </w:r>
      <w:hyperlink r:id="rId19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services.py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 </w:t>
      </w:r>
      <w:hyperlink r:id="rId20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 и </w:t>
      </w:r>
      <w:hyperlink r:id="rId21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.</w:t>
      </w:r>
    </w:p>
    <w:p w14:paraId="42946DDA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lastRenderedPageBreak/>
        <w:t>Важное архитектурное решение касается обмена артефактами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Для этого используется не общая папка приложения и не общий доступ 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отдельный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update_artifacts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Это правильный выбор, потому что именно изолированный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создаёт “коридор” только для передачи подготовленного обновления. Он не даёт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sandbox’у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напрямую видеть базу данных,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или другие чувствительные ресурсы. Кроме того,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размещён только в сети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sandbox-net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которая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объявлена как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internal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Это значит, что с точки зрения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-сети он не должен иметь обычный внешний выход в производственную сеть. В отчёте это можно сформулировать так: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-исполнение обновления отделено от сервисов хранения и пользовательского интерфейса как на уровне сети, так и на уровне томов данных. Такой дизайн уменьшает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lateral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movement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снижает риск того, что вредоносный код получит доступ к инфраструктурным компонентам напрямую.</w:t>
      </w:r>
    </w:p>
    <w:p w14:paraId="53471352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Если вы хотите подчеркнуть именно контейнерную архитектуру, полезно описать её как два контура защиты. Первый контур — статический. Он существует вокруг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 защищает от плохого кода ещё до запуска: проверяется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RSA-подпись,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версия,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Второй контур — динамический. Он связан с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 нужен уже после того, как артефакт признан допустимым. Там код реально исполняется, но в очень узкой оболочке. Именно комбинация этих двух контуров делает архитектуру устойчивой: статический этап отсекает явные атаки и подмены, динамический — выявляет скрытые отклонения поведения, которые нельзя увидеть по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manifest’у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В учебном проекте это особенно ценно, потому что можно показать три сценария: полностью безопасный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с неверным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с корректным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но вредоносным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Внешне они похожи, но блокируются на разных этапах. Это очень хороший материал для отчёта, потому что демонстрирует, что безопасность обновлений — это не одна проверка, а цепочка взаимодополняющих контролей.</w:t>
      </w:r>
    </w:p>
    <w:p w14:paraId="68BD036F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lastRenderedPageBreak/>
        <w:t>Криптографическая часть заслуживает отдельного абзаца, потому что именно здесь обычно возникают недоразумения. RSA-подпись манифеста реализована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но она не включается “сама по себе” магически: нужен соответствующий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keys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 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Дополнительно,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предусмотрены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mount’ы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для сертификатов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ca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updater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security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. Для отчёта здесь стоит показать, что ключи не лежат в одном месте и не копируются между контейнерами без необходимости. Приватный RSA-ключ используется только источником обновления, а публичный — только валидатором. Это хорошее разделение обязанностей. Если нужно прямо описать генерацию сертификатов, в отчёт можно вставить и ссылку на </w:t>
      </w:r>
      <w:hyperlink r:id="rId22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generate_mtls_certs.py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 xml:space="preserve">, который создаёт CA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leaf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certificates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для сервера и клиента. Такой скрипт удобен для демонстрации, потому что не требует внешней PKI и позволяет быстро поднять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в локальном контуре.</w:t>
      </w:r>
    </w:p>
    <w:p w14:paraId="3639A094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С точки зрения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деплоймента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текущая реализация собрана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 и имеет эквивалент в </w:t>
      </w:r>
      <w:hyperlink r:id="rId23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k8s</w:t>
        </w:r>
      </w:hyperlink>
      <w:r w:rsidRPr="002A1F85">
        <w:rPr>
          <w:rFonts w:ascii="Times New Roman" w:hAnsi="Times New Roman" w:cs="Times New Roman"/>
          <w:sz w:val="28"/>
          <w:szCs w:val="28"/>
        </w:rPr>
        <w:t xml:space="preserve">. Это важно упомянуть, потому что архитектура не завязана на один конкретный способ развёртывания.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конфигурация даёт быстрый локальный запуск и наглядную демонстрацию потоков.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тот же принцип разложен на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Deployments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Services, PVC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NetworkPolicies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Там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уже разделены не только логически, но и политиками сети.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получает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ingress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только от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egress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у него закрыт. Это правильный способ показать, что песочница не должна уметь сама ходить к внешним ресурсам. Если хочешь отразить это в отчёте, можно написать, что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-версия проекта используется для локальной демонстрации и разработки, 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-версия — для более близкого 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изолирования сервисов и тестирования сетевых политик.</w:t>
      </w:r>
    </w:p>
    <w:p w14:paraId="5BD20CC7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Отдельно стоит пояснить, почему текущая схема использует 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не один контейнер защиты. Один контейнер не дал бы нужного разделения обязанностей. Если бы все проверки выполнялись только </w:t>
      </w:r>
      <w:r w:rsidRPr="002A1F85">
        <w:rPr>
          <w:rFonts w:ascii="Times New Roman" w:hAnsi="Times New Roman" w:cs="Times New Roman"/>
          <w:sz w:val="28"/>
          <w:szCs w:val="28"/>
        </w:rPr>
        <w:lastRenderedPageBreak/>
        <w:t>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то он стал бы одновременно источником доверия, валидатором, исполнителем и хранителем артефактов. Это слишком много полномочий для одного места, особенно если мы демонстрируем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zero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trust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Разделение на валидатор и песочницу позволяет держать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execution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отдельно. Валидация не требует запуска кода, а тестирование кода не требует доступа к политике в полном объёме. Такое разбиение сокращает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blast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radius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Даже если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будет скомпрометирован, он не сможет напрямую принять решение о разрешении обновления и не должен иметь доступа к ключам или 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updater’у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вне заданного маршрута. Именно поэтому в отчёте хорошо подчеркнуть, что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это не просто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independent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trust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decision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isolated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evidence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collector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</w:t>
      </w:r>
    </w:p>
    <w:p w14:paraId="24412548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Если говорить о текущих ограничениях реализации, это тоже полезно включить в отчёт, чтобы он выглядел профессионально, а не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рекламно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Во-первых,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здесь реализован локально через Python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ssl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 и монтируемые сертификаты, а не через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mesh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Это нормально для учебного проекта, но важно понимать, что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чаще применяют централизованное управление сертификатами, автоматическую ротацию и контроль через инфраструктурные средства. Во-вторых, динамическая песочница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это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subprocess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внутри контейнера, а не отдельная VM или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seccomp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-профиль уровня ядра. Для учебной демонстрации этого достаточно, потому что хорошо видно, как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проходит через ограничение ресурсов и блокировку опасных вызовов. Но для настоящей изоляции обычно добавляют дополнительные механизмы. В-третьих, RSA-проверка в текущей композиции включается настройкой, </w:t>
      </w:r>
      <w:proofErr w:type="gramStart"/>
      <w:r w:rsidRPr="002A1F85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2A1F85">
        <w:rPr>
          <w:rFonts w:ascii="Times New Roman" w:hAnsi="Times New Roman" w:cs="Times New Roman"/>
          <w:sz w:val="28"/>
          <w:szCs w:val="28"/>
        </w:rPr>
        <w:t xml:space="preserve"> если ключи не смонтированы либо не совпадают, подпись не пройдёт. Это не баг, а ожидаемое поведение: архитектура намеренно требует корректной ключевой пары и корректного пути к ней.</w:t>
      </w:r>
    </w:p>
    <w:p w14:paraId="723FFFB7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В итоге архитектуру можно сформулировать как систему из трёх уровней доверия. На первом уровне находится пользовательский интерфейс и бизнес-логика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которые принимают запросы и инициируют проверку, но не решают судьбу обновления сами. На втором уровне находится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</w:t>
      </w:r>
      <w:r w:rsidRPr="002A1F85">
        <w:rPr>
          <w:rFonts w:ascii="Times New Roman" w:hAnsi="Times New Roman" w:cs="Times New Roman"/>
          <w:sz w:val="28"/>
          <w:szCs w:val="28"/>
        </w:rPr>
        <w:lastRenderedPageBreak/>
        <w:t xml:space="preserve">который принимает решение по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подписи,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версии, а также организует передачу артефакта в песочницу. На третьем уровне находится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который подтверждает или опровергает поведение кода в изолированном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включён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что защищает канал поставки обновлений.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используется отдельный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внутренняя сеть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что защищает этап динамического анализа.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 внешним миром доступа почти нет, и это принципиально: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должен уметь только тестировать код, а не жить как обычный сервис. Такое устройство позволяет демонстрировать атаки на цепочку поставки, блокировать заведомо плохие обновления, проверять поведение кода после загрузки и при этом сохранять архитектурную ясность.</w:t>
      </w:r>
    </w:p>
    <w:p w14:paraId="1C41F10A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Если нужен короткий вывод для заключения отчёта, его можно сформулировать так: проект реализует учебную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-архитектуру, где обновление проходит через статический валидатор и динамическую песочницу, а доверенный источник защищён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RSA-подписью. Главный смысл решения состоит в том, что ни приложение, ни источник обновлений, ни песочница не обладают полным контролем над процессом по отдельности. Каждая часть делает только свою работу, а решение об установке возникает только после прохождения нескольких независимых уровней проверки. Именно это и делает архитектуру показательной с точки зрения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zero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trust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supply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chain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protection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</w:t>
      </w:r>
    </w:p>
    <w:p w14:paraId="05D32D7B" w14:textId="77777777" w:rsidR="002A1F85" w:rsidRPr="002A1F85" w:rsidRDefault="002A1F85" w:rsidP="002A1F85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2A1F85" w:rsidRPr="002A1F85" w:rsidSect="00AF16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2C50"/>
    <w:multiLevelType w:val="hybridMultilevel"/>
    <w:tmpl w:val="6758FA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C02B21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37EC8"/>
    <w:multiLevelType w:val="hybridMultilevel"/>
    <w:tmpl w:val="2D1E1D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010586"/>
    <w:multiLevelType w:val="hybridMultilevel"/>
    <w:tmpl w:val="A69C3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76F60"/>
    <w:multiLevelType w:val="hybridMultilevel"/>
    <w:tmpl w:val="E6AA8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C31028"/>
    <w:multiLevelType w:val="hybridMultilevel"/>
    <w:tmpl w:val="B632147A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8145F"/>
    <w:multiLevelType w:val="hybridMultilevel"/>
    <w:tmpl w:val="62748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67F21F0"/>
    <w:multiLevelType w:val="multilevel"/>
    <w:tmpl w:val="3A26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AC19F3"/>
    <w:multiLevelType w:val="multilevel"/>
    <w:tmpl w:val="779E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029D6"/>
    <w:multiLevelType w:val="hybridMultilevel"/>
    <w:tmpl w:val="86A844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781B90"/>
    <w:multiLevelType w:val="multilevel"/>
    <w:tmpl w:val="518C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B83D3B"/>
    <w:multiLevelType w:val="multilevel"/>
    <w:tmpl w:val="7EA6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61BA5"/>
    <w:multiLevelType w:val="multilevel"/>
    <w:tmpl w:val="85AA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117FD"/>
    <w:multiLevelType w:val="hybridMultilevel"/>
    <w:tmpl w:val="71E6E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D339F2"/>
    <w:multiLevelType w:val="multilevel"/>
    <w:tmpl w:val="820ED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32E41"/>
    <w:multiLevelType w:val="hybridMultilevel"/>
    <w:tmpl w:val="0A90A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0C7252"/>
    <w:multiLevelType w:val="hybridMultilevel"/>
    <w:tmpl w:val="F6E2DA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69C248B"/>
    <w:multiLevelType w:val="multilevel"/>
    <w:tmpl w:val="5BCA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5109CE"/>
    <w:multiLevelType w:val="hybridMultilevel"/>
    <w:tmpl w:val="BA7EF44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 w15:restartNumberingAfterBreak="0">
    <w:nsid w:val="48C57FE9"/>
    <w:multiLevelType w:val="multilevel"/>
    <w:tmpl w:val="E114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12D50"/>
    <w:multiLevelType w:val="hybridMultilevel"/>
    <w:tmpl w:val="85221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CF0C5E"/>
    <w:multiLevelType w:val="hybridMultilevel"/>
    <w:tmpl w:val="5F4EA8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DD1103D"/>
    <w:multiLevelType w:val="multilevel"/>
    <w:tmpl w:val="3D4E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D46B7D"/>
    <w:multiLevelType w:val="hybridMultilevel"/>
    <w:tmpl w:val="D34C94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206082"/>
    <w:multiLevelType w:val="multilevel"/>
    <w:tmpl w:val="2CA6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6B6976"/>
    <w:multiLevelType w:val="hybridMultilevel"/>
    <w:tmpl w:val="297612A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99B6145"/>
    <w:multiLevelType w:val="hybridMultilevel"/>
    <w:tmpl w:val="C1BE4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F92352"/>
    <w:multiLevelType w:val="multilevel"/>
    <w:tmpl w:val="64D6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12413B"/>
    <w:multiLevelType w:val="hybridMultilevel"/>
    <w:tmpl w:val="88546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E210C7"/>
    <w:multiLevelType w:val="hybridMultilevel"/>
    <w:tmpl w:val="AEF8E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1D5AF5"/>
    <w:multiLevelType w:val="multilevel"/>
    <w:tmpl w:val="7D7E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3D304D"/>
    <w:multiLevelType w:val="hybridMultilevel"/>
    <w:tmpl w:val="2EAA865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64E164C"/>
    <w:multiLevelType w:val="multilevel"/>
    <w:tmpl w:val="19EA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4937B0"/>
    <w:multiLevelType w:val="multilevel"/>
    <w:tmpl w:val="4A72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C03EB7"/>
    <w:multiLevelType w:val="multilevel"/>
    <w:tmpl w:val="7578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C241DD"/>
    <w:multiLevelType w:val="hybridMultilevel"/>
    <w:tmpl w:val="E80CB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99010D"/>
    <w:multiLevelType w:val="hybridMultilevel"/>
    <w:tmpl w:val="E8F6DE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1E06E4C"/>
    <w:multiLevelType w:val="hybridMultilevel"/>
    <w:tmpl w:val="5E8A44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21435E1"/>
    <w:multiLevelType w:val="hybridMultilevel"/>
    <w:tmpl w:val="773CC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7344931"/>
    <w:multiLevelType w:val="multilevel"/>
    <w:tmpl w:val="5A90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AD003D"/>
    <w:multiLevelType w:val="hybridMultilevel"/>
    <w:tmpl w:val="90F8EA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46376173">
    <w:abstractNumId w:val="29"/>
  </w:num>
  <w:num w:numId="2" w16cid:durableId="1566263666">
    <w:abstractNumId w:val="20"/>
  </w:num>
  <w:num w:numId="3" w16cid:durableId="1437366885">
    <w:abstractNumId w:val="26"/>
  </w:num>
  <w:num w:numId="4" w16cid:durableId="934871556">
    <w:abstractNumId w:val="3"/>
  </w:num>
  <w:num w:numId="5" w16cid:durableId="353649309">
    <w:abstractNumId w:val="13"/>
  </w:num>
  <w:num w:numId="6" w16cid:durableId="1618298050">
    <w:abstractNumId w:val="4"/>
  </w:num>
  <w:num w:numId="7" w16cid:durableId="952715076">
    <w:abstractNumId w:val="15"/>
  </w:num>
  <w:num w:numId="8" w16cid:durableId="56364048">
    <w:abstractNumId w:val="35"/>
  </w:num>
  <w:num w:numId="9" w16cid:durableId="2085683638">
    <w:abstractNumId w:val="5"/>
  </w:num>
  <w:num w:numId="10" w16cid:durableId="257253678">
    <w:abstractNumId w:val="28"/>
  </w:num>
  <w:num w:numId="11" w16cid:durableId="194974045">
    <w:abstractNumId w:val="22"/>
  </w:num>
  <w:num w:numId="12" w16cid:durableId="2087603326">
    <w:abstractNumId w:val="34"/>
  </w:num>
  <w:num w:numId="13" w16cid:durableId="1171213742">
    <w:abstractNumId w:val="24"/>
  </w:num>
  <w:num w:numId="14" w16cid:durableId="725373758">
    <w:abstractNumId w:val="17"/>
  </w:num>
  <w:num w:numId="15" w16cid:durableId="199903946">
    <w:abstractNumId w:val="8"/>
  </w:num>
  <w:num w:numId="16" w16cid:durableId="700060265">
    <w:abstractNumId w:val="30"/>
  </w:num>
  <w:num w:numId="17" w16cid:durableId="187184906">
    <w:abstractNumId w:val="33"/>
  </w:num>
  <w:num w:numId="18" w16cid:durableId="1772892217">
    <w:abstractNumId w:val="7"/>
  </w:num>
  <w:num w:numId="19" w16cid:durableId="828328195">
    <w:abstractNumId w:val="12"/>
  </w:num>
  <w:num w:numId="20" w16cid:durableId="576331024">
    <w:abstractNumId w:val="10"/>
  </w:num>
  <w:num w:numId="21" w16cid:durableId="842475296">
    <w:abstractNumId w:val="11"/>
  </w:num>
  <w:num w:numId="22" w16cid:durableId="1206212485">
    <w:abstractNumId w:val="23"/>
  </w:num>
  <w:num w:numId="23" w16cid:durableId="1450859380">
    <w:abstractNumId w:val="21"/>
  </w:num>
  <w:num w:numId="24" w16cid:durableId="1672369398">
    <w:abstractNumId w:val="9"/>
  </w:num>
  <w:num w:numId="25" w16cid:durableId="441538157">
    <w:abstractNumId w:val="25"/>
  </w:num>
  <w:num w:numId="26" w16cid:durableId="332415004">
    <w:abstractNumId w:val="16"/>
  </w:num>
  <w:num w:numId="27" w16cid:durableId="1857305626">
    <w:abstractNumId w:val="40"/>
  </w:num>
  <w:num w:numId="28" w16cid:durableId="1772358922">
    <w:abstractNumId w:val="38"/>
  </w:num>
  <w:num w:numId="29" w16cid:durableId="1827286268">
    <w:abstractNumId w:val="37"/>
  </w:num>
  <w:num w:numId="30" w16cid:durableId="2089301839">
    <w:abstractNumId w:val="6"/>
  </w:num>
  <w:num w:numId="31" w16cid:durableId="1637838428">
    <w:abstractNumId w:val="2"/>
  </w:num>
  <w:num w:numId="32" w16cid:durableId="1317297294">
    <w:abstractNumId w:val="0"/>
  </w:num>
  <w:num w:numId="33" w16cid:durableId="153647254">
    <w:abstractNumId w:val="36"/>
  </w:num>
  <w:num w:numId="34" w16cid:durableId="1397122917">
    <w:abstractNumId w:val="31"/>
  </w:num>
  <w:num w:numId="35" w16cid:durableId="581450834">
    <w:abstractNumId w:val="18"/>
  </w:num>
  <w:num w:numId="36" w16cid:durableId="974673905">
    <w:abstractNumId w:val="32"/>
  </w:num>
  <w:num w:numId="37" w16cid:durableId="455416279">
    <w:abstractNumId w:val="1"/>
  </w:num>
  <w:num w:numId="38" w16cid:durableId="264267347">
    <w:abstractNumId w:val="39"/>
  </w:num>
  <w:num w:numId="39" w16cid:durableId="755905553">
    <w:abstractNumId w:val="27"/>
  </w:num>
  <w:num w:numId="40" w16cid:durableId="1014192792">
    <w:abstractNumId w:val="14"/>
  </w:num>
  <w:num w:numId="41" w16cid:durableId="677511476">
    <w:abstractNumId w:val="19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3F1"/>
    <w:rsid w:val="000152BD"/>
    <w:rsid w:val="000A69B4"/>
    <w:rsid w:val="000B159F"/>
    <w:rsid w:val="00144CCD"/>
    <w:rsid w:val="001A3408"/>
    <w:rsid w:val="00243D6E"/>
    <w:rsid w:val="002A1F85"/>
    <w:rsid w:val="00384C4B"/>
    <w:rsid w:val="005303E0"/>
    <w:rsid w:val="005A7719"/>
    <w:rsid w:val="005B43F1"/>
    <w:rsid w:val="00625D85"/>
    <w:rsid w:val="00635800"/>
    <w:rsid w:val="00661270"/>
    <w:rsid w:val="0067251F"/>
    <w:rsid w:val="0078731F"/>
    <w:rsid w:val="007B13F3"/>
    <w:rsid w:val="008431BA"/>
    <w:rsid w:val="00860CDE"/>
    <w:rsid w:val="00890AC7"/>
    <w:rsid w:val="008E6A2F"/>
    <w:rsid w:val="00930912"/>
    <w:rsid w:val="00957BBC"/>
    <w:rsid w:val="00A0343F"/>
    <w:rsid w:val="00A70682"/>
    <w:rsid w:val="00AF1640"/>
    <w:rsid w:val="00B21862"/>
    <w:rsid w:val="00C03EAC"/>
    <w:rsid w:val="00C04ED6"/>
    <w:rsid w:val="00C14C4C"/>
    <w:rsid w:val="00C45A91"/>
    <w:rsid w:val="00D904E4"/>
    <w:rsid w:val="00D976E6"/>
    <w:rsid w:val="00EA49DD"/>
    <w:rsid w:val="00F806C4"/>
    <w:rsid w:val="00F8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4DEE7"/>
  <w15:chartTrackingRefBased/>
  <w15:docId w15:val="{B6E5BA36-5FDA-4DB4-B7E7-50376BC63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1640"/>
  </w:style>
  <w:style w:type="paragraph" w:styleId="1">
    <w:name w:val="heading 1"/>
    <w:basedOn w:val="a"/>
    <w:next w:val="a"/>
    <w:link w:val="10"/>
    <w:uiPriority w:val="9"/>
    <w:qFormat/>
    <w:rsid w:val="005B4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4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4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4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4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4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4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4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4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4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4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4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43F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43F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43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43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43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43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4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4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4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4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4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43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43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43F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4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43F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43F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806C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806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" Type="http://schemas.openxmlformats.org/officeDocument/2006/relationships/styles" Target="styles.xml"/><Relationship Id="rId2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37AEE-2478-47E0-AC8A-CAD33B32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21</Pages>
  <Words>5028</Words>
  <Characters>28666</Characters>
  <Application>Microsoft Office Word</Application>
  <DocSecurity>0</DocSecurity>
  <Lines>238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7</cp:revision>
  <dcterms:created xsi:type="dcterms:W3CDTF">2026-05-11T16:34:00Z</dcterms:created>
  <dcterms:modified xsi:type="dcterms:W3CDTF">2026-05-18T15:18:00Z</dcterms:modified>
</cp:coreProperties>
</file>