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A26183" w14:textId="77777777" w:rsidR="00944057" w:rsidRDefault="00000000">
      <w:pPr>
        <w:spacing w:before="1100"/>
        <w:jc w:val="center"/>
      </w:pPr>
      <w:r>
        <w:rPr>
          <w:rFonts w:ascii="Play" w:eastAsia="Play" w:hAnsi="Play" w:cs="Play"/>
          <w:b/>
          <w:bCs/>
          <w:color w:val="26482B"/>
          <w:sz w:val="68"/>
          <w:szCs w:val="68"/>
        </w:rPr>
        <w:t>Road to DFX</w:t>
      </w:r>
    </w:p>
    <w:p w14:paraId="1283A301" w14:textId="77777777" w:rsidR="00944057" w:rsidRDefault="00000000">
      <w:pPr>
        <w:jc w:val="center"/>
      </w:pPr>
      <w:r>
        <w:rPr>
          <w:color w:val="55644E"/>
          <w:sz w:val="34"/>
          <w:szCs w:val="34"/>
        </w:rPr>
        <w:t xml:space="preserve">Game Design &amp; </w:t>
      </w:r>
      <w:proofErr w:type="spellStart"/>
      <w:r>
        <w:rPr>
          <w:color w:val="55644E"/>
          <w:sz w:val="34"/>
          <w:szCs w:val="34"/>
        </w:rPr>
        <w:t>GameMaker</w:t>
      </w:r>
      <w:proofErr w:type="spellEnd"/>
      <w:r>
        <w:rPr>
          <w:color w:val="55644E"/>
          <w:sz w:val="34"/>
          <w:szCs w:val="34"/>
        </w:rPr>
        <w:t xml:space="preserve"> Prototype Plan</w:t>
      </w:r>
    </w:p>
    <w:p w14:paraId="5F110A9E" w14:textId="77777777" w:rsidR="00944057" w:rsidRDefault="00000000">
      <w:pPr>
        <w:spacing w:before="320"/>
        <w:jc w:val="center"/>
      </w:pPr>
      <w:r>
        <w:rPr>
          <w:i/>
          <w:iCs/>
        </w:rPr>
        <w:t>A retro Oregon Trail–style adventure about surviving PCB design and manufacturing.</w:t>
      </w:r>
    </w:p>
    <w:p w14:paraId="2BD14483" w14:textId="77777777" w:rsidR="00944057" w:rsidRDefault="00000000">
      <w:r>
        <w:rPr>
          <w:rFonts w:ascii="Arial" w:hAnsi="Arial"/>
        </w:rPr>
        <w:t xml:space="preserve">GitHub Repository: </w:t>
      </w:r>
      <w:hyperlink r:id="rId7">
        <w:r>
          <w:rPr>
            <w:color w:val="0563C1"/>
            <w:u w:val="single"/>
          </w:rPr>
          <w:t>https://github.com/Aknight91/Road_to_DFX</w:t>
        </w:r>
      </w:hyperlink>
    </w:p>
    <w:p w14:paraId="163E2BC3" w14:textId="77777777" w:rsidR="00944057" w:rsidRDefault="00000000">
      <w:pPr>
        <w:spacing w:before="100" w:after="60"/>
      </w:pPr>
      <w:r>
        <w:rPr>
          <w:b/>
          <w:color w:val="2F5597"/>
        </w:rPr>
        <w:t>REVISION HISTORY</w:t>
      </w:r>
    </w:p>
    <w:tbl>
      <w:tblPr>
        <w:tblStyle w:val="TableNormal0"/>
        <w:tblW w:w="11010" w:type="dxa"/>
        <w:tblInd w:w="-470" w:type="dxa"/>
        <w:tblLayout w:type="fixed"/>
        <w:tblLook w:val="04A0" w:firstRow="1" w:lastRow="0" w:firstColumn="1" w:lastColumn="0" w:noHBand="0" w:noVBand="1"/>
      </w:tblPr>
      <w:tblGrid>
        <w:gridCol w:w="4188"/>
        <w:gridCol w:w="6822"/>
      </w:tblGrid>
      <w:tr w:rsidR="00944057" w14:paraId="7880BECF" w14:textId="77777777" w:rsidTr="00EC1266">
        <w:trPr>
          <w:trHeight w:val="59"/>
        </w:trPr>
        <w:tc>
          <w:tcPr>
            <w:tcW w:w="4188" w:type="dxa"/>
            <w:tcBorders>
              <w:top w:val="single" w:sz="4" w:space="0" w:color="B7C9E2"/>
              <w:left w:val="single" w:sz="4" w:space="0" w:color="B7C9E2"/>
              <w:bottom w:val="single" w:sz="4" w:space="0" w:color="B7C9E2"/>
              <w:right w:val="single" w:sz="4" w:space="0" w:color="B7C9E2"/>
            </w:tcBorders>
            <w:shd w:val="clear" w:color="auto" w:fill="2F5597"/>
            <w:vAlign w:val="center"/>
          </w:tcPr>
          <w:p w14:paraId="6A2186F8" w14:textId="77777777" w:rsidR="00944057" w:rsidRDefault="00000000" w:rsidP="00EC1266">
            <w:pPr>
              <w:spacing w:before="20" w:after="20"/>
            </w:pPr>
            <w:r>
              <w:rPr>
                <w:b/>
                <w:color w:val="FFFFFF"/>
                <w:sz w:val="16"/>
              </w:rPr>
              <w:t>Version</w:t>
            </w:r>
          </w:p>
        </w:tc>
        <w:tc>
          <w:tcPr>
            <w:tcW w:w="6822" w:type="dxa"/>
            <w:tcBorders>
              <w:top w:val="single" w:sz="4" w:space="0" w:color="B7C9E2"/>
              <w:left w:val="single" w:sz="4" w:space="0" w:color="B7C9E2"/>
              <w:bottom w:val="single" w:sz="4" w:space="0" w:color="B7C9E2"/>
              <w:right w:val="single" w:sz="4" w:space="0" w:color="B7C9E2"/>
            </w:tcBorders>
            <w:shd w:val="clear" w:color="auto" w:fill="2F5597"/>
            <w:vAlign w:val="center"/>
          </w:tcPr>
          <w:p w14:paraId="2343BB9A" w14:textId="77777777" w:rsidR="00944057" w:rsidRDefault="00000000" w:rsidP="00EC1266">
            <w:pPr>
              <w:spacing w:before="20" w:after="20"/>
            </w:pPr>
            <w:r>
              <w:rPr>
                <w:b/>
                <w:color w:val="FFFFFF"/>
                <w:sz w:val="16"/>
              </w:rPr>
              <w:t>Description of changes</w:t>
            </w:r>
          </w:p>
        </w:tc>
      </w:tr>
      <w:tr w:rsidR="00944057" w14:paraId="1BA2023D" w14:textId="77777777" w:rsidTr="00EC1266">
        <w:trPr>
          <w:trHeight w:val="113"/>
        </w:trPr>
        <w:tc>
          <w:tcPr>
            <w:tcW w:w="4188" w:type="dxa"/>
            <w:tcBorders>
              <w:top w:val="single" w:sz="4" w:space="0" w:color="B7C9E2"/>
              <w:left w:val="single" w:sz="4" w:space="0" w:color="B7C9E2"/>
              <w:bottom w:val="single" w:sz="4" w:space="0" w:color="B7C9E2"/>
              <w:right w:val="single" w:sz="4" w:space="0" w:color="B7C9E2"/>
            </w:tcBorders>
            <w:vAlign w:val="center"/>
          </w:tcPr>
          <w:p w14:paraId="7E25106B" w14:textId="77777777" w:rsidR="00944057" w:rsidRDefault="00000000" w:rsidP="00EC1266">
            <w:pPr>
              <w:spacing w:before="20" w:after="20"/>
            </w:pPr>
            <w:r>
              <w:rPr>
                <w:sz w:val="16"/>
              </w:rPr>
              <w:t>1.0</w:t>
            </w:r>
          </w:p>
        </w:tc>
        <w:tc>
          <w:tcPr>
            <w:tcW w:w="6822" w:type="dxa"/>
            <w:tcBorders>
              <w:top w:val="single" w:sz="4" w:space="0" w:color="B7C9E2"/>
              <w:left w:val="single" w:sz="4" w:space="0" w:color="B7C9E2"/>
              <w:bottom w:val="single" w:sz="4" w:space="0" w:color="B7C9E2"/>
              <w:right w:val="single" w:sz="4" w:space="0" w:color="B7C9E2"/>
            </w:tcBorders>
            <w:vAlign w:val="center"/>
          </w:tcPr>
          <w:p w14:paraId="6EF3D793" w14:textId="77777777" w:rsidR="00944057" w:rsidRDefault="00000000" w:rsidP="00EC1266">
            <w:pPr>
              <w:spacing w:before="20" w:after="20"/>
            </w:pPr>
            <w:r>
              <w:rPr>
                <w:sz w:val="16"/>
              </w:rPr>
              <w:t xml:space="preserve">Master copy established: standardized the project title as Road to DFX and retained the core game design and </w:t>
            </w:r>
            <w:proofErr w:type="spellStart"/>
            <w:r>
              <w:rPr>
                <w:sz w:val="16"/>
              </w:rPr>
              <w:t>GameMaker</w:t>
            </w:r>
            <w:proofErr w:type="spellEnd"/>
            <w:r>
              <w:rPr>
                <w:sz w:val="16"/>
              </w:rPr>
              <w:t xml:space="preserve"> prototype plan.</w:t>
            </w:r>
          </w:p>
        </w:tc>
      </w:tr>
      <w:tr w:rsidR="00944057" w14:paraId="32A112ED" w14:textId="77777777" w:rsidTr="00EC1266">
        <w:trPr>
          <w:trHeight w:val="62"/>
        </w:trPr>
        <w:tc>
          <w:tcPr>
            <w:tcW w:w="4188" w:type="dxa"/>
            <w:tcBorders>
              <w:top w:val="single" w:sz="4" w:space="0" w:color="B7C9E2"/>
              <w:left w:val="single" w:sz="4" w:space="0" w:color="B7C9E2"/>
              <w:bottom w:val="single" w:sz="4" w:space="0" w:color="B7C9E2"/>
              <w:right w:val="single" w:sz="4" w:space="0" w:color="B7C9E2"/>
            </w:tcBorders>
            <w:vAlign w:val="center"/>
          </w:tcPr>
          <w:p w14:paraId="313C9DED" w14:textId="77777777" w:rsidR="00944057" w:rsidRDefault="00000000" w:rsidP="00EC1266">
            <w:pPr>
              <w:spacing w:before="20" w:after="20"/>
            </w:pPr>
            <w:r>
              <w:rPr>
                <w:sz w:val="16"/>
              </w:rPr>
              <w:t>1.1</w:t>
            </w:r>
          </w:p>
        </w:tc>
        <w:tc>
          <w:tcPr>
            <w:tcW w:w="6822" w:type="dxa"/>
            <w:tcBorders>
              <w:top w:val="single" w:sz="4" w:space="0" w:color="B7C9E2"/>
              <w:left w:val="single" w:sz="4" w:space="0" w:color="B7C9E2"/>
              <w:bottom w:val="single" w:sz="4" w:space="0" w:color="B7C9E2"/>
              <w:right w:val="single" w:sz="4" w:space="0" w:color="B7C9E2"/>
            </w:tcBorders>
            <w:vAlign w:val="center"/>
          </w:tcPr>
          <w:p w14:paraId="7D8356AC" w14:textId="77777777" w:rsidR="00944057" w:rsidRDefault="00000000" w:rsidP="00EC1266">
            <w:pPr>
              <w:spacing w:before="20" w:after="20"/>
            </w:pPr>
            <w:r>
              <w:rPr>
                <w:sz w:val="16"/>
              </w:rPr>
              <w:t>Formatting cleanup: standardized list presentation, bullet indentation, and the Development Roadmap list.</w:t>
            </w:r>
          </w:p>
        </w:tc>
      </w:tr>
      <w:tr w:rsidR="00944057" w14:paraId="1CF5C375" w14:textId="77777777" w:rsidTr="00EC1266">
        <w:trPr>
          <w:trHeight w:val="113"/>
        </w:trPr>
        <w:tc>
          <w:tcPr>
            <w:tcW w:w="4188" w:type="dxa"/>
            <w:tcBorders>
              <w:top w:val="single" w:sz="4" w:space="0" w:color="B7C9E2"/>
              <w:left w:val="single" w:sz="4" w:space="0" w:color="B7C9E2"/>
              <w:bottom w:val="single" w:sz="4" w:space="0" w:color="auto"/>
              <w:right w:val="single" w:sz="4" w:space="0" w:color="B7C9E2"/>
            </w:tcBorders>
            <w:vAlign w:val="center"/>
          </w:tcPr>
          <w:p w14:paraId="685FCD1C" w14:textId="77777777" w:rsidR="00944057" w:rsidRDefault="00000000" w:rsidP="00EC1266">
            <w:pPr>
              <w:spacing w:before="20" w:after="20"/>
            </w:pPr>
            <w:r>
              <w:rPr>
                <w:sz w:val="16"/>
              </w:rPr>
              <w:t>1.2</w:t>
            </w:r>
          </w:p>
        </w:tc>
        <w:tc>
          <w:tcPr>
            <w:tcW w:w="6822" w:type="dxa"/>
            <w:tcBorders>
              <w:top w:val="single" w:sz="4" w:space="0" w:color="B7C9E2"/>
              <w:left w:val="single" w:sz="4" w:space="0" w:color="B7C9E2"/>
              <w:bottom w:val="single" w:sz="4" w:space="0" w:color="auto"/>
              <w:right w:val="single" w:sz="4" w:space="0" w:color="B7C9E2"/>
            </w:tcBorders>
            <w:vAlign w:val="center"/>
          </w:tcPr>
          <w:p w14:paraId="3E4CA229" w14:textId="77777777" w:rsidR="00944057" w:rsidRDefault="00000000" w:rsidP="00EC1266">
            <w:pPr>
              <w:spacing w:before="20" w:after="20"/>
            </w:pPr>
            <w:r>
              <w:rPr>
                <w:sz w:val="16"/>
              </w:rPr>
              <w:t>System testing plan added: documented six test groups—resources, events, DRC, manufacturing, schedule, and win/loss—and added testing-framework learning links.</w:t>
            </w:r>
          </w:p>
        </w:tc>
      </w:tr>
      <w:tr w:rsidR="00944057" w14:paraId="42985DB0" w14:textId="77777777" w:rsidTr="00EC1266">
        <w:trPr>
          <w:trHeight w:val="97"/>
        </w:trPr>
        <w:tc>
          <w:tcPr>
            <w:tcW w:w="4188" w:type="dxa"/>
            <w:tcBorders>
              <w:top w:val="single" w:sz="4" w:space="0" w:color="auto"/>
              <w:left w:val="single" w:sz="4" w:space="0" w:color="auto"/>
              <w:bottom w:val="single" w:sz="4" w:space="0" w:color="auto"/>
              <w:right w:val="single" w:sz="4" w:space="0" w:color="auto"/>
            </w:tcBorders>
          </w:tcPr>
          <w:p w14:paraId="1B581AB3" w14:textId="77777777" w:rsidR="00944057" w:rsidRDefault="00000000" w:rsidP="00EC1266">
            <w:r>
              <w:rPr>
                <w:sz w:val="16"/>
              </w:rPr>
              <w:t>1.3</w:t>
            </w:r>
          </w:p>
        </w:tc>
        <w:tc>
          <w:tcPr>
            <w:tcW w:w="6822" w:type="dxa"/>
            <w:tcBorders>
              <w:top w:val="single" w:sz="4" w:space="0" w:color="auto"/>
              <w:left w:val="single" w:sz="4" w:space="0" w:color="auto"/>
              <w:bottom w:val="single" w:sz="4" w:space="0" w:color="auto"/>
              <w:right w:val="single" w:sz="4" w:space="0" w:color="auto"/>
            </w:tcBorders>
          </w:tcPr>
          <w:p w14:paraId="1E050B8A" w14:textId="77777777" w:rsidR="00944057" w:rsidRDefault="00000000" w:rsidP="00EC1266">
            <w:r>
              <w:rPr>
                <w:sz w:val="16"/>
              </w:rPr>
              <w:t>GitHub repository link added to the title page.</w:t>
            </w:r>
          </w:p>
        </w:tc>
      </w:tr>
      <w:tr w:rsidR="00944057" w14:paraId="1E94C6BE" w14:textId="77777777" w:rsidTr="00EC1266">
        <w:trPr>
          <w:trHeight w:val="215"/>
        </w:trPr>
        <w:tc>
          <w:tcPr>
            <w:tcW w:w="4188" w:type="dxa"/>
            <w:tcBorders>
              <w:top w:val="single" w:sz="4" w:space="0" w:color="auto"/>
              <w:left w:val="single" w:sz="4" w:space="0" w:color="auto"/>
              <w:bottom w:val="single" w:sz="4" w:space="0" w:color="auto"/>
              <w:right w:val="single" w:sz="4" w:space="0" w:color="auto"/>
            </w:tcBorders>
          </w:tcPr>
          <w:p w14:paraId="6A4EF763" w14:textId="77777777" w:rsidR="00944057" w:rsidRDefault="00000000" w:rsidP="00EC1266">
            <w:r>
              <w:rPr>
                <w:rFonts w:ascii="Arial" w:hAnsi="Arial"/>
                <w:sz w:val="18"/>
              </w:rPr>
              <w:t>1.4</w:t>
            </w:r>
          </w:p>
        </w:tc>
        <w:tc>
          <w:tcPr>
            <w:tcW w:w="6822" w:type="dxa"/>
            <w:tcBorders>
              <w:top w:val="single" w:sz="4" w:space="0" w:color="auto"/>
              <w:left w:val="single" w:sz="4" w:space="0" w:color="auto"/>
              <w:bottom w:val="single" w:sz="4" w:space="0" w:color="auto"/>
              <w:right w:val="single" w:sz="4" w:space="0" w:color="auto"/>
            </w:tcBorders>
          </w:tcPr>
          <w:p w14:paraId="7275719F" w14:textId="77777777" w:rsidR="00944057" w:rsidRDefault="00000000" w:rsidP="00EC1266">
            <w:r>
              <w:rPr>
                <w:rFonts w:ascii="Arial" w:hAnsi="Arial"/>
                <w:sz w:val="18"/>
              </w:rPr>
              <w:t xml:space="preserve">Prototype implementation update: replaced the outdated starter code with the current compiling 960 × 540 interface, reusable </w:t>
            </w:r>
            <w:proofErr w:type="spellStart"/>
            <w:r>
              <w:rPr>
                <w:rFonts w:ascii="Arial" w:hAnsi="Arial"/>
                <w:sz w:val="18"/>
              </w:rPr>
              <w:t>design_events</w:t>
            </w:r>
            <w:proofErr w:type="spellEnd"/>
            <w:r>
              <w:rPr>
                <w:rFonts w:ascii="Arial" w:hAnsi="Arial"/>
                <w:sz w:val="18"/>
              </w:rPr>
              <w:t xml:space="preserve"> data structure, generic decision engine, and data-driven event display; documented completed work and remaining verification.</w:t>
            </w:r>
          </w:p>
        </w:tc>
      </w:tr>
      <w:tr>
        <w:tc>
          <w:tcPr>
            <w:tcW w:type="dxa" w:w="4188"/>
          </w:tcPr>
          <w:p>
            <w:r>
              <w:t>1.5</w:t>
            </w:r>
          </w:p>
        </w:tc>
        <w:tc>
          <w:tcPr>
            <w:tcW w:type="dxa" w:w="6822"/>
          </w:tcPr>
          <w:p>
            <w:r>
              <w:t>Sequential campaign and outcome update: added the VIA SPACING VIOLATION event; implemented Enter-key event progression; added manufacturing-release victory and project-failure conditions; updated Create, Step, and Draw GUI code; documented successful testing and the next DRC-management milestone.</w:t>
            </w:r>
          </w:p>
        </w:tc>
      </w:tr>
    </w:tbl>
    <w:p w14:paraId="4C9922BE" w14:textId="77777777" w:rsidR="00944057" w:rsidRDefault="00944057"/>
    <w:tbl>
      <w:tblPr>
        <w:tblStyle w:val="a"/>
        <w:tblpPr w:leftFromText="180" w:rightFromText="180" w:vertAnchor="text" w:horzAnchor="margin" w:tblpY="1467"/>
        <w:tblW w:w="10080" w:type="dxa"/>
        <w:tblInd w:w="0" w:type="dxa"/>
        <w:tblLayout w:type="fixed"/>
        <w:tblLook w:val="0400" w:firstRow="0" w:lastRow="0" w:firstColumn="0" w:lastColumn="0" w:noHBand="0" w:noVBand="1"/>
      </w:tblPr>
      <w:tblGrid>
        <w:gridCol w:w="10080"/>
      </w:tblGrid>
      <w:tr w:rsidR="00EC1266" w14:paraId="1056FB9E" w14:textId="77777777" w:rsidTr="00EC1266">
        <w:tc>
          <w:tcPr>
            <w:tcW w:w="10080" w:type="dxa"/>
            <w:shd w:val="clear" w:color="auto" w:fill="EAF0E5"/>
          </w:tcPr>
          <w:p w14:paraId="5DF4B880" w14:textId="77777777" w:rsidR="00EC1266" w:rsidRDefault="00EC1266" w:rsidP="00EC1266">
            <w:r>
              <w:rPr>
                <w:b/>
                <w:bCs/>
                <w:sz w:val="24"/>
                <w:szCs w:val="24"/>
              </w:rPr>
              <w:t>CORE OBJECTIVE</w:t>
            </w:r>
            <w:r>
              <w:rPr>
                <w:b/>
                <w:bCs/>
                <w:sz w:val="24"/>
                <w:szCs w:val="24"/>
              </w:rPr>
              <w:br/>
              <w:t>Get a PCB from initial design to manufacturing release while balancing engineering hours, schedule, budget, design quality, manufacturability, and team morale.</w:t>
            </w:r>
          </w:p>
        </w:tc>
      </w:tr>
    </w:tbl>
    <w:p w14:paraId="34293668" w14:textId="77777777" w:rsidR="00944057" w:rsidRDefault="00000000">
      <w:r>
        <w:br w:type="page"/>
      </w:r>
    </w:p>
    <w:p w14:paraId="2C18FBCA" w14:textId="77777777" w:rsidR="00944057" w:rsidRDefault="00000000">
      <w:pPr>
        <w:pStyle w:val="Heading1"/>
      </w:pPr>
      <w:r>
        <w:lastRenderedPageBreak/>
        <w:t>1. Game Concept</w:t>
      </w:r>
    </w:p>
    <w:p w14:paraId="55803D36" w14:textId="77777777" w:rsidR="00944057" w:rsidRDefault="00000000">
      <w:r>
        <w:t xml:space="preserve">Working title: Road to DFX. The player is responsible for moving a PCB project from early design through review and fabrication release. Everyday ECAD problems become frontier-style hazards: DRC violations, late ECOs, library mistakes, </w:t>
      </w:r>
      <w:proofErr w:type="spellStart"/>
      <w:r>
        <w:t>stackup</w:t>
      </w:r>
      <w:proofErr w:type="spellEnd"/>
      <w:r>
        <w:t xml:space="preserve"> issues, mask problems, tight via spacing, and unexpected fabricator feedback.</w:t>
      </w:r>
    </w:p>
    <w:p w14:paraId="33B92FBD" w14:textId="77777777" w:rsidR="00944057" w:rsidRDefault="00000000">
      <w:pPr>
        <w:pStyle w:val="Heading2"/>
      </w:pPr>
      <w:r>
        <w:t>Oregon Trail equivalents</w:t>
      </w:r>
    </w:p>
    <w:p w14:paraId="62692772" w14:textId="77777777" w:rsidR="00944057" w:rsidRDefault="00000000">
      <w:pPr>
        <w:numPr>
          <w:ilvl w:val="0"/>
          <w:numId w:val="2"/>
        </w:numPr>
        <w:pBdr>
          <w:top w:val="nil"/>
          <w:left w:val="nil"/>
          <w:bottom w:val="nil"/>
          <w:right w:val="nil"/>
          <w:between w:val="nil"/>
        </w:pBdr>
        <w:spacing w:after="0"/>
      </w:pPr>
      <w:r>
        <w:t>Wagon → the PCB project.</w:t>
      </w:r>
    </w:p>
    <w:p w14:paraId="771B2CAF" w14:textId="77777777" w:rsidR="00944057" w:rsidRDefault="00000000">
      <w:pPr>
        <w:numPr>
          <w:ilvl w:val="0"/>
          <w:numId w:val="2"/>
        </w:numPr>
        <w:pBdr>
          <w:top w:val="nil"/>
          <w:left w:val="nil"/>
          <w:bottom w:val="nil"/>
          <w:right w:val="nil"/>
          <w:between w:val="nil"/>
        </w:pBdr>
        <w:spacing w:after="0"/>
      </w:pPr>
      <w:r>
        <w:t>Supplies → engineering hours, schedule buffer, budget, and team morale.</w:t>
      </w:r>
    </w:p>
    <w:p w14:paraId="688E2178" w14:textId="77777777" w:rsidR="00944057" w:rsidRDefault="00000000">
      <w:pPr>
        <w:numPr>
          <w:ilvl w:val="0"/>
          <w:numId w:val="2"/>
        </w:numPr>
        <w:pBdr>
          <w:top w:val="nil"/>
          <w:left w:val="nil"/>
          <w:bottom w:val="nil"/>
          <w:right w:val="nil"/>
          <w:between w:val="nil"/>
        </w:pBdr>
        <w:spacing w:after="0"/>
      </w:pPr>
      <w:r>
        <w:t>Trail → schematic review → placement → routing → DRC → fabrication review → release.</w:t>
      </w:r>
    </w:p>
    <w:p w14:paraId="2FA6E803" w14:textId="77777777" w:rsidR="00944057" w:rsidRDefault="00000000">
      <w:pPr>
        <w:numPr>
          <w:ilvl w:val="0"/>
          <w:numId w:val="2"/>
        </w:numPr>
        <w:pBdr>
          <w:top w:val="nil"/>
          <w:left w:val="nil"/>
          <w:bottom w:val="nil"/>
          <w:right w:val="nil"/>
          <w:between w:val="nil"/>
        </w:pBdr>
        <w:spacing w:after="0"/>
      </w:pPr>
      <w:r>
        <w:t xml:space="preserve">Hazards → pin changes, missing library parts, bad </w:t>
      </w:r>
      <w:proofErr w:type="spellStart"/>
      <w:r>
        <w:t>stackup</w:t>
      </w:r>
      <w:proofErr w:type="spellEnd"/>
      <w:r>
        <w:t xml:space="preserve"> choices, mask issues, and manufacturability problems.</w:t>
      </w:r>
    </w:p>
    <w:p w14:paraId="311F98C0" w14:textId="77777777" w:rsidR="00944057" w:rsidRDefault="00000000">
      <w:pPr>
        <w:numPr>
          <w:ilvl w:val="0"/>
          <w:numId w:val="2"/>
        </w:numPr>
        <w:pBdr>
          <w:top w:val="nil"/>
          <w:left w:val="nil"/>
          <w:bottom w:val="nil"/>
          <w:right w:val="nil"/>
          <w:between w:val="nil"/>
        </w:pBdr>
        <w:spacing w:after="0"/>
      </w:pPr>
      <w:r>
        <w:t>River crossing → deciding whether to accept a risky late-stage design change.</w:t>
      </w:r>
    </w:p>
    <w:p w14:paraId="2433D98A" w14:textId="77777777" w:rsidR="00944057" w:rsidRDefault="00000000">
      <w:pPr>
        <w:numPr>
          <w:ilvl w:val="0"/>
          <w:numId w:val="2"/>
        </w:numPr>
        <w:pBdr>
          <w:top w:val="nil"/>
          <w:left w:val="nil"/>
          <w:bottom w:val="nil"/>
          <w:right w:val="nil"/>
          <w:between w:val="nil"/>
        </w:pBdr>
      </w:pPr>
      <w:r>
        <w:t>Finish line → a manufacturable board released on time.</w:t>
      </w:r>
    </w:p>
    <w:p w14:paraId="742D4A29" w14:textId="77777777" w:rsidR="00944057" w:rsidRDefault="00000000">
      <w:r>
        <w:t>Design principle: the cheapest or fastest choice should not always be the best choice. Spending an hour checking a footprint may prevent a week-long ECO; taking a shortcut may work, or it may return as a costly surprise.</w:t>
      </w:r>
    </w:p>
    <w:p w14:paraId="08830E98" w14:textId="77777777" w:rsidR="00944057" w:rsidRDefault="00000000">
      <w:pPr>
        <w:pStyle w:val="Heading1"/>
      </w:pPr>
      <w:r>
        <w:t>2. Core Gameplay Loop</w:t>
      </w:r>
    </w:p>
    <w:p w14:paraId="26D38EE6" w14:textId="77777777" w:rsidR="00944057" w:rsidRDefault="00000000">
      <w:pPr>
        <w:numPr>
          <w:ilvl w:val="0"/>
          <w:numId w:val="3"/>
        </w:numPr>
        <w:pBdr>
          <w:top w:val="nil"/>
          <w:left w:val="nil"/>
          <w:bottom w:val="nil"/>
          <w:right w:val="nil"/>
          <w:between w:val="nil"/>
        </w:pBdr>
        <w:spacing w:after="0"/>
      </w:pPr>
      <w:r>
        <w:t>Start a PCB project and choose its complexity, schedule, and manufacturing constraints.</w:t>
      </w:r>
    </w:p>
    <w:p w14:paraId="1D1DD171" w14:textId="77777777" w:rsidR="00944057" w:rsidRDefault="00000000">
      <w:pPr>
        <w:numPr>
          <w:ilvl w:val="0"/>
          <w:numId w:val="3"/>
        </w:numPr>
        <w:pBdr>
          <w:top w:val="nil"/>
          <w:left w:val="nil"/>
          <w:bottom w:val="nil"/>
          <w:right w:val="nil"/>
          <w:between w:val="nil"/>
        </w:pBdr>
        <w:spacing w:after="0"/>
      </w:pPr>
      <w:r>
        <w:t>Encounter a design decision or unexpected event.</w:t>
      </w:r>
    </w:p>
    <w:p w14:paraId="1BF8A542" w14:textId="77777777" w:rsidR="00944057" w:rsidRDefault="00000000">
      <w:pPr>
        <w:numPr>
          <w:ilvl w:val="0"/>
          <w:numId w:val="3"/>
        </w:numPr>
        <w:pBdr>
          <w:top w:val="nil"/>
          <w:left w:val="nil"/>
          <w:bottom w:val="nil"/>
          <w:right w:val="nil"/>
          <w:between w:val="nil"/>
        </w:pBdr>
        <w:spacing w:after="0"/>
      </w:pPr>
      <w:r>
        <w:t>Choose an action: spend engineering hours, run checks, consult manufacturing, rework the design, or accept risk.</w:t>
      </w:r>
    </w:p>
    <w:p w14:paraId="2CE89A36" w14:textId="77777777" w:rsidR="00944057" w:rsidRDefault="00000000">
      <w:pPr>
        <w:numPr>
          <w:ilvl w:val="0"/>
          <w:numId w:val="3"/>
        </w:numPr>
        <w:pBdr>
          <w:top w:val="nil"/>
          <w:left w:val="nil"/>
          <w:bottom w:val="nil"/>
          <w:right w:val="nil"/>
          <w:between w:val="nil"/>
        </w:pBdr>
        <w:spacing w:after="0"/>
      </w:pPr>
      <w:r>
        <w:t>Resolve consequences by updating resources, uncovering hidden defects, and advancing the schedule.</w:t>
      </w:r>
    </w:p>
    <w:p w14:paraId="7270DD29" w14:textId="77777777" w:rsidR="00944057" w:rsidRDefault="00000000">
      <w:pPr>
        <w:numPr>
          <w:ilvl w:val="0"/>
          <w:numId w:val="3"/>
        </w:numPr>
        <w:pBdr>
          <w:top w:val="nil"/>
          <w:left w:val="nil"/>
          <w:bottom w:val="nil"/>
          <w:right w:val="nil"/>
          <w:between w:val="nil"/>
        </w:pBdr>
      </w:pPr>
      <w:r>
        <w:t>Progress through project stages until manufacturing release or project failure.</w:t>
      </w:r>
    </w:p>
    <w:p w14:paraId="6EE15C09" w14:textId="77777777" w:rsidR="00944057" w:rsidRDefault="00000000">
      <w:pPr>
        <w:pBdr>
          <w:top w:val="nil"/>
          <w:left w:val="nil"/>
          <w:bottom w:val="nil"/>
          <w:right w:val="nil"/>
          <w:between w:val="nil"/>
        </w:pBdr>
      </w:pPr>
      <w:r>
        <w:rPr>
          <w:noProof/>
        </w:rPr>
        <w:lastRenderedPageBreak/>
        <w:drawing>
          <wp:inline distT="114300" distB="114300" distL="114300" distR="114300" wp14:anchorId="68DD57EB" wp14:editId="0E82D43A">
            <wp:extent cx="5372100" cy="40386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5372100" cy="4038600"/>
                    </a:xfrm>
                    <a:prstGeom prst="rect">
                      <a:avLst/>
                    </a:prstGeom>
                    <a:ln/>
                  </pic:spPr>
                </pic:pic>
              </a:graphicData>
            </a:graphic>
          </wp:inline>
        </w:drawing>
      </w:r>
    </w:p>
    <w:p w14:paraId="5694C612" w14:textId="77777777" w:rsidR="00944057" w:rsidRDefault="00000000">
      <w:pPr>
        <w:pStyle w:val="Heading1"/>
      </w:pPr>
      <w:r>
        <w:t>3. Main Screen / UI Concept</w:t>
      </w:r>
    </w:p>
    <w:p w14:paraId="247F83AC" w14:textId="77777777" w:rsidR="00944057" w:rsidRDefault="00000000">
      <w:r>
        <w:t>Use a 1990s educational PC-game look: chunky pixel art, gray Windows-era panels, green status text, retro typography, and dramatic incident pop-ups.</w:t>
      </w:r>
    </w:p>
    <w:p w14:paraId="4AEB1CE0" w14:textId="77777777" w:rsidR="00944057" w:rsidRDefault="00000000">
      <w:pPr>
        <w:pStyle w:val="Heading2"/>
      </w:pPr>
      <w:r>
        <w:t>Suggested status panel</w:t>
      </w:r>
    </w:p>
    <w:p w14:paraId="38BF8A7A" w14:textId="77777777" w:rsidR="00944057" w:rsidRDefault="00000000">
      <w:pPr>
        <w:numPr>
          <w:ilvl w:val="0"/>
          <w:numId w:val="2"/>
        </w:numPr>
        <w:pBdr>
          <w:top w:val="nil"/>
          <w:left w:val="nil"/>
          <w:bottom w:val="nil"/>
          <w:right w:val="nil"/>
          <w:between w:val="nil"/>
        </w:pBdr>
        <w:spacing w:after="0"/>
      </w:pPr>
      <w:r>
        <w:t>Days remaining: 18</w:t>
      </w:r>
    </w:p>
    <w:p w14:paraId="273040A4" w14:textId="77777777" w:rsidR="00944057" w:rsidRDefault="00000000">
      <w:pPr>
        <w:numPr>
          <w:ilvl w:val="0"/>
          <w:numId w:val="2"/>
        </w:numPr>
        <w:pBdr>
          <w:top w:val="nil"/>
          <w:left w:val="nil"/>
          <w:bottom w:val="nil"/>
          <w:right w:val="nil"/>
          <w:between w:val="nil"/>
        </w:pBdr>
        <w:spacing w:after="0"/>
      </w:pPr>
      <w:r>
        <w:t>Engineering hours: 64</w:t>
      </w:r>
    </w:p>
    <w:p w14:paraId="012C90A6" w14:textId="77777777" w:rsidR="00944057" w:rsidRDefault="00000000">
      <w:pPr>
        <w:numPr>
          <w:ilvl w:val="0"/>
          <w:numId w:val="2"/>
        </w:numPr>
        <w:pBdr>
          <w:top w:val="nil"/>
          <w:left w:val="nil"/>
          <w:bottom w:val="nil"/>
          <w:right w:val="nil"/>
          <w:between w:val="nil"/>
        </w:pBdr>
        <w:spacing w:after="0"/>
      </w:pPr>
      <w:r>
        <w:t>DRC violations: 23</w:t>
      </w:r>
    </w:p>
    <w:p w14:paraId="25B5E535" w14:textId="77777777" w:rsidR="00944057" w:rsidRDefault="00000000">
      <w:pPr>
        <w:numPr>
          <w:ilvl w:val="0"/>
          <w:numId w:val="2"/>
        </w:numPr>
        <w:pBdr>
          <w:top w:val="nil"/>
          <w:left w:val="nil"/>
          <w:bottom w:val="nil"/>
          <w:right w:val="nil"/>
          <w:between w:val="nil"/>
        </w:pBdr>
        <w:spacing w:after="0"/>
      </w:pPr>
      <w:r>
        <w:t>Manufacturing readiness: 72%</w:t>
      </w:r>
    </w:p>
    <w:p w14:paraId="4E26DEDF" w14:textId="77777777" w:rsidR="00944057" w:rsidRDefault="00000000">
      <w:pPr>
        <w:numPr>
          <w:ilvl w:val="0"/>
          <w:numId w:val="2"/>
        </w:numPr>
        <w:pBdr>
          <w:top w:val="nil"/>
          <w:left w:val="nil"/>
          <w:bottom w:val="nil"/>
          <w:right w:val="nil"/>
          <w:between w:val="nil"/>
        </w:pBdr>
      </w:pPr>
      <w:r>
        <w:t>Budget and team morale (additional stats)</w:t>
      </w:r>
    </w:p>
    <w:p w14:paraId="4440F454" w14:textId="77777777" w:rsidR="00944057" w:rsidRDefault="00000000">
      <w:pPr>
        <w:pStyle w:val="Heading2"/>
      </w:pPr>
      <w:r>
        <w:t>Example event: INCOMING DESIGN CHANGE!</w:t>
      </w:r>
    </w:p>
    <w:p w14:paraId="0AEA1E79" w14:textId="77777777" w:rsidR="00944057" w:rsidRDefault="00000000">
      <w:r>
        <w:t xml:space="preserve">The electrical engineer </w:t>
      </w:r>
      <w:proofErr w:type="gramStart"/>
      <w:r>
        <w:t>has changed</w:t>
      </w:r>
      <w:proofErr w:type="gramEnd"/>
      <w:r>
        <w:t xml:space="preserve"> </w:t>
      </w:r>
      <w:proofErr w:type="gramStart"/>
      <w:r>
        <w:t>a connector</w:t>
      </w:r>
      <w:proofErr w:type="gramEnd"/>
      <w:r>
        <w:t xml:space="preserve"> pin assignment two days before design review.</w:t>
      </w:r>
    </w:p>
    <w:p w14:paraId="529FC745" w14:textId="77777777" w:rsidR="00944057" w:rsidRDefault="00000000">
      <w:pPr>
        <w:numPr>
          <w:ilvl w:val="0"/>
          <w:numId w:val="2"/>
        </w:numPr>
        <w:pBdr>
          <w:top w:val="nil"/>
          <w:left w:val="nil"/>
          <w:bottom w:val="nil"/>
          <w:right w:val="nil"/>
          <w:between w:val="nil"/>
        </w:pBdr>
        <w:spacing w:after="0"/>
      </w:pPr>
      <w:r>
        <w:t>1. Rework placement and routing — costs 12 engineering hours.</w:t>
      </w:r>
    </w:p>
    <w:p w14:paraId="56AC8E90" w14:textId="77777777" w:rsidR="00944057" w:rsidRDefault="00000000">
      <w:pPr>
        <w:numPr>
          <w:ilvl w:val="0"/>
          <w:numId w:val="2"/>
        </w:numPr>
        <w:pBdr>
          <w:top w:val="nil"/>
          <w:left w:val="nil"/>
          <w:bottom w:val="nil"/>
          <w:right w:val="nil"/>
          <w:between w:val="nil"/>
        </w:pBdr>
        <w:spacing w:after="0"/>
      </w:pPr>
      <w:r>
        <w:t>2. Make a quick local patch — costs 4 hours but increases manufacturing risk.</w:t>
      </w:r>
    </w:p>
    <w:p w14:paraId="34E604C0" w14:textId="77777777" w:rsidR="00944057" w:rsidRDefault="00000000">
      <w:pPr>
        <w:numPr>
          <w:ilvl w:val="0"/>
          <w:numId w:val="2"/>
        </w:numPr>
        <w:pBdr>
          <w:top w:val="nil"/>
          <w:left w:val="nil"/>
          <w:bottom w:val="nil"/>
          <w:right w:val="nil"/>
          <w:between w:val="nil"/>
        </w:pBdr>
      </w:pPr>
      <w:r>
        <w:t xml:space="preserve">3. Request a design review — costs 2 hours and 1 </w:t>
      </w:r>
      <w:proofErr w:type="gramStart"/>
      <w:r>
        <w:t>day, but</w:t>
      </w:r>
      <w:proofErr w:type="gramEnd"/>
      <w:r>
        <w:t xml:space="preserve"> may reveal the correct constraint.</w:t>
      </w:r>
    </w:p>
    <w:p w14:paraId="77511CCD" w14:textId="77777777" w:rsidR="00944057" w:rsidRDefault="00000000">
      <w:r>
        <w:t>These numbers are illustrative gameplay values, not engineering guidance.</w:t>
      </w:r>
    </w:p>
    <w:p w14:paraId="7DCAE99E" w14:textId="77777777" w:rsidR="00944057" w:rsidRDefault="00000000">
      <w:pPr>
        <w:pStyle w:val="Heading1"/>
      </w:pPr>
      <w:r>
        <w:lastRenderedPageBreak/>
        <w:t>4. Event System</w:t>
      </w:r>
    </w:p>
    <w:p w14:paraId="6C714A0E" w14:textId="77777777" w:rsidR="00944057" w:rsidRDefault="00000000">
      <w:r>
        <w:t>Make events data-driven. Each event should contain a title, description, available choices, resource changes, and possibly a hidden consequence. This lets the game grow to dozens or hundreds of scenarios without rewriting the core engine.</w:t>
      </w:r>
    </w:p>
    <w:p w14:paraId="5132FE6F" w14:textId="77777777" w:rsidR="00944057" w:rsidRDefault="00000000">
      <w:pPr>
        <w:pStyle w:val="Heading2"/>
      </w:pPr>
      <w:r>
        <w:t>Via Spacing Violation</w:t>
      </w:r>
    </w:p>
    <w:p w14:paraId="2C57D233" w14:textId="77777777" w:rsidR="00944057" w:rsidRDefault="00000000">
      <w:r>
        <w:t>Two vias are closer than the fabrication rules allow.</w:t>
      </w:r>
    </w:p>
    <w:p w14:paraId="4027BB41" w14:textId="77777777" w:rsidR="00944057" w:rsidRDefault="00000000">
      <w:pPr>
        <w:numPr>
          <w:ilvl w:val="0"/>
          <w:numId w:val="2"/>
        </w:numPr>
        <w:pBdr>
          <w:top w:val="nil"/>
          <w:left w:val="nil"/>
          <w:bottom w:val="nil"/>
          <w:right w:val="nil"/>
          <w:between w:val="nil"/>
        </w:pBdr>
        <w:spacing w:after="0"/>
      </w:pPr>
      <w:r>
        <w:t>Fix the placement: spend engineering hours.</w:t>
      </w:r>
    </w:p>
    <w:p w14:paraId="4F478674" w14:textId="77777777" w:rsidR="00944057" w:rsidRDefault="00000000">
      <w:pPr>
        <w:numPr>
          <w:ilvl w:val="0"/>
          <w:numId w:val="2"/>
        </w:numPr>
        <w:pBdr>
          <w:top w:val="nil"/>
          <w:left w:val="nil"/>
          <w:bottom w:val="nil"/>
          <w:right w:val="nil"/>
          <w:between w:val="nil"/>
        </w:pBdr>
        <w:spacing w:after="0"/>
      </w:pPr>
      <w:r>
        <w:t>Ignore the warning: risk a fab rejection.</w:t>
      </w:r>
    </w:p>
    <w:p w14:paraId="05FDE1D1" w14:textId="77777777" w:rsidR="00944057" w:rsidRDefault="00000000">
      <w:pPr>
        <w:numPr>
          <w:ilvl w:val="0"/>
          <w:numId w:val="2"/>
        </w:numPr>
        <w:pBdr>
          <w:top w:val="nil"/>
          <w:left w:val="nil"/>
          <w:bottom w:val="nil"/>
          <w:right w:val="nil"/>
          <w:between w:val="nil"/>
        </w:pBdr>
      </w:pPr>
      <w:r>
        <w:t>Ask manufacturing: spend time to learn the actual constraint.</w:t>
      </w:r>
    </w:p>
    <w:p w14:paraId="77CCC1F3" w14:textId="77777777" w:rsidR="00944057" w:rsidRDefault="00000000">
      <w:pPr>
        <w:pStyle w:val="Heading2"/>
      </w:pPr>
      <w:r>
        <w:t>The DRC Swamp</w:t>
      </w:r>
    </w:p>
    <w:p w14:paraId="05397BDF" w14:textId="77777777" w:rsidR="00944057" w:rsidRDefault="00000000">
      <w:r>
        <w:t>The design has 147 violations and the review starts tomorrow.</w:t>
      </w:r>
    </w:p>
    <w:p w14:paraId="0951BF68" w14:textId="77777777" w:rsidR="00944057" w:rsidRDefault="00000000">
      <w:pPr>
        <w:numPr>
          <w:ilvl w:val="0"/>
          <w:numId w:val="2"/>
        </w:numPr>
        <w:pBdr>
          <w:top w:val="nil"/>
          <w:left w:val="nil"/>
          <w:bottom w:val="nil"/>
          <w:right w:val="nil"/>
          <w:between w:val="nil"/>
        </w:pBdr>
        <w:spacing w:after="0"/>
      </w:pPr>
      <w:r>
        <w:t>Clean up all violations.</w:t>
      </w:r>
    </w:p>
    <w:p w14:paraId="20289E66" w14:textId="77777777" w:rsidR="00944057" w:rsidRDefault="00000000">
      <w:pPr>
        <w:numPr>
          <w:ilvl w:val="0"/>
          <w:numId w:val="2"/>
        </w:numPr>
        <w:pBdr>
          <w:top w:val="nil"/>
          <w:left w:val="nil"/>
          <w:bottom w:val="nil"/>
          <w:right w:val="nil"/>
          <w:between w:val="nil"/>
        </w:pBdr>
        <w:spacing w:after="0"/>
      </w:pPr>
      <w:r>
        <w:t>Filter known intentional exceptions and document them.</w:t>
      </w:r>
    </w:p>
    <w:p w14:paraId="51516993" w14:textId="77777777" w:rsidR="00944057" w:rsidRDefault="00000000">
      <w:pPr>
        <w:numPr>
          <w:ilvl w:val="0"/>
          <w:numId w:val="2"/>
        </w:numPr>
        <w:pBdr>
          <w:top w:val="nil"/>
          <w:left w:val="nil"/>
          <w:bottom w:val="nil"/>
          <w:right w:val="nil"/>
          <w:between w:val="nil"/>
        </w:pBdr>
      </w:pPr>
      <w:r>
        <w:t>Declare victory and hope nobody opens the report.</w:t>
      </w:r>
    </w:p>
    <w:p w14:paraId="3B4C00EC" w14:textId="77777777" w:rsidR="00944057" w:rsidRDefault="00000000">
      <w:pPr>
        <w:pStyle w:val="Heading2"/>
      </w:pPr>
      <w:r>
        <w:t>The FPC Quicksand</w:t>
      </w:r>
    </w:p>
    <w:p w14:paraId="6DCC3360" w14:textId="77777777" w:rsidR="00944057" w:rsidRDefault="00000000">
      <w:r>
        <w:t>Electrical review passes, but the fabricator flags land-pattern geometry.</w:t>
      </w:r>
    </w:p>
    <w:p w14:paraId="4DDBDB51" w14:textId="77777777" w:rsidR="00944057" w:rsidRDefault="00000000">
      <w:pPr>
        <w:numPr>
          <w:ilvl w:val="0"/>
          <w:numId w:val="2"/>
        </w:numPr>
        <w:pBdr>
          <w:top w:val="nil"/>
          <w:left w:val="nil"/>
          <w:bottom w:val="nil"/>
          <w:right w:val="nil"/>
          <w:between w:val="nil"/>
        </w:pBdr>
        <w:spacing w:after="0"/>
      </w:pPr>
      <w:r>
        <w:t>Revise the land pattern.</w:t>
      </w:r>
    </w:p>
    <w:p w14:paraId="06798C91" w14:textId="77777777" w:rsidR="00944057" w:rsidRDefault="00000000">
      <w:pPr>
        <w:numPr>
          <w:ilvl w:val="0"/>
          <w:numId w:val="2"/>
        </w:numPr>
        <w:pBdr>
          <w:top w:val="nil"/>
          <w:left w:val="nil"/>
          <w:bottom w:val="nil"/>
          <w:right w:val="nil"/>
          <w:between w:val="nil"/>
        </w:pBdr>
        <w:spacing w:after="0"/>
      </w:pPr>
      <w:r>
        <w:t>Consult manufacturing.</w:t>
      </w:r>
    </w:p>
    <w:p w14:paraId="00125DDD" w14:textId="77777777" w:rsidR="00944057" w:rsidRDefault="00000000">
      <w:pPr>
        <w:numPr>
          <w:ilvl w:val="0"/>
          <w:numId w:val="2"/>
        </w:numPr>
        <w:pBdr>
          <w:top w:val="nil"/>
          <w:left w:val="nil"/>
          <w:bottom w:val="nil"/>
          <w:right w:val="nil"/>
          <w:between w:val="nil"/>
        </w:pBdr>
      </w:pPr>
      <w:r>
        <w:t>Submit artwork and risk an ECO.</w:t>
      </w:r>
    </w:p>
    <w:p w14:paraId="5BA789D3" w14:textId="77777777" w:rsidR="00944057" w:rsidRDefault="00000000">
      <w:pPr>
        <w:pStyle w:val="Heading2"/>
      </w:pPr>
      <w:r>
        <w:t>The Unexpected Pin Swap</w:t>
      </w:r>
    </w:p>
    <w:p w14:paraId="455F59BE" w14:textId="77777777" w:rsidR="00944057" w:rsidRDefault="00000000">
      <w:r>
        <w:t>A library update may have changed symbol-to-footprint mapping.</w:t>
      </w:r>
    </w:p>
    <w:p w14:paraId="76029953" w14:textId="77777777" w:rsidR="00944057" w:rsidRDefault="00000000">
      <w:pPr>
        <w:numPr>
          <w:ilvl w:val="0"/>
          <w:numId w:val="2"/>
        </w:numPr>
        <w:pBdr>
          <w:top w:val="nil"/>
          <w:left w:val="nil"/>
          <w:bottom w:val="nil"/>
          <w:right w:val="nil"/>
          <w:between w:val="nil"/>
        </w:pBdr>
        <w:spacing w:after="0"/>
      </w:pPr>
      <w:r>
        <w:t>Verify symbol and footprint.</w:t>
      </w:r>
    </w:p>
    <w:p w14:paraId="5CC0F40B" w14:textId="77777777" w:rsidR="00944057" w:rsidRDefault="00000000">
      <w:pPr>
        <w:numPr>
          <w:ilvl w:val="0"/>
          <w:numId w:val="2"/>
        </w:numPr>
        <w:pBdr>
          <w:top w:val="nil"/>
          <w:left w:val="nil"/>
          <w:bottom w:val="nil"/>
          <w:right w:val="nil"/>
          <w:between w:val="nil"/>
        </w:pBdr>
        <w:spacing w:after="0"/>
      </w:pPr>
      <w:r>
        <w:t>Restore the previous library version.</w:t>
      </w:r>
    </w:p>
    <w:p w14:paraId="715F439A" w14:textId="77777777" w:rsidR="00944057" w:rsidRDefault="00000000">
      <w:pPr>
        <w:numPr>
          <w:ilvl w:val="0"/>
          <w:numId w:val="2"/>
        </w:numPr>
        <w:pBdr>
          <w:top w:val="nil"/>
          <w:left w:val="nil"/>
          <w:bottom w:val="nil"/>
          <w:right w:val="nil"/>
          <w:between w:val="nil"/>
        </w:pBdr>
      </w:pPr>
      <w:r>
        <w:t>Continue and risk discovering it at review.</w:t>
      </w:r>
    </w:p>
    <w:p w14:paraId="6EB16394" w14:textId="77777777" w:rsidR="00944057" w:rsidRDefault="00000000">
      <w:pPr>
        <w:pStyle w:val="Heading1"/>
      </w:pPr>
      <w:r>
        <w:t>5. Core Game Systems</w:t>
      </w:r>
    </w:p>
    <w:p w14:paraId="26460FB1" w14:textId="77777777" w:rsidR="00944057" w:rsidRDefault="00000000">
      <w:pPr>
        <w:numPr>
          <w:ilvl w:val="0"/>
          <w:numId w:val="1"/>
        </w:numPr>
        <w:spacing w:after="0"/>
      </w:pPr>
      <w:r>
        <w:rPr>
          <w:b/>
          <w:bCs/>
        </w:rPr>
        <w:t xml:space="preserve">Schedule: </w:t>
      </w:r>
      <w:r>
        <w:t xml:space="preserve">Design changes </w:t>
      </w:r>
      <w:proofErr w:type="gramStart"/>
      <w:r>
        <w:t>consume</w:t>
      </w:r>
      <w:proofErr w:type="gramEnd"/>
      <w:r>
        <w:t xml:space="preserve"> days. Missing a milestone creates escalating penalties.</w:t>
      </w:r>
    </w:p>
    <w:p w14:paraId="68D4B491" w14:textId="77777777" w:rsidR="00944057" w:rsidRDefault="00000000">
      <w:pPr>
        <w:numPr>
          <w:ilvl w:val="0"/>
          <w:numId w:val="1"/>
        </w:numPr>
        <w:spacing w:after="0"/>
      </w:pPr>
      <w:r>
        <w:rPr>
          <w:b/>
          <w:bCs/>
        </w:rPr>
        <w:t xml:space="preserve">Budget: </w:t>
      </w:r>
      <w:r>
        <w:t>Rework, expedited fabrication, and outside engineering support cost money.</w:t>
      </w:r>
    </w:p>
    <w:p w14:paraId="43201284" w14:textId="77777777" w:rsidR="00944057" w:rsidRDefault="00000000">
      <w:pPr>
        <w:numPr>
          <w:ilvl w:val="0"/>
          <w:numId w:val="1"/>
        </w:numPr>
        <w:spacing w:after="0"/>
      </w:pPr>
      <w:r>
        <w:rPr>
          <w:b/>
          <w:bCs/>
        </w:rPr>
        <w:t xml:space="preserve">Design quality: </w:t>
      </w:r>
      <w:r>
        <w:t>Track DRC violations, unresolved design risks, and electrical correctness separately.</w:t>
      </w:r>
    </w:p>
    <w:p w14:paraId="407324C0" w14:textId="77777777" w:rsidR="00944057" w:rsidRDefault="00000000">
      <w:pPr>
        <w:numPr>
          <w:ilvl w:val="0"/>
          <w:numId w:val="1"/>
        </w:numPr>
        <w:spacing w:after="0"/>
      </w:pPr>
      <w:r>
        <w:rPr>
          <w:b/>
          <w:bCs/>
        </w:rPr>
        <w:t xml:space="preserve">Manufacturability: </w:t>
      </w:r>
      <w:r>
        <w:t xml:space="preserve">A board can pass DRC and still have a poor </w:t>
      </w:r>
      <w:proofErr w:type="spellStart"/>
      <w:r>
        <w:t>stackup</w:t>
      </w:r>
      <w:proofErr w:type="spellEnd"/>
      <w:r>
        <w:t>, unsuitable land patterns, or fabrication constraints.</w:t>
      </w:r>
    </w:p>
    <w:p w14:paraId="1C55A894" w14:textId="77777777" w:rsidR="00944057" w:rsidRDefault="00000000">
      <w:pPr>
        <w:numPr>
          <w:ilvl w:val="0"/>
          <w:numId w:val="1"/>
        </w:numPr>
        <w:spacing w:after="0"/>
      </w:pPr>
      <w:r>
        <w:rPr>
          <w:b/>
          <w:bCs/>
        </w:rPr>
        <w:t xml:space="preserve">Team morale: </w:t>
      </w:r>
      <w:r>
        <w:t>Repeated emergencies and rushed reviews reduce productivity. Early communication can prevent problems.</w:t>
      </w:r>
    </w:p>
    <w:p w14:paraId="1D30EC8A" w14:textId="77777777" w:rsidR="00944057" w:rsidRDefault="00000000">
      <w:pPr>
        <w:numPr>
          <w:ilvl w:val="0"/>
          <w:numId w:val="1"/>
        </w:numPr>
      </w:pPr>
      <w:r>
        <w:t>Important distinction: DRC compliance is not the same as manufacturing readiness. Keep them as separate stats.</w:t>
      </w:r>
    </w:p>
    <w:p w14:paraId="78EF3B80" w14:textId="77777777" w:rsidR="00944057" w:rsidRDefault="00000000">
      <w:pPr>
        <w:pStyle w:val="Heading1"/>
      </w:pPr>
      <w:r>
        <w:t>6. Project Progression</w:t>
      </w:r>
    </w:p>
    <w:p w14:paraId="0CCAA7BF" w14:textId="77777777" w:rsidR="00944057" w:rsidRDefault="00000000">
      <w:pPr>
        <w:numPr>
          <w:ilvl w:val="0"/>
          <w:numId w:val="4"/>
        </w:numPr>
        <w:spacing w:after="0"/>
      </w:pPr>
      <w:r>
        <w:rPr>
          <w:b/>
          <w:bCs/>
        </w:rPr>
        <w:t xml:space="preserve"> Schematic Frontier: </w:t>
      </w:r>
      <w:r>
        <w:t>Pin swaps, missing components, incomplete requirements.</w:t>
      </w:r>
    </w:p>
    <w:p w14:paraId="559202CF" w14:textId="77777777" w:rsidR="00944057" w:rsidRDefault="00000000">
      <w:pPr>
        <w:numPr>
          <w:ilvl w:val="0"/>
          <w:numId w:val="4"/>
        </w:numPr>
        <w:spacing w:after="0"/>
      </w:pPr>
      <w:r>
        <w:rPr>
          <w:b/>
          <w:bCs/>
        </w:rPr>
        <w:lastRenderedPageBreak/>
        <w:t xml:space="preserve"> Placement Plains: </w:t>
      </w:r>
      <w:r>
        <w:t>Thermal issues, connector access, mechanical conflicts.</w:t>
      </w:r>
    </w:p>
    <w:p w14:paraId="5D82906C" w14:textId="77777777" w:rsidR="00944057" w:rsidRDefault="00000000">
      <w:pPr>
        <w:numPr>
          <w:ilvl w:val="0"/>
          <w:numId w:val="4"/>
        </w:numPr>
        <w:spacing w:after="0"/>
      </w:pPr>
      <w:r>
        <w:rPr>
          <w:b/>
          <w:bCs/>
        </w:rPr>
        <w:t xml:space="preserve"> Routing Mountains: </w:t>
      </w:r>
      <w:r>
        <w:t>Congestion, return paths, impedance, layer changes.</w:t>
      </w:r>
    </w:p>
    <w:p w14:paraId="74EB552D" w14:textId="77777777" w:rsidR="00944057" w:rsidRDefault="00000000">
      <w:pPr>
        <w:numPr>
          <w:ilvl w:val="0"/>
          <w:numId w:val="4"/>
        </w:numPr>
        <w:spacing w:after="0"/>
      </w:pPr>
      <w:r>
        <w:rPr>
          <w:b/>
          <w:bCs/>
        </w:rPr>
        <w:t xml:space="preserve"> DRC River Crossing: </w:t>
      </w:r>
      <w:r>
        <w:t>Clear violations, evaluate exceptions, survive review.</w:t>
      </w:r>
    </w:p>
    <w:p w14:paraId="032F864E" w14:textId="77777777" w:rsidR="00944057" w:rsidRDefault="00000000">
      <w:pPr>
        <w:numPr>
          <w:ilvl w:val="0"/>
          <w:numId w:val="4"/>
        </w:numPr>
        <w:spacing w:after="0"/>
      </w:pPr>
      <w:r>
        <w:rPr>
          <w:b/>
          <w:bCs/>
        </w:rPr>
        <w:t xml:space="preserve"> Fabrication Desert: </w:t>
      </w:r>
      <w:proofErr w:type="spellStart"/>
      <w:r>
        <w:t>Stackup</w:t>
      </w:r>
      <w:proofErr w:type="spellEnd"/>
      <w:r>
        <w:t xml:space="preserve"> problems, mask rules, copper geometry, FPC feedback.</w:t>
      </w:r>
    </w:p>
    <w:p w14:paraId="514001A0" w14:textId="77777777" w:rsidR="00944057" w:rsidRDefault="00000000">
      <w:pPr>
        <w:numPr>
          <w:ilvl w:val="0"/>
          <w:numId w:val="4"/>
        </w:numPr>
      </w:pPr>
      <w:r>
        <w:rPr>
          <w:b/>
          <w:bCs/>
        </w:rPr>
        <w:t xml:space="preserve"> Manufacturing Release: </w:t>
      </w:r>
      <w:r>
        <w:t>Final verification, artwork approval, schedule and cost evaluation.</w:t>
      </w:r>
    </w:p>
    <w:p w14:paraId="1F8B462C" w14:textId="77777777" w:rsidR="00944057" w:rsidRDefault="00000000">
      <w:pPr>
        <w:pStyle w:val="Heading1"/>
      </w:pPr>
      <w:r>
        <w:t xml:space="preserve">7. </w:t>
      </w:r>
      <w:proofErr w:type="spellStart"/>
      <w:r>
        <w:t>GameMaker</w:t>
      </w:r>
      <w:proofErr w:type="spellEnd"/>
      <w:r>
        <w:t xml:space="preserve"> Architecture</w:t>
      </w:r>
    </w:p>
    <w:p w14:paraId="3D0FD7CE" w14:textId="77777777" w:rsidR="00944057" w:rsidRDefault="00000000">
      <w:proofErr w:type="spellStart"/>
      <w:r>
        <w:t>GameMaker</w:t>
      </w:r>
      <w:proofErr w:type="spellEnd"/>
      <w:r>
        <w:t xml:space="preserve"> uses GML (</w:t>
      </w:r>
      <w:proofErr w:type="spellStart"/>
      <w:r>
        <w:t>GameMaker</w:t>
      </w:r>
      <w:proofErr w:type="spellEnd"/>
      <w:r>
        <w:t xml:space="preserve"> Language), which has a C-like syntax. Python and C experience should make </w:t>
      </w:r>
      <w:proofErr w:type="gramStart"/>
      <w:r>
        <w:t>the logic</w:t>
      </w:r>
      <w:proofErr w:type="gramEnd"/>
      <w:r>
        <w:t xml:space="preserve"> familiar, although GML is its own language.</w:t>
      </w:r>
    </w:p>
    <w:tbl>
      <w:tblPr>
        <w:tblStyle w:val="a0"/>
        <w:tblW w:w="10080" w:type="dxa"/>
        <w:tblInd w:w="-108" w:type="dxa"/>
        <w:tblBorders>
          <w:top w:val="single" w:sz="8" w:space="0" w:color="4F81BD"/>
          <w:bottom w:val="single" w:sz="8" w:space="0" w:color="4F81BD"/>
        </w:tblBorders>
        <w:tblLayout w:type="fixed"/>
        <w:tblLook w:val="04A0" w:firstRow="1" w:lastRow="0" w:firstColumn="1" w:lastColumn="0" w:noHBand="0" w:noVBand="1"/>
      </w:tblPr>
      <w:tblGrid>
        <w:gridCol w:w="5040"/>
        <w:gridCol w:w="5040"/>
      </w:tblGrid>
      <w:tr w:rsidR="00944057" w14:paraId="6C5CED06" w14:textId="77777777" w:rsidTr="0094405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23D6E12A" w14:textId="77777777" w:rsidR="00944057" w:rsidRDefault="00000000">
            <w:r>
              <w:t>Object</w:t>
            </w:r>
          </w:p>
        </w:tc>
        <w:tc>
          <w:tcPr>
            <w:tcW w:w="5040" w:type="dxa"/>
          </w:tcPr>
          <w:p w14:paraId="0588CE3F" w14:textId="77777777" w:rsidR="00944057" w:rsidRDefault="00000000">
            <w:pPr>
              <w:cnfStyle w:val="100000000000" w:firstRow="1" w:lastRow="0" w:firstColumn="0" w:lastColumn="0" w:oddVBand="0" w:evenVBand="0" w:oddHBand="0" w:evenHBand="0" w:firstRowFirstColumn="0" w:firstRowLastColumn="0" w:lastRowFirstColumn="0" w:lastRowLastColumn="0"/>
            </w:pPr>
            <w:r>
              <w:t>Responsibility</w:t>
            </w:r>
          </w:p>
        </w:tc>
      </w:tr>
      <w:tr w:rsidR="00944057" w14:paraId="032E0354" w14:textId="77777777" w:rsidTr="009440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43FDEA7A" w14:textId="77777777" w:rsidR="00944057" w:rsidRDefault="00000000">
            <w:proofErr w:type="spellStart"/>
            <w:r>
              <w:t>obj_game</w:t>
            </w:r>
            <w:proofErr w:type="spellEnd"/>
          </w:p>
        </w:tc>
        <w:tc>
          <w:tcPr>
            <w:tcW w:w="5040" w:type="dxa"/>
          </w:tcPr>
          <w:p w14:paraId="7F19285A" w14:textId="77777777" w:rsidR="00944057" w:rsidRDefault="00000000">
            <w:pPr>
              <w:cnfStyle w:val="000000100000" w:firstRow="0" w:lastRow="0" w:firstColumn="0" w:lastColumn="0" w:oddVBand="0" w:evenVBand="0" w:oddHBand="1" w:evenHBand="0" w:firstRowFirstColumn="0" w:firstRowLastColumn="0" w:lastRowFirstColumn="0" w:lastRowLastColumn="0"/>
            </w:pPr>
            <w:r>
              <w:t>Holds game state and resources.</w:t>
            </w:r>
          </w:p>
        </w:tc>
      </w:tr>
      <w:tr w:rsidR="00944057" w14:paraId="42C35A9E" w14:textId="77777777" w:rsidTr="00944057">
        <w:tc>
          <w:tcPr>
            <w:cnfStyle w:val="001000000000" w:firstRow="0" w:lastRow="0" w:firstColumn="1" w:lastColumn="0" w:oddVBand="0" w:evenVBand="0" w:oddHBand="0" w:evenHBand="0" w:firstRowFirstColumn="0" w:firstRowLastColumn="0" w:lastRowFirstColumn="0" w:lastRowLastColumn="0"/>
            <w:tcW w:w="5040" w:type="dxa"/>
          </w:tcPr>
          <w:p w14:paraId="17426018" w14:textId="77777777" w:rsidR="00944057" w:rsidRDefault="00000000">
            <w:proofErr w:type="spellStart"/>
            <w:r>
              <w:t>obj_event_manager</w:t>
            </w:r>
            <w:proofErr w:type="spellEnd"/>
          </w:p>
        </w:tc>
        <w:tc>
          <w:tcPr>
            <w:tcW w:w="5040" w:type="dxa"/>
          </w:tcPr>
          <w:p w14:paraId="686D437F" w14:textId="77777777" w:rsidR="00944057" w:rsidRDefault="00000000">
            <w:pPr>
              <w:cnfStyle w:val="000000000000" w:firstRow="0" w:lastRow="0" w:firstColumn="0" w:lastColumn="0" w:oddVBand="0" w:evenVBand="0" w:oddHBand="0" w:evenHBand="0" w:firstRowFirstColumn="0" w:firstRowLastColumn="0" w:lastRowFirstColumn="0" w:lastRowLastColumn="0"/>
            </w:pPr>
            <w:r>
              <w:t>Chooses and resolves events.</w:t>
            </w:r>
          </w:p>
        </w:tc>
      </w:tr>
      <w:tr w:rsidR="00944057" w14:paraId="1F675387" w14:textId="77777777" w:rsidTr="009440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5B78466C" w14:textId="77777777" w:rsidR="00944057" w:rsidRDefault="00000000">
            <w:proofErr w:type="spellStart"/>
            <w:r>
              <w:t>obj_ui</w:t>
            </w:r>
            <w:proofErr w:type="spellEnd"/>
          </w:p>
        </w:tc>
        <w:tc>
          <w:tcPr>
            <w:tcW w:w="5040" w:type="dxa"/>
          </w:tcPr>
          <w:p w14:paraId="30329412" w14:textId="77777777" w:rsidR="00944057" w:rsidRDefault="00000000">
            <w:pPr>
              <w:cnfStyle w:val="000000100000" w:firstRow="0" w:lastRow="0" w:firstColumn="0" w:lastColumn="0" w:oddVBand="0" w:evenVBand="0" w:oddHBand="1" w:evenHBand="0" w:firstRowFirstColumn="0" w:firstRowLastColumn="0" w:lastRowFirstColumn="0" w:lastRowLastColumn="0"/>
            </w:pPr>
            <w:r>
              <w:t>Draws stats and choices.</w:t>
            </w:r>
          </w:p>
        </w:tc>
      </w:tr>
      <w:tr w:rsidR="00944057" w14:paraId="0075BE04" w14:textId="77777777" w:rsidTr="00944057">
        <w:tc>
          <w:tcPr>
            <w:cnfStyle w:val="001000000000" w:firstRow="0" w:lastRow="0" w:firstColumn="1" w:lastColumn="0" w:oddVBand="0" w:evenVBand="0" w:oddHBand="0" w:evenHBand="0" w:firstRowFirstColumn="0" w:firstRowLastColumn="0" w:lastRowFirstColumn="0" w:lastRowLastColumn="0"/>
            <w:tcW w:w="5040" w:type="dxa"/>
          </w:tcPr>
          <w:p w14:paraId="59FC257A" w14:textId="77777777" w:rsidR="00944057" w:rsidRDefault="00000000">
            <w:proofErr w:type="spellStart"/>
            <w:r>
              <w:t>obj_trail</w:t>
            </w:r>
            <w:proofErr w:type="spellEnd"/>
          </w:p>
        </w:tc>
        <w:tc>
          <w:tcPr>
            <w:tcW w:w="5040" w:type="dxa"/>
          </w:tcPr>
          <w:p w14:paraId="3936A571" w14:textId="77777777" w:rsidR="00944057" w:rsidRDefault="00000000">
            <w:pPr>
              <w:cnfStyle w:val="000000000000" w:firstRow="0" w:lastRow="0" w:firstColumn="0" w:lastColumn="0" w:oddVBand="0" w:evenVBand="0" w:oddHBand="0" w:evenHBand="0" w:firstRowFirstColumn="0" w:firstRowLastColumn="0" w:lastRowFirstColumn="0" w:lastRowLastColumn="0"/>
            </w:pPr>
            <w:r>
              <w:t>Shows progress through project stages.</w:t>
            </w:r>
          </w:p>
        </w:tc>
      </w:tr>
    </w:tbl>
    <w:p w14:paraId="40074A63" w14:textId="77777777" w:rsidR="00944057" w:rsidRDefault="00000000">
      <w:r>
        <w:t>For the first prototype, these can be combined into one controller object.</w:t>
      </w:r>
    </w:p>
    <w:p w14:paraId="72BD94E0" w14:textId="77777777" w:rsidR="00944057" w:rsidRDefault="00000000">
      <w:pPr>
        <w:pStyle w:val="Heading1"/>
      </w:pPr>
      <w:r>
        <w:t>8. Prototype Code</w:t>
      </w:r>
    </w:p>
    <w:p w14:paraId="6E0543AB" w14:textId="77777777" w:rsidR="00944057" w:rsidRDefault="00000000">
      <w:pPr>
        <w:pStyle w:val="Heading2"/>
      </w:pPr>
      <w:r>
        <w:t>Step A — Initialize the game and define event data</w:t>
      </w:r>
    </w:p>
    <w:p w14:paraId="5B01DF58" w14:textId="77777777" w:rsidR="00944057" w:rsidRDefault="00000000">
      <w:r>
        <w:t xml:space="preserve">Create </w:t>
      </w:r>
      <w:proofErr w:type="spellStart"/>
      <w:r>
        <w:t>obj_game</w:t>
      </w:r>
      <w:proofErr w:type="spellEnd"/>
      <w:r>
        <w:t xml:space="preserve">, place it in the starting room, and add this code to its Create Event. The event content is stored in an array of structs named </w:t>
      </w:r>
      <w:proofErr w:type="spellStart"/>
      <w:r>
        <w:t>design_events</w:t>
      </w:r>
      <w:proofErr w:type="spellEnd"/>
      <w:r>
        <w:t xml:space="preserve">. (The name </w:t>
      </w:r>
      <w:proofErr w:type="spellStart"/>
      <w:r>
        <w:t>event_data</w:t>
      </w:r>
      <w:proofErr w:type="spellEnd"/>
      <w:r>
        <w:t xml:space="preserve"> is reserved by </w:t>
      </w:r>
      <w:proofErr w:type="spellStart"/>
      <w:r>
        <w:t>GameMaker</w:t>
      </w:r>
      <w:proofErr w:type="spellEnd"/>
      <w:r>
        <w:t xml:space="preserve"> and must not be used as a custom variable.)</w:t>
      </w:r>
    </w:p>
    <w:p w14:paraId="71E22648" w14:textId="77777777" w:rsidR="00944057" w:rsidRDefault="00000000">
      <w:pPr>
        <w:shd w:val="clear" w:color="auto" w:fill="202820"/>
        <w:spacing w:before="80" w:after="160"/>
        <w:ind w:left="259" w:right="259"/>
      </w:pPr>
      <w:proofErr w:type="spellStart"/>
      <w:proofErr w:type="spellEnd"/>
      <w:proofErr w:type="spellStart"/>
      <w:proofErr w:type="gramStart"/>
      <w:proofErr w:type="spellEnd"/>
      <w:proofErr w:type="gramEnd"/>
      <w:proofErr w:type="spellStart"/>
      <w:proofErr w:type="gramStart"/>
      <w:proofErr w:type="spellEnd"/>
      <w:proofErr w:type="gramEnd"/>
      <w:proofErr w:type="spellStart"/>
      <w:proofErr w:type="spellEnd"/>
      <w:proofErr w:type="spellStart"/>
      <w:proofErr w:type="spellEnd"/>
      <w:proofErr w:type="spellStart"/>
      <w:proofErr w:type="spellEnd"/>
      <w:proofErr w:type="spellStart"/>
      <w:proofErr w:type="spellEnd"/>
      <w:proofErr w:type="spellStart"/>
      <w:proofErr w:type="spellEnd"/>
      <w:proofErr w:type="gramStart"/>
      <w:proofErr w:type="gramEnd"/>
      <w:proofErr w:type="gramStart"/>
      <w:proofErr w:type="gramEnd"/>
      <w:proofErr w:type="spellStart"/>
      <w:proofErr w:type="spellEnd"/>
      <w:proofErr w:type="spellStart"/>
      <w:proofErr w:type="spellEnd"/>
      <w:proofErr w:type="spellStart"/>
      <w:proofErr w:type="spellEnd"/>
      <w:proofErr w:type="gramStart"/>
      <w:proofErr w:type="gramEnd"/>
      <w:proofErr w:type="spellStart"/>
      <w:proofErr w:type="spellEnd"/>
      <w:proofErr w:type="spellStart"/>
      <w:proofErr w:type="spellEnd"/>
      <w:proofErr w:type="spellStart"/>
      <w:proofErr w:type="spellEnd"/>
      <w:proofErr w:type="gramStart"/>
      <w:proofErr w:type="gramEnd"/>
      <w:proofErr w:type="spellStart"/>
      <w:proofErr w:type="spellEnd"/>
      <w:proofErr w:type="spellStart"/>
      <w:proofErr w:type="spellEnd"/>
      <w:proofErr w:type="spellStart"/>
      <w:proofErr w:type="spellEnd"/>
      <w:proofErr w:type="gramStart"/>
      <w:proofErr w:type="gramEnd"/>
      <w:proofErr w:type="gramStart"/>
      <w:proofErr w:type="gramEnd"/>
      <w:proofErr w:type="gramStart"/>
      <w:proofErr w:type="gramEnd"/>
      <w:proofErr w:type="spellStart"/>
      <w:proofErr w:type="spellEnd"/>
      <w:proofErr w:type="spellStart"/>
      <w:proofErr w:type="spellEnd"/>
      <w:proofErr w:type="spellStart"/>
      <w:proofErr w:type="spellEnd"/>
      <w:proofErr w:type="spellStart"/>
      <w:proofErr w:type="spellEnd"/>
      <w:proofErr w:type="spellStart"/>
      <w:proofErr w:type="spellEnd"/>
      <w:r>
        <w:rPr>
          <w:rFonts w:ascii="Consolas" w:hAnsi="Consolas"/>
          <w:sz w:val="17"/>
        </w:rPr>
        <w:t>/// obj_game - Create Event</w:t>
        <w:br/>
        <w:br/>
        <w:t>display_set_gui_size(960, 540);</w:t>
        <w:br/>
        <w:t>window_set_size(960, 540);</w:t>
        <w:br/>
        <w:br/>
        <w:t>days_remaining = 25;</w:t>
        <w:br/>
        <w:t>engineering_hours = 100;</w:t>
        <w:br/>
        <w:t>budget = 100;</w:t>
        <w:br/>
        <w:t>morale = 80;</w:t>
        <w:br/>
        <w:t>drc_violations = 25;</w:t>
        <w:br/>
        <w:t>manufacturing_readiness = 40;</w:t>
        <w:br/>
        <w:br/>
        <w:t>// Reusable event data.</w:t>
        <w:br/>
        <w:t>design_events = [</w:t>
        <w:br/>
        <w:t xml:space="preserve">    {</w:t>
        <w:br/>
        <w:t xml:space="preserve">        title: "INCOMING DESIGN CHANGE!",</w:t>
        <w:br/>
        <w:t xml:space="preserve">        description:</w:t>
        <w:br/>
        <w:t xml:space="preserve">            "Engineering has received a late pin assignment change. "</w:t>
        <w:br/>
        <w:t xml:space="preserve">            + "How will you respond?",</w:t>
        <w:br/>
        <w:t xml:space="preserve">        choices: [</w:t>
        <w:br/>
        <w:t xml:space="preserve">            {</w:t>
        <w:br/>
        <w:t xml:space="preserve">                text: "Rework placement and routing",</w:t>
        <w:br/>
        <w:t xml:space="preserve">                hours_cost: 12,</w:t>
        <w:br/>
        <w:t xml:space="preserve">                days_cost: 0,</w:t>
        <w:br/>
        <w:t xml:space="preserve">                readiness_change: 0,</w:t>
        <w:br/>
        <w:t xml:space="preserve">                result: "Rework selected. 12 hours spent."</w:t>
        <w:br/>
        <w:t xml:space="preserve">            },</w:t>
        <w:br/>
        <w:t xml:space="preserve">            {</w:t>
        <w:br/>
        <w:t xml:space="preserve">                text: "Apply a quick patch",</w:t>
        <w:br/>
        <w:t xml:space="preserve">                hours_cost: 4,</w:t>
        <w:br/>
        <w:t xml:space="preserve">                days_cost: 0,</w:t>
        <w:br/>
        <w:t xml:space="preserve">                readiness_change: -10,</w:t>
        <w:br/>
        <w:t xml:space="preserve">                result: "Quick patch applied. Readiness -10%."</w:t>
        <w:br/>
        <w:t xml:space="preserve">            },</w:t>
        <w:br/>
        <w:t xml:space="preserve">            {</w:t>
        <w:br/>
        <w:t xml:space="preserve">                text: "Request a design review",</w:t>
        <w:br/>
        <w:t xml:space="preserve">                hours_cost: 2,</w:t>
        <w:br/>
        <w:t xml:space="preserve">                days_cost: 1,</w:t>
        <w:br/>
        <w:t xml:space="preserve">                readiness_change: 5,</w:t>
        <w:br/>
        <w:t xml:space="preserve">                result: "Review requested. 2 hours and 1 day spent."</w:t>
        <w:br/>
        <w:t xml:space="preserve">            }</w:t>
        <w:br/>
        <w:t xml:space="preserve">        ]</w:t>
        <w:br/>
        <w:t xml:space="preserve">    },</w:t>
        <w:br/>
        <w:t xml:space="preserve">    {</w:t>
        <w:br/>
        <w:t xml:space="preserve">        title: "VIA SPACING VIOLATION!",</w:t>
        <w:br/>
        <w:t xml:space="preserve">        description:</w:t>
        <w:br/>
        <w:t xml:space="preserve">            "Fabrication review has identified two vias "</w:t>
        <w:br/>
        <w:t xml:space="preserve">            + "that are too close together. The manufacturer "</w:t>
        <w:br/>
        <w:t xml:space="preserve">            + "has flagged the design. How will you respond?",</w:t>
        <w:br/>
        <w:t xml:space="preserve">        choices: [</w:t>
        <w:br/>
        <w:t xml:space="preserve">            {</w:t>
        <w:br/>
        <w:t xml:space="preserve">                text: "Rework routing to increase via spacing",</w:t>
        <w:br/>
        <w:t xml:space="preserve">                hours_cost: 10,</w:t>
        <w:br/>
        <w:t xml:space="preserve">                days_cost: 2,</w:t>
        <w:br/>
        <w:t xml:space="preserve">                readiness_change: 15,</w:t>
        <w:br/>
        <w:t xml:space="preserve">                result:</w:t>
        <w:br/>
        <w:t xml:space="preserve">                    "Via spacing corrected. Manufacturing readiness +15%."</w:t>
        <w:br/>
        <w:t xml:space="preserve">            },</w:t>
        <w:br/>
        <w:t xml:space="preserve">            {</w:t>
        <w:br/>
        <w:t xml:space="preserve">                text: "Request a fabrication engineering review",</w:t>
        <w:br/>
        <w:t xml:space="preserve">                hours_cost: 4,</w:t>
        <w:br/>
        <w:t xml:space="preserve">                days_cost: 1,</w:t>
        <w:br/>
        <w:t xml:space="preserve">                readiness_change: 5,</w:t>
        <w:br/>
        <w:t xml:space="preserve">                result:</w:t>
        <w:br/>
        <w:t xml:space="preserve">                    "Fabrication review completed. Readiness +5%."</w:t>
        <w:br/>
        <w:t xml:space="preserve">            },</w:t>
        <w:br/>
        <w:t xml:space="preserve">            {</w:t>
        <w:br/>
        <w:t xml:space="preserve">                text: "Accept the risk and release artwork",</w:t>
        <w:br/>
        <w:t xml:space="preserve">                hours_cost: 0,</w:t>
        <w:br/>
        <w:t xml:space="preserve">                days_cost: 0,</w:t>
        <w:br/>
        <w:t xml:space="preserve">                readiness_change: -20,</w:t>
        <w:br/>
        <w:t xml:space="preserve">                result:</w:t>
        <w:br/>
        <w:t xml:space="preserve">                    "Artwork released with unresolved via spacing risk. Readiness -20%."</w:t>
        <w:br/>
        <w:t xml:space="preserve">            }</w:t>
        <w:br/>
        <w:t xml:space="preserve">        ]</w:t>
        <w:br/>
        <w:t xml:space="preserve">    }</w:t>
        <w:br/>
        <w:t>];</w:t>
        <w:br/>
        <w:br/>
        <w:t>// Event and campaign state.</w:t>
        <w:br/>
        <w:t>current_event_index = 0;</w:t>
        <w:br/>
        <w:t>event_active = true;</w:t>
        <w:br/>
        <w:t>event_resolved = false;</w:t>
        <w:br/>
        <w:t>campaign_complete = false;</w:t>
        <w:br/>
        <w:t>campaign_failed = false;</w:t>
        <w:br/>
        <w:br/>
        <w:t>required_readiness = 50;</w:t>
        <w:br/>
        <w:t>failure_reason = "";</w:t>
        <w:br/>
        <w:br/>
        <w:t>game_message = "Choose your response below.";</w:t>
        <w:br/>
        <w:t>result_message = "";</w:t>
      </w:r>
    </w:p>
    <w:p w14:paraId="0BE386E7" w14:textId="77777777" w:rsidR="00944057" w:rsidRDefault="00000000">
      <w:pPr>
        <w:pStyle w:val="Heading2"/>
      </w:pPr>
      <w:r>
        <w:t>Step B — Add the reusable decision engine</w:t>
      </w:r>
    </w:p>
    <w:p w14:paraId="32BB1161" w14:textId="77777777" w:rsidR="00944057" w:rsidRDefault="00000000">
      <w:r>
        <w:t xml:space="preserve">Add this Step Event to </w:t>
      </w:r>
      <w:proofErr w:type="spellStart"/>
      <w:r>
        <w:t>obj_game</w:t>
      </w:r>
      <w:proofErr w:type="spellEnd"/>
      <w:r>
        <w:t xml:space="preserve">. It reads the current event and selected choice from </w:t>
      </w:r>
      <w:proofErr w:type="spellStart"/>
      <w:r>
        <w:t>design_events</w:t>
      </w:r>
      <w:proofErr w:type="spellEnd"/>
      <w:r>
        <w:t>, checks available engineering hours and days, applies the configured consequences, and locks the event after a successful choice.</w:t>
      </w:r>
    </w:p>
    <w:p w14:paraId="4D967853" w14:textId="77777777" w:rsidR="00944057" w:rsidRPr="00EC1266" w:rsidRDefault="00000000">
      <w:pPr>
        <w:shd w:val="clear" w:color="auto" w:fill="202820"/>
        <w:spacing w:before="80" w:after="160"/>
        <w:ind w:left="259" w:right="259"/>
        <w:rPr>
          <w:color w:val="FFFFFF" w:themeColor="background1"/>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Consolas" w:hAnsi="Consolas"/>
          <w:sz w:val="17"/>
        </w:rPr>
        <w:t>/// obj_game - Step Event</w:t>
        <w:br/>
        <w:t>/// Decisions, sequential event progression, and campaign outcomes</w:t>
        <w:br/>
        <w:br/>
        <w:t>// PART 1: PROCESS PLAYER DECISIONS</w:t>
        <w:br/>
        <w:t>if (event_active &amp;&amp; !event_resolved)</w:t>
        <w:br/>
        <w:t>{</w:t>
        <w:br/>
        <w:t xml:space="preserve">    var _choice_index = -1;</w:t>
        <w:br/>
        <w:br/>
        <w:t xml:space="preserve">    if (keyboard_check_pressed(ord("1")))</w:t>
        <w:br/>
        <w:t xml:space="preserve">        _choice_index = 0;</w:t>
        <w:br/>
        <w:t xml:space="preserve">    else if (keyboard_check_pressed(ord("2")))</w:t>
        <w:br/>
        <w:t xml:space="preserve">        _choice_index = 1;</w:t>
        <w:br/>
        <w:t xml:space="preserve">    else if (keyboard_check_pressed(ord("3")))</w:t>
        <w:br/>
        <w:t xml:space="preserve">        _choice_index = 2;</w:t>
        <w:br/>
        <w:br/>
        <w:t xml:space="preserve">    if (_choice_index != -1)</w:t>
        <w:br/>
        <w:t xml:space="preserve">    {</w:t>
        <w:br/>
        <w:t xml:space="preserve">        var _event = design_events[current_event_index];</w:t>
        <w:br/>
        <w:t xml:space="preserve">        var _choice = _event.choices[_choice_index];</w:t>
        <w:br/>
        <w:br/>
        <w:t xml:space="preserve">        // Check resources before applying any costs.</w:t>
        <w:br/>
        <w:t xml:space="preserve">        if (engineering_hours &gt;= _choice.hours_cost</w:t>
        <w:br/>
        <w:t xml:space="preserve">        &amp;&amp; days_remaining &gt;= _choice.days_cost)</w:t>
        <w:br/>
        <w:t xml:space="preserve">        {</w:t>
        <w:br/>
        <w:t xml:space="preserve">            engineering_hours -= _choice.hours_cost;</w:t>
        <w:br/>
        <w:t xml:space="preserve">            days_remaining -= _choice.days_cost;</w:t>
        <w:br/>
        <w:br/>
        <w:t xml:space="preserve">            manufacturing_readiness += _choice.readiness_change;</w:t>
        <w:br/>
        <w:t xml:space="preserve">            manufacturing_readiness =</w:t>
        <w:br/>
        <w:t xml:space="preserve">                clamp(manufacturing_readiness, 0, 100);</w:t>
        <w:br/>
        <w:br/>
        <w:t xml:space="preserve">            event_resolved = true;</w:t>
        <w:br/>
        <w:t xml:space="preserve">            game_message = "Decision applied.";</w:t>
        <w:br/>
        <w:t xml:space="preserve">            result_message = _choice.result;</w:t>
        <w:br/>
        <w:br/>
        <w:t xml:space="preserve">            // Immediate failure checks after a successful decision.</w:t>
        <w:br/>
        <w:t xml:space="preserve">            if (engineering_hours &lt;= 0)</w:t>
        <w:br/>
        <w:t xml:space="preserve">            {</w:t>
        <w:br/>
        <w:t xml:space="preserve">                campaign_failed = true;</w:t>
        <w:br/>
        <w:t xml:space="preserve">                event_active = false;</w:t>
        <w:br/>
        <w:t xml:space="preserve">                failure_reason =</w:t>
        <w:br/>
        <w:t xml:space="preserve">                    "Project failed: Engineering hours exhausted.";</w:t>
        <w:br/>
        <w:t xml:space="preserve">            }</w:t>
        <w:br/>
        <w:t xml:space="preserve">            else if (days_remaining &lt;= 0)</w:t>
        <w:br/>
        <w:t xml:space="preserve">            {</w:t>
        <w:br/>
        <w:t xml:space="preserve">                campaign_failed = true;</w:t>
        <w:br/>
        <w:t xml:space="preserve">                event_active = false;</w:t>
        <w:br/>
        <w:t xml:space="preserve">                failure_reason =</w:t>
        <w:br/>
        <w:t xml:space="preserve">                    "Project failed: Schedule expired.";</w:t>
        <w:br/>
        <w:t xml:space="preserve">            }</w:t>
        <w:br/>
        <w:t xml:space="preserve">            else if (manufacturing_readiness &lt;= 0)</w:t>
        <w:br/>
        <w:t xml:space="preserve">            {</w:t>
        <w:br/>
        <w:t xml:space="preserve">                campaign_failed = true;</w:t>
        <w:br/>
        <w:t xml:space="preserve">                event_active = false;</w:t>
        <w:br/>
        <w:t xml:space="preserve">                failure_reason =</w:t>
        <w:br/>
        <w:t xml:space="preserve">                    "Project failed: Manufacturing readiness reached 0%.";</w:t>
        <w:br/>
        <w:t xml:space="preserve">            }</w:t>
        <w:br/>
        <w:br/>
        <w:t xml:space="preserve">            if (campaign_failed)</w:t>
        <w:br/>
        <w:t xml:space="preserve">            {</w:t>
        <w:br/>
        <w:t xml:space="preserve">                game_message = "PROJECT FAILURE!";</w:t>
        <w:br/>
        <w:t xml:space="preserve">                result_message = failure_reason;</w:t>
        <w:br/>
        <w:t xml:space="preserve">            }</w:t>
        <w:br/>
        <w:t xml:space="preserve">        }</w:t>
        <w:br/>
        <w:t xml:space="preserve">        else</w:t>
        <w:br/>
        <w:t xml:space="preserve">        {</w:t>
        <w:br/>
        <w:t xml:space="preserve">            game_message =</w:t>
        <w:br/>
        <w:t xml:space="preserve">                "Insufficient resources for this decision.";</w:t>
        <w:br/>
        <w:t xml:space="preserve">        }</w:t>
        <w:br/>
        <w:t xml:space="preserve">    }</w:t>
        <w:br/>
        <w:t>}</w:t>
        <w:br/>
        <w:br/>
        <w:t>// PART 2: ADVANCE AFTER A RESOLVED EVENT</w:t>
        <w:br/>
        <w:t>if (event_active</w:t>
        <w:br/>
        <w:t>&amp;&amp; event_resolved</w:t>
        <w:br/>
        <w:t>&amp;&amp; keyboard_check_pressed(vk_enter))</w:t>
        <w:br/>
        <w:t>{</w:t>
        <w:br/>
        <w:t xml:space="preserve">    if (current_event_index &lt; array_length(design_events) - 1)</w:t>
        <w:br/>
        <w:t xml:space="preserve">    {</w:t>
        <w:br/>
        <w:t xml:space="preserve">        current_event_index += 1;</w:t>
        <w:br/>
        <w:t xml:space="preserve">        event_resolved = false;</w:t>
        <w:br/>
        <w:br/>
        <w:t xml:space="preserve">        game_message = "Choose your response below.";</w:t>
        <w:br/>
        <w:t xml:space="preserve">        result_message = "";</w:t>
        <w:br/>
        <w:t xml:space="preserve">    }</w:t>
        <w:br/>
        <w:t xml:space="preserve">    else</w:t>
        <w:br/>
        <w:t xml:space="preserve">    {</w:t>
        <w:br/>
        <w:t xml:space="preserve">        // All events are complete. Check release readiness.</w:t>
        <w:br/>
        <w:t xml:space="preserve">        event_active = false;</w:t>
        <w:br/>
        <w:br/>
        <w:t xml:space="preserve">        if (manufacturing_readiness &gt;= required_readiness)</w:t>
        <w:br/>
        <w:t xml:space="preserve">        {</w:t>
        <w:br/>
        <w:t xml:space="preserve">            campaign_complete = true;</w:t>
        <w:br/>
        <w:t xml:space="preserve">            game_message = "MANUFACTURING RELEASE APPROVED!";</w:t>
        <w:br/>
        <w:t xml:space="preserve">            result_message =</w:t>
        <w:br/>
        <w:t xml:space="preserve">                "Congratulations! Your design met the "</w:t>
        <w:br/>
        <w:t xml:space="preserve">                + "prototype manufacturing readiness requirement.";</w:t>
        <w:br/>
        <w:t xml:space="preserve">        }</w:t>
        <w:br/>
        <w:t xml:space="preserve">        else</w:t>
        <w:br/>
        <w:t xml:space="preserve">        {</w:t>
        <w:br/>
        <w:t xml:space="preserve">            campaign_failed = true;</w:t>
        <w:br/>
        <w:t xml:space="preserve">            failure_reason =</w:t>
        <w:br/>
        <w:t xml:space="preserve">                "Project failed: Manufacturing readiness "</w:t>
        <w:br/>
        <w:t xml:space="preserve">                + "was below the required release threshold.";</w:t>
        <w:br/>
        <w:br/>
        <w:t xml:space="preserve">            game_message = "PROJECT FAILURE!";</w:t>
        <w:br/>
        <w:t xml:space="preserve">            result_message = failure_reason;</w:t>
        <w:br/>
        <w:t xml:space="preserve">        }</w:t>
        <w:br/>
        <w:t xml:space="preserve">    }</w:t>
        <w:br/>
        <w:t>}</w:t>
      </w:r>
    </w:p>
    <w:p w14:paraId="2092E9F0" w14:textId="77777777" w:rsidR="00944057" w:rsidRDefault="00000000">
      <w:r>
        <w:t xml:space="preserve">Implementation </w:t>
      </w:r>
      <w:proofErr w:type="gramStart"/>
      <w:r>
        <w:t>note:</w:t>
      </w:r>
      <w:proofErr w:type="gramEnd"/>
      <w:r>
        <w:t xml:space="preserve"> </w:t>
      </w:r>
      <w:proofErr w:type="spellStart"/>
      <w:r>
        <w:t>event_active</w:t>
      </w:r>
      <w:proofErr w:type="spellEnd"/>
      <w:r>
        <w:t xml:space="preserve"> and </w:t>
      </w:r>
      <w:proofErr w:type="spellStart"/>
      <w:r>
        <w:t>event_resolved</w:t>
      </w:r>
      <w:proofErr w:type="spellEnd"/>
      <w:r>
        <w:t xml:space="preserve"> are initialized in the Create Event. The Step Event reads and updates them; do not reinitialize them in the Step Event. The first event currently has three choices: rework placement/routing (12 hours), quick patch (4 hours and -10 readiness), and design review (2 hours, 1 day, and +5 readiness). The readiness changes are prototype gameplay assumptions, not validated manufacturing rules.</w:t>
      </w:r>
    </w:p>
    <w:p w14:paraId="3F25513D" w14:textId="77777777" w:rsidR="00944057" w:rsidRDefault="00000000">
      <w:pPr>
        <w:pStyle w:val="Heading2"/>
      </w:pPr>
      <w:r>
        <w:t>Step C — Draw the current event and project status</w:t>
      </w:r>
    </w:p>
    <w:p w14:paraId="15AA5BB7" w14:textId="77777777" w:rsidR="00944057" w:rsidRDefault="00000000">
      <w:r>
        <w:t xml:space="preserve">Add this Draw GUI Event to </w:t>
      </w:r>
      <w:proofErr w:type="spellStart"/>
      <w:r>
        <w:t>obj_game</w:t>
      </w:r>
      <w:proofErr w:type="spellEnd"/>
      <w:r>
        <w:t xml:space="preserve">. It reads the current event title, description, and choice labels from </w:t>
      </w:r>
      <w:proofErr w:type="spellStart"/>
      <w:r>
        <w:t>design_events</w:t>
      </w:r>
      <w:proofErr w:type="spellEnd"/>
      <w:r>
        <w:t>, so the same drawing code can display later events.</w:t>
      </w:r>
    </w:p>
    <w:p w14:paraId="438D4B0E" w14:textId="77777777" w:rsidR="00944057" w:rsidRDefault="00000000">
      <w:pPr>
        <w:shd w:val="clear" w:color="auto" w:fill="202820"/>
        <w:spacing w:before="80" w:after="160"/>
        <w:ind w:left="259" w:right="259"/>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gramStart"/>
      <w:proofErr w:type="spellEnd"/>
      <w:proofErr w:type="gramEnd"/>
      <w:proofErr w:type="spellStart"/>
      <w:proofErr w:type="spellEnd"/>
      <w:proofErr w:type="gramStart"/>
      <w:proofErr w:type="gramEnd"/>
      <w:proofErr w:type="spellStart"/>
      <w:proofErr w:type="gramStart"/>
      <w:proofErr w:type="spellEnd"/>
      <w:proofErr w:type="gramEnd"/>
      <w:proofErr w:type="spellStart"/>
      <w:proofErr w:type="gramStart"/>
      <w:proofErr w:type="spellEnd"/>
      <w:proofErr w:type="gramEnd"/>
      <w:proofErr w:type="spellStart"/>
      <w:proofErr w:type="spellEnd"/>
      <w:proofErr w:type="spellStart"/>
      <w:proofErr w:type="gramStart"/>
      <w:proofErr w:type="spellEnd"/>
      <w:proofErr w:type="gramEnd"/>
      <w:proofErr w:type="spellStart"/>
      <w:proofErr w:type="gramStart"/>
      <w:proofErr w:type="spellEnd"/>
      <w:proofErr w:type="gramEnd"/>
      <w:proofErr w:type="spellStart"/>
      <w:proofErr w:type="spellEnd"/>
      <w:proofErr w:type="spellStart"/>
      <w:proofErr w:type="gramStart"/>
      <w:proofErr w:type="spellEnd"/>
      <w:proofErr w:type="gramEnd"/>
      <w:proofErr w:type="spellStart"/>
      <w:proofErr w:type="gramStart"/>
      <w:proofErr w:type="spellEnd"/>
      <w:proofErr w:type="gramEnd"/>
      <w:r>
        <w:rPr>
          <w:rFonts w:ascii="Consolas" w:hAnsi="Consolas"/>
          <w:sz w:val="17"/>
        </w:rPr>
        <w:t>/// obj_game - Draw GUI Event</w:t>
        <w:br/>
        <w:br/>
        <w:t>// BACKGROUND</w:t>
        <w:br/>
        <w:t>draw_set_color(make_color_rgb(192, 192, 192));</w:t>
        <w:br/>
        <w:t>draw_rectangle(0, 0, 960, 540, false);</w:t>
        <w:br/>
        <w:br/>
        <w:t>// TITLE BAR</w:t>
        <w:br/>
        <w:t>draw_set_color(make_color_rgb(0, 0, 128));</w:t>
        <w:br/>
        <w:t>draw_rectangle(20, 20, 940, 75, false);</w:t>
        <w:br/>
        <w:t>draw_set_color(c_white);</w:t>
        <w:br/>
        <w:t>draw_text(35, 35, "ROAD TO DFX");</w:t>
        <w:br/>
        <w:br/>
        <w:t>// PROJECT STATUS PANEL</w:t>
        <w:br/>
        <w:t>draw_set_color(c_black);</w:t>
        <w:br/>
        <w:t>draw_text(35, 100, "PROJECT STATUS");</w:t>
        <w:br/>
        <w:t>draw_text(35, 135,</w:t>
        <w:br/>
        <w:t xml:space="preserve">    "Days remaining: " + string(days_remaining));</w:t>
        <w:br/>
        <w:t>draw_text(35, 165,</w:t>
        <w:br/>
        <w:t xml:space="preserve">    "Engineering hours: " + string(engineering_hours));</w:t>
        <w:br/>
        <w:t>draw_text(35, 195,</w:t>
        <w:br/>
        <w:t xml:space="preserve">    "Budget: " + string(budget));</w:t>
        <w:br/>
        <w:t>draw_text(35, 225,</w:t>
        <w:br/>
        <w:t xml:space="preserve">    "Team morale: " + string(morale));</w:t>
        <w:br/>
        <w:t>draw_text(35, 255,</w:t>
        <w:br/>
        <w:t xml:space="preserve">    "DRC violations: " + string(drc_violations));</w:t>
        <w:br/>
        <w:t>draw_text(35, 285,</w:t>
        <w:br/>
        <w:t xml:space="preserve">    "Manufacturing readiness: "</w:t>
        <w:br/>
        <w:t xml:space="preserve">    + string(manufacturing_readiness) + "%");</w:t>
        <w:br/>
        <w:br/>
        <w:t>// EVENT DISPLAY</w:t>
        <w:br/>
        <w:t>if (event_active)</w:t>
        <w:br/>
        <w:t>{</w:t>
        <w:br/>
        <w:t xml:space="preserve">    var _event = design_events[current_event_index];</w:t>
        <w:br/>
        <w:br/>
        <w:t xml:space="preserve">    draw_set_color(c_white);</w:t>
        <w:br/>
        <w:t xml:space="preserve">    draw_rectangle(350, 105, 920, 420, false);</w:t>
        <w:br/>
        <w:t xml:space="preserve">    draw_set_color(c_black);</w:t>
        <w:br/>
        <w:br/>
        <w:t xml:space="preserve">    draw_text(370, 120, _event.title);</w:t>
        <w:br/>
        <w:t xml:space="preserve">    draw_text_ext(370, 155, _event.description, -1, 520);</w:t>
        <w:br/>
        <w:br/>
        <w:t xml:space="preserve">    if (!event_resolved)</w:t>
        <w:br/>
        <w:t xml:space="preserve">    {</w:t>
        <w:br/>
        <w:t xml:space="preserve">        draw_text(370, 230, "SELECT YOUR RESPONSE:");</w:t>
        <w:br/>
        <w:br/>
        <w:t xml:space="preserve">        for (var i = 0; i &lt; array_length(_event.choices); i++)</w:t>
        <w:br/>
        <w:t xml:space="preserve">        {</w:t>
        <w:br/>
        <w:t xml:space="preserve">            draw_text(370, 265 + (i * 40),</w:t>
        <w:br/>
        <w:t xml:space="preserve">                string(i + 1) + ". " + _event.choices[i].text);</w:t>
        <w:br/>
        <w:t xml:space="preserve">        }</w:t>
        <w:br/>
        <w:t xml:space="preserve">    }</w:t>
        <w:br/>
        <w:t xml:space="preserve">    else</w:t>
        <w:br/>
        <w:t xml:space="preserve">    {</w:t>
        <w:br/>
        <w:t xml:space="preserve">        draw_text(370, 265, "EVENT RESOLVED");</w:t>
        <w:br/>
        <w:t xml:space="preserve">        draw_text(370, 450, "Press ENTER to continue.");</w:t>
        <w:br/>
        <w:t xml:space="preserve">    }</w:t>
        <w:br/>
        <w:br/>
        <w:t xml:space="preserve">    draw_text(370, 385, game_message);</w:t>
        <w:br/>
        <w:br/>
        <w:t xml:space="preserve">    if (result_message != "")</w:t>
        <w:br/>
        <w:t xml:space="preserve">        draw_text(370, 405, result_message);</w:t>
        <w:br/>
        <w:t>}</w:t>
        <w:br/>
        <w:br/>
        <w:t>// CAMPAIGN VICTORY</w:t>
        <w:br/>
        <w:t>else if (campaign_complete)</w:t>
        <w:br/>
        <w:t>{</w:t>
        <w:br/>
        <w:t xml:space="preserve">    draw_set_color(c_black);</w:t>
        <w:br/>
        <w:t xml:space="preserve">    draw_text(370, 160, "ROAD TO DFX");</w:t>
        <w:br/>
        <w:t xml:space="preserve">    draw_text(370, 210, "MANUFACTURING RELEASE APPROVED!");</w:t>
        <w:br/>
        <w:br/>
        <w:t xml:space="preserve">    draw_text_ext(370, 260, result_message, -1, 520);</w:t>
        <w:br/>
        <w:br/>
        <w:t xml:space="preserve">    draw_text(370, 350, "FINAL PROJECT STATUS:");</w:t>
        <w:br/>
        <w:t xml:space="preserve">    draw_text(370, 390,</w:t>
        <w:br/>
        <w:t xml:space="preserve">        "Days remaining: " + string(days_remaining));</w:t>
        <w:br/>
        <w:t xml:space="preserve">    draw_text(370, 420,</w:t>
        <w:br/>
        <w:t xml:space="preserve">        "Engineering hours: " + string(engineering_hours));</w:t>
        <w:br/>
        <w:t xml:space="preserve">    draw_text(370, 450,</w:t>
        <w:br/>
        <w:t xml:space="preserve">        "Manufacturing readiness: "</w:t>
        <w:br/>
        <w:t xml:space="preserve">        + string(manufacturing_readiness) + "%");</w:t>
        <w:br/>
        <w:t>}</w:t>
        <w:br/>
        <w:br/>
        <w:t>// CAMPAIGN FAILURE</w:t>
        <w:br/>
        <w:t>else if (campaign_failed)</w:t>
        <w:br/>
        <w:t>{</w:t>
        <w:br/>
        <w:t xml:space="preserve">    draw_set_color(c_black);</w:t>
        <w:br/>
        <w:t xml:space="preserve">    draw_text(370, 160, "ROAD TO DFX");</w:t>
        <w:br/>
        <w:t xml:space="preserve">    draw_text(370, 210, "PROJECT FAILURE!");</w:t>
        <w:br/>
        <w:br/>
        <w:t xml:space="preserve">    draw_text_ext(370, 260, result_message, -1, 520);</w:t>
        <w:br/>
        <w:br/>
        <w:t xml:space="preserve">    draw_text(370, 350, "FINAL PROJECT STATUS:");</w:t>
        <w:br/>
        <w:t xml:space="preserve">    draw_text(370, 390,</w:t>
        <w:br/>
        <w:t xml:space="preserve">        "Days remaining: " + string(days_remaining));</w:t>
        <w:br/>
        <w:t xml:space="preserve">    draw_text(370, 420,</w:t>
        <w:br/>
        <w:t xml:space="preserve">        "Engineering hours: " + string(engineering_hours));</w:t>
        <w:br/>
        <w:t xml:space="preserve">    draw_text(370, 450,</w:t>
        <w:br/>
        <w:t xml:space="preserve">        "Manufacturing readiness: "</w:t>
        <w:br/>
        <w:t xml:space="preserve">        + string(manufacturing_readiness) + "%");</w:t>
        <w:br/>
        <w:t>}</w:t>
        <w:br/>
        <w:br/>
        <w:t>// FOOTER</w:t>
        <w:br/>
        <w:t>draw_text(35, 475, "PROTOTYPE 0.2");</w:t>
        <w:br/>
        <w:t>draw_text(35, 505, "Next: implement DRC management.");</w:t>
      </w:r>
    </w:p>
    <w:p w14:paraId="1E852E2E" w14:textId="77777777" w:rsidR="00944057" w:rsidRDefault="00000000">
      <w:proofErr w:type="spellStart"/>
      <w:proofErr w:type="spellEnd"/>
      <w:r>
        <w:t>Current setup: the project uses a 960 × 540 GUI/window layout. Place obj_game in the starting room. The current Create, Step, and Draw GUI events compile and have passed the prototype tests described in Section 15. The campaign begins with event index 0 and advances through the two event structs in design_events. The Step Event processes decisions, advances on Enter, and checks campaign outcomes.</w:t>
      </w:r>
    </w:p>
    <w:p w14:paraId="7649693C" w14:textId="77777777" w:rsidR="00944057" w:rsidRDefault="00000000">
      <w:pPr>
        <w:pStyle w:val="Heading1"/>
      </w:pPr>
      <w:r>
        <w:t>9. Development Roadmap</w:t>
      </w:r>
    </w:p>
    <w:p w14:paraId="79570A6B" w14:textId="77777777" w:rsidR="00944057" w:rsidRDefault="00000000">
      <w:pPr>
        <w:numPr>
          <w:ilvl w:val="0"/>
          <w:numId w:val="3"/>
        </w:numPr>
        <w:pBdr>
          <w:top w:val="nil"/>
          <w:left w:val="nil"/>
          <w:bottom w:val="nil"/>
          <w:right w:val="nil"/>
          <w:between w:val="nil"/>
        </w:pBdr>
        <w:spacing w:after="0"/>
      </w:pPr>
      <w:r>
        <w:t>Playable prototype: one screen, resource stats, and three choices.</w:t>
      </w:r>
    </w:p>
    <w:p w14:paraId="1B37B32B" w14:textId="77777777" w:rsidR="00944057" w:rsidRDefault="00000000">
      <w:pPr>
        <w:numPr>
          <w:ilvl w:val="0"/>
          <w:numId w:val="3"/>
        </w:numPr>
        <w:pBdr>
          <w:top w:val="nil"/>
          <w:left w:val="nil"/>
          <w:bottom w:val="nil"/>
          <w:right w:val="nil"/>
          <w:between w:val="nil"/>
        </w:pBdr>
        <w:spacing w:after="0"/>
      </w:pPr>
      <w:r>
        <w:t>Event engine: choose events from a data structure.</w:t>
      </w:r>
    </w:p>
    <w:p w14:paraId="42E13BAF" w14:textId="77777777" w:rsidR="00944057" w:rsidRDefault="00000000">
      <w:pPr>
        <w:numPr>
          <w:ilvl w:val="0"/>
          <w:numId w:val="3"/>
        </w:numPr>
        <w:pBdr>
          <w:top w:val="nil"/>
          <w:left w:val="nil"/>
          <w:bottom w:val="nil"/>
          <w:right w:val="nil"/>
          <w:between w:val="nil"/>
        </w:pBdr>
        <w:spacing w:after="0"/>
      </w:pPr>
      <w:r>
        <w:t>Project stages: unlock new event pools as the board advances.</w:t>
      </w:r>
    </w:p>
    <w:p w14:paraId="55BB71DA" w14:textId="77777777" w:rsidR="00944057" w:rsidRDefault="00000000">
      <w:pPr>
        <w:numPr>
          <w:ilvl w:val="0"/>
          <w:numId w:val="3"/>
        </w:numPr>
        <w:pBdr>
          <w:top w:val="nil"/>
          <w:left w:val="nil"/>
          <w:bottom w:val="nil"/>
          <w:right w:val="nil"/>
          <w:between w:val="nil"/>
        </w:pBdr>
        <w:spacing w:after="0"/>
      </w:pPr>
      <w:r>
        <w:t>Win/loss conditions: release a manufacturable board before the deadline.</w:t>
      </w:r>
    </w:p>
    <w:p w14:paraId="130BAAC4" w14:textId="77777777" w:rsidR="00944057" w:rsidRDefault="00000000">
      <w:pPr>
        <w:numPr>
          <w:ilvl w:val="0"/>
          <w:numId w:val="3"/>
        </w:numPr>
        <w:pBdr>
          <w:top w:val="nil"/>
          <w:left w:val="nil"/>
          <w:bottom w:val="nil"/>
          <w:right w:val="nil"/>
          <w:between w:val="nil"/>
        </w:pBdr>
        <w:spacing w:after="0"/>
      </w:pPr>
      <w:r>
        <w:t>Retro presentation: pixel art, trail map, CRT-inspired typography, sound effects.</w:t>
      </w:r>
    </w:p>
    <w:p w14:paraId="41A2CA44" w14:textId="77777777" w:rsidR="00944057" w:rsidRDefault="00000000">
      <w:pPr>
        <w:numPr>
          <w:ilvl w:val="0"/>
          <w:numId w:val="3"/>
        </w:numPr>
        <w:pBdr>
          <w:top w:val="nil"/>
          <w:left w:val="nil"/>
          <w:bottom w:val="nil"/>
          <w:right w:val="nil"/>
          <w:between w:val="nil"/>
        </w:pBdr>
      </w:pPr>
      <w:r>
        <w:t>Campaign mode: multiple projects with increasing complexity and carryover consequences.</w:t>
      </w:r>
    </w:p>
    <w:p w14:paraId="1D365ADD" w14:textId="77777777" w:rsidR="00944057" w:rsidRDefault="00000000">
      <w:r>
        <w:t>Avoid starting with hundreds of events or a detailed PCB editor. Build the decision engine first.</w:t>
      </w:r>
    </w:p>
    <w:p w14:paraId="494880B0" w14:textId="77777777" w:rsidR="00944057" w:rsidRDefault="00000000">
      <w:pPr>
        <w:pStyle w:val="Heading1"/>
      </w:pPr>
      <w:r>
        <w:t>10. Future Expansion Ideas</w:t>
      </w:r>
    </w:p>
    <w:p w14:paraId="7D7DC6D0" w14:textId="77777777" w:rsidR="00944057" w:rsidRDefault="00000000">
      <w:pPr>
        <w:numPr>
          <w:ilvl w:val="0"/>
          <w:numId w:val="2"/>
        </w:numPr>
        <w:pBdr>
          <w:top w:val="nil"/>
          <w:left w:val="nil"/>
          <w:bottom w:val="nil"/>
          <w:right w:val="nil"/>
          <w:between w:val="nil"/>
        </w:pBdr>
        <w:spacing w:after="0"/>
      </w:pPr>
      <w:r>
        <w:t xml:space="preserve">Rigid PCB, </w:t>
      </w:r>
      <w:proofErr w:type="gramStart"/>
      <w:r>
        <w:t>rigid-flex</w:t>
      </w:r>
      <w:proofErr w:type="gramEnd"/>
      <w:r>
        <w:t>/FPC, high-speed digital, and dense RF campaigns.</w:t>
      </w:r>
    </w:p>
    <w:p w14:paraId="5D410276" w14:textId="77777777" w:rsidR="00944057" w:rsidRDefault="00000000">
      <w:pPr>
        <w:numPr>
          <w:ilvl w:val="0"/>
          <w:numId w:val="2"/>
        </w:numPr>
        <w:pBdr>
          <w:top w:val="nil"/>
          <w:left w:val="nil"/>
          <w:bottom w:val="nil"/>
          <w:right w:val="nil"/>
          <w:between w:val="nil"/>
        </w:pBdr>
        <w:spacing w:after="0"/>
      </w:pPr>
      <w:r>
        <w:t>Randomized supplier/fabricator feedback and changing project constraints.</w:t>
      </w:r>
    </w:p>
    <w:p w14:paraId="22084E19" w14:textId="77777777" w:rsidR="00944057" w:rsidRDefault="00000000">
      <w:pPr>
        <w:numPr>
          <w:ilvl w:val="0"/>
          <w:numId w:val="2"/>
        </w:numPr>
        <w:pBdr>
          <w:top w:val="nil"/>
          <w:left w:val="nil"/>
          <w:bottom w:val="nil"/>
          <w:right w:val="nil"/>
          <w:between w:val="nil"/>
        </w:pBdr>
        <w:spacing w:after="0"/>
      </w:pPr>
      <w:r>
        <w:t>Library quality and reuse mechanics.</w:t>
      </w:r>
    </w:p>
    <w:p w14:paraId="33A8D7C5" w14:textId="77777777" w:rsidR="00944057" w:rsidRDefault="00000000">
      <w:pPr>
        <w:numPr>
          <w:ilvl w:val="0"/>
          <w:numId w:val="2"/>
        </w:numPr>
        <w:pBdr>
          <w:top w:val="nil"/>
          <w:left w:val="nil"/>
          <w:bottom w:val="nil"/>
          <w:right w:val="nil"/>
          <w:between w:val="nil"/>
        </w:pBdr>
        <w:spacing w:after="0"/>
      </w:pPr>
      <w:r>
        <w:t>Design reviews, ECO approval, and cross-functional communication.</w:t>
      </w:r>
    </w:p>
    <w:p w14:paraId="6F6A6D5E" w14:textId="77777777" w:rsidR="00944057" w:rsidRDefault="00000000">
      <w:pPr>
        <w:numPr>
          <w:ilvl w:val="0"/>
          <w:numId w:val="2"/>
        </w:numPr>
        <w:pBdr>
          <w:top w:val="nil"/>
          <w:left w:val="nil"/>
          <w:bottom w:val="nil"/>
          <w:right w:val="nil"/>
          <w:between w:val="nil"/>
        </w:pBdr>
      </w:pPr>
      <w:r>
        <w:t>A post-project report showing schedule, cost, DRC, and manufacturability outcomes.</w:t>
      </w:r>
    </w:p>
    <w:p w14:paraId="60F28FF4" w14:textId="77777777" w:rsidR="00944057" w:rsidRDefault="00000000">
      <w:pPr>
        <w:pStyle w:val="Heading1"/>
      </w:pPr>
      <w:r>
        <w:lastRenderedPageBreak/>
        <w:t>11. Recommended First Milestone</w:t>
      </w:r>
    </w:p>
    <w:p w14:paraId="5489778E" w14:textId="77777777" w:rsidR="00944057" w:rsidRDefault="00000000">
      <w:r>
        <w:t>First milestone status: the single-screen prototype, reusable event engine, two-event sequence, decision consequences, one-time event resolution, Enter-key progression, and campaign victory/failure states are implemented and tested. The prototype now distinguishes manufacturing readiness from DRC violations; the DRC counter is displayed but does not yet have interactive management.</w:t>
      </w:r>
    </w:p>
    <w:p w14:paraId="38BC5C5A" w14:textId="77777777" w:rsidR="00944057" w:rsidRDefault="00000000">
      <w:pPr>
        <w:pStyle w:val="Heading1"/>
      </w:pPr>
      <w:r>
        <w:t>12. Decisions to Make Next</w:t>
      </w:r>
    </w:p>
    <w:p w14:paraId="2D2FB366" w14:textId="77777777" w:rsidR="00944057" w:rsidRDefault="00000000">
      <w:pPr>
        <w:numPr>
          <w:ilvl w:val="0"/>
          <w:numId w:val="2"/>
        </w:numPr>
        <w:pBdr>
          <w:top w:val="nil"/>
          <w:left w:val="nil"/>
          <w:bottom w:val="nil"/>
          <w:right w:val="nil"/>
          <w:between w:val="nil"/>
        </w:pBdr>
        <w:spacing w:after="0"/>
      </w:pPr>
      <w:r>
        <w:t xml:space="preserve">Gameplay style: classic text-and-resource management, trail </w:t>
      </w:r>
      <w:proofErr w:type="gramStart"/>
      <w:r>
        <w:t>map</w:t>
      </w:r>
      <w:proofErr w:type="gramEnd"/>
      <w:r>
        <w:t xml:space="preserve"> with event cards, or hybrid with PCB mini-games.</w:t>
      </w:r>
    </w:p>
    <w:p w14:paraId="1A022D91" w14:textId="77777777" w:rsidR="00944057" w:rsidRDefault="00000000">
      <w:pPr>
        <w:numPr>
          <w:ilvl w:val="0"/>
          <w:numId w:val="2"/>
        </w:numPr>
        <w:pBdr>
          <w:top w:val="nil"/>
          <w:left w:val="nil"/>
          <w:bottom w:val="nil"/>
          <w:right w:val="nil"/>
          <w:between w:val="nil"/>
        </w:pBdr>
        <w:spacing w:after="0"/>
      </w:pPr>
      <w:r>
        <w:t>Controls: mouse, keyboard, or both.</w:t>
      </w:r>
    </w:p>
    <w:p w14:paraId="609AE186" w14:textId="77777777" w:rsidR="00944057" w:rsidRDefault="00000000">
      <w:pPr>
        <w:numPr>
          <w:ilvl w:val="0"/>
          <w:numId w:val="2"/>
        </w:numPr>
        <w:pBdr>
          <w:top w:val="nil"/>
          <w:left w:val="nil"/>
          <w:bottom w:val="nil"/>
          <w:right w:val="nil"/>
          <w:between w:val="nil"/>
        </w:pBdr>
      </w:pPr>
      <w:r>
        <w:t>First deliverable: playable prototype, reusable event engine, or full design document.</w:t>
      </w:r>
    </w:p>
    <w:p w14:paraId="30CAC751" w14:textId="77777777" w:rsidR="00944057" w:rsidRDefault="00944057"/>
    <w:p w14:paraId="6E4D4F01" w14:textId="77777777" w:rsidR="00944057" w:rsidRDefault="00000000">
      <w:pPr>
        <w:jc w:val="center"/>
      </w:pPr>
      <w:r>
        <w:rPr>
          <w:b/>
          <w:bCs/>
          <w:color w:val="26482B"/>
        </w:rPr>
        <w:t>Road to DFX — Survive the design. Survive the fab. Ship the board.</w:t>
      </w:r>
    </w:p>
    <w:p w14:paraId="26DCDEBD" w14:textId="77777777" w:rsidR="00944057" w:rsidRDefault="00000000">
      <w:r>
        <w:br w:type="page"/>
      </w:r>
    </w:p>
    <w:p w14:paraId="0259B86E" w14:textId="77777777" w:rsidR="00944057" w:rsidRDefault="00000000">
      <w:pPr>
        <w:pStyle w:val="Heading1"/>
      </w:pPr>
      <w:r>
        <w:lastRenderedPageBreak/>
        <w:t>13. System Testing Plan</w:t>
      </w:r>
    </w:p>
    <w:p w14:paraId="4704F72D" w14:textId="77777777" w:rsidR="00944057" w:rsidRDefault="00000000">
      <w:r>
        <w:t>Use small, repeatable tests to verify each game system independently before integrating changes into the main Road to DFX project. Each test should produce a clear pass/fail result.</w:t>
      </w:r>
    </w:p>
    <w:tbl>
      <w:tblPr>
        <w:tblStyle w:val="TableNormal0"/>
        <w:tblW w:w="0" w:type="auto"/>
        <w:jc w:val="center"/>
        <w:tblInd w:w="0" w:type="dxa"/>
        <w:tblLayout w:type="fixed"/>
        <w:tblLook w:val="04A0" w:firstRow="1" w:lastRow="0" w:firstColumn="1" w:lastColumn="0" w:noHBand="0" w:noVBand="1"/>
      </w:tblPr>
      <w:tblGrid>
        <w:gridCol w:w="5040"/>
        <w:gridCol w:w="7128"/>
      </w:tblGrid>
      <w:tr w:rsidR="00944057" w14:paraId="40285D16" w14:textId="77777777">
        <w:trPr>
          <w:jc w:val="center"/>
        </w:trPr>
        <w:tc>
          <w:tcPr>
            <w:tcW w:w="5040" w:type="dxa"/>
            <w:tcBorders>
              <w:top w:val="single" w:sz="6" w:space="0" w:color="B7C9E2"/>
              <w:left w:val="single" w:sz="6" w:space="0" w:color="B7C9E2"/>
              <w:bottom w:val="single" w:sz="6" w:space="0" w:color="B7C9E2"/>
              <w:right w:val="single" w:sz="6" w:space="0" w:color="B7C9E2"/>
            </w:tcBorders>
            <w:shd w:val="clear" w:color="auto" w:fill="2F5597"/>
            <w:vAlign w:val="center"/>
          </w:tcPr>
          <w:p w14:paraId="248B616D" w14:textId="77777777" w:rsidR="00944057" w:rsidRDefault="00000000">
            <w:r>
              <w:rPr>
                <w:b/>
                <w:color w:val="FFFFFF"/>
              </w:rPr>
              <w:t>Test group</w:t>
            </w:r>
          </w:p>
        </w:tc>
        <w:tc>
          <w:tcPr>
            <w:tcW w:w="5040" w:type="dxa"/>
            <w:tcBorders>
              <w:top w:val="single" w:sz="6" w:space="0" w:color="B7C9E2"/>
              <w:left w:val="single" w:sz="6" w:space="0" w:color="B7C9E2"/>
              <w:bottom w:val="single" w:sz="6" w:space="0" w:color="B7C9E2"/>
              <w:right w:val="single" w:sz="6" w:space="0" w:color="B7C9E2"/>
            </w:tcBorders>
            <w:shd w:val="clear" w:color="auto" w:fill="2F5597"/>
            <w:vAlign w:val="center"/>
          </w:tcPr>
          <w:p w14:paraId="1225688B" w14:textId="77777777" w:rsidR="00944057" w:rsidRDefault="00000000">
            <w:r>
              <w:rPr>
                <w:b/>
                <w:color w:val="FFFFFF"/>
              </w:rPr>
              <w:t>Example check</w:t>
            </w:r>
          </w:p>
        </w:tc>
      </w:tr>
      <w:tr w:rsidR="00944057" w14:paraId="6CD726F2" w14:textId="77777777">
        <w:trPr>
          <w:jc w:val="center"/>
        </w:trPr>
        <w:tc>
          <w:tcPr>
            <w:tcW w:w="2376" w:type="dxa"/>
            <w:tcBorders>
              <w:top w:val="single" w:sz="6" w:space="0" w:color="B7C9E2"/>
              <w:left w:val="single" w:sz="6" w:space="0" w:color="B7C9E2"/>
              <w:bottom w:val="single" w:sz="6" w:space="0" w:color="B7C9E2"/>
              <w:right w:val="single" w:sz="6" w:space="0" w:color="B7C9E2"/>
            </w:tcBorders>
            <w:vAlign w:val="center"/>
          </w:tcPr>
          <w:p w14:paraId="6787DE7F" w14:textId="77777777" w:rsidR="00944057" w:rsidRDefault="00000000">
            <w:pPr>
              <w:spacing w:before="60" w:after="60"/>
            </w:pPr>
            <w:r>
              <w:t>Resource system</w:t>
            </w:r>
          </w:p>
        </w:tc>
        <w:tc>
          <w:tcPr>
            <w:tcW w:w="7128" w:type="dxa"/>
            <w:tcBorders>
              <w:top w:val="single" w:sz="6" w:space="0" w:color="B7C9E2"/>
              <w:left w:val="single" w:sz="6" w:space="0" w:color="B7C9E2"/>
              <w:bottom w:val="single" w:sz="6" w:space="0" w:color="B7C9E2"/>
              <w:right w:val="single" w:sz="6" w:space="0" w:color="B7C9E2"/>
            </w:tcBorders>
            <w:vAlign w:val="center"/>
          </w:tcPr>
          <w:p w14:paraId="626F8F3E" w14:textId="77777777" w:rsidR="00944057" w:rsidRDefault="00000000">
            <w:pPr>
              <w:spacing w:before="60" w:after="60"/>
            </w:pPr>
            <w:r>
              <w:t>Engineering hours never go below zero.</w:t>
            </w:r>
          </w:p>
        </w:tc>
      </w:tr>
      <w:tr w:rsidR="00944057" w14:paraId="4C4F4255" w14:textId="77777777">
        <w:trPr>
          <w:jc w:val="center"/>
        </w:trPr>
        <w:tc>
          <w:tcPr>
            <w:tcW w:w="2376" w:type="dxa"/>
            <w:tcBorders>
              <w:top w:val="single" w:sz="6" w:space="0" w:color="B7C9E2"/>
              <w:left w:val="single" w:sz="6" w:space="0" w:color="B7C9E2"/>
              <w:bottom w:val="single" w:sz="6" w:space="0" w:color="B7C9E2"/>
              <w:right w:val="single" w:sz="6" w:space="0" w:color="B7C9E2"/>
            </w:tcBorders>
            <w:vAlign w:val="center"/>
          </w:tcPr>
          <w:p w14:paraId="14FE018F" w14:textId="77777777" w:rsidR="00944057" w:rsidRDefault="00000000">
            <w:pPr>
              <w:spacing w:before="60" w:after="60"/>
            </w:pPr>
            <w:r>
              <w:t>Event system</w:t>
            </w:r>
          </w:p>
        </w:tc>
        <w:tc>
          <w:tcPr>
            <w:tcW w:w="7128" w:type="dxa"/>
            <w:tcBorders>
              <w:top w:val="single" w:sz="6" w:space="0" w:color="B7C9E2"/>
              <w:left w:val="single" w:sz="6" w:space="0" w:color="B7C9E2"/>
              <w:bottom w:val="single" w:sz="6" w:space="0" w:color="B7C9E2"/>
              <w:right w:val="single" w:sz="6" w:space="0" w:color="B7C9E2"/>
            </w:tcBorders>
            <w:vAlign w:val="center"/>
          </w:tcPr>
          <w:p w14:paraId="6F8E974C" w14:textId="77777777" w:rsidR="00944057" w:rsidRDefault="00000000">
            <w:pPr>
              <w:spacing w:before="60" w:after="60"/>
            </w:pPr>
            <w:r>
              <w:t>Choosing option 2 applies its consequences exactly once.</w:t>
            </w:r>
          </w:p>
        </w:tc>
      </w:tr>
      <w:tr w:rsidR="00944057" w14:paraId="39CB82FA" w14:textId="77777777">
        <w:trPr>
          <w:jc w:val="center"/>
        </w:trPr>
        <w:tc>
          <w:tcPr>
            <w:tcW w:w="2376" w:type="dxa"/>
            <w:tcBorders>
              <w:top w:val="single" w:sz="6" w:space="0" w:color="B7C9E2"/>
              <w:left w:val="single" w:sz="6" w:space="0" w:color="B7C9E2"/>
              <w:bottom w:val="single" w:sz="6" w:space="0" w:color="B7C9E2"/>
              <w:right w:val="single" w:sz="6" w:space="0" w:color="B7C9E2"/>
            </w:tcBorders>
            <w:vAlign w:val="center"/>
          </w:tcPr>
          <w:p w14:paraId="17B09D4F" w14:textId="77777777" w:rsidR="00944057" w:rsidRDefault="00000000">
            <w:pPr>
              <w:spacing w:before="60" w:after="60"/>
            </w:pPr>
            <w:r>
              <w:t>DRC system</w:t>
            </w:r>
          </w:p>
        </w:tc>
        <w:tc>
          <w:tcPr>
            <w:tcW w:w="7128" w:type="dxa"/>
            <w:tcBorders>
              <w:top w:val="single" w:sz="6" w:space="0" w:color="B7C9E2"/>
              <w:left w:val="single" w:sz="6" w:space="0" w:color="B7C9E2"/>
              <w:bottom w:val="single" w:sz="6" w:space="0" w:color="B7C9E2"/>
              <w:right w:val="single" w:sz="6" w:space="0" w:color="B7C9E2"/>
            </w:tcBorders>
            <w:vAlign w:val="center"/>
          </w:tcPr>
          <w:p w14:paraId="6D8F9EC9" w14:textId="77777777" w:rsidR="00944057" w:rsidRDefault="00000000">
            <w:pPr>
              <w:spacing w:before="60" w:after="60"/>
            </w:pPr>
            <w:r>
              <w:t>Fixing violations reduces the count correctly.</w:t>
            </w:r>
          </w:p>
        </w:tc>
      </w:tr>
      <w:tr w:rsidR="00944057" w14:paraId="7C8B6185" w14:textId="77777777">
        <w:trPr>
          <w:jc w:val="center"/>
        </w:trPr>
        <w:tc>
          <w:tcPr>
            <w:tcW w:w="2376" w:type="dxa"/>
            <w:tcBorders>
              <w:top w:val="single" w:sz="6" w:space="0" w:color="B7C9E2"/>
              <w:left w:val="single" w:sz="6" w:space="0" w:color="B7C9E2"/>
              <w:bottom w:val="single" w:sz="6" w:space="0" w:color="B7C9E2"/>
              <w:right w:val="single" w:sz="6" w:space="0" w:color="B7C9E2"/>
            </w:tcBorders>
            <w:vAlign w:val="center"/>
          </w:tcPr>
          <w:p w14:paraId="4F6C7155" w14:textId="77777777" w:rsidR="00944057" w:rsidRDefault="00000000">
            <w:pPr>
              <w:spacing w:before="60" w:after="60"/>
            </w:pPr>
            <w:r>
              <w:t>Manufacturing</w:t>
            </w:r>
          </w:p>
        </w:tc>
        <w:tc>
          <w:tcPr>
            <w:tcW w:w="7128" w:type="dxa"/>
            <w:tcBorders>
              <w:top w:val="single" w:sz="6" w:space="0" w:color="B7C9E2"/>
              <w:left w:val="single" w:sz="6" w:space="0" w:color="B7C9E2"/>
              <w:bottom w:val="single" w:sz="6" w:space="0" w:color="B7C9E2"/>
              <w:right w:val="single" w:sz="6" w:space="0" w:color="B7C9E2"/>
            </w:tcBorders>
            <w:vAlign w:val="center"/>
          </w:tcPr>
          <w:p w14:paraId="0E44B2C8" w14:textId="77777777" w:rsidR="00944057" w:rsidRDefault="00000000">
            <w:pPr>
              <w:spacing w:before="60" w:after="60"/>
            </w:pPr>
            <w:r>
              <w:t>A risky shortcut lowers manufacturing readiness.</w:t>
            </w:r>
          </w:p>
        </w:tc>
      </w:tr>
      <w:tr w:rsidR="00944057" w14:paraId="2B8BD8D4" w14:textId="77777777">
        <w:trPr>
          <w:jc w:val="center"/>
        </w:trPr>
        <w:tc>
          <w:tcPr>
            <w:tcW w:w="2376" w:type="dxa"/>
            <w:tcBorders>
              <w:top w:val="single" w:sz="6" w:space="0" w:color="B7C9E2"/>
              <w:left w:val="single" w:sz="6" w:space="0" w:color="B7C9E2"/>
              <w:bottom w:val="single" w:sz="6" w:space="0" w:color="B7C9E2"/>
              <w:right w:val="single" w:sz="6" w:space="0" w:color="B7C9E2"/>
            </w:tcBorders>
            <w:vAlign w:val="center"/>
          </w:tcPr>
          <w:p w14:paraId="0A29145F" w14:textId="77777777" w:rsidR="00944057" w:rsidRDefault="00000000">
            <w:pPr>
              <w:spacing w:before="60" w:after="60"/>
            </w:pPr>
            <w:r>
              <w:t>Schedule</w:t>
            </w:r>
          </w:p>
        </w:tc>
        <w:tc>
          <w:tcPr>
            <w:tcW w:w="7128" w:type="dxa"/>
            <w:tcBorders>
              <w:top w:val="single" w:sz="6" w:space="0" w:color="B7C9E2"/>
              <w:left w:val="single" w:sz="6" w:space="0" w:color="B7C9E2"/>
              <w:bottom w:val="single" w:sz="6" w:space="0" w:color="B7C9E2"/>
              <w:right w:val="single" w:sz="6" w:space="0" w:color="B7C9E2"/>
            </w:tcBorders>
            <w:vAlign w:val="center"/>
          </w:tcPr>
          <w:p w14:paraId="64FF2719" w14:textId="77777777" w:rsidR="00944057" w:rsidRDefault="00000000">
            <w:pPr>
              <w:spacing w:before="60" w:after="60"/>
            </w:pPr>
            <w:r>
              <w:t>Each choice consumes the intended number of days.</w:t>
            </w:r>
          </w:p>
        </w:tc>
      </w:tr>
      <w:tr w:rsidR="00944057" w14:paraId="04A7D7C9" w14:textId="77777777">
        <w:trPr>
          <w:jc w:val="center"/>
        </w:trPr>
        <w:tc>
          <w:tcPr>
            <w:tcW w:w="2376" w:type="dxa"/>
            <w:tcBorders>
              <w:top w:val="single" w:sz="6" w:space="0" w:color="B7C9E2"/>
              <w:left w:val="single" w:sz="6" w:space="0" w:color="B7C9E2"/>
              <w:bottom w:val="single" w:sz="6" w:space="0" w:color="B7C9E2"/>
              <w:right w:val="single" w:sz="6" w:space="0" w:color="B7C9E2"/>
            </w:tcBorders>
            <w:vAlign w:val="center"/>
          </w:tcPr>
          <w:p w14:paraId="2F0A0253" w14:textId="77777777" w:rsidR="00944057" w:rsidRDefault="00000000">
            <w:pPr>
              <w:spacing w:before="60" w:after="60"/>
            </w:pPr>
            <w:r>
              <w:t>Win/loss</w:t>
            </w:r>
          </w:p>
        </w:tc>
        <w:tc>
          <w:tcPr>
            <w:tcW w:w="7128" w:type="dxa"/>
            <w:tcBorders>
              <w:top w:val="single" w:sz="6" w:space="0" w:color="B7C9E2"/>
              <w:left w:val="single" w:sz="6" w:space="0" w:color="B7C9E2"/>
              <w:bottom w:val="single" w:sz="6" w:space="0" w:color="B7C9E2"/>
              <w:right w:val="single" w:sz="6" w:space="0" w:color="B7C9E2"/>
            </w:tcBorders>
            <w:vAlign w:val="center"/>
          </w:tcPr>
          <w:p w14:paraId="2E0804AB" w14:textId="77777777" w:rsidR="00944057" w:rsidRDefault="00000000">
            <w:pPr>
              <w:spacing w:before="60" w:after="60"/>
            </w:pPr>
            <w:r>
              <w:t>The game correctly detects manufacturing release or project failure.</w:t>
            </w:r>
          </w:p>
        </w:tc>
      </w:tr>
    </w:tbl>
    <w:p w14:paraId="360DEE52" w14:textId="77777777" w:rsidR="00944057" w:rsidRDefault="00944057"/>
    <w:p w14:paraId="4F7C9163" w14:textId="77777777" w:rsidR="00944057" w:rsidRDefault="00000000">
      <w:r>
        <w:rPr>
          <w:b/>
        </w:rPr>
        <w:t>Learning resources</w:t>
      </w:r>
    </w:p>
    <w:p w14:paraId="78E25562" w14:textId="77777777" w:rsidR="00944057" w:rsidRDefault="00000000">
      <w:pPr>
        <w:ind w:left="360" w:hanging="259"/>
      </w:pPr>
      <w:r>
        <w:t xml:space="preserve">• Official tutorial: </w:t>
      </w:r>
      <w:hyperlink r:id="rId9">
        <w:proofErr w:type="spellStart"/>
        <w:r>
          <w:rPr>
            <w:color w:val="0563C1"/>
            <w:u w:val="single"/>
          </w:rPr>
          <w:t>GameMaker</w:t>
        </w:r>
        <w:proofErr w:type="spellEnd"/>
        <w:r>
          <w:rPr>
            <w:color w:val="0563C1"/>
            <w:u w:val="single"/>
          </w:rPr>
          <w:t xml:space="preserve"> Testing Library tutorial</w:t>
        </w:r>
      </w:hyperlink>
    </w:p>
    <w:p w14:paraId="1DF28950" w14:textId="77777777" w:rsidR="00944057" w:rsidRDefault="00000000">
      <w:pPr>
        <w:ind w:left="360" w:hanging="259"/>
      </w:pPr>
      <w:r>
        <w:t xml:space="preserve">• Open-source option: </w:t>
      </w:r>
      <w:hyperlink r:id="rId10">
        <w:r>
          <w:rPr>
            <w:color w:val="0563C1"/>
            <w:u w:val="single"/>
          </w:rPr>
          <w:t>Crispy — GML unit-testing framework</w:t>
        </w:r>
      </w:hyperlink>
    </w:p>
    <w:p w14:paraId="7C8A8D83" w14:textId="77777777" w:rsidR="00944057" w:rsidRDefault="00000000">
      <w:pPr>
        <w:pStyle w:val="Heading1"/>
      </w:pPr>
      <w:r>
        <w:t>14. Current Implementation Progress</w:t>
      </w:r>
    </w:p>
    <w:p w14:paraId="6A63D76B" w14:textId="77777777" w:rsidR="00944057" w:rsidRDefault="00000000">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t>Completed: GameMaker project and obj_game setup; 960 × 540 landscape window and GUI; project status screen; two reusable design events (INCOMING DESIGN CHANGE! and VIA SPACING VIOLATION!); keyboard choices 1–3; resource and readiness consequences; one-time event-resolution lock; sequential progression with Enter; and campaign completion/failure screens. All reported tests passed, including both event decision sets, progression, victory, insufficient-readiness failure, and immediate engineering-hour exhaustion.</w:t>
      </w:r>
    </w:p>
    <w:p w14:paraId="134C1564" w14:textId="77777777" w:rsidR="00944057" w:rsidRDefault="00000000">
      <w:r>
        <w:t>Current prototype rules: starting resources are 25 days, 100 engineering hours, budget 100, morale 80, 25 DRC violations, and 40% manufacturing readiness. Prototype victory requires completion of all events with at least 50% manufacturing readiness. Immediate failure occurs when engineering hours reach 0, days reach 0, or manufacturing readiness reaches 0. These thresholds and event consequences are provisional gameplay assumptions, not engineering or manufacturing standards. Next planned system: interactive DRC management, keeping DRC compliance separate from manufacturing readiness.</w:t>
      </w:r>
    </w:p>
    <w:p>
      <w:pPr>
        <w:pStyle w:val="Heading1"/>
      </w:pPr>
      <w:r>
        <w:t>15. Completed Campaign Progression and Outcome Testing</w:t>
      </w:r>
    </w:p>
    <w:p>
      <w:r>
        <w:t>The prototype now runs two events in sequence. The player resolves INCOMING DESIGN CHANGE!, presses Enter, resolves VIA SPACING VIOLATION!, and presses Enter again to reach a campaign outcome. Enter does not advance an unresolved event, and a resolved event cannot apply another choice.</w:t>
      </w:r>
    </w:p>
    <w:p>
      <w:r>
        <w:t>Victory rule: after all events are complete, manufacturing readiness must be at least 50% to receive MANUFACTURING RELEASE APPROVED! The 50% value is a temporary gameplay threshold, not an industry acceptance criterion.</w:t>
      </w:r>
    </w:p>
    <w:p>
      <w:r>
        <w:t>Failure rules: the campaign fails immediately if engineering hours reach 0, days remaining reach 0, or manufacturing readiness reaches 0. If all events are complete but readiness is below 50%, the campaign ends in PROJECT FAILURE.</w:t>
      </w:r>
    </w:p>
    <w:p>
      <w:r>
        <w:t>Reported test results: all tests passed. The successful path (choice 1 in both events) ended with 23 days, 78 engineering hours, and 55% readiness. The low-readiness path (choice 2 in the first event and choice 3 in the second) ended with 25 days, 96 engineering hours, and 10% readiness, producing failure at campaign completion. A separate resource-exhaustion test started with 4 engineering hours and selected the 4-hour quick patch, correctly triggering immediate failure.</w:t>
      </w:r>
    </w:p>
    <w:p>
      <w:pPr>
        <w:pStyle w:val="Heading1"/>
      </w:pPr>
      <w:r>
        <w:t>16. Next Development Milestone</w:t>
      </w:r>
    </w:p>
    <w:p>
      <w:r>
        <w:t>Implement interactive DRC management. The player will be able to spend engineering hours to reduce DRC violations, with clear consequences and resource checks. Keep DRC compliance separate from manufacturing readiness: passing DRC does not guarantee that a board is manufacturable.</w:t>
      </w:r>
    </w:p>
    <w:p>
      <w:r>
        <w:t>The existing status panel already displays the DRC violation count (starting at 25), but no current choice changes that count. The next implementation should add this mechanic without conflating DRC cleanup with fabrication constraints or manufacturing readiness.</w:t>
      </w:r>
    </w:p>
    <w:sectPr w:rsidR="00944057">
      <w:headerReference w:type="default" r:id="rId11"/>
      <w:footerReference w:type="default" r:id="rId12"/>
      <w:pgSz w:w="12240" w:h="15840"/>
      <w:pgMar w:top="936" w:right="1080" w:bottom="936" w:left="108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C46D7E" w14:textId="77777777" w:rsidR="00E8191B" w:rsidRDefault="00E8191B">
      <w:pPr>
        <w:spacing w:after="0" w:line="240" w:lineRule="auto"/>
      </w:pPr>
      <w:r>
        <w:separator/>
      </w:r>
    </w:p>
  </w:endnote>
  <w:endnote w:type="continuationSeparator" w:id="0">
    <w:p w14:paraId="3B1A487A" w14:textId="77777777" w:rsidR="00E8191B" w:rsidRDefault="00E819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8161396E-03C9-4482-B43F-F59172335FFA}"/>
  </w:font>
  <w:font w:name="Aptos">
    <w:charset w:val="00"/>
    <w:family w:val="swiss"/>
    <w:pitch w:val="variable"/>
    <w:sig w:usb0="20000287" w:usb1="00000003" w:usb2="00000000" w:usb3="00000000" w:csb0="0000019F" w:csb1="00000000"/>
    <w:embedRegular r:id="rId2" w:fontKey="{07A07AE9-A119-435D-86BC-D9DEBA040F20}"/>
    <w:embedBold r:id="rId3" w:fontKey="{39785BC0-FED5-46C4-A770-7004424DC821}"/>
    <w:embedItalic r:id="rId4" w:fontKey="{38032468-9843-4ECF-989E-C084C438DF72}"/>
  </w:font>
  <w:font w:name="Play">
    <w:charset w:val="00"/>
    <w:family w:val="auto"/>
    <w:pitch w:val="default"/>
    <w:embedBold r:id="rId5" w:fontKey="{44243BBA-37B8-4774-82AC-AC2DC4BDEB70}"/>
  </w:font>
  <w:font w:name="Calibri">
    <w:panose1 w:val="020F0502020204030204"/>
    <w:charset w:val="00"/>
    <w:family w:val="swiss"/>
    <w:pitch w:val="variable"/>
    <w:sig w:usb0="E4002EFF" w:usb1="C200247B" w:usb2="00000009" w:usb3="00000000" w:csb0="000001FF" w:csb1="00000000"/>
    <w:embedRegular r:id="rId6" w:fontKey="{EF307934-BBE8-47C6-98D6-F2B91026E4B3}"/>
    <w:embedItalic r:id="rId7" w:fontKey="{6FDC6B8D-07CD-4E1A-AB16-3C1CE494F913}"/>
    <w:embedBoldItalic r:id="rId8" w:fontKey="{58867667-21A7-429D-A74D-325EC54CB871}"/>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embedRegular r:id="rId9" w:fontKey="{91D43D2E-B5F9-4A07-928A-F54CCB024166}"/>
  </w:font>
  <w:font w:name="Cambria">
    <w:panose1 w:val="02040503050406030204"/>
    <w:charset w:val="00"/>
    <w:family w:val="roman"/>
    <w:pitch w:val="variable"/>
    <w:sig w:usb0="E00006FF" w:usb1="420024FF" w:usb2="02000000" w:usb3="00000000" w:csb0="0000019F" w:csb1="00000000"/>
    <w:embedRegular r:id="rId10" w:fontKey="{C4755C6B-B7F2-4597-B389-3566E7CC7D9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2F401A" w14:textId="77777777" w:rsidR="00944057" w:rsidRDefault="00000000">
    <w:pPr>
      <w:pBdr>
        <w:top w:val="nil"/>
        <w:left w:val="nil"/>
        <w:bottom w:val="nil"/>
        <w:right w:val="nil"/>
        <w:between w:val="nil"/>
      </w:pBdr>
      <w:tabs>
        <w:tab w:val="center" w:pos="4680"/>
        <w:tab w:val="right" w:pos="9360"/>
      </w:tabs>
      <w:spacing w:after="0" w:line="240" w:lineRule="auto"/>
      <w:jc w:val="center"/>
    </w:pPr>
    <w:r>
      <w:t>Road to DFX — Prototype Planning Document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C4BBC2" w14:textId="77777777" w:rsidR="00E8191B" w:rsidRDefault="00E8191B">
      <w:pPr>
        <w:spacing w:after="0" w:line="240" w:lineRule="auto"/>
      </w:pPr>
      <w:r>
        <w:separator/>
      </w:r>
    </w:p>
  </w:footnote>
  <w:footnote w:type="continuationSeparator" w:id="0">
    <w:p w14:paraId="1862303E" w14:textId="77777777" w:rsidR="00E8191B" w:rsidRDefault="00E8191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6BAC0C" w14:textId="77777777" w:rsidR="00944057" w:rsidRDefault="00000000">
    <w:pPr>
      <w:pBdr>
        <w:top w:val="nil"/>
        <w:left w:val="nil"/>
        <w:bottom w:val="nil"/>
        <w:right w:val="nil"/>
        <w:between w:val="nil"/>
      </w:pBdr>
      <w:spacing w:line="240" w:lineRule="auto"/>
      <w:rPr>
        <w:b/>
        <w:bCs/>
        <w:color w:val="4F81BD"/>
        <w:sz w:val="18"/>
        <w:szCs w:val="18"/>
      </w:rPr>
    </w:pPr>
    <w:r>
      <w:rPr>
        <w:b/>
        <w:bCs/>
        <w:color w:val="4F81BD"/>
        <w:sz w:val="18"/>
        <w:szCs w:val="18"/>
      </w:rPr>
      <w:t xml:space="preserve">Road to </w:t>
    </w:r>
    <w:proofErr w:type="gramStart"/>
    <w:r>
      <w:rPr>
        <w:b/>
        <w:bCs/>
        <w:color w:val="4F81BD"/>
        <w:sz w:val="18"/>
        <w:szCs w:val="18"/>
      </w:rPr>
      <w:t>DFX  |</w:t>
    </w:r>
    <w:proofErr w:type="gramEnd"/>
    <w:r>
      <w:rPr>
        <w:b/>
        <w:bCs/>
        <w:color w:val="4F81BD"/>
        <w:sz w:val="18"/>
        <w:szCs w:val="18"/>
      </w:rPr>
      <w:t xml:space="preserve">  GAME DESIGN NOTES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F2CB7"/>
    <w:multiLevelType w:val="multilevel"/>
    <w:tmpl w:val="69043D5E"/>
    <w:lvl w:ilvl="0">
      <w:start w:val="1"/>
      <w:numFmt w:val="bullet"/>
      <w:lvlText w:val="●"/>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0EC83F7B"/>
    <w:multiLevelType w:val="multilevel"/>
    <w:tmpl w:val="3CF4D9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0276409"/>
    <w:multiLevelType w:val="multilevel"/>
    <w:tmpl w:val="06B818F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 w15:restartNumberingAfterBreak="0">
    <w:nsid w:val="660355C8"/>
    <w:multiLevelType w:val="multilevel"/>
    <w:tmpl w:val="4D5878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210995879">
    <w:abstractNumId w:val="1"/>
  </w:num>
  <w:num w:numId="2" w16cid:durableId="1926525757">
    <w:abstractNumId w:val="2"/>
  </w:num>
  <w:num w:numId="3" w16cid:durableId="886451085">
    <w:abstractNumId w:val="0"/>
  </w:num>
  <w:num w:numId="4" w16cid:durableId="50424396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4057"/>
    <w:rsid w:val="00912547"/>
    <w:rsid w:val="00944057"/>
    <w:rsid w:val="00E8191B"/>
    <w:rsid w:val="00EC12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CAA1FD"/>
  <w15:docId w15:val="{FCC6349A-BAAE-4D71-A837-17E9AA0D01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color w:val="282D28"/>
        <w:lang w:val="e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Play" w:eastAsia="Play" w:hAnsi="Play" w:cs="Play"/>
      <w:b/>
      <w:bCs/>
      <w:color w:val="26482B"/>
      <w:sz w:val="38"/>
      <w:szCs w:val="38"/>
    </w:rPr>
  </w:style>
  <w:style w:type="paragraph" w:styleId="Heading2">
    <w:name w:val="heading 2"/>
    <w:basedOn w:val="Normal"/>
    <w:next w:val="Normal"/>
    <w:uiPriority w:val="9"/>
    <w:unhideWhenUsed/>
    <w:qFormat/>
    <w:pPr>
      <w:keepNext/>
      <w:keepLines/>
      <w:spacing w:before="200" w:after="0"/>
      <w:outlineLvl w:val="1"/>
    </w:pPr>
    <w:rPr>
      <w:rFonts w:ascii="Play" w:eastAsia="Play" w:hAnsi="Play" w:cs="Play"/>
      <w:b/>
      <w:bCs/>
      <w:color w:val="395B35"/>
      <w:sz w:val="28"/>
      <w:szCs w:val="28"/>
    </w:rPr>
  </w:style>
  <w:style w:type="paragraph" w:styleId="Heading3">
    <w:name w:val="heading 3"/>
    <w:basedOn w:val="Normal"/>
    <w:next w:val="Normal"/>
    <w:uiPriority w:val="9"/>
    <w:semiHidden/>
    <w:unhideWhenUsed/>
    <w:qFormat/>
    <w:pPr>
      <w:keepNext/>
      <w:keepLines/>
      <w:spacing w:before="200" w:after="0"/>
      <w:outlineLvl w:val="2"/>
    </w:pPr>
    <w:rPr>
      <w:rFonts w:ascii="Play" w:eastAsia="Play" w:hAnsi="Play" w:cs="Play"/>
      <w:b/>
      <w:bCs/>
      <w:color w:val="4D6442"/>
      <w:sz w:val="22"/>
      <w:szCs w:val="22"/>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Play" w:eastAsia="Play" w:hAnsi="Play" w:cs="Play"/>
      <w:b/>
      <w:bCs/>
      <w:color w:val="26482B"/>
      <w:sz w:val="56"/>
      <w:szCs w:val="56"/>
    </w:rPr>
  </w:style>
  <w:style w:type="paragraph" w:styleId="Subtitle">
    <w:name w:val="Subtitle"/>
    <w:basedOn w:val="Normal"/>
    <w:next w:val="Normal"/>
    <w:uiPriority w:val="11"/>
    <w:qFormat/>
    <w:rPr>
      <w:rFonts w:ascii="Calibri" w:eastAsia="Calibri" w:hAnsi="Calibri" w:cs="Calibri"/>
      <w:i/>
      <w:iCs/>
      <w:color w:val="4F81BD"/>
      <w:sz w:val="24"/>
      <w:szCs w:val="24"/>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pPr>
      <w:spacing w:after="0" w:line="240" w:lineRule="auto"/>
    </w:pPr>
    <w:rPr>
      <w:color w:val="366091"/>
    </w:rPr>
    <w:tblPr>
      <w:tblStyleRowBandSize w:val="1"/>
      <w:tblStyleColBandSize w:val="1"/>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Aknight91/Road_to_DFX"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s://github.com/bfrymire/crispy" TargetMode="External"/><Relationship Id="rId4" Type="http://schemas.openxmlformats.org/officeDocument/2006/relationships/webSettings" Target="webSettings.xml"/><Relationship Id="rId9" Type="http://schemas.openxmlformats.org/officeDocument/2006/relationships/hyperlink" Target="https://gamemaker.io/en/tutorials/gamemaker-testing-library-tutorial" TargetMode="Externa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10</Pages>
  <Words>2286</Words>
  <Characters>13036</Characters>
  <Application>Microsoft Office Word</Application>
  <DocSecurity>0</DocSecurity>
  <Lines>108</Lines>
  <Paragraphs>30</Paragraphs>
  <ScaleCrop>false</ScaleCrop>
  <Company/>
  <LinksUpToDate>false</LinksUpToDate>
  <CharactersWithSpaces>15292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Natalie Knight</cp:lastModifiedBy>
  <cp:revision>2</cp:revision>
  <dcterms:created xsi:type="dcterms:W3CDTF">2026-10-30T22:11:00Z</dcterms:created>
  <dcterms:modified xsi:type="dcterms:W3CDTF">2026-10-30T22:17:00Z</dcterms:modified>
</cp:coreProperties>
</file>