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8748E" w14:textId="3155666D" w:rsidR="00190B73" w:rsidRDefault="00190B73" w:rsidP="00190B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90B7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SYSTEM SUMMARY: HOW SEASONAL HUBS, MICRO-EDITS, CATEGORY PAGES &amp; PRODUCT PAGES WORK</w:t>
      </w:r>
    </w:p>
    <w:p w14:paraId="1502A46A" w14:textId="3447290F" w:rsidR="00190B73" w:rsidRDefault="00190B73" w:rsidP="00190B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190B7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drawing>
          <wp:anchor distT="0" distB="0" distL="114300" distR="114300" simplePos="0" relativeHeight="251658240" behindDoc="0" locked="0" layoutInCell="1" allowOverlap="1" wp14:anchorId="489BB836" wp14:editId="55DEF78D">
            <wp:simplePos x="0" y="0"/>
            <wp:positionH relativeFrom="column">
              <wp:posOffset>-622935</wp:posOffset>
            </wp:positionH>
            <wp:positionV relativeFrom="paragraph">
              <wp:posOffset>750638</wp:posOffset>
            </wp:positionV>
            <wp:extent cx="9492615" cy="3453130"/>
            <wp:effectExtent l="0" t="0" r="0" b="1270"/>
            <wp:wrapThrough wrapText="bothSides">
              <wp:wrapPolygon edited="0">
                <wp:start x="0" y="0"/>
                <wp:lineTo x="0" y="21529"/>
                <wp:lineTo x="21558" y="21529"/>
                <wp:lineTo x="21558" y="0"/>
                <wp:lineTo x="0" y="0"/>
              </wp:wrapPolygon>
            </wp:wrapThrough>
            <wp:docPr id="176287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7311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26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1FDCAA" w14:textId="015BE83D" w:rsidR="00190B73" w:rsidRPr="00190B73" w:rsidRDefault="00190B73" w:rsidP="00190B7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</w:p>
    <w:p w14:paraId="7CB4D25E" w14:textId="77777777" w:rsidR="00190B73" w:rsidRDefault="00190B73" w:rsidP="00190B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sectPr w:rsidR="00190B73" w:rsidSect="00190B73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5F2C2727" w14:textId="77777777" w:rsidR="00190B73" w:rsidRPr="00190B73" w:rsidRDefault="00190B73" w:rsidP="00190B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90B7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Seasonal Hub (Quarterly)</w:t>
      </w:r>
    </w:p>
    <w:p w14:paraId="3BE6EC85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it is:</w:t>
      </w:r>
      <w:r w:rsidRPr="00190B73">
        <w:rPr>
          <w:rFonts w:eastAsia="Times New Roman" w:cs="Times New Roman"/>
          <w:kern w:val="0"/>
          <w14:ligatures w14:val="none"/>
        </w:rPr>
        <w:br/>
        <w:t xml:space="preserve">A top-level </w:t>
      </w:r>
      <w:r w:rsidRPr="00190B73">
        <w:rPr>
          <w:rFonts w:eastAsia="Times New Roman" w:cs="Times New Roman"/>
          <w:i/>
          <w:iCs/>
          <w:kern w:val="0"/>
          <w14:ligatures w14:val="none"/>
        </w:rPr>
        <w:t>campaign page</w:t>
      </w:r>
      <w:r w:rsidRPr="00190B73">
        <w:rPr>
          <w:rFonts w:eastAsia="Times New Roman" w:cs="Times New Roman"/>
          <w:kern w:val="0"/>
          <w14:ligatures w14:val="none"/>
        </w:rPr>
        <w:t xml:space="preserve"> that introduces the overarching theme for the season (e.g. SS26, AW25).</w:t>
      </w:r>
    </w:p>
    <w:p w14:paraId="250C83A2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it contains:</w:t>
      </w:r>
    </w:p>
    <w:p w14:paraId="6C22A51B" w14:textId="77777777" w:rsidR="00190B73" w:rsidRPr="00190B73" w:rsidRDefault="00190B73" w:rsidP="0019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Seasonal message</w:t>
      </w:r>
    </w:p>
    <w:p w14:paraId="0824F30D" w14:textId="77777777" w:rsidR="00190B73" w:rsidRPr="00190B73" w:rsidRDefault="00190B73" w:rsidP="0019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Visual identity for that season</w:t>
      </w:r>
    </w:p>
    <w:p w14:paraId="0C8CDEF7" w14:textId="77777777" w:rsidR="00190B73" w:rsidRPr="00190B73" w:rsidRDefault="00190B73" w:rsidP="0019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Links to all current micro-edits (monthly edits)</w:t>
      </w:r>
    </w:p>
    <w:p w14:paraId="135267C6" w14:textId="77777777" w:rsidR="00190B73" w:rsidRPr="00190B73" w:rsidRDefault="00190B73" w:rsidP="00190B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Links to key product areas (categories, evergreen edits)</w:t>
      </w:r>
    </w:p>
    <w:p w14:paraId="5B63D9B0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How it behaves:</w:t>
      </w:r>
    </w:p>
    <w:p w14:paraId="20A32F13" w14:textId="77777777" w:rsidR="00190B73" w:rsidRPr="00190B73" w:rsidRDefault="00190B73" w:rsidP="00190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Published once per season</w:t>
      </w:r>
    </w:p>
    <w:p w14:paraId="2F51A23A" w14:textId="77777777" w:rsidR="00190B73" w:rsidRPr="00190B73" w:rsidRDefault="00190B73" w:rsidP="00190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Used mainly at seasonal launch</w:t>
      </w:r>
    </w:p>
    <w:p w14:paraId="69C958FE" w14:textId="77777777" w:rsidR="00190B73" w:rsidRPr="00190B73" w:rsidRDefault="00190B73" w:rsidP="00190B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Supports SEO (acts as a container/anchor page)</w:t>
      </w:r>
    </w:p>
    <w:p w14:paraId="6C6804E0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User traffic sources:</w:t>
      </w:r>
    </w:p>
    <w:p w14:paraId="6D900833" w14:textId="77777777" w:rsidR="00190B73" w:rsidRPr="00190B73" w:rsidRDefault="00190B73" w:rsidP="00190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Homepage secondary banners</w:t>
      </w:r>
    </w:p>
    <w:p w14:paraId="49976BE9" w14:textId="77777777" w:rsidR="00190B73" w:rsidRPr="00190B73" w:rsidRDefault="00190B73" w:rsidP="00190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Navigation menu</w:t>
      </w:r>
    </w:p>
    <w:p w14:paraId="5113AC53" w14:textId="77777777" w:rsidR="00190B73" w:rsidRPr="00190B73" w:rsidRDefault="00190B73" w:rsidP="00190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Some search traffic (seasonal keywords)</w:t>
      </w:r>
    </w:p>
    <w:p w14:paraId="7AC6CE74" w14:textId="77777777" w:rsidR="00190B73" w:rsidRPr="00190B73" w:rsidRDefault="00190B73" w:rsidP="00190B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Sometimes launch email</w:t>
      </w:r>
    </w:p>
    <w:p w14:paraId="37EB4455" w14:textId="77777777" w:rsidR="00190B73" w:rsidRPr="00190B73" w:rsidRDefault="00190B73" w:rsidP="00190B7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noProof/>
          <w:kern w:val="0"/>
          <w14:ligatures w14:val="none"/>
        </w:rPr>
      </w:r>
      <w:r w:rsidR="00190B73" w:rsidRPr="00190B73">
        <w:rPr>
          <w:rFonts w:eastAsia="Times New Roman" w:cs="Times New Roman"/>
          <w:noProof/>
          <w:kern w:val="0"/>
          <w14:ligatures w14:val="none"/>
        </w:rPr>
        <w:pict w14:anchorId="12D79E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A94506" w14:textId="77777777" w:rsidR="00190B73" w:rsidRPr="00190B73" w:rsidRDefault="00190B73" w:rsidP="00190B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90B7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Micro-Edits (Monthly Edits)</w:t>
      </w:r>
    </w:p>
    <w:p w14:paraId="13C9D059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are:</w:t>
      </w:r>
      <w:r w:rsidRPr="00190B73">
        <w:rPr>
          <w:rFonts w:eastAsia="Times New Roman" w:cs="Times New Roman"/>
          <w:kern w:val="0"/>
          <w14:ligatures w14:val="none"/>
        </w:rPr>
        <w:br/>
        <w:t xml:space="preserve">Monthly campaign pages with </w:t>
      </w:r>
      <w:r w:rsidRPr="00190B73">
        <w:rPr>
          <w:rFonts w:eastAsia="Times New Roman" w:cs="Times New Roman"/>
          <w:i/>
          <w:iCs/>
          <w:kern w:val="0"/>
          <w14:ligatures w14:val="none"/>
        </w:rPr>
        <w:t>editorial storytelling + a small curated group of products</w:t>
      </w:r>
      <w:r w:rsidRPr="00190B73">
        <w:rPr>
          <w:rFonts w:eastAsia="Times New Roman" w:cs="Times New Roman"/>
          <w:kern w:val="0"/>
          <w14:ligatures w14:val="none"/>
        </w:rPr>
        <w:t>.</w:t>
      </w:r>
    </w:p>
    <w:p w14:paraId="404A9FA7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contain:</w:t>
      </w:r>
    </w:p>
    <w:p w14:paraId="09DBA1CA" w14:textId="77777777" w:rsidR="00190B73" w:rsidRPr="00190B73" w:rsidRDefault="00190B73" w:rsidP="00190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100–200 word editorial intro</w:t>
      </w:r>
    </w:p>
    <w:p w14:paraId="49DA66DF" w14:textId="77777777" w:rsidR="00190B73" w:rsidRPr="00190B73" w:rsidRDefault="00190B73" w:rsidP="00190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Monthly theme (e.g. New Year fitness, gifting, colour, sustainability, festival, heritage)</w:t>
      </w:r>
    </w:p>
    <w:p w14:paraId="5AA96475" w14:textId="77777777" w:rsidR="00190B73" w:rsidRPr="00190B73" w:rsidRDefault="00190B73" w:rsidP="00190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3–6 hero products for that month</w:t>
      </w:r>
    </w:p>
    <w:p w14:paraId="2F7FC87A" w14:textId="77777777" w:rsidR="00190B73" w:rsidRPr="00190B73" w:rsidRDefault="00190B73" w:rsidP="00190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Links to PDPs, category pages, and seasonal hub</w:t>
      </w:r>
    </w:p>
    <w:p w14:paraId="543AC058" w14:textId="77777777" w:rsidR="00190B73" w:rsidRPr="00190B73" w:rsidRDefault="00190B73" w:rsidP="00190B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Imagery or lifestyle story</w:t>
      </w:r>
    </w:p>
    <w:p w14:paraId="6CF1C981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How they behave:</w:t>
      </w:r>
    </w:p>
    <w:p w14:paraId="12CC5C64" w14:textId="77777777" w:rsidR="00190B73" w:rsidRPr="00190B73" w:rsidRDefault="00190B73" w:rsidP="00190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lastRenderedPageBreak/>
        <w:t xml:space="preserve">These are the </w:t>
      </w:r>
      <w:r w:rsidRPr="00190B73">
        <w:rPr>
          <w:rFonts w:eastAsia="Times New Roman" w:cs="Times New Roman"/>
          <w:i/>
          <w:iCs/>
          <w:kern w:val="0"/>
          <w14:ligatures w14:val="none"/>
        </w:rPr>
        <w:t>main landing pages</w:t>
      </w:r>
      <w:r w:rsidRPr="00190B73">
        <w:rPr>
          <w:rFonts w:eastAsia="Times New Roman" w:cs="Times New Roman"/>
          <w:kern w:val="0"/>
          <w14:ligatures w14:val="none"/>
        </w:rPr>
        <w:t xml:space="preserve"> for:</w:t>
      </w:r>
    </w:p>
    <w:p w14:paraId="45012BD7" w14:textId="77777777" w:rsidR="00190B73" w:rsidRPr="00190B73" w:rsidRDefault="00190B73" w:rsidP="00190B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Monthly email</w:t>
      </w:r>
    </w:p>
    <w:p w14:paraId="58FBA3D5" w14:textId="77777777" w:rsidR="00190B73" w:rsidRPr="00190B73" w:rsidRDefault="00190B73" w:rsidP="00190B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Homepage hero</w:t>
      </w:r>
    </w:p>
    <w:p w14:paraId="48C8FC38" w14:textId="77777777" w:rsidR="00190B73" w:rsidRPr="00190B73" w:rsidRDefault="00190B73" w:rsidP="00190B7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Social campaigns</w:t>
      </w:r>
    </w:p>
    <w:p w14:paraId="6180C204" w14:textId="77777777" w:rsidR="00190B73" w:rsidRPr="00190B73" w:rsidRDefault="00190B73" w:rsidP="00190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 xml:space="preserve">They </w:t>
      </w:r>
      <w:r w:rsidRPr="00190B73">
        <w:rPr>
          <w:rFonts w:eastAsia="Times New Roman" w:cs="Times New Roman"/>
          <w:i/>
          <w:iCs/>
          <w:kern w:val="0"/>
          <w14:ligatures w14:val="none"/>
        </w:rPr>
        <w:t>rotate monthly</w:t>
      </w:r>
      <w:r w:rsidRPr="00190B73">
        <w:rPr>
          <w:rFonts w:eastAsia="Times New Roman" w:cs="Times New Roman"/>
          <w:kern w:val="0"/>
          <w14:ligatures w14:val="none"/>
        </w:rPr>
        <w:t>.</w:t>
      </w:r>
    </w:p>
    <w:p w14:paraId="239FECD8" w14:textId="77777777" w:rsidR="00190B73" w:rsidRPr="00190B73" w:rsidRDefault="00190B73" w:rsidP="00190B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They link “up” to the seasonal hub and “down” to products.</w:t>
      </w:r>
    </w:p>
    <w:p w14:paraId="494DE8B2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User traffic sources:</w:t>
      </w:r>
    </w:p>
    <w:p w14:paraId="4CE4C06B" w14:textId="77777777" w:rsidR="00190B73" w:rsidRPr="00190B73" w:rsidRDefault="00190B73" w:rsidP="00190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Email (primary destination)</w:t>
      </w:r>
    </w:p>
    <w:p w14:paraId="7EB694D8" w14:textId="77777777" w:rsidR="00190B73" w:rsidRPr="00190B73" w:rsidRDefault="00190B73" w:rsidP="00190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Homepage hero</w:t>
      </w:r>
    </w:p>
    <w:p w14:paraId="3D7929B7" w14:textId="77777777" w:rsidR="00190B73" w:rsidRPr="00190B73" w:rsidRDefault="00190B73" w:rsidP="00190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Social</w:t>
      </w:r>
    </w:p>
    <w:p w14:paraId="6C422612" w14:textId="77777777" w:rsidR="00190B73" w:rsidRPr="00190B73" w:rsidRDefault="00190B73" w:rsidP="00190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Internal links from evergreen edits / categories</w:t>
      </w:r>
    </w:p>
    <w:p w14:paraId="40BB8384" w14:textId="77777777" w:rsidR="00190B73" w:rsidRPr="00190B73" w:rsidRDefault="00190B73" w:rsidP="00190B7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noProof/>
          <w:kern w:val="0"/>
          <w14:ligatures w14:val="none"/>
        </w:rPr>
      </w:r>
      <w:r w:rsidR="00190B73" w:rsidRPr="00190B73">
        <w:rPr>
          <w:rFonts w:eastAsia="Times New Roman" w:cs="Times New Roman"/>
          <w:noProof/>
          <w:kern w:val="0"/>
          <w14:ligatures w14:val="none"/>
        </w:rPr>
        <w:pict w14:anchorId="74EFAC5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B125E8" w14:textId="77777777" w:rsidR="00190B73" w:rsidRPr="00190B73" w:rsidRDefault="00190B73" w:rsidP="00190B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90B7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Category Pages (PLPs – product type)</w:t>
      </w:r>
    </w:p>
    <w:p w14:paraId="4B083602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 xml:space="preserve">Examples: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Dad Caps</w:t>
      </w:r>
      <w:r w:rsidRPr="00190B73">
        <w:rPr>
          <w:rFonts w:eastAsia="Times New Roman" w:cs="Times New Roman"/>
          <w:kern w:val="0"/>
          <w14:ligatures w14:val="none"/>
        </w:rPr>
        <w:t xml:space="preserve">,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Beanies</w:t>
      </w:r>
      <w:r w:rsidRPr="00190B73">
        <w:rPr>
          <w:rFonts w:eastAsia="Times New Roman" w:cs="Times New Roman"/>
          <w:kern w:val="0"/>
          <w14:ligatures w14:val="none"/>
        </w:rPr>
        <w:t xml:space="preserve">,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Tote Bags</w:t>
      </w:r>
      <w:r w:rsidRPr="00190B73">
        <w:rPr>
          <w:rFonts w:eastAsia="Times New Roman" w:cs="Times New Roman"/>
          <w:kern w:val="0"/>
          <w14:ligatures w14:val="none"/>
        </w:rPr>
        <w:t xml:space="preserve">,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Backpacks</w:t>
      </w:r>
      <w:r w:rsidRPr="00190B73">
        <w:rPr>
          <w:rFonts w:eastAsia="Times New Roman" w:cs="Times New Roman"/>
          <w:kern w:val="0"/>
          <w14:ligatures w14:val="none"/>
        </w:rPr>
        <w:t>.</w:t>
      </w:r>
    </w:p>
    <w:p w14:paraId="150CC6D1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are:</w:t>
      </w:r>
      <w:r w:rsidRPr="00190B73">
        <w:rPr>
          <w:rFonts w:eastAsia="Times New Roman" w:cs="Times New Roman"/>
          <w:kern w:val="0"/>
          <w14:ligatures w14:val="none"/>
        </w:rPr>
        <w:br/>
        <w:t>Permanent product list pages grouped by product type.</w:t>
      </w:r>
    </w:p>
    <w:p w14:paraId="2633FC78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contain:</w:t>
      </w:r>
    </w:p>
    <w:p w14:paraId="33695871" w14:textId="77777777" w:rsidR="00190B73" w:rsidRPr="00190B73" w:rsidRDefault="00190B73" w:rsidP="00190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Intro paragraph about the category</w:t>
      </w:r>
    </w:p>
    <w:p w14:paraId="6B72C083" w14:textId="77777777" w:rsidR="00190B73" w:rsidRPr="00190B73" w:rsidRDefault="00190B73" w:rsidP="00190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Filters, product grid</w:t>
      </w:r>
    </w:p>
    <w:p w14:paraId="2C505D26" w14:textId="77777777" w:rsidR="00190B73" w:rsidRPr="00190B73" w:rsidRDefault="00190B73" w:rsidP="00190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“Featured in this month’s edit” module (dynamic in future phases)</w:t>
      </w:r>
    </w:p>
    <w:p w14:paraId="22124283" w14:textId="77777777" w:rsidR="00190B73" w:rsidRPr="00190B73" w:rsidRDefault="00190B73" w:rsidP="00190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Links to PDPs</w:t>
      </w:r>
    </w:p>
    <w:p w14:paraId="318E6EE9" w14:textId="77777777" w:rsidR="00190B73" w:rsidRPr="00190B73" w:rsidRDefault="00190B73" w:rsidP="00190B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Optional breakouts (e.g. “Dad Caps for Promo”, “Dad Caps for Workwear”)</w:t>
      </w:r>
    </w:p>
    <w:p w14:paraId="4041B9E2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How they behave:</w:t>
      </w:r>
    </w:p>
    <w:p w14:paraId="3484F9C1" w14:textId="77777777" w:rsidR="00190B73" w:rsidRPr="00190B73" w:rsidRDefault="00190B73" w:rsidP="00190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Always-on SEO pages</w:t>
      </w:r>
    </w:p>
    <w:p w14:paraId="6C6E351B" w14:textId="77777777" w:rsidR="00190B73" w:rsidRPr="00190B73" w:rsidRDefault="00190B73" w:rsidP="00190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Users land here from Google for generic searches (“dad caps”, “tote bags”)</w:t>
      </w:r>
    </w:p>
    <w:p w14:paraId="5AF83E66" w14:textId="77777777" w:rsidR="00190B73" w:rsidRPr="00190B73" w:rsidRDefault="00190B73" w:rsidP="00190B7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They surface monthly edit content as a module</w:t>
      </w:r>
    </w:p>
    <w:p w14:paraId="007EB6FC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User traffic sources:</w:t>
      </w:r>
    </w:p>
    <w:p w14:paraId="183E928E" w14:textId="77777777" w:rsidR="00190B73" w:rsidRPr="00190B73" w:rsidRDefault="00190B73" w:rsidP="00190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Search</w:t>
      </w:r>
    </w:p>
    <w:p w14:paraId="3388FD1F" w14:textId="77777777" w:rsidR="00190B73" w:rsidRPr="00190B73" w:rsidRDefault="00190B73" w:rsidP="00190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Navigation</w:t>
      </w:r>
    </w:p>
    <w:p w14:paraId="296361B2" w14:textId="77777777" w:rsidR="00190B73" w:rsidRPr="00190B73" w:rsidRDefault="00190B73" w:rsidP="00190B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Internal links from micro-edits</w:t>
      </w:r>
    </w:p>
    <w:p w14:paraId="64A7BA2C" w14:textId="77777777" w:rsidR="00190B73" w:rsidRPr="00190B73" w:rsidRDefault="00190B73" w:rsidP="00190B7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noProof/>
          <w:kern w:val="0"/>
          <w14:ligatures w14:val="none"/>
        </w:rPr>
      </w:r>
      <w:r w:rsidR="00190B73" w:rsidRPr="00190B73">
        <w:rPr>
          <w:rFonts w:eastAsia="Times New Roman" w:cs="Times New Roman"/>
          <w:noProof/>
          <w:kern w:val="0"/>
          <w14:ligatures w14:val="none"/>
        </w:rPr>
        <w:pict w14:anchorId="29B451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9E1DA4" w14:textId="77777777" w:rsidR="00190B73" w:rsidRPr="00190B73" w:rsidRDefault="00190B73" w:rsidP="00190B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90B7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Evergreen Edits (Permanent thematic edits)</w:t>
      </w:r>
    </w:p>
    <w:p w14:paraId="79E3CACE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 xml:space="preserve">Examples: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Workwear</w:t>
      </w:r>
      <w:r w:rsidRPr="00190B73">
        <w:rPr>
          <w:rFonts w:eastAsia="Times New Roman" w:cs="Times New Roman"/>
          <w:kern w:val="0"/>
          <w14:ligatures w14:val="none"/>
        </w:rPr>
        <w:t xml:space="preserve">,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Sustainability</w:t>
      </w:r>
      <w:r w:rsidRPr="00190B73">
        <w:rPr>
          <w:rFonts w:eastAsia="Times New Roman" w:cs="Times New Roman"/>
          <w:kern w:val="0"/>
          <w14:ligatures w14:val="none"/>
        </w:rPr>
        <w:t xml:space="preserve">,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Festival</w:t>
      </w:r>
      <w:r w:rsidRPr="00190B73">
        <w:rPr>
          <w:rFonts w:eastAsia="Times New Roman" w:cs="Times New Roman"/>
          <w:kern w:val="0"/>
          <w14:ligatures w14:val="none"/>
        </w:rPr>
        <w:t xml:space="preserve">,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Outdoor</w:t>
      </w:r>
      <w:r w:rsidRPr="00190B73">
        <w:rPr>
          <w:rFonts w:eastAsia="Times New Roman" w:cs="Times New Roman"/>
          <w:kern w:val="0"/>
          <w14:ligatures w14:val="none"/>
        </w:rPr>
        <w:t xml:space="preserve">, </w:t>
      </w:r>
      <w:r w:rsidRPr="00190B73">
        <w:rPr>
          <w:rFonts w:eastAsia="Times New Roman" w:cs="Times New Roman"/>
          <w:b/>
          <w:bCs/>
          <w:kern w:val="0"/>
          <w14:ligatures w14:val="none"/>
        </w:rPr>
        <w:t>Back to School</w:t>
      </w:r>
      <w:r w:rsidRPr="00190B73">
        <w:rPr>
          <w:rFonts w:eastAsia="Times New Roman" w:cs="Times New Roman"/>
          <w:kern w:val="0"/>
          <w14:ligatures w14:val="none"/>
        </w:rPr>
        <w:t>.</w:t>
      </w:r>
    </w:p>
    <w:p w14:paraId="32E843D0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are:</w:t>
      </w:r>
      <w:r w:rsidRPr="00190B73">
        <w:rPr>
          <w:rFonts w:eastAsia="Times New Roman" w:cs="Times New Roman"/>
          <w:kern w:val="0"/>
          <w14:ligatures w14:val="none"/>
        </w:rPr>
        <w:br/>
        <w:t>Permanent “interest-based” pages (“why you need it”), not product type (“what it is”).</w:t>
      </w:r>
    </w:p>
    <w:p w14:paraId="137E4986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contain:</w:t>
      </w:r>
    </w:p>
    <w:p w14:paraId="6ED74DAD" w14:textId="77777777" w:rsidR="00190B73" w:rsidRPr="00190B73" w:rsidRDefault="00190B73" w:rsidP="00190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150–250 words of intent-based content</w:t>
      </w:r>
    </w:p>
    <w:p w14:paraId="54CBE84C" w14:textId="77777777" w:rsidR="00190B73" w:rsidRPr="00190B73" w:rsidRDefault="00190B73" w:rsidP="00190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Product highlights</w:t>
      </w:r>
    </w:p>
    <w:p w14:paraId="2D9B8E97" w14:textId="77777777" w:rsidR="00190B73" w:rsidRPr="00190B73" w:rsidRDefault="00190B73" w:rsidP="00190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Links to PDPs</w:t>
      </w:r>
    </w:p>
    <w:p w14:paraId="43BA0EAC" w14:textId="77777777" w:rsidR="00190B73" w:rsidRPr="00190B73" w:rsidRDefault="00190B73" w:rsidP="00190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i/>
          <w:iCs/>
          <w:kern w:val="0"/>
          <w14:ligatures w14:val="none"/>
        </w:rPr>
        <w:t>Featured this month</w:t>
      </w:r>
      <w:r w:rsidRPr="00190B73">
        <w:rPr>
          <w:rFonts w:eastAsia="Times New Roman" w:cs="Times New Roman"/>
          <w:kern w:val="0"/>
          <w14:ligatures w14:val="none"/>
        </w:rPr>
        <w:t xml:space="preserve"> module (future)</w:t>
      </w:r>
    </w:p>
    <w:p w14:paraId="53D1B1D4" w14:textId="77777777" w:rsidR="00190B73" w:rsidRPr="00190B73" w:rsidRDefault="00190B73" w:rsidP="00190B7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Links to related categories (e.g. “Shop all Tote Bags”)</w:t>
      </w:r>
    </w:p>
    <w:p w14:paraId="2E9FE796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How they behave:</w:t>
      </w:r>
    </w:p>
    <w:p w14:paraId="4784299A" w14:textId="77777777" w:rsidR="00190B73" w:rsidRPr="00190B73" w:rsidRDefault="00190B73" w:rsidP="00190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Always-on SEO pages for mid-funnel search intent</w:t>
      </w:r>
    </w:p>
    <w:p w14:paraId="343CD70E" w14:textId="77777777" w:rsidR="00190B73" w:rsidRPr="00190B73" w:rsidRDefault="00190B73" w:rsidP="00190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Provide context and storytelling deeper than category pages</w:t>
      </w:r>
    </w:p>
    <w:p w14:paraId="1D131352" w14:textId="77777777" w:rsidR="00190B73" w:rsidRPr="00190B73" w:rsidRDefault="00190B73" w:rsidP="00190B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Connected to monthly edits (micro-edits push traffic into them)</w:t>
      </w:r>
    </w:p>
    <w:p w14:paraId="7FD90574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User traffic sources:</w:t>
      </w:r>
    </w:p>
    <w:p w14:paraId="43B33D15" w14:textId="77777777" w:rsidR="00190B73" w:rsidRPr="00190B73" w:rsidRDefault="00190B73" w:rsidP="00190B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Search (intent-based terms)</w:t>
      </w:r>
    </w:p>
    <w:p w14:paraId="4E3B37E7" w14:textId="77777777" w:rsidR="00190B73" w:rsidRPr="00190B73" w:rsidRDefault="00190B73" w:rsidP="00190B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Homepage secondary modules</w:t>
      </w:r>
    </w:p>
    <w:p w14:paraId="50DC7AA0" w14:textId="77777777" w:rsidR="00190B73" w:rsidRPr="00190B73" w:rsidRDefault="00190B73" w:rsidP="00190B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Internal links from micro-edits</w:t>
      </w:r>
    </w:p>
    <w:p w14:paraId="35592092" w14:textId="77777777" w:rsidR="00190B73" w:rsidRPr="00190B73" w:rsidRDefault="00190B73" w:rsidP="00190B7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noProof/>
          <w:kern w:val="0"/>
          <w14:ligatures w14:val="none"/>
        </w:rPr>
      </w:r>
      <w:r w:rsidR="00190B73" w:rsidRPr="00190B73">
        <w:rPr>
          <w:rFonts w:eastAsia="Times New Roman" w:cs="Times New Roman"/>
          <w:noProof/>
          <w:kern w:val="0"/>
          <w14:ligatures w14:val="none"/>
        </w:rPr>
        <w:pict w14:anchorId="059D68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7434FB7" w14:textId="77777777" w:rsidR="00190B73" w:rsidRPr="00190B73" w:rsidRDefault="00190B73" w:rsidP="00190B7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90B7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Product Pages (PDPs)</w:t>
      </w:r>
    </w:p>
    <w:p w14:paraId="2C55EEAE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are:</w:t>
      </w:r>
      <w:r w:rsidRPr="00190B73">
        <w:rPr>
          <w:rFonts w:eastAsia="Times New Roman" w:cs="Times New Roman"/>
          <w:kern w:val="0"/>
          <w14:ligatures w14:val="none"/>
        </w:rPr>
        <w:br/>
        <w:t>The final pages featuring a single SKU.</w:t>
      </w:r>
    </w:p>
    <w:p w14:paraId="77B262D2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What they contain:</w:t>
      </w:r>
    </w:p>
    <w:p w14:paraId="11861BC9" w14:textId="77777777" w:rsidR="00190B73" w:rsidRPr="00190B73" w:rsidRDefault="00190B73" w:rsidP="00190B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Product details, images, materials, sustainability info</w:t>
      </w:r>
    </w:p>
    <w:p w14:paraId="60E4AD7B" w14:textId="77777777" w:rsidR="00190B73" w:rsidRPr="00190B73" w:rsidRDefault="00190B73" w:rsidP="00190B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Decoration opportunities</w:t>
      </w:r>
    </w:p>
    <w:p w14:paraId="3FE0421E" w14:textId="77777777" w:rsidR="00190B73" w:rsidRPr="00190B73" w:rsidRDefault="00190B73" w:rsidP="00190B7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Links to categories, evergreen edits, and newest micro-edits</w:t>
      </w:r>
    </w:p>
    <w:p w14:paraId="19554B19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How they behave:</w:t>
      </w:r>
    </w:p>
    <w:p w14:paraId="782EBB85" w14:textId="77777777" w:rsidR="00190B73" w:rsidRPr="00190B73" w:rsidRDefault="00190B73" w:rsidP="00190B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These are the conversion pages</w:t>
      </w:r>
    </w:p>
    <w:p w14:paraId="33DCDB6C" w14:textId="77777777" w:rsidR="00190B73" w:rsidRPr="00190B73" w:rsidRDefault="00190B73" w:rsidP="00190B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lastRenderedPageBreak/>
        <w:t>Traffic from all levels flows down into them</w:t>
      </w:r>
    </w:p>
    <w:p w14:paraId="3ADA8CAF" w14:textId="77777777" w:rsidR="00190B73" w:rsidRPr="00190B73" w:rsidRDefault="00190B73" w:rsidP="00190B7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b/>
          <w:bCs/>
          <w:kern w:val="0"/>
          <w14:ligatures w14:val="none"/>
        </w:rPr>
        <w:t>User traffic sources:</w:t>
      </w:r>
    </w:p>
    <w:p w14:paraId="6D53F63B" w14:textId="77777777" w:rsidR="00190B73" w:rsidRPr="00190B73" w:rsidRDefault="00190B73" w:rsidP="00190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Direct from micro-edits</w:t>
      </w:r>
    </w:p>
    <w:p w14:paraId="491A1B69" w14:textId="77777777" w:rsidR="00190B73" w:rsidRPr="00190B73" w:rsidRDefault="00190B73" w:rsidP="00190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From categories</w:t>
      </w:r>
    </w:p>
    <w:p w14:paraId="099A6D3B" w14:textId="77777777" w:rsidR="00190B73" w:rsidRPr="00190B73" w:rsidRDefault="00190B73" w:rsidP="00190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From evergreen edits</w:t>
      </w:r>
    </w:p>
    <w:p w14:paraId="045D1AFF" w14:textId="77777777" w:rsidR="00190B73" w:rsidRPr="00190B73" w:rsidRDefault="00190B73" w:rsidP="00190B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0B73">
        <w:rPr>
          <w:rFonts w:eastAsia="Times New Roman" w:cs="Times New Roman"/>
          <w:kern w:val="0"/>
          <w14:ligatures w14:val="none"/>
        </w:rPr>
        <w:t>From search</w:t>
      </w:r>
    </w:p>
    <w:p w14:paraId="44702477" w14:textId="77777777" w:rsidR="00932AD2" w:rsidRPr="00190B73" w:rsidRDefault="00932AD2"/>
    <w:p w14:paraId="66FA6D40" w14:textId="77777777" w:rsidR="00190B73" w:rsidRPr="00190B73" w:rsidRDefault="00190B73"/>
    <w:sectPr w:rsidR="00190B73" w:rsidRPr="00190B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7FFA"/>
    <w:multiLevelType w:val="multilevel"/>
    <w:tmpl w:val="CB12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87687"/>
    <w:multiLevelType w:val="multilevel"/>
    <w:tmpl w:val="B152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A3D82"/>
    <w:multiLevelType w:val="multilevel"/>
    <w:tmpl w:val="E5F6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55B8D"/>
    <w:multiLevelType w:val="multilevel"/>
    <w:tmpl w:val="1760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F02A2"/>
    <w:multiLevelType w:val="multilevel"/>
    <w:tmpl w:val="404A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953F8"/>
    <w:multiLevelType w:val="multilevel"/>
    <w:tmpl w:val="0BE8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0D5212"/>
    <w:multiLevelType w:val="multilevel"/>
    <w:tmpl w:val="7640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A764E"/>
    <w:multiLevelType w:val="multilevel"/>
    <w:tmpl w:val="CFAA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51647"/>
    <w:multiLevelType w:val="multilevel"/>
    <w:tmpl w:val="9470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97320E"/>
    <w:multiLevelType w:val="multilevel"/>
    <w:tmpl w:val="19E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277EC0"/>
    <w:multiLevelType w:val="multilevel"/>
    <w:tmpl w:val="A7B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07FAD"/>
    <w:multiLevelType w:val="multilevel"/>
    <w:tmpl w:val="B0C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C0BB4"/>
    <w:multiLevelType w:val="multilevel"/>
    <w:tmpl w:val="6E68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B71A6"/>
    <w:multiLevelType w:val="multilevel"/>
    <w:tmpl w:val="556A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147EC"/>
    <w:multiLevelType w:val="multilevel"/>
    <w:tmpl w:val="F1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912822">
    <w:abstractNumId w:val="5"/>
  </w:num>
  <w:num w:numId="2" w16cid:durableId="193466306">
    <w:abstractNumId w:val="14"/>
  </w:num>
  <w:num w:numId="3" w16cid:durableId="115568456">
    <w:abstractNumId w:val="1"/>
  </w:num>
  <w:num w:numId="4" w16cid:durableId="1345010670">
    <w:abstractNumId w:val="13"/>
  </w:num>
  <w:num w:numId="5" w16cid:durableId="1717005964">
    <w:abstractNumId w:val="11"/>
  </w:num>
  <w:num w:numId="6" w16cid:durableId="1031296554">
    <w:abstractNumId w:val="3"/>
  </w:num>
  <w:num w:numId="7" w16cid:durableId="654988365">
    <w:abstractNumId w:val="2"/>
  </w:num>
  <w:num w:numId="8" w16cid:durableId="291638750">
    <w:abstractNumId w:val="7"/>
  </w:num>
  <w:num w:numId="9" w16cid:durableId="1144275386">
    <w:abstractNumId w:val="0"/>
  </w:num>
  <w:num w:numId="10" w16cid:durableId="732389671">
    <w:abstractNumId w:val="4"/>
  </w:num>
  <w:num w:numId="11" w16cid:durableId="1517966870">
    <w:abstractNumId w:val="10"/>
  </w:num>
  <w:num w:numId="12" w16cid:durableId="313409201">
    <w:abstractNumId w:val="6"/>
  </w:num>
  <w:num w:numId="13" w16cid:durableId="1159495290">
    <w:abstractNumId w:val="9"/>
  </w:num>
  <w:num w:numId="14" w16cid:durableId="1378506850">
    <w:abstractNumId w:val="8"/>
  </w:num>
  <w:num w:numId="15" w16cid:durableId="19768350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73"/>
    <w:rsid w:val="00190B73"/>
    <w:rsid w:val="006B52D2"/>
    <w:rsid w:val="00932AD2"/>
    <w:rsid w:val="00C4184B"/>
    <w:rsid w:val="00E6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BA86"/>
  <w15:chartTrackingRefBased/>
  <w15:docId w15:val="{6458D85E-521E-614E-AB7E-FBF92800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B7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90B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0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90B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Knight</dc:creator>
  <cp:keywords/>
  <dc:description/>
  <cp:lastModifiedBy>Alex Knight</cp:lastModifiedBy>
  <cp:revision>1</cp:revision>
  <dcterms:created xsi:type="dcterms:W3CDTF">2025-11-20T09:09:00Z</dcterms:created>
  <dcterms:modified xsi:type="dcterms:W3CDTF">2025-11-20T09:13:00Z</dcterms:modified>
</cp:coreProperties>
</file>