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CD8B" w14:textId="08506E2D" w:rsidR="00EB76C1" w:rsidRPr="00B00E96" w:rsidRDefault="00EB76C1">
      <w:pPr>
        <w:rPr>
          <w:rFonts w:ascii="Source Sans Pro" w:hAnsi="Source Sans Pro"/>
        </w:rPr>
      </w:pPr>
    </w:p>
    <w:p w14:paraId="0E514B90" w14:textId="77777777" w:rsidR="00883A4D" w:rsidRDefault="00883A4D" w:rsidP="00D81F30">
      <w:pPr>
        <w:rPr>
          <w:rFonts w:ascii="Source Sans Pro" w:hAnsi="Source Sans Pro"/>
          <w:b/>
          <w:bCs/>
          <w:u w:val="single"/>
        </w:rPr>
      </w:pPr>
    </w:p>
    <w:p w14:paraId="2B90715F" w14:textId="195BA976" w:rsidR="00883A4D" w:rsidRDefault="00455C5C" w:rsidP="00883A4D">
      <w:pPr>
        <w:pStyle w:val="Header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Professional </w:t>
      </w:r>
      <w:r w:rsidR="0063793B">
        <w:rPr>
          <w:rFonts w:asciiTheme="majorHAnsi" w:hAnsiTheme="majorHAnsi" w:cstheme="majorHAnsi"/>
          <w:sz w:val="40"/>
          <w:szCs w:val="40"/>
          <w:lang w:val="en-US"/>
        </w:rPr>
        <w:t>Study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 Request </w:t>
      </w:r>
      <w:r w:rsidR="00485647">
        <w:rPr>
          <w:rFonts w:asciiTheme="majorHAnsi" w:hAnsiTheme="majorHAnsi" w:cstheme="majorHAnsi"/>
          <w:sz w:val="40"/>
          <w:szCs w:val="40"/>
          <w:lang w:val="en-US"/>
        </w:rPr>
        <w:t>F</w:t>
      </w:r>
      <w:r>
        <w:rPr>
          <w:rFonts w:asciiTheme="majorHAnsi" w:hAnsiTheme="majorHAnsi" w:cstheme="majorHAnsi"/>
          <w:sz w:val="40"/>
          <w:szCs w:val="40"/>
          <w:lang w:val="en-US"/>
        </w:rPr>
        <w:t>orm</w:t>
      </w:r>
    </w:p>
    <w:p w14:paraId="2750FE9E" w14:textId="77777777" w:rsidR="00455C5C" w:rsidRDefault="00455C5C" w:rsidP="00455C5C">
      <w:pPr>
        <w:rPr>
          <w:b/>
        </w:rPr>
      </w:pPr>
    </w:p>
    <w:p w14:paraId="0C24521B" w14:textId="2B3A0032" w:rsidR="00455C5C" w:rsidRDefault="003053B6" w:rsidP="003053B6">
      <w:pPr>
        <w:rPr>
          <w:rFonts w:asciiTheme="majorHAnsi" w:hAnsiTheme="majorHAnsi" w:cstheme="majorHAnsi"/>
        </w:rPr>
      </w:pPr>
      <w:r w:rsidRPr="003053B6">
        <w:rPr>
          <w:rFonts w:asciiTheme="majorHAnsi" w:hAnsiTheme="majorHAnsi" w:cstheme="majorHAnsi"/>
          <w:bCs/>
        </w:rPr>
        <w:t>Please c</w:t>
      </w:r>
      <w:r w:rsidR="00455C5C" w:rsidRPr="005440F7">
        <w:rPr>
          <w:rFonts w:asciiTheme="majorHAnsi" w:hAnsiTheme="majorHAnsi" w:cstheme="majorHAnsi"/>
        </w:rPr>
        <w:t>omplete all the information below send to</w:t>
      </w:r>
      <w:r w:rsidR="00FA0518">
        <w:rPr>
          <w:rFonts w:asciiTheme="majorHAnsi" w:hAnsiTheme="majorHAnsi" w:cstheme="majorHAnsi"/>
        </w:rPr>
        <w:t xml:space="preserve"> Head of Talent</w:t>
      </w:r>
      <w:r w:rsidR="00AB4A7A">
        <w:rPr>
          <w:rFonts w:asciiTheme="majorHAnsi" w:hAnsiTheme="majorHAnsi" w:cstheme="majorHAnsi"/>
        </w:rPr>
        <w:t xml:space="preserve"> for approval </w:t>
      </w:r>
      <w:hyperlink r:id="rId9" w:history="1">
        <w:r w:rsidR="00AB4A7A" w:rsidRPr="00424258">
          <w:rPr>
            <w:rStyle w:val="Hyperlink"/>
            <w:rFonts w:asciiTheme="majorHAnsi" w:hAnsiTheme="majorHAnsi" w:cstheme="majorHAnsi"/>
          </w:rPr>
          <w:t>Charlotte.Davies@gamesglobal.com</w:t>
        </w:r>
      </w:hyperlink>
      <w:r w:rsidR="00455C5C" w:rsidRPr="005440F7">
        <w:rPr>
          <w:rFonts w:asciiTheme="majorHAnsi" w:hAnsiTheme="majorHAnsi" w:cstheme="majorHAnsi"/>
        </w:rPr>
        <w:t xml:space="preserve">.  </w:t>
      </w:r>
    </w:p>
    <w:p w14:paraId="0AF2D34F" w14:textId="77777777" w:rsidR="009818AF" w:rsidRDefault="009818AF" w:rsidP="003053B6">
      <w:pPr>
        <w:rPr>
          <w:rFonts w:asciiTheme="majorHAnsi" w:hAnsiTheme="majorHAnsi" w:cstheme="majorHAnsi"/>
        </w:rPr>
      </w:pPr>
    </w:p>
    <w:p w14:paraId="663B36BD" w14:textId="7001AB0E" w:rsidR="009818AF" w:rsidRPr="005440F7" w:rsidRDefault="006B0426" w:rsidP="003053B6">
      <w:pPr>
        <w:rPr>
          <w:rFonts w:asciiTheme="majorHAnsi" w:hAnsiTheme="majorHAnsi" w:cstheme="majorHAnsi"/>
          <w:b/>
          <w:bCs/>
          <w:color w:val="FF0000"/>
          <w:sz w:val="14"/>
        </w:rPr>
      </w:pPr>
      <w:r>
        <w:rPr>
          <w:rFonts w:asciiTheme="majorHAnsi" w:hAnsiTheme="majorHAnsi" w:cstheme="majorHAnsi"/>
        </w:rPr>
        <w:t xml:space="preserve">By completing and submitting this form for approval, the employee is confirming that they agree to the Terms and Conditions </w:t>
      </w:r>
      <w:r w:rsidR="00EA3A4B">
        <w:rPr>
          <w:rFonts w:asciiTheme="majorHAnsi" w:hAnsiTheme="majorHAnsi" w:cstheme="majorHAnsi"/>
        </w:rPr>
        <w:t xml:space="preserve">on this form. </w:t>
      </w:r>
    </w:p>
    <w:p w14:paraId="55B88464" w14:textId="77777777" w:rsidR="00AB4A7A" w:rsidRDefault="00AB4A7A" w:rsidP="00455C5C">
      <w:pPr>
        <w:rPr>
          <w:rFonts w:asciiTheme="majorHAnsi" w:hAnsiTheme="majorHAnsi" w:cstheme="majorHAnsi"/>
          <w:b/>
          <w:bCs/>
          <w:color w:val="FF0000"/>
        </w:rPr>
      </w:pPr>
    </w:p>
    <w:p w14:paraId="4A5803A9" w14:textId="77777777" w:rsidR="00FA0518" w:rsidRPr="005440F7" w:rsidRDefault="00FA0518" w:rsidP="00455C5C">
      <w:pPr>
        <w:rPr>
          <w:rFonts w:asciiTheme="majorHAnsi" w:hAnsiTheme="majorHAnsi" w:cstheme="majorHAnsi"/>
          <w:b/>
          <w:sz w:val="4"/>
          <w:szCs w:val="12"/>
        </w:rPr>
      </w:pPr>
    </w:p>
    <w:p w14:paraId="7F9A6D3B" w14:textId="77777777" w:rsidR="00455C5C" w:rsidRPr="005440F7" w:rsidRDefault="00455C5C" w:rsidP="00455C5C">
      <w:pPr>
        <w:rPr>
          <w:rFonts w:asciiTheme="majorHAnsi" w:hAnsiTheme="majorHAnsi" w:cstheme="majorHAnsi"/>
          <w:b/>
        </w:rPr>
      </w:pPr>
      <w:r w:rsidRPr="005440F7">
        <w:rPr>
          <w:rFonts w:asciiTheme="majorHAnsi" w:hAnsiTheme="majorHAnsi" w:cstheme="majorHAnsi"/>
          <w:b/>
        </w:rPr>
        <w:t>Please complete all boxes below</w:t>
      </w:r>
    </w:p>
    <w:tbl>
      <w:tblPr>
        <w:tblStyle w:val="TableGrid0"/>
        <w:tblW w:w="9244" w:type="dxa"/>
        <w:tblInd w:w="5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92"/>
        <w:gridCol w:w="3256"/>
        <w:gridCol w:w="3296"/>
      </w:tblGrid>
      <w:tr w:rsidR="00455C5C" w:rsidRPr="005440F7" w14:paraId="14BA56A2" w14:textId="77777777" w:rsidTr="00485647">
        <w:trPr>
          <w:trHeight w:val="25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7162" w14:textId="77777777" w:rsidR="00455C5C" w:rsidRPr="00873139" w:rsidRDefault="00455C5C" w:rsidP="00635978">
            <w:pPr>
              <w:rPr>
                <w:rFonts w:asciiTheme="majorHAnsi" w:hAnsiTheme="majorHAnsi" w:cstheme="majorHAnsi"/>
                <w:bCs/>
                <w:highlight w:val="yellow"/>
              </w:rPr>
            </w:pPr>
            <w:r w:rsidRPr="00873139">
              <w:rPr>
                <w:rFonts w:asciiTheme="majorHAnsi" w:hAnsiTheme="majorHAnsi" w:cstheme="majorHAnsi"/>
                <w:bCs/>
                <w:highlight w:val="yellow"/>
              </w:rPr>
              <w:t xml:space="preserve">Name: 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ADAB" w14:textId="37B93E63" w:rsidR="00455C5C" w:rsidRPr="005440F7" w:rsidRDefault="00455C5C" w:rsidP="00635978">
            <w:pPr>
              <w:rPr>
                <w:rFonts w:asciiTheme="majorHAnsi" w:hAnsiTheme="majorHAnsi" w:cstheme="majorHAnsi"/>
              </w:rPr>
            </w:pPr>
            <w:r w:rsidRPr="005440F7">
              <w:rPr>
                <w:rFonts w:asciiTheme="majorHAnsi" w:hAnsiTheme="majorHAnsi" w:cstheme="majorHAnsi"/>
              </w:rPr>
              <w:t xml:space="preserve"> </w:t>
            </w:r>
            <w:r w:rsidR="00502148">
              <w:rPr>
                <w:rFonts w:asciiTheme="majorHAnsi" w:hAnsiTheme="majorHAnsi" w:cstheme="majorHAnsi"/>
              </w:rPr>
              <w:t>Akona Silwana</w:t>
            </w:r>
          </w:p>
        </w:tc>
      </w:tr>
      <w:tr w:rsidR="00455C5C" w:rsidRPr="005440F7" w14:paraId="58FE6457" w14:textId="77777777" w:rsidTr="00485647">
        <w:trPr>
          <w:trHeight w:val="257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52B4" w14:textId="77777777" w:rsidR="00455C5C" w:rsidRPr="00873139" w:rsidRDefault="00455C5C" w:rsidP="00635978">
            <w:pPr>
              <w:rPr>
                <w:rFonts w:asciiTheme="majorHAnsi" w:hAnsiTheme="majorHAnsi" w:cstheme="majorHAnsi"/>
                <w:bCs/>
                <w:highlight w:val="yellow"/>
              </w:rPr>
            </w:pPr>
            <w:r w:rsidRPr="00873139">
              <w:rPr>
                <w:rFonts w:asciiTheme="majorHAnsi" w:hAnsiTheme="majorHAnsi" w:cstheme="majorHAnsi"/>
                <w:bCs/>
                <w:highlight w:val="yellow"/>
              </w:rPr>
              <w:t>Department: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392A9" w14:textId="2F3B1228" w:rsidR="00455C5C" w:rsidRPr="005440F7" w:rsidRDefault="00502148" w:rsidP="006359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Games</w:t>
            </w:r>
          </w:p>
        </w:tc>
      </w:tr>
      <w:tr w:rsidR="00455C5C" w:rsidRPr="005440F7" w14:paraId="347A33BB" w14:textId="77777777" w:rsidTr="00485647">
        <w:trPr>
          <w:trHeight w:val="257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3CB1" w14:textId="77777777" w:rsidR="00455C5C" w:rsidRPr="00873139" w:rsidRDefault="00455C5C" w:rsidP="00635978">
            <w:pPr>
              <w:rPr>
                <w:rFonts w:asciiTheme="majorHAnsi" w:hAnsiTheme="majorHAnsi" w:cstheme="majorHAnsi"/>
                <w:bCs/>
                <w:highlight w:val="yellow"/>
              </w:rPr>
            </w:pPr>
            <w:r w:rsidRPr="00873139">
              <w:rPr>
                <w:rFonts w:asciiTheme="majorHAnsi" w:hAnsiTheme="majorHAnsi" w:cstheme="majorHAnsi"/>
                <w:bCs/>
                <w:highlight w:val="yellow"/>
              </w:rPr>
              <w:t xml:space="preserve">Team: 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1909" w14:textId="3638633A" w:rsidR="00455C5C" w:rsidRPr="005440F7" w:rsidRDefault="00455C5C" w:rsidP="00635978">
            <w:pPr>
              <w:rPr>
                <w:rFonts w:asciiTheme="majorHAnsi" w:hAnsiTheme="majorHAnsi" w:cstheme="majorHAnsi"/>
              </w:rPr>
            </w:pPr>
            <w:r w:rsidRPr="005440F7">
              <w:rPr>
                <w:rFonts w:asciiTheme="majorHAnsi" w:hAnsiTheme="majorHAnsi" w:cstheme="majorHAnsi"/>
              </w:rPr>
              <w:t xml:space="preserve"> </w:t>
            </w:r>
            <w:r w:rsidR="00502148">
              <w:rPr>
                <w:rFonts w:asciiTheme="majorHAnsi" w:hAnsiTheme="majorHAnsi" w:cstheme="majorHAnsi"/>
              </w:rPr>
              <w:t>Half Pixel Studios</w:t>
            </w:r>
          </w:p>
        </w:tc>
      </w:tr>
      <w:tr w:rsidR="00455C5C" w:rsidRPr="005440F7" w14:paraId="22E54CFF" w14:textId="77777777" w:rsidTr="00485647">
        <w:trPr>
          <w:trHeight w:val="25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F4F05" w14:textId="77777777" w:rsidR="00455C5C" w:rsidRPr="005440F7" w:rsidRDefault="00455C5C" w:rsidP="00635978">
            <w:pPr>
              <w:rPr>
                <w:rFonts w:asciiTheme="majorHAnsi" w:hAnsiTheme="majorHAnsi" w:cstheme="majorHAnsi"/>
              </w:rPr>
            </w:pPr>
            <w:r w:rsidRPr="005440F7">
              <w:rPr>
                <w:rFonts w:asciiTheme="majorHAnsi" w:hAnsiTheme="majorHAnsi" w:cstheme="majorHAnsi"/>
              </w:rPr>
              <w:t xml:space="preserve">Professional Body: 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5498" w14:textId="5C421975" w:rsidR="00455C5C" w:rsidRPr="005440F7" w:rsidRDefault="00455C5C" w:rsidP="00635978">
            <w:pPr>
              <w:rPr>
                <w:rFonts w:asciiTheme="majorHAnsi" w:hAnsiTheme="majorHAnsi" w:cstheme="majorHAnsi"/>
              </w:rPr>
            </w:pPr>
            <w:r w:rsidRPr="005440F7">
              <w:rPr>
                <w:rFonts w:asciiTheme="majorHAnsi" w:hAnsiTheme="majorHAnsi" w:cstheme="majorHAnsi"/>
              </w:rPr>
              <w:t xml:space="preserve"> </w:t>
            </w:r>
            <w:r w:rsidR="00976985" w:rsidRPr="00976985">
              <w:rPr>
                <w:rFonts w:asciiTheme="majorHAnsi" w:hAnsiTheme="majorHAnsi" w:cstheme="majorHAnsi"/>
              </w:rPr>
              <w:t>xDKZQyxHY1VCsvvXAT7U</w:t>
            </w:r>
          </w:p>
        </w:tc>
      </w:tr>
      <w:tr w:rsidR="00455C5C" w:rsidRPr="005440F7" w14:paraId="26DAA8F8" w14:textId="77777777" w:rsidTr="00485647">
        <w:trPr>
          <w:trHeight w:val="25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9D31" w14:textId="2D5FF130" w:rsidR="00455C5C" w:rsidRPr="005440F7" w:rsidRDefault="00485647" w:rsidP="006359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Qualification/certification gained upon completion</w:t>
            </w:r>
            <w:r w:rsidR="00455C5C" w:rsidRPr="005440F7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305F" w14:textId="77777777" w:rsidR="00455C5C" w:rsidRPr="005440F7" w:rsidRDefault="00455C5C" w:rsidP="00635978">
            <w:pPr>
              <w:rPr>
                <w:rFonts w:asciiTheme="majorHAnsi" w:hAnsiTheme="majorHAnsi" w:cstheme="majorHAnsi"/>
              </w:rPr>
            </w:pPr>
            <w:r w:rsidRPr="005440F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24217F" w:rsidRPr="005440F7" w14:paraId="3714BE47" w14:textId="77777777" w:rsidTr="00485647">
        <w:trPr>
          <w:trHeight w:val="25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7EEF" w14:textId="7046BF6C" w:rsidR="0024217F" w:rsidRDefault="00CE5826" w:rsidP="006359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Name of </w:t>
            </w:r>
            <w:r w:rsidR="00733872">
              <w:rPr>
                <w:rFonts w:asciiTheme="majorHAnsi" w:hAnsiTheme="majorHAnsi" w:cstheme="majorHAnsi"/>
              </w:rPr>
              <w:t>Learning Platform</w:t>
            </w:r>
            <w:r w:rsidR="00CD1291">
              <w:rPr>
                <w:rFonts w:asciiTheme="majorHAnsi" w:hAnsiTheme="majorHAnsi" w:cstheme="majorHAnsi"/>
              </w:rPr>
              <w:t xml:space="preserve"> (please only complete if requesting access to a learning platform</w:t>
            </w:r>
            <w:r w:rsidR="0000390B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="0000390B">
              <w:rPr>
                <w:rFonts w:asciiTheme="majorHAnsi" w:hAnsiTheme="majorHAnsi" w:cstheme="majorHAnsi"/>
              </w:rPr>
              <w:t>e.g.</w:t>
            </w:r>
            <w:proofErr w:type="gramEnd"/>
            <w:r w:rsidR="0000390B">
              <w:rPr>
                <w:rFonts w:asciiTheme="majorHAnsi" w:hAnsiTheme="majorHAnsi" w:cstheme="majorHAnsi"/>
              </w:rPr>
              <w:t xml:space="preserve"> LinkedIn Learning</w:t>
            </w:r>
            <w:r w:rsidR="00CD1291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C3C99" w14:textId="77777777" w:rsidR="0024217F" w:rsidRDefault="00873139" w:rsidP="00873139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Udemy</w:t>
            </w:r>
          </w:p>
          <w:p w14:paraId="18A96F04" w14:textId="51AD6CD2" w:rsidR="00873139" w:rsidRPr="00873139" w:rsidRDefault="00873139" w:rsidP="00873139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LinkedIn Learning</w:t>
            </w:r>
          </w:p>
        </w:tc>
      </w:tr>
      <w:tr w:rsidR="00455C5C" w:rsidRPr="005440F7" w14:paraId="70EE514C" w14:textId="77777777" w:rsidTr="00485647">
        <w:trPr>
          <w:trHeight w:val="257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30DB" w14:textId="77777777" w:rsidR="00455C5C" w:rsidRPr="005440F7" w:rsidRDefault="00455C5C" w:rsidP="00635978">
            <w:pPr>
              <w:rPr>
                <w:rFonts w:asciiTheme="majorHAnsi" w:hAnsiTheme="majorHAnsi" w:cstheme="majorHAnsi"/>
              </w:rPr>
            </w:pPr>
            <w:r w:rsidRPr="005440F7">
              <w:rPr>
                <w:rFonts w:asciiTheme="majorHAnsi" w:hAnsiTheme="majorHAnsi" w:cstheme="majorHAnsi"/>
              </w:rPr>
              <w:t>Required for current role: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0479" w14:textId="44BC7CB1" w:rsidR="00455C5C" w:rsidRPr="00485647" w:rsidRDefault="00455C5C" w:rsidP="006359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85647">
              <w:rPr>
                <w:rFonts w:asciiTheme="majorHAnsi" w:hAnsiTheme="majorHAnsi" w:cstheme="majorHAnsi"/>
                <w:sz w:val="22"/>
                <w:szCs w:val="22"/>
              </w:rPr>
              <w:t xml:space="preserve">Yes </w:t>
            </w:r>
          </w:p>
        </w:tc>
      </w:tr>
      <w:tr w:rsidR="00455C5C" w:rsidRPr="005440F7" w14:paraId="490027EE" w14:textId="77777777" w:rsidTr="00485647">
        <w:trPr>
          <w:trHeight w:val="257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CB6C" w14:textId="77777777" w:rsidR="00455C5C" w:rsidRPr="005440F7" w:rsidRDefault="00455C5C" w:rsidP="00635978">
            <w:pPr>
              <w:rPr>
                <w:rFonts w:asciiTheme="majorHAnsi" w:hAnsiTheme="majorHAnsi" w:cstheme="majorHAnsi"/>
              </w:rPr>
            </w:pPr>
            <w:r w:rsidRPr="005440F7">
              <w:rPr>
                <w:rFonts w:asciiTheme="majorHAnsi" w:hAnsiTheme="majorHAnsi" w:cstheme="majorHAnsi"/>
              </w:rPr>
              <w:t>Justification: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96A0" w14:textId="2161712C" w:rsidR="00455C5C" w:rsidRPr="005440F7" w:rsidRDefault="00873139" w:rsidP="0063597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Graduate Programme Requirement</w:t>
            </w:r>
          </w:p>
        </w:tc>
      </w:tr>
      <w:tr w:rsidR="00485647" w:rsidRPr="005440F7" w14:paraId="636A3830" w14:textId="77777777" w:rsidTr="00485647">
        <w:trPr>
          <w:trHeight w:val="257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AAC8" w14:textId="05CB4BB5" w:rsidR="00485647" w:rsidRPr="005440F7" w:rsidRDefault="00485647" w:rsidP="006359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 date: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8537" w14:textId="238B37B6" w:rsidR="00485647" w:rsidRPr="005440F7" w:rsidRDefault="00873139" w:rsidP="0063597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03 April 2023</w:t>
            </w:r>
          </w:p>
        </w:tc>
      </w:tr>
      <w:tr w:rsidR="00485647" w:rsidRPr="005440F7" w14:paraId="03CD7383" w14:textId="77777777" w:rsidTr="00485647">
        <w:trPr>
          <w:trHeight w:val="257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BB61" w14:textId="4FD9622E" w:rsidR="00485647" w:rsidRDefault="00485647" w:rsidP="006359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End date: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43D8" w14:textId="4423FF7E" w:rsidR="00485647" w:rsidRPr="005440F7" w:rsidRDefault="00873139" w:rsidP="0063597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22 December 2023</w:t>
            </w:r>
          </w:p>
        </w:tc>
      </w:tr>
      <w:tr w:rsidR="00485647" w:rsidRPr="005440F7" w14:paraId="34868E67" w14:textId="77777777" w:rsidTr="00485647">
        <w:trPr>
          <w:trHeight w:val="257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F683" w14:textId="68722867" w:rsidR="00485647" w:rsidRDefault="00485647" w:rsidP="006359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Exam dates: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D29D" w14:textId="0C743A8C" w:rsidR="00485647" w:rsidRPr="005440F7" w:rsidRDefault="00873139" w:rsidP="0063597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N/A</w:t>
            </w:r>
          </w:p>
        </w:tc>
      </w:tr>
      <w:tr w:rsidR="00485647" w:rsidRPr="005440F7" w14:paraId="4C656F07" w14:textId="77777777" w:rsidTr="00485647">
        <w:trPr>
          <w:trHeight w:val="257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010B" w14:textId="38DF65FB" w:rsidR="00485647" w:rsidRDefault="00485647" w:rsidP="006359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Total cost: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DD0F" w14:textId="77777777" w:rsidR="00485647" w:rsidRPr="005440F7" w:rsidRDefault="00485647" w:rsidP="00635978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8713DD" w:rsidRPr="005440F7" w14:paraId="704A87A6" w14:textId="77777777" w:rsidTr="00485647">
        <w:trPr>
          <w:trHeight w:val="25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D298" w14:textId="77777777" w:rsidR="008713DD" w:rsidRPr="005440F7" w:rsidRDefault="008713DD" w:rsidP="00635978">
            <w:pPr>
              <w:rPr>
                <w:rFonts w:asciiTheme="majorHAnsi" w:hAnsiTheme="majorHAnsi" w:cstheme="majorHAnsi"/>
              </w:rPr>
            </w:pPr>
            <w:r w:rsidRPr="005440F7">
              <w:rPr>
                <w:rFonts w:asciiTheme="majorHAnsi" w:hAnsiTheme="majorHAnsi" w:cstheme="majorHAnsi"/>
              </w:rPr>
              <w:t>Payment: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E270" w14:textId="77777777" w:rsidR="008713DD" w:rsidRPr="005440F7" w:rsidRDefault="008713DD" w:rsidP="0063597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440F7">
              <w:rPr>
                <w:rFonts w:asciiTheme="majorHAnsi" w:hAnsiTheme="majorHAnsi" w:cstheme="majorHAnsi"/>
                <w:sz w:val="18"/>
                <w:szCs w:val="18"/>
              </w:rPr>
              <w:t>Invoice</w:t>
            </w:r>
          </w:p>
          <w:p w14:paraId="12EFDEFF" w14:textId="77777777" w:rsidR="008713DD" w:rsidRPr="005440F7" w:rsidRDefault="008713DD" w:rsidP="0063597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440F7">
              <w:rPr>
                <w:rFonts w:asciiTheme="majorHAnsi" w:hAnsiTheme="majorHAnsi" w:cstheme="majorHAnsi"/>
                <w:sz w:val="18"/>
                <w:szCs w:val="18"/>
              </w:rPr>
              <w:t>(preferred method)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A9D3A" w14:textId="77777777" w:rsidR="008713DD" w:rsidRPr="005440F7" w:rsidRDefault="008713DD" w:rsidP="0063597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440F7">
              <w:rPr>
                <w:rFonts w:asciiTheme="majorHAnsi" w:hAnsiTheme="majorHAnsi" w:cstheme="majorHAnsi"/>
                <w:sz w:val="18"/>
                <w:szCs w:val="18"/>
              </w:rPr>
              <w:t>Self</w:t>
            </w:r>
          </w:p>
          <w:p w14:paraId="247E8394" w14:textId="77777777" w:rsidR="008713DD" w:rsidRPr="005440F7" w:rsidRDefault="008713DD" w:rsidP="0063597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440F7">
              <w:rPr>
                <w:rFonts w:asciiTheme="majorHAnsi" w:hAnsiTheme="majorHAnsi" w:cstheme="majorHAnsi"/>
                <w:sz w:val="18"/>
                <w:szCs w:val="18"/>
              </w:rPr>
              <w:t>(claim back via expenses)</w:t>
            </w:r>
          </w:p>
        </w:tc>
      </w:tr>
      <w:tr w:rsidR="003367DB" w:rsidRPr="005440F7" w14:paraId="15FBE4BA" w14:textId="77777777" w:rsidTr="00485647">
        <w:trPr>
          <w:trHeight w:val="25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722A" w14:textId="77777777" w:rsidR="003367DB" w:rsidRPr="005440F7" w:rsidRDefault="003367DB" w:rsidP="0063597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CC3B" w14:textId="77777777" w:rsidR="003367DB" w:rsidRPr="005440F7" w:rsidRDefault="003367DB" w:rsidP="0063597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367DB" w:rsidRPr="005440F7" w14:paraId="102C026C" w14:textId="77777777" w:rsidTr="00485647">
        <w:trPr>
          <w:trHeight w:val="25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6022" w14:textId="6127FD79" w:rsidR="003367DB" w:rsidRPr="00873139" w:rsidRDefault="00AB4A7A" w:rsidP="00635978">
            <w:pPr>
              <w:rPr>
                <w:rFonts w:asciiTheme="majorHAnsi" w:hAnsiTheme="majorHAnsi" w:cstheme="majorHAnsi"/>
                <w:b/>
                <w:bCs/>
                <w:highlight w:val="yellow"/>
              </w:rPr>
            </w:pPr>
            <w:r w:rsidRPr="00873139">
              <w:rPr>
                <w:rFonts w:asciiTheme="majorHAnsi" w:hAnsiTheme="majorHAnsi" w:cstheme="majorHAnsi"/>
                <w:b/>
                <w:bCs/>
                <w:highlight w:val="yellow"/>
              </w:rPr>
              <w:t>Employee signature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B6FD" w14:textId="05A1CA2D" w:rsidR="003367DB" w:rsidRPr="00873139" w:rsidRDefault="00502148" w:rsidP="0063597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 Silwana</w:t>
            </w:r>
          </w:p>
        </w:tc>
      </w:tr>
      <w:tr w:rsidR="003367DB" w:rsidRPr="005440F7" w14:paraId="0E6EE6F7" w14:textId="77777777" w:rsidTr="00485647">
        <w:trPr>
          <w:trHeight w:val="25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3CC2" w14:textId="1E3E51FC" w:rsidR="003367DB" w:rsidRPr="00873139" w:rsidRDefault="00AB4A7A" w:rsidP="00635978">
            <w:pPr>
              <w:rPr>
                <w:rFonts w:asciiTheme="majorHAnsi" w:hAnsiTheme="majorHAnsi" w:cstheme="majorHAnsi"/>
                <w:b/>
                <w:bCs/>
                <w:highlight w:val="yellow"/>
              </w:rPr>
            </w:pPr>
            <w:r w:rsidRPr="00873139">
              <w:rPr>
                <w:rFonts w:asciiTheme="majorHAnsi" w:hAnsiTheme="majorHAnsi" w:cstheme="majorHAnsi"/>
                <w:b/>
                <w:bCs/>
                <w:highlight w:val="yellow"/>
              </w:rPr>
              <w:t>Date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A954" w14:textId="10460123" w:rsidR="003367DB" w:rsidRPr="00873139" w:rsidRDefault="00502148" w:rsidP="0087313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11/04/2023</w:t>
            </w:r>
          </w:p>
        </w:tc>
      </w:tr>
      <w:tr w:rsidR="003367DB" w:rsidRPr="005440F7" w14:paraId="335FB944" w14:textId="77777777" w:rsidTr="00485647">
        <w:trPr>
          <w:trHeight w:val="25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1E07" w14:textId="29E754AD" w:rsidR="003367DB" w:rsidRPr="00873139" w:rsidRDefault="00AB4A7A" w:rsidP="00635978">
            <w:pPr>
              <w:rPr>
                <w:rFonts w:asciiTheme="majorHAnsi" w:hAnsiTheme="majorHAnsi" w:cstheme="majorHAnsi"/>
                <w:b/>
                <w:bCs/>
                <w:highlight w:val="yellow"/>
              </w:rPr>
            </w:pPr>
            <w:r w:rsidRPr="00873139">
              <w:rPr>
                <w:rFonts w:asciiTheme="majorHAnsi" w:hAnsiTheme="majorHAnsi" w:cstheme="majorHAnsi"/>
                <w:b/>
                <w:bCs/>
                <w:highlight w:val="yellow"/>
              </w:rPr>
              <w:t>Manager signature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DCEB4" w14:textId="77777777" w:rsidR="003367DB" w:rsidRPr="00873139" w:rsidRDefault="003367DB" w:rsidP="0063597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B4A7A" w:rsidRPr="005440F7" w14:paraId="237CFF38" w14:textId="77777777" w:rsidTr="00485647">
        <w:trPr>
          <w:trHeight w:val="25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1FD0A" w14:textId="6725CFD2" w:rsidR="00AB4A7A" w:rsidRPr="00873139" w:rsidRDefault="00AB4A7A" w:rsidP="00635978">
            <w:pPr>
              <w:rPr>
                <w:rFonts w:asciiTheme="majorHAnsi" w:hAnsiTheme="majorHAnsi" w:cstheme="majorHAnsi"/>
                <w:b/>
                <w:bCs/>
                <w:highlight w:val="yellow"/>
              </w:rPr>
            </w:pPr>
            <w:r w:rsidRPr="00873139">
              <w:rPr>
                <w:rFonts w:asciiTheme="majorHAnsi" w:hAnsiTheme="majorHAnsi" w:cstheme="majorHAnsi"/>
                <w:b/>
                <w:bCs/>
                <w:highlight w:val="yellow"/>
              </w:rPr>
              <w:t>Date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3848" w14:textId="77777777" w:rsidR="00AB4A7A" w:rsidRPr="00873139" w:rsidRDefault="00AB4A7A" w:rsidP="0063597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B4A7A" w:rsidRPr="005440F7" w14:paraId="204B638A" w14:textId="77777777" w:rsidTr="00913AAD">
        <w:trPr>
          <w:trHeight w:val="254"/>
        </w:trPr>
        <w:tc>
          <w:tcPr>
            <w:tcW w:w="9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6DF0" w14:textId="385471C2" w:rsidR="00AB4A7A" w:rsidRPr="00873139" w:rsidRDefault="00AB4A7A" w:rsidP="00CD1291">
            <w:pPr>
              <w:rPr>
                <w:rFonts w:asciiTheme="majorHAnsi" w:hAnsiTheme="majorHAnsi" w:cstheme="majorHAnsi"/>
                <w:b/>
                <w:bCs/>
              </w:rPr>
            </w:pPr>
            <w:r w:rsidRPr="00873139">
              <w:rPr>
                <w:rFonts w:asciiTheme="majorHAnsi" w:hAnsiTheme="majorHAnsi" w:cstheme="majorHAnsi"/>
                <w:b/>
                <w:bCs/>
                <w:highlight w:val="yellow"/>
              </w:rPr>
              <w:t>Manager comments</w:t>
            </w:r>
            <w:r w:rsidR="00873139" w:rsidRPr="00873139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4F26D878" w14:textId="1B9E7977" w:rsidR="00AB4A7A" w:rsidRPr="00873139" w:rsidRDefault="00AB4A7A" w:rsidP="00733872">
            <w:pPr>
              <w:rPr>
                <w:rFonts w:asciiTheme="majorHAnsi" w:hAnsiTheme="majorHAnsi" w:cstheme="majorHAnsi"/>
              </w:rPr>
            </w:pPr>
          </w:p>
        </w:tc>
      </w:tr>
      <w:tr w:rsidR="00AB4A7A" w:rsidRPr="005440F7" w14:paraId="353DF8E7" w14:textId="77777777" w:rsidTr="00580783">
        <w:trPr>
          <w:trHeight w:val="254"/>
        </w:trPr>
        <w:tc>
          <w:tcPr>
            <w:tcW w:w="9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A80E" w14:textId="1D098DA6" w:rsidR="00AB4A7A" w:rsidRPr="00AB4A7A" w:rsidRDefault="00AB4A7A" w:rsidP="00AB4A7A">
            <w:pPr>
              <w:rPr>
                <w:rFonts w:asciiTheme="majorHAnsi" w:hAnsiTheme="majorHAnsi" w:cstheme="majorHAnsi"/>
                <w:b/>
                <w:bCs/>
              </w:rPr>
            </w:pPr>
            <w:r w:rsidRPr="00AB4A7A">
              <w:rPr>
                <w:rFonts w:asciiTheme="majorHAnsi" w:hAnsiTheme="majorHAnsi" w:cstheme="majorHAnsi"/>
                <w:b/>
                <w:bCs/>
              </w:rPr>
              <w:t>Talent Team Approval</w:t>
            </w:r>
          </w:p>
        </w:tc>
      </w:tr>
      <w:tr w:rsidR="00AB4A7A" w:rsidRPr="005440F7" w14:paraId="2FC236C2" w14:textId="77777777" w:rsidTr="00485647">
        <w:trPr>
          <w:trHeight w:val="25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8800" w14:textId="4A1F14FE" w:rsidR="00AB4A7A" w:rsidRPr="00AB4A7A" w:rsidRDefault="00AB4A7A" w:rsidP="00AB4A7A">
            <w:pPr>
              <w:rPr>
                <w:rFonts w:asciiTheme="majorHAnsi" w:hAnsiTheme="majorHAnsi" w:cstheme="majorHAnsi"/>
                <w:b/>
                <w:bCs/>
              </w:rPr>
            </w:pPr>
            <w:r w:rsidRPr="00AB4A7A"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260B" w14:textId="77777777" w:rsidR="00AB4A7A" w:rsidRPr="00AB4A7A" w:rsidRDefault="00AB4A7A" w:rsidP="00AB4A7A">
            <w:pPr>
              <w:rPr>
                <w:rFonts w:asciiTheme="majorHAnsi" w:hAnsiTheme="majorHAnsi" w:cstheme="majorHAnsi"/>
              </w:rPr>
            </w:pPr>
          </w:p>
        </w:tc>
      </w:tr>
      <w:tr w:rsidR="00AB4A7A" w:rsidRPr="005440F7" w14:paraId="0F3F5183" w14:textId="77777777" w:rsidTr="00485647">
        <w:trPr>
          <w:trHeight w:val="25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F52A" w14:textId="2CF19057" w:rsidR="00AB4A7A" w:rsidRPr="00AB4A7A" w:rsidRDefault="00AB4A7A" w:rsidP="00AB4A7A">
            <w:pPr>
              <w:rPr>
                <w:rFonts w:asciiTheme="majorHAnsi" w:hAnsiTheme="majorHAnsi" w:cstheme="majorHAnsi"/>
                <w:b/>
                <w:bCs/>
              </w:rPr>
            </w:pPr>
            <w:r w:rsidRPr="00AB4A7A">
              <w:rPr>
                <w:rFonts w:asciiTheme="majorHAnsi" w:hAnsiTheme="majorHAnsi" w:cstheme="majorHAnsi"/>
                <w:b/>
                <w:bCs/>
              </w:rPr>
              <w:t>Print name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4065" w14:textId="77777777" w:rsidR="00AB4A7A" w:rsidRPr="00AB4A7A" w:rsidRDefault="00AB4A7A" w:rsidP="00AB4A7A">
            <w:pPr>
              <w:rPr>
                <w:rFonts w:asciiTheme="majorHAnsi" w:hAnsiTheme="majorHAnsi" w:cstheme="majorHAnsi"/>
              </w:rPr>
            </w:pPr>
          </w:p>
        </w:tc>
      </w:tr>
      <w:tr w:rsidR="00AB4A7A" w:rsidRPr="005440F7" w14:paraId="3BB32B89" w14:textId="77777777" w:rsidTr="00485647">
        <w:trPr>
          <w:trHeight w:val="25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CFD3" w14:textId="47018CCE" w:rsidR="00AB4A7A" w:rsidRPr="00AB4A7A" w:rsidRDefault="00AB4A7A" w:rsidP="00AB4A7A">
            <w:pPr>
              <w:rPr>
                <w:rFonts w:asciiTheme="majorHAnsi" w:hAnsiTheme="majorHAnsi" w:cstheme="majorHAnsi"/>
                <w:b/>
                <w:bCs/>
              </w:rPr>
            </w:pPr>
            <w:r w:rsidRPr="00AB4A7A">
              <w:rPr>
                <w:rFonts w:asciiTheme="majorHAnsi" w:hAnsiTheme="majorHAnsi" w:cstheme="majorHAnsi"/>
                <w:b/>
                <w:bCs/>
              </w:rPr>
              <w:lastRenderedPageBreak/>
              <w:t>Date</w:t>
            </w:r>
          </w:p>
        </w:tc>
        <w:tc>
          <w:tcPr>
            <w:tcW w:w="6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9CF5" w14:textId="77777777" w:rsidR="00AB4A7A" w:rsidRPr="00AB4A7A" w:rsidRDefault="00AB4A7A" w:rsidP="00AB4A7A">
            <w:pPr>
              <w:rPr>
                <w:rFonts w:asciiTheme="majorHAnsi" w:hAnsiTheme="majorHAnsi" w:cstheme="majorHAnsi"/>
              </w:rPr>
            </w:pPr>
          </w:p>
        </w:tc>
      </w:tr>
    </w:tbl>
    <w:p w14:paraId="24080502" w14:textId="77777777" w:rsidR="00332E41" w:rsidRDefault="00332E41" w:rsidP="00455C5C">
      <w:pPr>
        <w:rPr>
          <w:rFonts w:asciiTheme="majorHAnsi" w:hAnsiTheme="majorHAnsi" w:cstheme="majorHAnsi"/>
          <w:sz w:val="4"/>
          <w:szCs w:val="4"/>
        </w:rPr>
      </w:pPr>
    </w:p>
    <w:p w14:paraId="56474C10" w14:textId="77777777" w:rsidR="00332E41" w:rsidRDefault="00332E41" w:rsidP="00455C5C">
      <w:pPr>
        <w:rPr>
          <w:rFonts w:asciiTheme="majorHAnsi" w:hAnsiTheme="majorHAnsi" w:cstheme="majorHAnsi"/>
          <w:sz w:val="4"/>
          <w:szCs w:val="4"/>
        </w:rPr>
      </w:pPr>
    </w:p>
    <w:p w14:paraId="4BA6FEBB" w14:textId="77777777" w:rsidR="00332E41" w:rsidRDefault="00332E41" w:rsidP="00455C5C">
      <w:pPr>
        <w:rPr>
          <w:rFonts w:asciiTheme="majorHAnsi" w:hAnsiTheme="majorHAnsi" w:cstheme="majorHAnsi"/>
          <w:sz w:val="4"/>
          <w:szCs w:val="4"/>
        </w:rPr>
      </w:pPr>
    </w:p>
    <w:p w14:paraId="3D3C5D88" w14:textId="77777777" w:rsidR="00332E41" w:rsidRDefault="00332E41" w:rsidP="00455C5C">
      <w:pPr>
        <w:rPr>
          <w:rFonts w:asciiTheme="majorHAnsi" w:hAnsiTheme="majorHAnsi" w:cstheme="majorHAnsi"/>
          <w:sz w:val="4"/>
          <w:szCs w:val="4"/>
        </w:rPr>
      </w:pPr>
    </w:p>
    <w:p w14:paraId="6BDF033B" w14:textId="472BE8C7" w:rsidR="00332E41" w:rsidRDefault="00332E41" w:rsidP="00455C5C">
      <w:pPr>
        <w:rPr>
          <w:rFonts w:asciiTheme="majorHAnsi" w:hAnsiTheme="majorHAnsi" w:cstheme="majorHAnsi"/>
          <w:sz w:val="4"/>
          <w:szCs w:val="4"/>
        </w:rPr>
      </w:pPr>
    </w:p>
    <w:p w14:paraId="7A8DFF12" w14:textId="347F469B" w:rsidR="00485647" w:rsidRDefault="00485647" w:rsidP="00455C5C">
      <w:pPr>
        <w:rPr>
          <w:rFonts w:asciiTheme="majorHAnsi" w:hAnsiTheme="majorHAnsi" w:cstheme="majorHAnsi"/>
          <w:sz w:val="4"/>
          <w:szCs w:val="4"/>
        </w:rPr>
      </w:pPr>
    </w:p>
    <w:p w14:paraId="11C485E6" w14:textId="3B517703" w:rsidR="00485647" w:rsidRDefault="00485647" w:rsidP="00455C5C">
      <w:pPr>
        <w:rPr>
          <w:rFonts w:asciiTheme="majorHAnsi" w:hAnsiTheme="majorHAnsi" w:cstheme="majorHAnsi"/>
          <w:sz w:val="4"/>
          <w:szCs w:val="4"/>
        </w:rPr>
      </w:pPr>
    </w:p>
    <w:p w14:paraId="3F4F793E" w14:textId="30646929" w:rsidR="00485647" w:rsidRDefault="00485647" w:rsidP="00455C5C">
      <w:pPr>
        <w:rPr>
          <w:rFonts w:asciiTheme="majorHAnsi" w:hAnsiTheme="majorHAnsi" w:cstheme="majorHAnsi"/>
          <w:sz w:val="4"/>
          <w:szCs w:val="4"/>
        </w:rPr>
      </w:pPr>
    </w:p>
    <w:p w14:paraId="172309A9" w14:textId="363661FA" w:rsidR="00485647" w:rsidRDefault="00485647" w:rsidP="00455C5C">
      <w:pPr>
        <w:rPr>
          <w:rFonts w:asciiTheme="majorHAnsi" w:hAnsiTheme="majorHAnsi" w:cstheme="majorHAnsi"/>
          <w:sz w:val="4"/>
          <w:szCs w:val="4"/>
        </w:rPr>
      </w:pPr>
    </w:p>
    <w:p w14:paraId="5F597588" w14:textId="05FEC7B7" w:rsidR="00485647" w:rsidRDefault="00485647" w:rsidP="00455C5C">
      <w:pPr>
        <w:rPr>
          <w:rFonts w:asciiTheme="majorHAnsi" w:hAnsiTheme="majorHAnsi" w:cstheme="majorHAnsi"/>
          <w:sz w:val="4"/>
          <w:szCs w:val="4"/>
        </w:rPr>
      </w:pPr>
    </w:p>
    <w:p w14:paraId="1A405AC6" w14:textId="31E7269C" w:rsidR="00485647" w:rsidRDefault="00485647" w:rsidP="00455C5C">
      <w:pPr>
        <w:rPr>
          <w:rFonts w:asciiTheme="majorHAnsi" w:hAnsiTheme="majorHAnsi" w:cstheme="majorHAnsi"/>
          <w:sz w:val="4"/>
          <w:szCs w:val="4"/>
        </w:rPr>
      </w:pPr>
    </w:p>
    <w:p w14:paraId="0BC10FDB" w14:textId="088A0E97" w:rsidR="00485647" w:rsidRDefault="00485647" w:rsidP="00455C5C">
      <w:pPr>
        <w:rPr>
          <w:rFonts w:asciiTheme="majorHAnsi" w:hAnsiTheme="majorHAnsi" w:cstheme="majorHAnsi"/>
          <w:sz w:val="4"/>
          <w:szCs w:val="4"/>
        </w:rPr>
      </w:pPr>
    </w:p>
    <w:p w14:paraId="335E7C04" w14:textId="4AC87208" w:rsidR="00485647" w:rsidRDefault="00485647" w:rsidP="00455C5C">
      <w:pPr>
        <w:rPr>
          <w:rFonts w:asciiTheme="majorHAnsi" w:hAnsiTheme="majorHAnsi" w:cstheme="majorHAnsi"/>
          <w:sz w:val="4"/>
          <w:szCs w:val="4"/>
        </w:rPr>
      </w:pPr>
    </w:p>
    <w:p w14:paraId="06CB68D0" w14:textId="4480A71D" w:rsidR="00485647" w:rsidRDefault="00485647" w:rsidP="00455C5C">
      <w:pPr>
        <w:rPr>
          <w:rFonts w:asciiTheme="majorHAnsi" w:hAnsiTheme="majorHAnsi" w:cstheme="majorHAnsi"/>
          <w:sz w:val="4"/>
          <w:szCs w:val="4"/>
        </w:rPr>
      </w:pPr>
    </w:p>
    <w:p w14:paraId="1697DC2E" w14:textId="5AE67F9D" w:rsidR="00485647" w:rsidRDefault="00485647" w:rsidP="00455C5C">
      <w:pPr>
        <w:rPr>
          <w:rFonts w:asciiTheme="majorHAnsi" w:hAnsiTheme="majorHAnsi" w:cstheme="majorHAnsi"/>
          <w:sz w:val="4"/>
          <w:szCs w:val="4"/>
        </w:rPr>
      </w:pPr>
    </w:p>
    <w:p w14:paraId="57BA9EFF" w14:textId="2D728B3B" w:rsidR="00485647" w:rsidRDefault="00485647" w:rsidP="00455C5C">
      <w:pPr>
        <w:rPr>
          <w:rFonts w:asciiTheme="majorHAnsi" w:hAnsiTheme="majorHAnsi" w:cstheme="majorHAnsi"/>
          <w:sz w:val="4"/>
          <w:szCs w:val="4"/>
        </w:rPr>
      </w:pPr>
    </w:p>
    <w:p w14:paraId="1E54342C" w14:textId="1F623861" w:rsidR="00485647" w:rsidRDefault="00485647" w:rsidP="00455C5C">
      <w:pPr>
        <w:rPr>
          <w:rFonts w:asciiTheme="majorHAnsi" w:hAnsiTheme="majorHAnsi" w:cstheme="majorHAnsi"/>
          <w:sz w:val="4"/>
          <w:szCs w:val="4"/>
        </w:rPr>
      </w:pPr>
    </w:p>
    <w:p w14:paraId="1619A427" w14:textId="70BB2782" w:rsidR="00485647" w:rsidRDefault="00485647" w:rsidP="00455C5C">
      <w:pPr>
        <w:rPr>
          <w:rFonts w:asciiTheme="majorHAnsi" w:hAnsiTheme="majorHAnsi" w:cstheme="majorHAnsi"/>
          <w:sz w:val="4"/>
          <w:szCs w:val="4"/>
        </w:rPr>
      </w:pPr>
    </w:p>
    <w:p w14:paraId="56E7A108" w14:textId="0F19A506" w:rsidR="00485647" w:rsidRDefault="00485647" w:rsidP="00455C5C">
      <w:pPr>
        <w:rPr>
          <w:rFonts w:asciiTheme="majorHAnsi" w:hAnsiTheme="majorHAnsi" w:cstheme="majorHAnsi"/>
          <w:sz w:val="4"/>
          <w:szCs w:val="4"/>
        </w:rPr>
      </w:pPr>
    </w:p>
    <w:p w14:paraId="65DC86FB" w14:textId="5833470A" w:rsidR="00485647" w:rsidRDefault="00485647" w:rsidP="00455C5C">
      <w:pPr>
        <w:rPr>
          <w:rFonts w:asciiTheme="majorHAnsi" w:hAnsiTheme="majorHAnsi" w:cstheme="majorHAnsi"/>
          <w:sz w:val="4"/>
          <w:szCs w:val="4"/>
        </w:rPr>
      </w:pPr>
    </w:p>
    <w:p w14:paraId="6E0E5E2E" w14:textId="77777777" w:rsidR="00403C1D" w:rsidRPr="00CE5567" w:rsidRDefault="00403C1D" w:rsidP="00485647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</w:p>
    <w:p w14:paraId="0AB632EE" w14:textId="38C15290" w:rsidR="00403C1D" w:rsidRPr="000A10F1" w:rsidRDefault="00403C1D" w:rsidP="009818AF">
      <w:pPr>
        <w:jc w:val="center"/>
        <w:rPr>
          <w:rFonts w:asciiTheme="majorHAnsi" w:hAnsiTheme="majorHAnsi" w:cstheme="majorHAnsi"/>
          <w:sz w:val="40"/>
          <w:szCs w:val="40"/>
        </w:rPr>
      </w:pPr>
      <w:r w:rsidRPr="000A10F1">
        <w:rPr>
          <w:rFonts w:asciiTheme="majorHAnsi" w:hAnsiTheme="majorHAnsi" w:cstheme="majorHAnsi"/>
          <w:sz w:val="40"/>
          <w:szCs w:val="40"/>
        </w:rPr>
        <w:t>Terms and conditions</w:t>
      </w:r>
    </w:p>
    <w:p w14:paraId="2A0E8A81" w14:textId="77777777" w:rsidR="002E7D20" w:rsidRDefault="002E7D20" w:rsidP="00485647">
      <w:pPr>
        <w:rPr>
          <w:rFonts w:asciiTheme="majorHAnsi" w:hAnsiTheme="majorHAnsi" w:cstheme="majorHAnsi"/>
          <w:b/>
          <w:bCs/>
          <w:color w:val="FF0000"/>
        </w:rPr>
      </w:pPr>
    </w:p>
    <w:p w14:paraId="253AF755" w14:textId="7D8A3B54" w:rsidR="00626762" w:rsidRPr="00CE5567" w:rsidRDefault="007742E1" w:rsidP="00CE556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E5567">
        <w:rPr>
          <w:rFonts w:asciiTheme="majorHAnsi" w:hAnsiTheme="majorHAnsi" w:cstheme="majorHAnsi"/>
          <w:b/>
          <w:bCs/>
          <w:sz w:val="28"/>
          <w:szCs w:val="28"/>
        </w:rPr>
        <w:t>Summary</w:t>
      </w:r>
    </w:p>
    <w:p w14:paraId="49177747" w14:textId="77777777" w:rsidR="00626762" w:rsidRDefault="00626762" w:rsidP="00485647">
      <w:pPr>
        <w:rPr>
          <w:rFonts w:asciiTheme="majorHAnsi" w:hAnsiTheme="majorHAnsi" w:cstheme="majorHAnsi"/>
          <w:b/>
          <w:bCs/>
          <w:color w:val="FF0000"/>
        </w:rPr>
      </w:pPr>
    </w:p>
    <w:p w14:paraId="71441A3A" w14:textId="121D2D13" w:rsidR="002E7D20" w:rsidRPr="00CE5567" w:rsidRDefault="002E7D20" w:rsidP="00485647">
      <w:pPr>
        <w:rPr>
          <w:rFonts w:asciiTheme="majorHAnsi" w:hAnsiTheme="majorHAnsi" w:cstheme="majorHAnsi"/>
        </w:rPr>
      </w:pPr>
      <w:r w:rsidRPr="00CE5567">
        <w:rPr>
          <w:rFonts w:asciiTheme="majorHAnsi" w:hAnsiTheme="majorHAnsi" w:cstheme="majorHAnsi"/>
        </w:rPr>
        <w:t xml:space="preserve">Games Global </w:t>
      </w:r>
      <w:r w:rsidR="00A1729B" w:rsidRPr="00CE5567">
        <w:rPr>
          <w:rFonts w:asciiTheme="majorHAnsi" w:hAnsiTheme="majorHAnsi" w:cstheme="majorHAnsi"/>
        </w:rPr>
        <w:t xml:space="preserve">(‘the Company’) </w:t>
      </w:r>
      <w:r w:rsidRPr="00CE5567">
        <w:rPr>
          <w:rFonts w:asciiTheme="majorHAnsi" w:hAnsiTheme="majorHAnsi" w:cstheme="majorHAnsi"/>
        </w:rPr>
        <w:t>actively promotes continuous development of its people. To apply for financial assistance</w:t>
      </w:r>
      <w:r w:rsidR="0054223D" w:rsidRPr="00CE5567">
        <w:rPr>
          <w:rFonts w:asciiTheme="majorHAnsi" w:hAnsiTheme="majorHAnsi" w:cstheme="majorHAnsi"/>
        </w:rPr>
        <w:t xml:space="preserve"> for professional memberships</w:t>
      </w:r>
      <w:r w:rsidR="00166D15">
        <w:rPr>
          <w:rFonts w:asciiTheme="majorHAnsi" w:hAnsiTheme="majorHAnsi" w:cstheme="majorHAnsi"/>
        </w:rPr>
        <w:t xml:space="preserve">, </w:t>
      </w:r>
      <w:r w:rsidR="0054223D" w:rsidRPr="00CE5567">
        <w:rPr>
          <w:rFonts w:asciiTheme="majorHAnsi" w:hAnsiTheme="majorHAnsi" w:cstheme="majorHAnsi"/>
        </w:rPr>
        <w:t xml:space="preserve">study/training </w:t>
      </w:r>
      <w:r w:rsidR="00166D15">
        <w:rPr>
          <w:rFonts w:asciiTheme="majorHAnsi" w:hAnsiTheme="majorHAnsi" w:cstheme="majorHAnsi"/>
        </w:rPr>
        <w:t xml:space="preserve">or learning platforms </w:t>
      </w:r>
      <w:r w:rsidR="0054223D" w:rsidRPr="00CE5567">
        <w:rPr>
          <w:rFonts w:asciiTheme="majorHAnsi" w:hAnsiTheme="majorHAnsi" w:cstheme="majorHAnsi"/>
        </w:rPr>
        <w:t>the study must be related to your current role and/</w:t>
      </w:r>
      <w:r w:rsidR="00A1729B" w:rsidRPr="00CE5567">
        <w:rPr>
          <w:rFonts w:asciiTheme="majorHAnsi" w:hAnsiTheme="majorHAnsi" w:cstheme="majorHAnsi"/>
        </w:rPr>
        <w:t xml:space="preserve">or likely career progression with the Company and approval is at the Company’s </w:t>
      </w:r>
      <w:r w:rsidR="00BE3DA3" w:rsidRPr="00CE5567">
        <w:rPr>
          <w:rFonts w:asciiTheme="majorHAnsi" w:hAnsiTheme="majorHAnsi" w:cstheme="majorHAnsi"/>
        </w:rPr>
        <w:t xml:space="preserve">discretion. </w:t>
      </w:r>
    </w:p>
    <w:p w14:paraId="672D39B5" w14:textId="77777777" w:rsidR="00BE3DA3" w:rsidRPr="00CE5567" w:rsidRDefault="00BE3DA3" w:rsidP="00485647">
      <w:pPr>
        <w:rPr>
          <w:rFonts w:asciiTheme="majorHAnsi" w:hAnsiTheme="majorHAnsi" w:cstheme="majorHAnsi"/>
        </w:rPr>
      </w:pPr>
    </w:p>
    <w:p w14:paraId="599F508E" w14:textId="0C3CD651" w:rsidR="00BE3DA3" w:rsidRPr="00CE5567" w:rsidRDefault="00BE3DA3" w:rsidP="00485647">
      <w:pPr>
        <w:rPr>
          <w:rFonts w:asciiTheme="majorHAnsi" w:hAnsiTheme="majorHAnsi" w:cstheme="majorHAnsi"/>
        </w:rPr>
      </w:pPr>
      <w:r w:rsidRPr="00CE5567">
        <w:rPr>
          <w:rFonts w:asciiTheme="majorHAnsi" w:hAnsiTheme="majorHAnsi" w:cstheme="majorHAnsi"/>
        </w:rPr>
        <w:t xml:space="preserve">You will be required </w:t>
      </w:r>
      <w:r w:rsidR="00373323" w:rsidRPr="00CE5567">
        <w:rPr>
          <w:rFonts w:asciiTheme="majorHAnsi" w:hAnsiTheme="majorHAnsi" w:cstheme="majorHAnsi"/>
        </w:rPr>
        <w:t>to attend all courses/lectures etc, complete all assessments/assignments, write any exams (if required</w:t>
      </w:r>
      <w:r w:rsidR="002C7256" w:rsidRPr="00CE5567">
        <w:rPr>
          <w:rFonts w:asciiTheme="majorHAnsi" w:hAnsiTheme="majorHAnsi" w:cstheme="majorHAnsi"/>
        </w:rPr>
        <w:t>),</w:t>
      </w:r>
      <w:r w:rsidR="00373323" w:rsidRPr="00CE5567">
        <w:rPr>
          <w:rFonts w:asciiTheme="majorHAnsi" w:hAnsiTheme="majorHAnsi" w:cstheme="majorHAnsi"/>
        </w:rPr>
        <w:t xml:space="preserve"> and complete the cours</w:t>
      </w:r>
      <w:r w:rsidR="000829CF" w:rsidRPr="00CE5567">
        <w:rPr>
          <w:rFonts w:asciiTheme="majorHAnsi" w:hAnsiTheme="majorHAnsi" w:cstheme="majorHAnsi"/>
        </w:rPr>
        <w:t>e.</w:t>
      </w:r>
    </w:p>
    <w:p w14:paraId="07B337EB" w14:textId="77777777" w:rsidR="000829CF" w:rsidRPr="00CE5567" w:rsidRDefault="000829CF" w:rsidP="00485647">
      <w:pPr>
        <w:rPr>
          <w:rFonts w:asciiTheme="majorHAnsi" w:hAnsiTheme="majorHAnsi" w:cstheme="majorHAnsi"/>
        </w:rPr>
      </w:pPr>
    </w:p>
    <w:p w14:paraId="7B18B938" w14:textId="622076CA" w:rsidR="000829CF" w:rsidRPr="00CE5567" w:rsidRDefault="000829CF" w:rsidP="00485647">
      <w:pPr>
        <w:rPr>
          <w:rFonts w:asciiTheme="majorHAnsi" w:hAnsiTheme="majorHAnsi" w:cstheme="majorHAnsi"/>
        </w:rPr>
      </w:pPr>
      <w:r w:rsidRPr="00CE5567">
        <w:rPr>
          <w:rFonts w:asciiTheme="majorHAnsi" w:hAnsiTheme="majorHAnsi" w:cstheme="majorHAnsi"/>
        </w:rPr>
        <w:t>Study/exam leave</w:t>
      </w:r>
      <w:r w:rsidR="00C0329C" w:rsidRPr="00CE5567">
        <w:rPr>
          <w:rFonts w:asciiTheme="majorHAnsi" w:hAnsiTheme="majorHAnsi" w:cstheme="majorHAnsi"/>
        </w:rPr>
        <w:t xml:space="preserve"> will be granted on a case-by-case basis at the discretion of the Company, up to a maximum </w:t>
      </w:r>
      <w:r w:rsidR="005338F5" w:rsidRPr="00CE5567">
        <w:rPr>
          <w:rFonts w:asciiTheme="majorHAnsi" w:hAnsiTheme="majorHAnsi" w:cstheme="majorHAnsi"/>
        </w:rPr>
        <w:t xml:space="preserve">of 10 </w:t>
      </w:r>
      <w:r w:rsidR="0037264E" w:rsidRPr="00CE5567">
        <w:rPr>
          <w:rFonts w:asciiTheme="majorHAnsi" w:hAnsiTheme="majorHAnsi" w:cstheme="majorHAnsi"/>
        </w:rPr>
        <w:t>days per year (January to December)</w:t>
      </w:r>
      <w:r w:rsidR="00B93585" w:rsidRPr="00CE5567">
        <w:rPr>
          <w:rFonts w:asciiTheme="majorHAnsi" w:hAnsiTheme="majorHAnsi" w:cstheme="majorHAnsi"/>
        </w:rPr>
        <w:t>.</w:t>
      </w:r>
    </w:p>
    <w:p w14:paraId="6F9D86BA" w14:textId="77777777" w:rsidR="00B93585" w:rsidRDefault="00B93585" w:rsidP="00485647">
      <w:pPr>
        <w:rPr>
          <w:rFonts w:asciiTheme="majorHAnsi" w:hAnsiTheme="majorHAnsi" w:cstheme="majorHAnsi"/>
          <w:b/>
          <w:bCs/>
          <w:color w:val="FF0000"/>
        </w:rPr>
      </w:pPr>
    </w:p>
    <w:p w14:paraId="54678052" w14:textId="77777777" w:rsidR="002C7256" w:rsidRDefault="002C7256" w:rsidP="00485647">
      <w:pPr>
        <w:rPr>
          <w:rFonts w:asciiTheme="majorHAnsi" w:hAnsiTheme="majorHAnsi" w:cstheme="majorHAnsi"/>
          <w:b/>
          <w:bCs/>
          <w:color w:val="FF0000"/>
        </w:rPr>
      </w:pPr>
    </w:p>
    <w:p w14:paraId="7004F5EB" w14:textId="4ED37113" w:rsidR="00B93585" w:rsidRPr="00CE5567" w:rsidRDefault="00B93585" w:rsidP="00CE556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E5567">
        <w:rPr>
          <w:rFonts w:asciiTheme="majorHAnsi" w:hAnsiTheme="majorHAnsi" w:cstheme="majorHAnsi"/>
          <w:b/>
          <w:bCs/>
          <w:sz w:val="28"/>
          <w:szCs w:val="28"/>
        </w:rPr>
        <w:t>The Process</w:t>
      </w:r>
    </w:p>
    <w:p w14:paraId="4F5DCC62" w14:textId="77777777" w:rsidR="00B93585" w:rsidRDefault="00B93585" w:rsidP="00485647">
      <w:pPr>
        <w:rPr>
          <w:rFonts w:asciiTheme="majorHAnsi" w:hAnsiTheme="majorHAnsi" w:cstheme="majorHAnsi"/>
          <w:b/>
          <w:bCs/>
          <w:color w:val="FF0000"/>
        </w:rPr>
      </w:pPr>
    </w:p>
    <w:p w14:paraId="504AFF7D" w14:textId="2DAAD504" w:rsidR="00B93585" w:rsidRPr="00BB003C" w:rsidRDefault="00BB003C" w:rsidP="00BB003C">
      <w:pPr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2.1</w:t>
      </w:r>
      <w:r>
        <w:rPr>
          <w:rFonts w:asciiTheme="majorHAnsi" w:hAnsiTheme="majorHAnsi" w:cstheme="majorHAnsi"/>
        </w:rPr>
        <w:tab/>
      </w:r>
      <w:r w:rsidR="00B93585" w:rsidRPr="00BB003C">
        <w:rPr>
          <w:rFonts w:asciiTheme="majorHAnsi" w:hAnsiTheme="majorHAnsi" w:cstheme="majorHAnsi"/>
        </w:rPr>
        <w:t xml:space="preserve">In the first instance please speak with your line manager to discuss your </w:t>
      </w:r>
      <w:r w:rsidR="004D397D" w:rsidRPr="00BB003C">
        <w:rPr>
          <w:rFonts w:asciiTheme="majorHAnsi" w:hAnsiTheme="majorHAnsi" w:cstheme="majorHAnsi"/>
        </w:rPr>
        <w:t>development and relevant training opportunities that may be of interest to you. You need to clearly demonstrate to your manager what objectives you seek to achieve from the training</w:t>
      </w:r>
      <w:r w:rsidR="00817E46" w:rsidRPr="00BB003C">
        <w:rPr>
          <w:rFonts w:asciiTheme="majorHAnsi" w:hAnsiTheme="majorHAnsi" w:cstheme="majorHAnsi"/>
        </w:rPr>
        <w:t xml:space="preserve">, how the proposed training is relevant to you, how it is relevant to the Company and what the benefits would </w:t>
      </w:r>
      <w:r w:rsidR="00305809" w:rsidRPr="00BB003C">
        <w:rPr>
          <w:rFonts w:asciiTheme="majorHAnsi" w:hAnsiTheme="majorHAnsi" w:cstheme="majorHAnsi"/>
        </w:rPr>
        <w:t>be of undertaking such training.</w:t>
      </w:r>
    </w:p>
    <w:p w14:paraId="71C282F0" w14:textId="77777777" w:rsidR="00305809" w:rsidRPr="00BB003C" w:rsidRDefault="00305809" w:rsidP="00485647">
      <w:pPr>
        <w:rPr>
          <w:rFonts w:asciiTheme="majorHAnsi" w:hAnsiTheme="majorHAnsi" w:cstheme="majorHAnsi"/>
        </w:rPr>
      </w:pPr>
    </w:p>
    <w:p w14:paraId="26BB03AF" w14:textId="6B20F554" w:rsidR="00305809" w:rsidRDefault="00305809" w:rsidP="00CA37A3">
      <w:pPr>
        <w:pStyle w:val="ListParagraph"/>
        <w:numPr>
          <w:ilvl w:val="1"/>
          <w:numId w:val="7"/>
        </w:numPr>
        <w:rPr>
          <w:rFonts w:asciiTheme="majorHAnsi" w:hAnsiTheme="majorHAnsi" w:cstheme="majorHAnsi"/>
        </w:rPr>
      </w:pPr>
      <w:r w:rsidRPr="00CA37A3">
        <w:rPr>
          <w:rFonts w:asciiTheme="majorHAnsi" w:hAnsiTheme="majorHAnsi" w:cstheme="majorHAnsi"/>
        </w:rPr>
        <w:t xml:space="preserve">Please then complete this form, have this approved by your manager and forward to </w:t>
      </w:r>
      <w:r w:rsidR="00CE5567" w:rsidRPr="00CA37A3">
        <w:rPr>
          <w:rFonts w:asciiTheme="majorHAnsi" w:hAnsiTheme="majorHAnsi" w:cstheme="majorHAnsi"/>
        </w:rPr>
        <w:t>C</w:t>
      </w:r>
      <w:r w:rsidRPr="00CA37A3">
        <w:rPr>
          <w:rFonts w:asciiTheme="majorHAnsi" w:hAnsiTheme="majorHAnsi" w:cstheme="majorHAnsi"/>
        </w:rPr>
        <w:t>harlotte Davies, Head of Talent for approval.</w:t>
      </w:r>
    </w:p>
    <w:p w14:paraId="33A56839" w14:textId="77777777" w:rsidR="00F75B48" w:rsidRDefault="00F75B48" w:rsidP="00F75B48">
      <w:pPr>
        <w:rPr>
          <w:rFonts w:asciiTheme="majorHAnsi" w:hAnsiTheme="majorHAnsi" w:cstheme="majorHAnsi"/>
        </w:rPr>
      </w:pPr>
    </w:p>
    <w:p w14:paraId="305AF7A1" w14:textId="5674DC7E" w:rsidR="00F75B48" w:rsidRPr="00F75B48" w:rsidRDefault="00F75B48" w:rsidP="00F75B4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below </w:t>
      </w:r>
      <w:r w:rsidR="006848D6">
        <w:rPr>
          <w:rFonts w:asciiTheme="majorHAnsi" w:hAnsiTheme="majorHAnsi" w:cstheme="majorHAnsi"/>
        </w:rPr>
        <w:t xml:space="preserve">T&amp;Cs do not apply to learning platform access. </w:t>
      </w:r>
      <w:r w:rsidR="00CE5826">
        <w:rPr>
          <w:rFonts w:asciiTheme="majorHAnsi" w:hAnsiTheme="majorHAnsi" w:cstheme="majorHAnsi"/>
        </w:rPr>
        <w:t xml:space="preserve">Please note: </w:t>
      </w:r>
      <w:r w:rsidR="006848D6">
        <w:rPr>
          <w:rFonts w:asciiTheme="majorHAnsi" w:hAnsiTheme="majorHAnsi" w:cstheme="majorHAnsi"/>
        </w:rPr>
        <w:t xml:space="preserve">You will be advised </w:t>
      </w:r>
      <w:r w:rsidR="00CE5826">
        <w:rPr>
          <w:rFonts w:asciiTheme="majorHAnsi" w:hAnsiTheme="majorHAnsi" w:cstheme="majorHAnsi"/>
        </w:rPr>
        <w:t>how the platform licence should be purchased</w:t>
      </w:r>
      <w:r w:rsidR="006848D6">
        <w:rPr>
          <w:rFonts w:asciiTheme="majorHAnsi" w:hAnsiTheme="majorHAnsi" w:cstheme="majorHAnsi"/>
        </w:rPr>
        <w:t xml:space="preserve"> at the time of approval</w:t>
      </w:r>
      <w:r w:rsidR="00CE5826">
        <w:rPr>
          <w:rFonts w:asciiTheme="majorHAnsi" w:hAnsiTheme="majorHAnsi" w:cstheme="majorHAnsi"/>
        </w:rPr>
        <w:t>.</w:t>
      </w:r>
    </w:p>
    <w:p w14:paraId="73DA74E3" w14:textId="77777777" w:rsidR="00305809" w:rsidRPr="00BB003C" w:rsidRDefault="00305809" w:rsidP="00485647">
      <w:pPr>
        <w:rPr>
          <w:rFonts w:asciiTheme="majorHAnsi" w:hAnsiTheme="majorHAnsi" w:cstheme="majorHAnsi"/>
        </w:rPr>
      </w:pPr>
    </w:p>
    <w:p w14:paraId="51B521F9" w14:textId="1BBE8F8F" w:rsidR="00E47EE3" w:rsidRPr="00F75B48" w:rsidRDefault="00305809" w:rsidP="00E47EE3">
      <w:pPr>
        <w:pStyle w:val="ListParagraph"/>
        <w:numPr>
          <w:ilvl w:val="1"/>
          <w:numId w:val="7"/>
        </w:numPr>
        <w:rPr>
          <w:rFonts w:asciiTheme="majorHAnsi" w:hAnsiTheme="majorHAnsi" w:cstheme="majorHAnsi"/>
        </w:rPr>
      </w:pPr>
      <w:r w:rsidRPr="00E47EE3">
        <w:rPr>
          <w:rFonts w:asciiTheme="majorHAnsi" w:hAnsiTheme="majorHAnsi" w:cstheme="majorHAnsi"/>
        </w:rPr>
        <w:t>Once the required approval</w:t>
      </w:r>
      <w:r w:rsidR="003E658E" w:rsidRPr="00E47EE3">
        <w:rPr>
          <w:rFonts w:asciiTheme="majorHAnsi" w:hAnsiTheme="majorHAnsi" w:cstheme="majorHAnsi"/>
        </w:rPr>
        <w:t>s have</w:t>
      </w:r>
      <w:r w:rsidRPr="00E47EE3">
        <w:rPr>
          <w:rFonts w:asciiTheme="majorHAnsi" w:hAnsiTheme="majorHAnsi" w:cstheme="majorHAnsi"/>
        </w:rPr>
        <w:t xml:space="preserve"> been obtained, you are responsible for booking the training.</w:t>
      </w:r>
    </w:p>
    <w:p w14:paraId="32523061" w14:textId="77777777" w:rsidR="00CE5474" w:rsidRPr="00BB003C" w:rsidRDefault="00CE5474" w:rsidP="00C90E81">
      <w:pPr>
        <w:ind w:left="720" w:hanging="720"/>
        <w:rPr>
          <w:rFonts w:asciiTheme="majorHAnsi" w:hAnsiTheme="majorHAnsi" w:cstheme="majorHAnsi"/>
        </w:rPr>
      </w:pPr>
    </w:p>
    <w:p w14:paraId="059B0D35" w14:textId="1FD7F574" w:rsidR="00CE5474" w:rsidRPr="00BB003C" w:rsidRDefault="00BB003C" w:rsidP="00C90E81">
      <w:pPr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</w:t>
      </w:r>
      <w:r w:rsidR="000875F1">
        <w:rPr>
          <w:rFonts w:asciiTheme="majorHAnsi" w:hAnsiTheme="majorHAnsi" w:cstheme="majorHAnsi"/>
        </w:rPr>
        <w:t>4</w:t>
      </w:r>
      <w:r w:rsidR="000875F1">
        <w:rPr>
          <w:rFonts w:asciiTheme="majorHAnsi" w:hAnsiTheme="majorHAnsi" w:cstheme="majorHAnsi"/>
        </w:rPr>
        <w:tab/>
      </w:r>
      <w:r w:rsidR="00CE5474" w:rsidRPr="00BB003C">
        <w:rPr>
          <w:rFonts w:asciiTheme="majorHAnsi" w:hAnsiTheme="majorHAnsi" w:cstheme="majorHAnsi"/>
        </w:rPr>
        <w:t>Upon completion of the training, please provide the People Team with a copy of any</w:t>
      </w:r>
    </w:p>
    <w:p w14:paraId="73C40206" w14:textId="751124A6" w:rsidR="00B65832" w:rsidRPr="00BB003C" w:rsidRDefault="00CE5474" w:rsidP="000875F1">
      <w:pPr>
        <w:ind w:firstLine="720"/>
        <w:rPr>
          <w:rFonts w:asciiTheme="majorHAnsi" w:hAnsiTheme="majorHAnsi" w:cstheme="majorHAnsi"/>
        </w:rPr>
      </w:pPr>
      <w:r w:rsidRPr="00BB003C">
        <w:rPr>
          <w:rFonts w:asciiTheme="majorHAnsi" w:hAnsiTheme="majorHAnsi" w:cstheme="majorHAnsi"/>
        </w:rPr>
        <w:t>certificate you receive of confirmation of training completion.</w:t>
      </w:r>
    </w:p>
    <w:p w14:paraId="6CEB6225" w14:textId="77777777" w:rsidR="00B03BC9" w:rsidRPr="00BB003C" w:rsidRDefault="00B03BC9" w:rsidP="00D638B6">
      <w:pPr>
        <w:rPr>
          <w:rFonts w:asciiTheme="majorHAnsi" w:hAnsiTheme="majorHAnsi" w:cstheme="majorHAnsi"/>
        </w:rPr>
      </w:pPr>
    </w:p>
    <w:p w14:paraId="0606C896" w14:textId="35D03DFB" w:rsidR="0058353E" w:rsidRPr="00BB003C" w:rsidRDefault="000875F1" w:rsidP="00C90E81">
      <w:pPr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2.5</w:t>
      </w:r>
      <w:r>
        <w:rPr>
          <w:rFonts w:asciiTheme="majorHAnsi" w:hAnsiTheme="majorHAnsi" w:cstheme="majorHAnsi"/>
        </w:rPr>
        <w:tab/>
      </w:r>
      <w:r w:rsidR="00B03BC9" w:rsidRPr="00BB003C">
        <w:rPr>
          <w:rFonts w:asciiTheme="majorHAnsi" w:hAnsiTheme="majorHAnsi" w:cstheme="majorHAnsi"/>
        </w:rPr>
        <w:t xml:space="preserve">If you are unable to complete the course or fail an associated exam you must inform </w:t>
      </w:r>
    </w:p>
    <w:p w14:paraId="076D1994" w14:textId="31858676" w:rsidR="00403C1D" w:rsidRPr="00A21106" w:rsidRDefault="0058353E" w:rsidP="00A21106">
      <w:pPr>
        <w:ind w:left="720"/>
        <w:rPr>
          <w:rFonts w:asciiTheme="majorHAnsi" w:hAnsiTheme="majorHAnsi" w:cstheme="majorHAnsi"/>
        </w:rPr>
      </w:pPr>
      <w:r w:rsidRPr="00BB003C">
        <w:rPr>
          <w:rFonts w:asciiTheme="majorHAnsi" w:hAnsiTheme="majorHAnsi" w:cstheme="majorHAnsi"/>
        </w:rPr>
        <w:t>t</w:t>
      </w:r>
      <w:r w:rsidR="00B03BC9" w:rsidRPr="00BB003C">
        <w:rPr>
          <w:rFonts w:asciiTheme="majorHAnsi" w:hAnsiTheme="majorHAnsi" w:cstheme="majorHAnsi"/>
        </w:rPr>
        <w:t>he</w:t>
      </w:r>
      <w:r w:rsidRPr="00BB003C">
        <w:rPr>
          <w:rFonts w:asciiTheme="majorHAnsi" w:hAnsiTheme="majorHAnsi" w:cstheme="majorHAnsi"/>
        </w:rPr>
        <w:t xml:space="preserve"> </w:t>
      </w:r>
      <w:r w:rsidR="00B03BC9" w:rsidRPr="00BB003C">
        <w:rPr>
          <w:rFonts w:asciiTheme="majorHAnsi" w:hAnsiTheme="majorHAnsi" w:cstheme="majorHAnsi"/>
        </w:rPr>
        <w:t>People Team immediately</w:t>
      </w:r>
      <w:r w:rsidR="000F7D9C" w:rsidRPr="00BB003C">
        <w:rPr>
          <w:rFonts w:asciiTheme="majorHAnsi" w:hAnsiTheme="majorHAnsi" w:cstheme="majorHAnsi"/>
        </w:rPr>
        <w:t>. You may be required to reimburse the Company for 100% of</w:t>
      </w:r>
      <w:r w:rsidR="000875F1">
        <w:rPr>
          <w:rFonts w:asciiTheme="majorHAnsi" w:hAnsiTheme="majorHAnsi" w:cstheme="majorHAnsi"/>
        </w:rPr>
        <w:t xml:space="preserve"> </w:t>
      </w:r>
      <w:r w:rsidR="000F7D9C" w:rsidRPr="00BB003C">
        <w:rPr>
          <w:rFonts w:asciiTheme="majorHAnsi" w:hAnsiTheme="majorHAnsi" w:cstheme="majorHAnsi"/>
        </w:rPr>
        <w:t>the course fees</w:t>
      </w:r>
    </w:p>
    <w:p w14:paraId="0A7F3BB2" w14:textId="77777777" w:rsidR="00485647" w:rsidRPr="00485647" w:rsidRDefault="00485647" w:rsidP="00485647">
      <w:pPr>
        <w:rPr>
          <w:rFonts w:asciiTheme="majorHAnsi" w:hAnsiTheme="majorHAnsi" w:cstheme="majorHAnsi"/>
          <w:sz w:val="2"/>
          <w:szCs w:val="2"/>
        </w:rPr>
      </w:pPr>
    </w:p>
    <w:p w14:paraId="3FB3FD19" w14:textId="77777777" w:rsidR="002F63F4" w:rsidRDefault="002F63F4" w:rsidP="002F63F4">
      <w:pPr>
        <w:rPr>
          <w:rFonts w:asciiTheme="majorHAnsi" w:hAnsiTheme="majorHAnsi" w:cstheme="majorHAnsi"/>
        </w:rPr>
      </w:pPr>
    </w:p>
    <w:p w14:paraId="6DF86CFC" w14:textId="3152C46A" w:rsidR="002F63F4" w:rsidRDefault="000875F1" w:rsidP="000875F1">
      <w:pPr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2.6</w:t>
      </w:r>
      <w:r>
        <w:rPr>
          <w:rFonts w:asciiTheme="majorHAnsi" w:hAnsiTheme="majorHAnsi" w:cstheme="majorHAnsi"/>
        </w:rPr>
        <w:tab/>
      </w:r>
      <w:r w:rsidR="002F63F4">
        <w:rPr>
          <w:rFonts w:asciiTheme="majorHAnsi" w:hAnsiTheme="majorHAnsi" w:cstheme="majorHAnsi"/>
        </w:rPr>
        <w:t xml:space="preserve">If </w:t>
      </w:r>
      <w:r w:rsidR="003D6E32">
        <w:rPr>
          <w:rFonts w:asciiTheme="majorHAnsi" w:hAnsiTheme="majorHAnsi" w:cstheme="majorHAnsi"/>
        </w:rPr>
        <w:t>you resign from the Company within 24 months of completion, the following will be due back to the Company:</w:t>
      </w:r>
    </w:p>
    <w:p w14:paraId="2234A969" w14:textId="77777777" w:rsidR="00BB003C" w:rsidRPr="00550063" w:rsidRDefault="00BB003C" w:rsidP="00550063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550063">
        <w:rPr>
          <w:rFonts w:asciiTheme="majorHAnsi" w:hAnsiTheme="majorHAnsi" w:cstheme="majorHAnsi"/>
        </w:rPr>
        <w:t>Within 6 Months of completion of study: 100%</w:t>
      </w:r>
    </w:p>
    <w:p w14:paraId="5953DFA2" w14:textId="77777777" w:rsidR="00BB003C" w:rsidRPr="00550063" w:rsidRDefault="00BB003C" w:rsidP="00550063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550063">
        <w:rPr>
          <w:rFonts w:asciiTheme="majorHAnsi" w:hAnsiTheme="majorHAnsi" w:cstheme="majorHAnsi"/>
        </w:rPr>
        <w:t>Within 12 Months of completion of study: 75%</w:t>
      </w:r>
    </w:p>
    <w:p w14:paraId="01B7366D" w14:textId="77777777" w:rsidR="00BB003C" w:rsidRPr="00550063" w:rsidRDefault="00BB003C" w:rsidP="00550063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550063">
        <w:rPr>
          <w:rFonts w:asciiTheme="majorHAnsi" w:hAnsiTheme="majorHAnsi" w:cstheme="majorHAnsi"/>
        </w:rPr>
        <w:t>Within 18 Months of completion of study: 50%</w:t>
      </w:r>
    </w:p>
    <w:p w14:paraId="6CAFAEA4" w14:textId="77777777" w:rsidR="00BB003C" w:rsidRPr="00550063" w:rsidRDefault="00BB003C" w:rsidP="00550063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550063">
        <w:rPr>
          <w:rFonts w:asciiTheme="majorHAnsi" w:hAnsiTheme="majorHAnsi" w:cstheme="majorHAnsi"/>
        </w:rPr>
        <w:t>Within 24 Months of completion of study: 25%</w:t>
      </w:r>
    </w:p>
    <w:p w14:paraId="5DDC2654" w14:textId="77777777" w:rsidR="003D6E32" w:rsidRDefault="003D6E32" w:rsidP="002F63F4">
      <w:pPr>
        <w:rPr>
          <w:rFonts w:asciiTheme="majorHAnsi" w:hAnsiTheme="majorHAnsi" w:cstheme="majorHAnsi"/>
        </w:rPr>
      </w:pPr>
    </w:p>
    <w:p w14:paraId="1391AD05" w14:textId="77777777" w:rsidR="00C90E81" w:rsidRDefault="00C90E81" w:rsidP="002C7256">
      <w:pPr>
        <w:rPr>
          <w:rFonts w:asciiTheme="majorHAnsi" w:hAnsiTheme="majorHAnsi" w:cstheme="majorHAnsi"/>
        </w:rPr>
      </w:pPr>
    </w:p>
    <w:p w14:paraId="325332B4" w14:textId="77777777" w:rsidR="00E327ED" w:rsidRDefault="00E327ED" w:rsidP="007144D4">
      <w:pPr>
        <w:rPr>
          <w:rFonts w:asciiTheme="majorHAnsi" w:hAnsiTheme="majorHAnsi" w:cstheme="majorHAnsi"/>
        </w:rPr>
      </w:pPr>
    </w:p>
    <w:p w14:paraId="4962568A" w14:textId="5639C960" w:rsidR="007144D4" w:rsidRPr="007144D4" w:rsidRDefault="007144D4" w:rsidP="007144D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144D4">
        <w:rPr>
          <w:rFonts w:asciiTheme="majorHAnsi" w:hAnsiTheme="majorHAnsi" w:cstheme="majorHAnsi"/>
          <w:b/>
          <w:bCs/>
          <w:sz w:val="28"/>
          <w:szCs w:val="28"/>
        </w:rPr>
        <w:t>Study</w:t>
      </w:r>
    </w:p>
    <w:p w14:paraId="2653BC64" w14:textId="77777777" w:rsidR="007144D4" w:rsidRDefault="007144D4" w:rsidP="007144D4">
      <w:pPr>
        <w:rPr>
          <w:rFonts w:asciiTheme="majorHAnsi" w:hAnsiTheme="majorHAnsi" w:cstheme="majorHAnsi"/>
        </w:rPr>
      </w:pPr>
    </w:p>
    <w:p w14:paraId="68FE172F" w14:textId="107EA4CD" w:rsidR="00251581" w:rsidRPr="007144D4" w:rsidRDefault="000A10F1" w:rsidP="000A10F1">
      <w:pPr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3.1</w:t>
      </w:r>
      <w:r>
        <w:rPr>
          <w:rFonts w:asciiTheme="majorHAnsi" w:hAnsiTheme="majorHAnsi" w:cstheme="majorHAnsi"/>
        </w:rPr>
        <w:tab/>
      </w:r>
      <w:r w:rsidR="00251581" w:rsidRPr="007144D4">
        <w:rPr>
          <w:rFonts w:asciiTheme="majorHAnsi" w:hAnsiTheme="majorHAnsi" w:cstheme="majorHAnsi"/>
        </w:rPr>
        <w:t xml:space="preserve">The Company expects the Employee to complete and pass the agreed study within a reasonable </w:t>
      </w:r>
      <w:r w:rsidR="002C7256" w:rsidRPr="007144D4">
        <w:rPr>
          <w:rFonts w:asciiTheme="majorHAnsi" w:hAnsiTheme="majorHAnsi" w:cstheme="majorHAnsi"/>
        </w:rPr>
        <w:t>period</w:t>
      </w:r>
      <w:r w:rsidR="00251581" w:rsidRPr="007144D4">
        <w:rPr>
          <w:rFonts w:asciiTheme="majorHAnsi" w:hAnsiTheme="majorHAnsi" w:cstheme="majorHAnsi"/>
        </w:rPr>
        <w:t xml:space="preserve">, but in no later than the Providers recommendations. </w:t>
      </w:r>
    </w:p>
    <w:p w14:paraId="76CC5BB5" w14:textId="77777777" w:rsidR="00251581" w:rsidRPr="00251581" w:rsidRDefault="00251581" w:rsidP="00251581">
      <w:pPr>
        <w:ind w:left="720"/>
        <w:rPr>
          <w:rFonts w:asciiTheme="majorHAnsi" w:hAnsiTheme="majorHAnsi" w:cstheme="majorHAnsi"/>
        </w:rPr>
      </w:pPr>
    </w:p>
    <w:p w14:paraId="18E735B4" w14:textId="3A05A2D4" w:rsidR="00251581" w:rsidRPr="00251581" w:rsidRDefault="000A10F1" w:rsidP="000A10F1">
      <w:pPr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3.2</w:t>
      </w:r>
      <w:r>
        <w:rPr>
          <w:rFonts w:asciiTheme="majorHAnsi" w:hAnsiTheme="majorHAnsi" w:cstheme="majorHAnsi"/>
        </w:rPr>
        <w:tab/>
      </w:r>
      <w:r w:rsidR="00251581" w:rsidRPr="00251581">
        <w:rPr>
          <w:rFonts w:asciiTheme="majorHAnsi" w:hAnsiTheme="majorHAnsi" w:cstheme="majorHAnsi"/>
        </w:rPr>
        <w:t xml:space="preserve">The Employee is required to study diligently.  The Company expects the Employee to attend all relevant courses/seminars and examinations </w:t>
      </w:r>
      <w:r w:rsidR="002C7256" w:rsidRPr="00251581">
        <w:rPr>
          <w:rFonts w:asciiTheme="majorHAnsi" w:hAnsiTheme="majorHAnsi" w:cstheme="majorHAnsi"/>
        </w:rPr>
        <w:t>for</w:t>
      </w:r>
      <w:r w:rsidR="00251581" w:rsidRPr="00251581">
        <w:rPr>
          <w:rFonts w:asciiTheme="majorHAnsi" w:hAnsiTheme="majorHAnsi" w:cstheme="majorHAnsi"/>
        </w:rPr>
        <w:t xml:space="preserve"> the Employee to pass and obtain the qualification. </w:t>
      </w:r>
    </w:p>
    <w:p w14:paraId="7903F31C" w14:textId="77777777" w:rsidR="00251581" w:rsidRPr="00251581" w:rsidRDefault="00251581" w:rsidP="00251581">
      <w:pPr>
        <w:ind w:left="720"/>
        <w:rPr>
          <w:rFonts w:asciiTheme="majorHAnsi" w:hAnsiTheme="majorHAnsi" w:cstheme="majorHAnsi"/>
        </w:rPr>
      </w:pPr>
    </w:p>
    <w:p w14:paraId="27926645" w14:textId="1C1994D4" w:rsidR="00251581" w:rsidRPr="00251581" w:rsidRDefault="000A10F1" w:rsidP="000A10F1">
      <w:pPr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3.3</w:t>
      </w:r>
      <w:r>
        <w:rPr>
          <w:rFonts w:asciiTheme="majorHAnsi" w:hAnsiTheme="majorHAnsi" w:cstheme="majorHAnsi"/>
        </w:rPr>
        <w:tab/>
      </w:r>
      <w:r w:rsidR="00251581" w:rsidRPr="00251581">
        <w:rPr>
          <w:rFonts w:asciiTheme="majorHAnsi" w:hAnsiTheme="majorHAnsi" w:cstheme="majorHAnsi"/>
        </w:rPr>
        <w:t xml:space="preserve">For the duration of the Employee’s studies, the Employee must maintain all appropriate training records. </w:t>
      </w:r>
    </w:p>
    <w:p w14:paraId="366A2A87" w14:textId="77777777" w:rsidR="00251581" w:rsidRPr="00251581" w:rsidRDefault="00251581" w:rsidP="00251581">
      <w:pPr>
        <w:ind w:left="720"/>
        <w:rPr>
          <w:rFonts w:asciiTheme="majorHAnsi" w:hAnsiTheme="majorHAnsi" w:cstheme="majorHAnsi"/>
        </w:rPr>
      </w:pPr>
    </w:p>
    <w:p w14:paraId="21EE3F22" w14:textId="3013AD44" w:rsidR="00251581" w:rsidRPr="00251581" w:rsidRDefault="000A10F1" w:rsidP="000A10F1">
      <w:pPr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3.4</w:t>
      </w:r>
      <w:r>
        <w:rPr>
          <w:rFonts w:asciiTheme="majorHAnsi" w:hAnsiTheme="majorHAnsi" w:cstheme="majorHAnsi"/>
        </w:rPr>
        <w:tab/>
      </w:r>
      <w:r w:rsidR="00251581" w:rsidRPr="00251581">
        <w:rPr>
          <w:rFonts w:asciiTheme="majorHAnsi" w:hAnsiTheme="majorHAnsi" w:cstheme="majorHAnsi"/>
        </w:rPr>
        <w:t xml:space="preserve">The Company will pay the Employee’s first sitting of each of the examinations linked to such training.  The Company may at its absolute discretion, agree to pay for any re-sits that need to be undertaken by the Employee </w:t>
      </w:r>
      <w:r w:rsidR="002C7256" w:rsidRPr="00251581">
        <w:rPr>
          <w:rFonts w:asciiTheme="majorHAnsi" w:hAnsiTheme="majorHAnsi" w:cstheme="majorHAnsi"/>
        </w:rPr>
        <w:t>for</w:t>
      </w:r>
      <w:r w:rsidR="00251581" w:rsidRPr="00251581">
        <w:rPr>
          <w:rFonts w:asciiTheme="majorHAnsi" w:hAnsiTheme="majorHAnsi" w:cstheme="majorHAnsi"/>
        </w:rPr>
        <w:t xml:space="preserve"> the Employee to obtain the qualification. </w:t>
      </w:r>
    </w:p>
    <w:p w14:paraId="4BF8B6C5" w14:textId="77777777" w:rsidR="00251581" w:rsidRPr="00251581" w:rsidRDefault="00251581" w:rsidP="00251581">
      <w:pPr>
        <w:rPr>
          <w:rFonts w:asciiTheme="majorHAnsi" w:hAnsiTheme="majorHAnsi" w:cstheme="majorHAnsi"/>
        </w:rPr>
      </w:pPr>
    </w:p>
    <w:p w14:paraId="1F887EFB" w14:textId="586EDD64" w:rsidR="00251581" w:rsidRPr="00251581" w:rsidRDefault="000A10F1" w:rsidP="000A10F1">
      <w:pPr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3.5</w:t>
      </w:r>
      <w:r>
        <w:rPr>
          <w:rFonts w:asciiTheme="majorHAnsi" w:hAnsiTheme="majorHAnsi" w:cstheme="majorHAnsi"/>
        </w:rPr>
        <w:tab/>
      </w:r>
      <w:r w:rsidR="00251581" w:rsidRPr="00251581">
        <w:rPr>
          <w:rFonts w:asciiTheme="majorHAnsi" w:hAnsiTheme="majorHAnsi" w:cstheme="majorHAnsi"/>
        </w:rPr>
        <w:t>The Company reserves the right, at its discretion, to withdraw the payments set out above if, (</w:t>
      </w:r>
      <w:proofErr w:type="spellStart"/>
      <w:r w:rsidR="00251581" w:rsidRPr="00251581">
        <w:rPr>
          <w:rFonts w:asciiTheme="majorHAnsi" w:hAnsiTheme="majorHAnsi" w:cstheme="majorHAnsi"/>
        </w:rPr>
        <w:t>i</w:t>
      </w:r>
      <w:proofErr w:type="spellEnd"/>
      <w:r w:rsidR="00251581" w:rsidRPr="00251581">
        <w:rPr>
          <w:rFonts w:asciiTheme="majorHAnsi" w:hAnsiTheme="majorHAnsi" w:cstheme="majorHAnsi"/>
        </w:rPr>
        <w:t>) there is evidence that the Employee is failing to meet the minimum required standards of study or examination performance; or (ii) is failing to study diligently; or (iii) the Employee is otherwise in breach of his employment contract; or (iv) the Employee resigns before</w:t>
      </w:r>
      <w:r w:rsidR="00C46503">
        <w:rPr>
          <w:rFonts w:asciiTheme="majorHAnsi" w:hAnsiTheme="majorHAnsi" w:cstheme="majorHAnsi"/>
        </w:rPr>
        <w:t xml:space="preserve"> completion of studies</w:t>
      </w:r>
      <w:r w:rsidR="00251581" w:rsidRPr="00251581">
        <w:rPr>
          <w:rFonts w:asciiTheme="majorHAnsi" w:hAnsiTheme="majorHAnsi" w:cstheme="majorHAnsi"/>
        </w:rPr>
        <w:t xml:space="preserve">. </w:t>
      </w:r>
    </w:p>
    <w:p w14:paraId="527C2DBD" w14:textId="77777777" w:rsidR="00251581" w:rsidRPr="00251581" w:rsidRDefault="00251581" w:rsidP="00251581">
      <w:pPr>
        <w:ind w:left="720"/>
        <w:rPr>
          <w:rFonts w:asciiTheme="majorHAnsi" w:hAnsiTheme="majorHAnsi" w:cstheme="majorHAnsi"/>
        </w:rPr>
      </w:pPr>
    </w:p>
    <w:p w14:paraId="00F37B3D" w14:textId="626FBC66" w:rsidR="00251581" w:rsidRPr="00251581" w:rsidRDefault="000A10F1" w:rsidP="000A10F1">
      <w:pPr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3.6</w:t>
      </w:r>
      <w:r>
        <w:rPr>
          <w:rFonts w:asciiTheme="majorHAnsi" w:hAnsiTheme="majorHAnsi" w:cstheme="majorHAnsi"/>
        </w:rPr>
        <w:tab/>
      </w:r>
      <w:r w:rsidR="00251581" w:rsidRPr="00251581">
        <w:rPr>
          <w:rFonts w:asciiTheme="majorHAnsi" w:hAnsiTheme="majorHAnsi" w:cstheme="majorHAnsi"/>
        </w:rPr>
        <w:t xml:space="preserve">In the event of the Employee failing to meet the minimum standard required in any of the examinations, the Employee shall inform the Company immediately. </w:t>
      </w:r>
    </w:p>
    <w:p w14:paraId="17CB82E4" w14:textId="77777777" w:rsidR="00251581" w:rsidRPr="00251581" w:rsidRDefault="00251581" w:rsidP="00251581">
      <w:pPr>
        <w:ind w:left="720"/>
        <w:rPr>
          <w:rFonts w:asciiTheme="majorHAnsi" w:hAnsiTheme="majorHAnsi" w:cstheme="majorHAnsi"/>
        </w:rPr>
      </w:pPr>
    </w:p>
    <w:p w14:paraId="4780C6E8" w14:textId="21E3BEB1" w:rsidR="00251581" w:rsidRPr="00251581" w:rsidRDefault="000A10F1" w:rsidP="000A10F1">
      <w:pPr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3.7</w:t>
      </w:r>
      <w:r>
        <w:rPr>
          <w:rFonts w:asciiTheme="majorHAnsi" w:hAnsiTheme="majorHAnsi" w:cstheme="majorHAnsi"/>
        </w:rPr>
        <w:tab/>
      </w:r>
      <w:r w:rsidR="00251581" w:rsidRPr="00251581">
        <w:rPr>
          <w:rFonts w:asciiTheme="majorHAnsi" w:hAnsiTheme="majorHAnsi" w:cstheme="majorHAnsi"/>
        </w:rPr>
        <w:t>The Employee hereby acknowledges and agrees that if</w:t>
      </w:r>
      <w:r>
        <w:rPr>
          <w:rFonts w:asciiTheme="majorHAnsi" w:hAnsiTheme="majorHAnsi" w:cstheme="majorHAnsi"/>
        </w:rPr>
        <w:t xml:space="preserve"> </w:t>
      </w:r>
      <w:r w:rsidR="00251581" w:rsidRPr="00251581">
        <w:rPr>
          <w:rFonts w:asciiTheme="majorHAnsi" w:hAnsiTheme="majorHAnsi" w:cstheme="majorHAnsi"/>
        </w:rPr>
        <w:t xml:space="preserve">the Employee does not obtain the qualification within the </w:t>
      </w:r>
      <w:r w:rsidR="002C7256" w:rsidRPr="00251581">
        <w:rPr>
          <w:rFonts w:asciiTheme="majorHAnsi" w:hAnsiTheme="majorHAnsi" w:cstheme="majorHAnsi"/>
        </w:rPr>
        <w:t>period</w:t>
      </w:r>
      <w:r w:rsidR="00251581" w:rsidRPr="00251581">
        <w:rPr>
          <w:rFonts w:asciiTheme="majorHAnsi" w:hAnsiTheme="majorHAnsi" w:cstheme="majorHAnsi"/>
        </w:rPr>
        <w:t xml:space="preserve"> specified (or such extended time as the Company may agree) the company may request the employee to refund part</w:t>
      </w:r>
      <w:r w:rsidR="002C7256">
        <w:rPr>
          <w:rFonts w:asciiTheme="majorHAnsi" w:hAnsiTheme="majorHAnsi" w:cstheme="majorHAnsi"/>
        </w:rPr>
        <w:t>,</w:t>
      </w:r>
      <w:r w:rsidR="00251581" w:rsidRPr="00251581">
        <w:rPr>
          <w:rFonts w:asciiTheme="majorHAnsi" w:hAnsiTheme="majorHAnsi" w:cstheme="majorHAnsi"/>
        </w:rPr>
        <w:t xml:space="preserve"> or </w:t>
      </w:r>
      <w:r w:rsidR="003E658E" w:rsidRPr="00251581">
        <w:rPr>
          <w:rFonts w:asciiTheme="majorHAnsi" w:hAnsiTheme="majorHAnsi" w:cstheme="majorHAnsi"/>
        </w:rPr>
        <w:t>all</w:t>
      </w:r>
      <w:r w:rsidR="00251581" w:rsidRPr="00251581">
        <w:rPr>
          <w:rFonts w:asciiTheme="majorHAnsi" w:hAnsiTheme="majorHAnsi" w:cstheme="majorHAnsi"/>
        </w:rPr>
        <w:t xml:space="preserve"> the financial assistance granted. </w:t>
      </w:r>
    </w:p>
    <w:p w14:paraId="4AED4A62" w14:textId="77777777" w:rsidR="00E327ED" w:rsidRPr="00251581" w:rsidRDefault="00E327ED" w:rsidP="00E327ED">
      <w:pPr>
        <w:ind w:left="360"/>
        <w:rPr>
          <w:rFonts w:asciiTheme="majorHAnsi" w:hAnsiTheme="majorHAnsi" w:cstheme="majorHAnsi"/>
        </w:rPr>
      </w:pPr>
    </w:p>
    <w:p w14:paraId="03CB9038" w14:textId="77777777" w:rsidR="00485647" w:rsidRDefault="00485647" w:rsidP="00455C5C">
      <w:pPr>
        <w:rPr>
          <w:rFonts w:asciiTheme="majorHAnsi" w:hAnsiTheme="majorHAnsi" w:cstheme="majorHAnsi"/>
          <w:sz w:val="4"/>
          <w:szCs w:val="4"/>
        </w:rPr>
      </w:pPr>
    </w:p>
    <w:sectPr w:rsidR="004856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1190D" w14:textId="77777777" w:rsidR="00C04079" w:rsidRDefault="00C04079" w:rsidP="00705680">
      <w:r>
        <w:separator/>
      </w:r>
    </w:p>
  </w:endnote>
  <w:endnote w:type="continuationSeparator" w:id="0">
    <w:p w14:paraId="57249D3D" w14:textId="77777777" w:rsidR="00C04079" w:rsidRDefault="00C04079" w:rsidP="0070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4FB9D" w14:textId="77777777" w:rsidR="00FE5658" w:rsidRDefault="00FE5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0255" w14:textId="27186C13" w:rsidR="00705680" w:rsidRDefault="005D0617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1D6202" wp14:editId="560CE8E4">
          <wp:simplePos x="0" y="0"/>
          <wp:positionH relativeFrom="page">
            <wp:align>right</wp:align>
          </wp:positionH>
          <wp:positionV relativeFrom="paragraph">
            <wp:posOffset>-762645</wp:posOffset>
          </wp:positionV>
          <wp:extent cx="7547212" cy="1368378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212" cy="13683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D98B5" w14:textId="77777777" w:rsidR="00FE5658" w:rsidRDefault="00FE5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E1760" w14:textId="77777777" w:rsidR="00C04079" w:rsidRDefault="00C04079" w:rsidP="00705680">
      <w:r>
        <w:separator/>
      </w:r>
    </w:p>
  </w:footnote>
  <w:footnote w:type="continuationSeparator" w:id="0">
    <w:p w14:paraId="447F3719" w14:textId="77777777" w:rsidR="00C04079" w:rsidRDefault="00C04079" w:rsidP="00705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47B36" w14:textId="77777777" w:rsidR="00FE5658" w:rsidRDefault="00FE5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FCED4" w14:textId="3CD567DD" w:rsidR="00705680" w:rsidRDefault="0070568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FE5E67" wp14:editId="1D8FB35B">
          <wp:simplePos x="0" y="0"/>
          <wp:positionH relativeFrom="page">
            <wp:align>right</wp:align>
          </wp:positionH>
          <wp:positionV relativeFrom="paragraph">
            <wp:posOffset>-449581</wp:posOffset>
          </wp:positionV>
          <wp:extent cx="7550150" cy="2244912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0" cy="2244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3F5B" w14:textId="77777777" w:rsidR="00FE5658" w:rsidRDefault="00FE5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4D66"/>
    <w:multiLevelType w:val="multilevel"/>
    <w:tmpl w:val="1EB8C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1A64E3"/>
    <w:multiLevelType w:val="hybridMultilevel"/>
    <w:tmpl w:val="5D10C4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73199"/>
    <w:multiLevelType w:val="hybridMultilevel"/>
    <w:tmpl w:val="E5B6FC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A68EA"/>
    <w:multiLevelType w:val="multilevel"/>
    <w:tmpl w:val="5EFC5F2E"/>
    <w:lvl w:ilvl="0">
      <w:start w:val="1"/>
      <w:numFmt w:val="decimal"/>
      <w:lvlText w:val="%1.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3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A53703"/>
    <w:multiLevelType w:val="multilevel"/>
    <w:tmpl w:val="2C48121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56139ED"/>
    <w:multiLevelType w:val="hybridMultilevel"/>
    <w:tmpl w:val="6D76DFAE"/>
    <w:lvl w:ilvl="0" w:tplc="8B9C58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8828CF"/>
    <w:multiLevelType w:val="multilevel"/>
    <w:tmpl w:val="1EB8C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6CB0C17"/>
    <w:multiLevelType w:val="hybridMultilevel"/>
    <w:tmpl w:val="EC446FCC"/>
    <w:lvl w:ilvl="0" w:tplc="5B82DB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768F64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B4A476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1A2A4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340DB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8AA49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08142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BAEC5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70046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8589759">
    <w:abstractNumId w:val="5"/>
  </w:num>
  <w:num w:numId="2" w16cid:durableId="490413349">
    <w:abstractNumId w:val="7"/>
  </w:num>
  <w:num w:numId="3" w16cid:durableId="2019654607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637566534">
    <w:abstractNumId w:val="0"/>
  </w:num>
  <w:num w:numId="5" w16cid:durableId="232739562">
    <w:abstractNumId w:val="3"/>
  </w:num>
  <w:num w:numId="6" w16cid:durableId="327754082">
    <w:abstractNumId w:val="6"/>
  </w:num>
  <w:num w:numId="7" w16cid:durableId="1693411893">
    <w:abstractNumId w:val="4"/>
  </w:num>
  <w:num w:numId="8" w16cid:durableId="1721127231">
    <w:abstractNumId w:val="2"/>
  </w:num>
  <w:num w:numId="9" w16cid:durableId="636573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80"/>
    <w:rsid w:val="0000390B"/>
    <w:rsid w:val="000829CF"/>
    <w:rsid w:val="000875F1"/>
    <w:rsid w:val="0009246A"/>
    <w:rsid w:val="000A10F1"/>
    <w:rsid w:val="000A45B3"/>
    <w:rsid w:val="000F7D9C"/>
    <w:rsid w:val="00133C9C"/>
    <w:rsid w:val="00166D15"/>
    <w:rsid w:val="00216581"/>
    <w:rsid w:val="0024217F"/>
    <w:rsid w:val="00251581"/>
    <w:rsid w:val="002C7155"/>
    <w:rsid w:val="002C7256"/>
    <w:rsid w:val="002E7D20"/>
    <w:rsid w:val="002F63F4"/>
    <w:rsid w:val="003053B6"/>
    <w:rsid w:val="00305809"/>
    <w:rsid w:val="00332E41"/>
    <w:rsid w:val="003367DB"/>
    <w:rsid w:val="0037264E"/>
    <w:rsid w:val="00373323"/>
    <w:rsid w:val="003D6E32"/>
    <w:rsid w:val="003E658E"/>
    <w:rsid w:val="00403C1D"/>
    <w:rsid w:val="004254F1"/>
    <w:rsid w:val="00455C5C"/>
    <w:rsid w:val="00485647"/>
    <w:rsid w:val="004C32E1"/>
    <w:rsid w:val="004D397D"/>
    <w:rsid w:val="004E0E24"/>
    <w:rsid w:val="00502148"/>
    <w:rsid w:val="0052602B"/>
    <w:rsid w:val="005338F5"/>
    <w:rsid w:val="0054223D"/>
    <w:rsid w:val="00542873"/>
    <w:rsid w:val="005440F7"/>
    <w:rsid w:val="00550063"/>
    <w:rsid w:val="0058353E"/>
    <w:rsid w:val="005926F0"/>
    <w:rsid w:val="005D0617"/>
    <w:rsid w:val="00626762"/>
    <w:rsid w:val="0063793B"/>
    <w:rsid w:val="00662848"/>
    <w:rsid w:val="006848D6"/>
    <w:rsid w:val="006B0426"/>
    <w:rsid w:val="006B20D2"/>
    <w:rsid w:val="00705680"/>
    <w:rsid w:val="007144D4"/>
    <w:rsid w:val="00733872"/>
    <w:rsid w:val="007742E1"/>
    <w:rsid w:val="00817E46"/>
    <w:rsid w:val="00832625"/>
    <w:rsid w:val="0083769D"/>
    <w:rsid w:val="008713DD"/>
    <w:rsid w:val="00873139"/>
    <w:rsid w:val="008806EB"/>
    <w:rsid w:val="00883A4D"/>
    <w:rsid w:val="009011C1"/>
    <w:rsid w:val="00976985"/>
    <w:rsid w:val="009818AF"/>
    <w:rsid w:val="009B6A11"/>
    <w:rsid w:val="00A1729B"/>
    <w:rsid w:val="00A21106"/>
    <w:rsid w:val="00A43F86"/>
    <w:rsid w:val="00A971B8"/>
    <w:rsid w:val="00AB4A7A"/>
    <w:rsid w:val="00B00E96"/>
    <w:rsid w:val="00B03BC9"/>
    <w:rsid w:val="00B2164D"/>
    <w:rsid w:val="00B65832"/>
    <w:rsid w:val="00B747D3"/>
    <w:rsid w:val="00B819F5"/>
    <w:rsid w:val="00B93585"/>
    <w:rsid w:val="00BB003C"/>
    <w:rsid w:val="00BE3DA3"/>
    <w:rsid w:val="00C0329C"/>
    <w:rsid w:val="00C04079"/>
    <w:rsid w:val="00C46503"/>
    <w:rsid w:val="00C90E81"/>
    <w:rsid w:val="00C9628D"/>
    <w:rsid w:val="00CA37A3"/>
    <w:rsid w:val="00CD1291"/>
    <w:rsid w:val="00CE5474"/>
    <w:rsid w:val="00CE5567"/>
    <w:rsid w:val="00CE5826"/>
    <w:rsid w:val="00D638B6"/>
    <w:rsid w:val="00D81F30"/>
    <w:rsid w:val="00E327ED"/>
    <w:rsid w:val="00E47EE3"/>
    <w:rsid w:val="00E6670C"/>
    <w:rsid w:val="00E86007"/>
    <w:rsid w:val="00EA3A4B"/>
    <w:rsid w:val="00EB76C1"/>
    <w:rsid w:val="00EF2236"/>
    <w:rsid w:val="00F1230A"/>
    <w:rsid w:val="00F50283"/>
    <w:rsid w:val="00F56DAF"/>
    <w:rsid w:val="00F75B48"/>
    <w:rsid w:val="00F91377"/>
    <w:rsid w:val="00FA0518"/>
    <w:rsid w:val="00FE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9E5FA4"/>
  <w15:chartTrackingRefBased/>
  <w15:docId w15:val="{D617031D-4D36-4F44-8CB2-CE556283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A4D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ustomisable document title"/>
    <w:basedOn w:val="Normal"/>
    <w:link w:val="HeaderChar"/>
    <w:uiPriority w:val="99"/>
    <w:unhideWhenUsed/>
    <w:rsid w:val="00705680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ustomisable document title Char"/>
    <w:basedOn w:val="DefaultParagraphFont"/>
    <w:link w:val="Header"/>
    <w:uiPriority w:val="99"/>
    <w:rsid w:val="00705680"/>
  </w:style>
  <w:style w:type="paragraph" w:styleId="Footer">
    <w:name w:val="footer"/>
    <w:basedOn w:val="Normal"/>
    <w:link w:val="FooterChar"/>
    <w:uiPriority w:val="99"/>
    <w:unhideWhenUsed/>
    <w:rsid w:val="007056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680"/>
  </w:style>
  <w:style w:type="paragraph" w:styleId="ListParagraph">
    <w:name w:val="List Paragraph"/>
    <w:basedOn w:val="Normal"/>
    <w:uiPriority w:val="34"/>
    <w:qFormat/>
    <w:rsid w:val="00D81F30"/>
    <w:pPr>
      <w:ind w:left="720"/>
      <w:contextualSpacing/>
    </w:pPr>
  </w:style>
  <w:style w:type="table" w:styleId="TableGrid">
    <w:name w:val="Table Grid"/>
    <w:basedOn w:val="TableNormal"/>
    <w:rsid w:val="00883A4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55C5C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55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Charlotte.Davies@gamesgloba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FE124694E4B4992D29A5D6254A825" ma:contentTypeVersion="16" ma:contentTypeDescription="Create a new document." ma:contentTypeScope="" ma:versionID="14681ed5ff6148b2f7f18d71a02467b7">
  <xsd:schema xmlns:xsd="http://www.w3.org/2001/XMLSchema" xmlns:xs="http://www.w3.org/2001/XMLSchema" xmlns:p="http://schemas.microsoft.com/office/2006/metadata/properties" xmlns:ns2="614811c2-4600-47cf-a86a-e10a5bfe96f1" xmlns:ns3="0a7b8573-2610-4dba-8622-53238cf30db3" targetNamespace="http://schemas.microsoft.com/office/2006/metadata/properties" ma:root="true" ma:fieldsID="775211ff906da018213947d043ba5a85" ns2:_="" ns3:_="">
    <xsd:import namespace="614811c2-4600-47cf-a86a-e10a5bfe96f1"/>
    <xsd:import namespace="0a7b8573-2610-4dba-8622-53238cf30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811c2-4600-47cf-a86a-e10a5bfe9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c4de534-830b-4daf-827f-ea776e2bd6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b8573-2610-4dba-8622-53238cf30db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b21d149-77df-4006-a5e7-efcd11c152b6}" ma:internalName="TaxCatchAll" ma:showField="CatchAllData" ma:web="0a7b8573-2610-4dba-8622-53238cf30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2984B8-744A-4C99-87BA-D9DFC2558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811c2-4600-47cf-a86a-e10a5bfe96f1"/>
    <ds:schemaRef ds:uri="0a7b8573-2610-4dba-8622-53238cf30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BE91D5-D29A-4622-B398-9135F93DEC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Akona Sliwana</dc:creator>
  <cp:keywords/>
  <dc:description/>
  <cp:lastModifiedBy>Akona Silwana</cp:lastModifiedBy>
  <cp:revision>3</cp:revision>
  <dcterms:created xsi:type="dcterms:W3CDTF">2023-04-11T06:29:00Z</dcterms:created>
  <dcterms:modified xsi:type="dcterms:W3CDTF">2023-04-13T13:37:00Z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a1d19a-145a-44c1-84d9-25fb75bcd16a_Enabled">
    <vt:lpwstr>true</vt:lpwstr>
  </property>
  <property fmtid="{D5CDD505-2E9C-101B-9397-08002B2CF9AE}" pid="3" name="MSIP_Label_36a1d19a-145a-44c1-84d9-25fb75bcd16a_SetDate">
    <vt:lpwstr>2022-03-30T13:51:00Z</vt:lpwstr>
  </property>
  <property fmtid="{D5CDD505-2E9C-101B-9397-08002B2CF9AE}" pid="4" name="MSIP_Label_36a1d19a-145a-44c1-84d9-25fb75bcd16a_Method">
    <vt:lpwstr>Standard</vt:lpwstr>
  </property>
  <property fmtid="{D5CDD505-2E9C-101B-9397-08002B2CF9AE}" pid="5" name="MSIP_Label_36a1d19a-145a-44c1-84d9-25fb75bcd16a_Name">
    <vt:lpwstr>Confidential</vt:lpwstr>
  </property>
  <property fmtid="{D5CDD505-2E9C-101B-9397-08002B2CF9AE}" pid="6" name="MSIP_Label_36a1d19a-145a-44c1-84d9-25fb75bcd16a_SiteId">
    <vt:lpwstr>b696fc0c-ab5d-4787-a5cc-25fb504f2812</vt:lpwstr>
  </property>
  <property fmtid="{D5CDD505-2E9C-101B-9397-08002B2CF9AE}" pid="7" name="MSIP_Label_36a1d19a-145a-44c1-84d9-25fb75bcd16a_ActionId">
    <vt:lpwstr>7db1914d-f88d-4a54-b6d1-7060af5eece7</vt:lpwstr>
  </property>
  <property fmtid="{D5CDD505-2E9C-101B-9397-08002B2CF9AE}" pid="8" name="MSIP_Label_36a1d19a-145a-44c1-84d9-25fb75bcd16a_ContentBits">
    <vt:lpwstr>2</vt:lpwstr>
  </property>
  <property fmtid="{D5CDD505-2E9C-101B-9397-08002B2CF9AE}" pid="9" name="MSIP_Label_defa4170-0d19-0005-0004-bc88714345d2_Enabled">
    <vt:lpwstr>true</vt:lpwstr>
  </property>
  <property fmtid="{D5CDD505-2E9C-101B-9397-08002B2CF9AE}" pid="10" name="MSIP_Label_defa4170-0d19-0005-0004-bc88714345d2_SetDate">
    <vt:lpwstr>2022-05-26T09:51:45Z</vt:lpwstr>
  </property>
  <property fmtid="{D5CDD505-2E9C-101B-9397-08002B2CF9AE}" pid="11" name="MSIP_Label_defa4170-0d19-0005-0004-bc88714345d2_Method">
    <vt:lpwstr>Standard</vt:lpwstr>
  </property>
  <property fmtid="{D5CDD505-2E9C-101B-9397-08002B2CF9AE}" pid="12" name="MSIP_Label_defa4170-0d19-0005-0004-bc88714345d2_Name">
    <vt:lpwstr>defa4170-0d19-0005-0004-bc88714345d2</vt:lpwstr>
  </property>
  <property fmtid="{D5CDD505-2E9C-101B-9397-08002B2CF9AE}" pid="13" name="MSIP_Label_defa4170-0d19-0005-0004-bc88714345d2_SiteId">
    <vt:lpwstr>6a2c69e2-b2ba-4f68-926b-cf51eb472dd3</vt:lpwstr>
  </property>
  <property fmtid="{D5CDD505-2E9C-101B-9397-08002B2CF9AE}" pid="14" name="MSIP_Label_defa4170-0d19-0005-0004-bc88714345d2_ActionId">
    <vt:lpwstr>aaa1e07f-f5d4-4065-a958-01006738e989</vt:lpwstr>
  </property>
  <property fmtid="{D5CDD505-2E9C-101B-9397-08002B2CF9AE}" pid="15" name="MSIP_Label_defa4170-0d19-0005-0004-bc88714345d2_ContentBits">
    <vt:lpwstr>0</vt:lpwstr>
  </property>
</Properties>
</file>