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FC" w:rsidRDefault="004D4BFC" w:rsidP="006D233C">
      <w:pPr>
        <w:pStyle w:val="Heading2"/>
        <w:rPr>
          <w:lang w:val="ru-RU"/>
        </w:rPr>
      </w:pPr>
      <w:r>
        <w:rPr>
          <w:lang w:val="ru-RU"/>
        </w:rPr>
        <w:t>Определения:</w:t>
      </w:r>
    </w:p>
    <w:p w:rsidR="00D15131" w:rsidRDefault="00D15131" w:rsidP="008908CA">
      <w:pPr>
        <w:pStyle w:val="ListParagraph"/>
        <w:numPr>
          <w:ilvl w:val="0"/>
          <w:numId w:val="5"/>
        </w:numPr>
        <w:rPr>
          <w:lang w:val="ru-RU"/>
        </w:rPr>
      </w:pPr>
      <w:bookmarkStart w:id="0" w:name="OLE_LINK7"/>
      <w:bookmarkStart w:id="1" w:name="OLE_LINK8"/>
      <w:bookmarkStart w:id="2" w:name="OLE_LINK9"/>
      <w:r>
        <w:rPr>
          <w:lang w:val="ru-RU"/>
        </w:rPr>
        <w:t xml:space="preserve">Класс синхронизации </w:t>
      </w:r>
      <w:bookmarkEnd w:id="0"/>
      <w:bookmarkEnd w:id="1"/>
      <w:bookmarkEnd w:id="2"/>
      <w:r>
        <w:rPr>
          <w:lang w:val="ru-RU"/>
        </w:rPr>
        <w:t xml:space="preserve">- </w:t>
      </w:r>
      <w:r w:rsidRPr="008908CA">
        <w:rPr>
          <w:lang w:val="ru-RU"/>
        </w:rPr>
        <w:t xml:space="preserve">класса, реализующего интерфейс </w:t>
      </w:r>
      <w:proofErr w:type="spellStart"/>
      <w:r>
        <w:t>ISync</w:t>
      </w:r>
      <w:proofErr w:type="spellEnd"/>
    </w:p>
    <w:p w:rsidR="004D4BFC" w:rsidRPr="008908CA" w:rsidRDefault="004D4BFC" w:rsidP="008908CA">
      <w:pPr>
        <w:pStyle w:val="ListParagraph"/>
        <w:numPr>
          <w:ilvl w:val="0"/>
          <w:numId w:val="5"/>
        </w:numPr>
        <w:rPr>
          <w:lang w:val="ru-RU"/>
        </w:rPr>
      </w:pPr>
      <w:r w:rsidRPr="008908CA">
        <w:rPr>
          <w:lang w:val="ru-RU"/>
        </w:rPr>
        <w:t>Объект синхронизации – экземпляр</w:t>
      </w:r>
      <w:r w:rsidR="00D15131">
        <w:rPr>
          <w:lang w:val="ru-RU"/>
        </w:rPr>
        <w:t xml:space="preserve"> класса синхронизации</w:t>
      </w:r>
      <w:r w:rsidRPr="008908CA">
        <w:rPr>
          <w:lang w:val="ru-RU"/>
        </w:rPr>
        <w:t>.</w:t>
      </w:r>
    </w:p>
    <w:p w:rsidR="004D4BFC" w:rsidRDefault="004D4BFC" w:rsidP="008908CA">
      <w:pPr>
        <w:pStyle w:val="ListParagraph"/>
        <w:numPr>
          <w:ilvl w:val="0"/>
          <w:numId w:val="5"/>
        </w:numPr>
        <w:rPr>
          <w:lang w:val="ru-RU"/>
        </w:rPr>
      </w:pPr>
      <w:r w:rsidRPr="008908CA">
        <w:rPr>
          <w:lang w:val="ru-RU"/>
        </w:rPr>
        <w:t>Метаинформация – информация о событии, инициирующем процесс синхронизации</w:t>
      </w:r>
      <w:r w:rsidR="00D15131">
        <w:rPr>
          <w:lang w:val="ru-RU"/>
        </w:rPr>
        <w:t xml:space="preserve"> объекта синхронизации.</w:t>
      </w:r>
    </w:p>
    <w:p w:rsidR="008908CA" w:rsidRPr="008908CA" w:rsidRDefault="008908CA" w:rsidP="008908CA">
      <w:pPr>
        <w:pStyle w:val="ListParagraph"/>
        <w:numPr>
          <w:ilvl w:val="0"/>
          <w:numId w:val="5"/>
        </w:numPr>
        <w:rPr>
          <w:lang w:val="ru-RU"/>
        </w:rPr>
      </w:pPr>
    </w:p>
    <w:p w:rsidR="00FE4B53" w:rsidRDefault="00E33BA2" w:rsidP="006D233C">
      <w:pPr>
        <w:pStyle w:val="Heading2"/>
        <w:rPr>
          <w:lang w:val="ru-RU"/>
        </w:rPr>
      </w:pPr>
      <w:r>
        <w:rPr>
          <w:lang w:val="ru-RU"/>
        </w:rPr>
        <w:t>Система синхронизации состоит из ХХХ основных компонентов:</w:t>
      </w:r>
    </w:p>
    <w:p w:rsidR="00A8299F" w:rsidRDefault="0081373E" w:rsidP="00FB1789">
      <w:pPr>
        <w:rPr>
          <w:rStyle w:val="Heading3Char"/>
          <w:lang w:val="ru-RU"/>
        </w:rPr>
      </w:pPr>
      <w:r w:rsidRPr="00FB1789">
        <w:rPr>
          <w:rStyle w:val="Heading3Char"/>
          <w:lang w:val="ru-RU"/>
        </w:rPr>
        <w:t xml:space="preserve">Интерфейс </w:t>
      </w:r>
      <w:proofErr w:type="spellStart"/>
      <w:r w:rsidR="00757466">
        <w:rPr>
          <w:rFonts w:ascii="Consolas" w:hAnsi="Consolas" w:cs="Consolas"/>
          <w:color w:val="2B91AF"/>
          <w:sz w:val="19"/>
          <w:szCs w:val="19"/>
        </w:rPr>
        <w:t>ISync</w:t>
      </w:r>
      <w:proofErr w:type="spellEnd"/>
      <w:r w:rsidRPr="00FB1789">
        <w:rPr>
          <w:rStyle w:val="Heading3Char"/>
          <w:lang w:val="ru-RU"/>
        </w:rPr>
        <w:t xml:space="preserve"> и его бизнес-сервер </w:t>
      </w:r>
      <w:proofErr w:type="spellStart"/>
      <w:r w:rsidR="00757466">
        <w:rPr>
          <w:rFonts w:ascii="Consolas" w:hAnsi="Consolas" w:cs="Consolas"/>
          <w:color w:val="2B91AF"/>
          <w:sz w:val="19"/>
          <w:szCs w:val="19"/>
        </w:rPr>
        <w:t>ISyncBS</w:t>
      </w:r>
      <w:proofErr w:type="spellEnd"/>
      <w:r w:rsidRPr="00FB1789">
        <w:rPr>
          <w:rStyle w:val="Heading3Char"/>
          <w:lang w:val="ru-RU"/>
        </w:rPr>
        <w:t>.</w:t>
      </w:r>
    </w:p>
    <w:p w:rsidR="00A8299F" w:rsidRPr="00A8299F" w:rsidRDefault="00D15131" w:rsidP="00FB178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1789">
        <w:rPr>
          <w:lang w:val="ru-RU"/>
        </w:rPr>
        <w:t xml:space="preserve">Интерфейс содержит в себе единственное свойство - </w:t>
      </w:r>
      <w:proofErr w:type="spellStart"/>
      <w:r w:rsidRPr="00FB1789"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 w:rsidRPr="00FB1789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proofErr w:type="spellStart"/>
      <w:r w:rsidRPr="00FB1789">
        <w:rPr>
          <w:rFonts w:ascii="Consolas" w:hAnsi="Consolas" w:cs="Consolas"/>
          <w:color w:val="000000"/>
          <w:sz w:val="19"/>
          <w:szCs w:val="19"/>
        </w:rPr>
        <w:t>ObjectPK</w:t>
      </w:r>
      <w:proofErr w:type="spellEnd"/>
    </w:p>
    <w:p w:rsidR="00E33BA2" w:rsidRPr="00FB1789" w:rsidRDefault="00D15131" w:rsidP="00FB1789">
      <w:pPr>
        <w:rPr>
          <w:lang w:val="ru-RU"/>
        </w:rPr>
      </w:pPr>
      <w:proofErr w:type="spellStart"/>
      <w:r>
        <w:t>ObjectPK</w:t>
      </w:r>
      <w:proofErr w:type="spellEnd"/>
      <w:r w:rsidRPr="00FB1789">
        <w:rPr>
          <w:lang w:val="ru-RU"/>
        </w:rPr>
        <w:t xml:space="preserve"> является сквозным идентификатором объектов синхронизации, равенство ключей объектов синхронизации из разных систем является признаком «идентичности» объекта.</w:t>
      </w:r>
    </w:p>
    <w:p w:rsidR="00A8299F" w:rsidRDefault="0081373E" w:rsidP="00FB1789">
      <w:pPr>
        <w:pStyle w:val="Heading3"/>
        <w:rPr>
          <w:lang w:val="ru-RU"/>
        </w:rPr>
      </w:pPr>
      <w:r>
        <w:rPr>
          <w:lang w:val="ru-RU"/>
        </w:rPr>
        <w:t xml:space="preserve">Сервис синхронизации </w:t>
      </w:r>
      <w:proofErr w:type="spellStart"/>
      <w:r w:rsidR="00A8299F">
        <w:rPr>
          <w:rFonts w:ascii="Consolas" w:hAnsi="Consolas" w:cs="Consolas"/>
          <w:color w:val="2B91AF"/>
          <w:sz w:val="19"/>
          <w:szCs w:val="19"/>
        </w:rPr>
        <w:t>ISyncService</w:t>
      </w:r>
      <w:proofErr w:type="spellEnd"/>
    </w:p>
    <w:p w:rsidR="00C72B06" w:rsidRPr="00C72B06" w:rsidRDefault="00A8299F" w:rsidP="00A8299F">
      <w:pPr>
        <w:rPr>
          <w:lang w:val="ru-RU"/>
        </w:rPr>
      </w:pPr>
      <w:r>
        <w:rPr>
          <w:lang w:val="ru-RU"/>
        </w:rPr>
        <w:t>Р</w:t>
      </w:r>
      <w:r w:rsidR="007C28BB">
        <w:rPr>
          <w:lang w:val="ru-RU"/>
        </w:rPr>
        <w:t>еализации</w:t>
      </w:r>
      <w:r>
        <w:rPr>
          <w:lang w:val="ru-RU"/>
        </w:rPr>
        <w:t>,</w:t>
      </w:r>
      <w:r w:rsidR="007C28BB">
        <w:rPr>
          <w:lang w:val="ru-RU"/>
        </w:rPr>
        <w:t xml:space="preserve"> которого должны обеспечивать следующий функционал:</w:t>
      </w:r>
    </w:p>
    <w:p w:rsidR="00C72B06" w:rsidRPr="00C72B06" w:rsidRDefault="007C28BB" w:rsidP="00C72B06">
      <w:pPr>
        <w:pStyle w:val="ListParagraph"/>
        <w:numPr>
          <w:ilvl w:val="0"/>
          <w:numId w:val="2"/>
        </w:numPr>
        <w:rPr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C28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SyncObject</w:t>
      </w:r>
      <w:proofErr w:type="spellEnd"/>
      <w:r w:rsidRPr="007C28B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ISync</w:t>
      </w:r>
      <w:proofErr w:type="spellEnd"/>
      <w:r w:rsidRPr="007C28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7C28B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7C28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forced</w:t>
      </w:r>
      <w:r w:rsidRPr="007C28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7C28B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="00C72B06">
        <w:rPr>
          <w:lang w:val="ru-RU"/>
        </w:rPr>
        <w:br/>
      </w:r>
      <w:r>
        <w:rPr>
          <w:lang w:val="ru-RU"/>
        </w:rPr>
        <w:t xml:space="preserve">Синхронизация объекта </w:t>
      </w:r>
      <w:bookmarkStart w:id="3" w:name="OLE_LINK4"/>
      <w:bookmarkStart w:id="4" w:name="OLE_LINK5"/>
      <w:bookmarkStart w:id="5" w:name="OLE_LINK6"/>
      <w:r>
        <w:rPr>
          <w:lang w:val="ru-RU"/>
        </w:rPr>
        <w:t>синхронизации</w:t>
      </w:r>
      <w:bookmarkEnd w:id="3"/>
      <w:bookmarkEnd w:id="4"/>
      <w:bookmarkEnd w:id="5"/>
      <w:r w:rsidR="004D4BFC">
        <w:rPr>
          <w:lang w:val="ru-RU"/>
        </w:rPr>
        <w:t>.</w:t>
      </w:r>
    </w:p>
    <w:p w:rsidR="00C72B06" w:rsidRPr="00C72B06" w:rsidRDefault="00C72B06" w:rsidP="00C72B06">
      <w:pPr>
        <w:pStyle w:val="ListParagraph"/>
        <w:numPr>
          <w:ilvl w:val="0"/>
          <w:numId w:val="3"/>
        </w:numPr>
        <w:rPr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PopEntities</w:t>
      </w:r>
      <w:proofErr w:type="spellEnd"/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  <w:r>
        <w:rPr>
          <w:lang w:val="ru-RU"/>
        </w:rPr>
        <w:br/>
        <w:t>Сброс метаинформации в хранилище; метаинформация из хранилища считается утвержденной.</w:t>
      </w:r>
    </w:p>
    <w:p w:rsidR="00C72B06" w:rsidRDefault="00C72B06" w:rsidP="00C72B06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ProceedEntities</w:t>
      </w:r>
      <w:proofErr w:type="spellEnd"/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throwException</w:t>
      </w:r>
      <w:proofErr w:type="spellEnd"/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C72B06">
        <w:rPr>
          <w:lang w:val="ru-RU"/>
        </w:rPr>
        <w:br/>
      </w:r>
      <w:r>
        <w:rPr>
          <w:lang w:val="ru-RU"/>
        </w:rPr>
        <w:t>Обработка</w:t>
      </w:r>
      <w:r w:rsidRPr="00C72B06">
        <w:rPr>
          <w:lang w:val="ru-RU"/>
        </w:rPr>
        <w:t xml:space="preserve"> </w:t>
      </w:r>
      <w:r>
        <w:rPr>
          <w:lang w:val="ru-RU"/>
        </w:rPr>
        <w:t>метаинформации</w:t>
      </w:r>
      <w:r w:rsidRPr="00C72B06">
        <w:rPr>
          <w:lang w:val="ru-RU"/>
        </w:rPr>
        <w:t xml:space="preserve"> </w:t>
      </w:r>
      <w:r>
        <w:rPr>
          <w:lang w:val="ru-RU"/>
        </w:rPr>
        <w:t>находящейся</w:t>
      </w:r>
      <w:r w:rsidRPr="00C72B06">
        <w:rPr>
          <w:lang w:val="ru-RU"/>
        </w:rPr>
        <w:t xml:space="preserve"> </w:t>
      </w:r>
      <w:r>
        <w:rPr>
          <w:lang w:val="ru-RU"/>
        </w:rPr>
        <w:t>в</w:t>
      </w:r>
      <w:r w:rsidRPr="00C72B06">
        <w:rPr>
          <w:lang w:val="ru-RU"/>
        </w:rPr>
        <w:t xml:space="preserve"> </w:t>
      </w:r>
      <w:r>
        <w:rPr>
          <w:lang w:val="ru-RU"/>
        </w:rPr>
        <w:t>хранилище</w:t>
      </w:r>
      <w:r w:rsidRPr="00C72B06">
        <w:rPr>
          <w:lang w:val="ru-RU"/>
        </w:rPr>
        <w:t>.</w:t>
      </w:r>
    </w:p>
    <w:p w:rsidR="00A4442A" w:rsidRDefault="00C72B06" w:rsidP="00C72B06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SyncType</w:t>
      </w:r>
      <w:proofErr w:type="spellEnd"/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forced</w:t>
      </w:r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ISync</w:t>
      </w:r>
      <w:proofErr w:type="spellEnd"/>
      <w:r w:rsidRPr="00C72B0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lang w:val="ru-RU"/>
        </w:rPr>
        <w:br/>
      </w:r>
      <w:r w:rsidR="00D02F08">
        <w:rPr>
          <w:lang w:val="ru-RU"/>
        </w:rPr>
        <w:t>Формирование метаинформации обо всех объектах класса</w:t>
      </w:r>
      <w:r w:rsidR="004972FE">
        <w:rPr>
          <w:lang w:val="ru-RU"/>
        </w:rPr>
        <w:t xml:space="preserve"> синхронизации</w:t>
      </w:r>
      <w:r w:rsidR="00D02F08">
        <w:rPr>
          <w:lang w:val="ru-RU"/>
        </w:rPr>
        <w:t>.</w:t>
      </w:r>
    </w:p>
    <w:p w:rsidR="0081373E" w:rsidRPr="00A4442A" w:rsidRDefault="0081373E" w:rsidP="00A4442A">
      <w:pPr>
        <w:rPr>
          <w:lang w:val="ru-RU"/>
        </w:rPr>
      </w:pPr>
      <w:proofErr w:type="spellStart"/>
      <w:r>
        <w:t>DefaultSyncService</w:t>
      </w:r>
      <w:proofErr w:type="spellEnd"/>
      <w:r w:rsidRPr="00A4442A">
        <w:rPr>
          <w:lang w:val="ru-RU"/>
        </w:rPr>
        <w:t xml:space="preserve"> – </w:t>
      </w:r>
      <w:r w:rsidR="007C28BB" w:rsidRPr="00A4442A">
        <w:rPr>
          <w:lang w:val="ru-RU"/>
        </w:rPr>
        <w:t xml:space="preserve">базовая </w:t>
      </w:r>
      <w:r w:rsidRPr="00A4442A">
        <w:rPr>
          <w:lang w:val="ru-RU"/>
        </w:rPr>
        <w:t>реализация, обеспечивает накопление метаинформации об объектах синхронизации (</w:t>
      </w:r>
      <w:proofErr w:type="spellStart"/>
      <w:r>
        <w:t>ISyncEntity</w:t>
      </w:r>
      <w:proofErr w:type="spellEnd"/>
      <w:r w:rsidRPr="00A4442A">
        <w:rPr>
          <w:lang w:val="ru-RU"/>
        </w:rPr>
        <w:t xml:space="preserve">), с последующим извлечением в </w:t>
      </w:r>
      <w:r w:rsidR="007C28BB" w:rsidRPr="00A4442A">
        <w:rPr>
          <w:lang w:val="ru-RU"/>
        </w:rPr>
        <w:t>БД.</w:t>
      </w:r>
    </w:p>
    <w:p w:rsidR="00A8299F" w:rsidRDefault="00A8299F" w:rsidP="00D46257">
      <w:pPr>
        <w:pStyle w:val="Heading3"/>
        <w:rPr>
          <w:rStyle w:val="Heading3Char"/>
          <w:lang w:val="ru-RU"/>
        </w:rPr>
      </w:pPr>
      <w:r>
        <w:rPr>
          <w:rStyle w:val="Heading3Char"/>
          <w:lang w:val="ru-RU"/>
        </w:rPr>
        <w:t>Настройки синхронизации</w:t>
      </w:r>
    </w:p>
    <w:p w:rsidR="00A8299F" w:rsidRPr="00A8299F" w:rsidRDefault="00A8299F" w:rsidP="00A8299F">
      <w:pPr>
        <w:rPr>
          <w:rStyle w:val="Heading3Char"/>
          <w:rFonts w:asciiTheme="minorHAnsi" w:hAnsiTheme="minorHAnsi"/>
          <w:color w:val="auto"/>
          <w:sz w:val="22"/>
          <w:szCs w:val="22"/>
          <w:lang w:val="ru-RU"/>
        </w:rPr>
      </w:pPr>
      <w:r>
        <w:rPr>
          <w:rStyle w:val="Heading3Char"/>
          <w:rFonts w:asciiTheme="minorHAnsi" w:hAnsiTheme="minorHAnsi"/>
          <w:color w:val="auto"/>
          <w:sz w:val="22"/>
          <w:szCs w:val="22"/>
          <w:lang w:val="ru-RU"/>
        </w:rPr>
        <w:t>О</w:t>
      </w:r>
      <w:r w:rsidR="00E2655B" w:rsidRPr="00A8299F">
        <w:rPr>
          <w:rStyle w:val="Heading3Char"/>
          <w:rFonts w:asciiTheme="minorHAnsi" w:hAnsiTheme="minorHAnsi"/>
          <w:color w:val="auto"/>
          <w:sz w:val="22"/>
          <w:szCs w:val="22"/>
          <w:lang w:val="ru-RU"/>
        </w:rPr>
        <w:t>пределяются между типами синхронизации, содержат в себе указания</w:t>
      </w:r>
    </w:p>
    <w:p w:rsidR="00A8299F" w:rsidRPr="00A8299F" w:rsidRDefault="00C90D02" w:rsidP="00A8299F">
      <w:pPr>
        <w:rPr>
          <w:rFonts w:cs="Consola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AssemblyQualifiedName</w:t>
      </w:r>
      <w:proofErr w:type="spellEnd"/>
      <w:r w:rsidR="00E2655B" w:rsidRPr="00A8299F">
        <w:t xml:space="preserve"> </w:t>
      </w:r>
      <w:r w:rsidR="00E2655B" w:rsidRPr="00A8299F">
        <w:rPr>
          <w:lang w:val="ru-RU"/>
        </w:rPr>
        <w:t>для</w:t>
      </w:r>
      <w:r w:rsidR="00E2655B" w:rsidRPr="00A8299F">
        <w:t xml:space="preserve"> </w:t>
      </w:r>
      <w:r w:rsidR="00E2655B" w:rsidRPr="00A8299F">
        <w:rPr>
          <w:lang w:val="ru-RU"/>
        </w:rPr>
        <w:t>реализаций</w:t>
      </w:r>
      <w:r w:rsidR="00E2655B" w:rsidRPr="00A8299F">
        <w:t xml:space="preserve"> </w:t>
      </w:r>
      <w:proofErr w:type="spellStart"/>
      <w:r w:rsidR="00CD02F7">
        <w:rPr>
          <w:rFonts w:ascii="Consolas" w:hAnsi="Consolas" w:cs="Consolas"/>
          <w:color w:val="2B91AF"/>
          <w:sz w:val="19"/>
          <w:szCs w:val="19"/>
        </w:rPr>
        <w:t>ISyncObserver</w:t>
      </w:r>
      <w:proofErr w:type="spellEnd"/>
      <w:r w:rsidR="00E2655B" w:rsidRPr="00A8299F">
        <w:t xml:space="preserve"> </w:t>
      </w:r>
      <w:r w:rsidR="00E2655B" w:rsidRPr="00A8299F">
        <w:rPr>
          <w:lang w:val="ru-RU"/>
        </w:rPr>
        <w:t>и</w:t>
      </w:r>
      <w:r w:rsidR="00E2655B" w:rsidRPr="00A8299F">
        <w:t xml:space="preserve"> </w:t>
      </w:r>
      <w:proofErr w:type="spellStart"/>
      <w:r w:rsidR="00CD02F7">
        <w:rPr>
          <w:rFonts w:ascii="Consolas" w:hAnsi="Consolas" w:cs="Consolas"/>
          <w:color w:val="2B91AF"/>
          <w:sz w:val="19"/>
          <w:szCs w:val="19"/>
        </w:rPr>
        <w:t>ISyncMapper</w:t>
      </w:r>
      <w:proofErr w:type="spellEnd"/>
    </w:p>
    <w:p w:rsidR="00A8299F" w:rsidRPr="00A8299F" w:rsidRDefault="00E2655B" w:rsidP="00A8299F">
      <w:pPr>
        <w:rPr>
          <w:lang w:val="ru-RU"/>
        </w:rPr>
      </w:pPr>
      <w:r w:rsidRPr="00A8299F">
        <w:rPr>
          <w:lang w:val="ru-RU"/>
        </w:rPr>
        <w:t xml:space="preserve">Типов </w:t>
      </w:r>
      <w:proofErr w:type="spellStart"/>
      <w:r w:rsidR="001D17DD">
        <w:rPr>
          <w:rFonts w:ascii="Consolas" w:hAnsi="Consolas" w:cs="Consolas"/>
          <w:color w:val="2B91AF"/>
          <w:sz w:val="19"/>
          <w:szCs w:val="19"/>
        </w:rPr>
        <w:t>SyncType</w:t>
      </w:r>
      <w:proofErr w:type="spellEnd"/>
      <w:r w:rsidR="000A0BBB" w:rsidRPr="00A8299F">
        <w:rPr>
          <w:lang w:val="ru-RU"/>
        </w:rPr>
        <w:t xml:space="preserve">, реализующих интерфейс </w:t>
      </w:r>
      <w:proofErr w:type="spellStart"/>
      <w:r w:rsidR="00CD02F7">
        <w:rPr>
          <w:rFonts w:ascii="Consolas" w:hAnsi="Consolas" w:cs="Consolas"/>
          <w:color w:val="2B91AF"/>
          <w:sz w:val="19"/>
          <w:szCs w:val="19"/>
        </w:rPr>
        <w:t>ISync</w:t>
      </w:r>
      <w:proofErr w:type="spellEnd"/>
      <w:r w:rsidR="000A0BBB" w:rsidRPr="00A8299F">
        <w:rPr>
          <w:lang w:val="ru-RU"/>
        </w:rPr>
        <w:t>, для источника и при</w:t>
      </w:r>
      <w:r w:rsidR="00877B81" w:rsidRPr="00A8299F">
        <w:rPr>
          <w:lang w:val="ru-RU"/>
        </w:rPr>
        <w:t>ё</w:t>
      </w:r>
      <w:r w:rsidR="000A0BBB" w:rsidRPr="00A8299F">
        <w:rPr>
          <w:lang w:val="ru-RU"/>
        </w:rPr>
        <w:t>мника</w:t>
      </w:r>
    </w:p>
    <w:p w:rsidR="00E2655B" w:rsidRPr="00A8299F" w:rsidRDefault="000A0BBB" w:rsidP="00A8299F">
      <w:pPr>
        <w:rPr>
          <w:lang w:val="ru-RU"/>
        </w:rPr>
      </w:pPr>
      <w:r w:rsidRPr="00A8299F">
        <w:rPr>
          <w:lang w:val="ru-RU"/>
        </w:rPr>
        <w:t xml:space="preserve">А также набор связанных настроек </w:t>
      </w:r>
      <w:proofErr w:type="spellStart"/>
      <w:r w:rsidR="001D17DD">
        <w:rPr>
          <w:rFonts w:ascii="Consolas" w:hAnsi="Consolas" w:cs="Consolas"/>
          <w:color w:val="2B91AF"/>
          <w:sz w:val="19"/>
          <w:szCs w:val="19"/>
        </w:rPr>
        <w:t>SyncSubsetting</w:t>
      </w:r>
      <w:proofErr w:type="spellEnd"/>
      <w:r w:rsidR="00A74CCC" w:rsidRPr="00A8299F">
        <w:rPr>
          <w:lang w:val="ru-RU"/>
        </w:rPr>
        <w:t xml:space="preserve">: </w:t>
      </w:r>
    </w:p>
    <w:p w:rsidR="0081373E" w:rsidRPr="00FB1789" w:rsidRDefault="00AA257D" w:rsidP="00FB1789">
      <w:pPr>
        <w:pStyle w:val="Heading3"/>
        <w:rPr>
          <w:lang w:val="ru-RU"/>
        </w:rPr>
      </w:pPr>
      <w:proofErr w:type="spellStart"/>
      <w:r w:rsidRPr="00FB1789">
        <w:rPr>
          <w:rFonts w:ascii="Consolas" w:hAnsi="Consolas" w:cs="Consolas"/>
          <w:color w:val="2B91AF"/>
          <w:sz w:val="19"/>
          <w:szCs w:val="19"/>
        </w:rPr>
        <w:t>ISyncObserver</w:t>
      </w:r>
      <w:proofErr w:type="spellEnd"/>
      <w:r w:rsidR="000A0BBB" w:rsidRPr="00FB1789">
        <w:rPr>
          <w:lang w:val="ru-RU"/>
        </w:rPr>
        <w:t xml:space="preserve"> </w:t>
      </w:r>
      <w:r w:rsidR="00877B81" w:rsidRPr="00FB1789">
        <w:rPr>
          <w:lang w:val="ru-RU"/>
        </w:rPr>
        <w:t>–</w:t>
      </w:r>
      <w:r w:rsidR="00E2655B" w:rsidRPr="00FB1789">
        <w:rPr>
          <w:lang w:val="ru-RU"/>
        </w:rPr>
        <w:t xml:space="preserve"> </w:t>
      </w:r>
      <w:r w:rsidR="00B246E2" w:rsidRPr="00FB1789">
        <w:rPr>
          <w:lang w:val="ru-RU"/>
        </w:rPr>
        <w:t>паттерн «наблюдатель», обеспечивает реакцию на изменение объекта синхронизации, должен обеспечивать следующий функционал:</w:t>
      </w:r>
    </w:p>
    <w:p w:rsidR="00B246E2" w:rsidRDefault="00B246E2" w:rsidP="00B246E2">
      <w:pPr>
        <w:pStyle w:val="ListParagraph"/>
        <w:numPr>
          <w:ilvl w:val="0"/>
          <w:numId w:val="7"/>
        </w:numPr>
        <w:rPr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B2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Check</w:t>
      </w:r>
      <w:r w:rsidRPr="00B2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ISync</w:t>
      </w:r>
      <w:proofErr w:type="spellEnd"/>
      <w:r w:rsidRPr="00B2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B2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B246E2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lang w:val="ru-RU"/>
        </w:rPr>
        <w:t>Проверить, необходима ли данному объекту синхронизация.</w:t>
      </w:r>
    </w:p>
    <w:p w:rsidR="00B246E2" w:rsidRDefault="00076A8D" w:rsidP="00B246E2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ISync</w:t>
      </w:r>
      <w:proofErr w:type="spellEnd"/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lang w:val="ru-RU"/>
        </w:rPr>
        <w:br/>
        <w:t xml:space="preserve">Получить метку времени события синхронизации (используется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GetSyncEntity</w:t>
      </w:r>
      <w:proofErr w:type="spellEnd"/>
      <w:r w:rsidRPr="00076A8D">
        <w:rPr>
          <w:lang w:val="ru-RU"/>
        </w:rPr>
        <w:t>)</w:t>
      </w:r>
    </w:p>
    <w:p w:rsidR="00076A8D" w:rsidRDefault="00076A8D" w:rsidP="00B246E2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ISyncEntity</w:t>
      </w:r>
      <w:proofErr w:type="spellEnd"/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GetSyncEntity</w:t>
      </w:r>
      <w:proofErr w:type="spellEnd"/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ISync</w:t>
      </w:r>
      <w:proofErr w:type="spellEnd"/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forced</w:t>
      </w:r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076A8D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076A8D">
        <w:rPr>
          <w:lang w:val="ru-RU"/>
        </w:rPr>
        <w:br/>
      </w:r>
      <w:r>
        <w:rPr>
          <w:lang w:val="ru-RU"/>
        </w:rPr>
        <w:t>Получить метаинформацию об объекте синхронизации.</w:t>
      </w:r>
    </w:p>
    <w:p w:rsidR="00B73FD9" w:rsidRPr="00B73FD9" w:rsidRDefault="00B73FD9" w:rsidP="00B73FD9">
      <w:pPr>
        <w:ind w:left="360"/>
        <w:rPr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ISyncObserver</w:t>
      </w:r>
      <w:proofErr w:type="spell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TIn</w:t>
      </w:r>
      <w:proofErr w:type="spell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r w:rsidRPr="00B73FD9">
        <w:rPr>
          <w:lang w:val="ru-RU"/>
        </w:rPr>
        <w:t xml:space="preserve"> - </w:t>
      </w:r>
      <w:r>
        <w:t>generic</w:t>
      </w:r>
      <w:r w:rsidRPr="00B73FD9">
        <w:rPr>
          <w:lang w:val="ru-RU"/>
        </w:rPr>
        <w:t>-</w:t>
      </w:r>
      <w:r>
        <w:rPr>
          <w:lang w:val="ru-RU"/>
        </w:rPr>
        <w:t>интерфейс для типизированн</w:t>
      </w:r>
      <w:r w:rsidR="00470C77">
        <w:rPr>
          <w:lang w:val="ru-RU"/>
        </w:rPr>
        <w:t>ых</w:t>
      </w:r>
      <w:r>
        <w:rPr>
          <w:lang w:val="ru-RU"/>
        </w:rPr>
        <w:t xml:space="preserve"> классов.</w:t>
      </w:r>
    </w:p>
    <w:p w:rsidR="00BE1B80" w:rsidRDefault="00BE1B80" w:rsidP="000048CA">
      <w:pPr>
        <w:rPr>
          <w:lang w:val="ru-RU"/>
        </w:rPr>
      </w:pPr>
      <w:r>
        <w:rPr>
          <w:lang w:val="ru-RU"/>
        </w:rPr>
        <w:lastRenderedPageBreak/>
        <w:t xml:space="preserve">Также имеются базовые реализации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ISyncObserver</w:t>
      </w:r>
      <w:proofErr w:type="spellEnd"/>
      <w:r>
        <w:rPr>
          <w:lang w:val="ru-RU"/>
        </w:rPr>
        <w:t>:</w:t>
      </w:r>
    </w:p>
    <w:p w:rsidR="00BE1B80" w:rsidRDefault="00B73FD9" w:rsidP="00BE1B80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BaseObserver</w:t>
      </w:r>
      <w:proofErr w:type="spell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TIn</w:t>
      </w:r>
      <w:proofErr w:type="spell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r w:rsidR="00BE1B80">
        <w:rPr>
          <w:lang w:val="ru-RU"/>
        </w:rPr>
        <w:t xml:space="preserve"> – является обёрткой интерфейсов </w:t>
      </w:r>
      <w:proofErr w:type="spellStart"/>
      <w:r w:rsidR="00BE1B80">
        <w:rPr>
          <w:rFonts w:ascii="Consolas" w:hAnsi="Consolas" w:cs="Consolas"/>
          <w:color w:val="000000"/>
          <w:sz w:val="19"/>
          <w:szCs w:val="19"/>
        </w:rPr>
        <w:t>ISyncObserver</w:t>
      </w:r>
      <w:proofErr w:type="spellEnd"/>
      <w:r w:rsidR="00BE1B80" w:rsidRPr="00BE1B80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="00BE1B80">
        <w:rPr>
          <w:rFonts w:ascii="Consolas" w:hAnsi="Consolas" w:cs="Consolas"/>
          <w:color w:val="000000"/>
          <w:sz w:val="19"/>
          <w:szCs w:val="19"/>
        </w:rPr>
        <w:t>T</w:t>
      </w:r>
      <w:r w:rsidR="00BE1B80" w:rsidRPr="00BE1B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="00BE1B80">
        <w:rPr>
          <w:rFonts w:ascii="Consolas" w:hAnsi="Consolas" w:cs="Consolas"/>
          <w:color w:val="000000"/>
          <w:sz w:val="19"/>
          <w:szCs w:val="19"/>
        </w:rPr>
        <w:t>TIn</w:t>
      </w:r>
      <w:proofErr w:type="spellEnd"/>
      <w:r w:rsidR="00BE1B80" w:rsidRPr="00BE1B80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&gt;, </w:t>
      </w:r>
      <w:proofErr w:type="spellStart"/>
      <w:r w:rsidR="00BE1B80">
        <w:rPr>
          <w:rFonts w:ascii="Consolas" w:hAnsi="Consolas" w:cs="Consolas"/>
          <w:color w:val="000000"/>
          <w:sz w:val="19"/>
          <w:szCs w:val="19"/>
        </w:rPr>
        <w:t>ISyncObserver</w:t>
      </w:r>
      <w:proofErr w:type="spellEnd"/>
      <w:r w:rsidR="00BE1B80">
        <w:rPr>
          <w:lang w:val="ru-RU"/>
        </w:rPr>
        <w:t xml:space="preserve">; в наследниках необходимо реализовывать только </w:t>
      </w:r>
      <w:r>
        <w:t>g</w:t>
      </w:r>
      <w:r w:rsidR="00BE1B80">
        <w:t>eneric</w:t>
      </w:r>
      <w:r w:rsidR="00BE1B80" w:rsidRPr="00BE1B80">
        <w:rPr>
          <w:lang w:val="ru-RU"/>
        </w:rPr>
        <w:t>-</w:t>
      </w:r>
      <w:r w:rsidR="00BE1B80">
        <w:rPr>
          <w:lang w:val="ru-RU"/>
        </w:rPr>
        <w:t>часть.</w:t>
      </w:r>
    </w:p>
    <w:p w:rsidR="00B73FD9" w:rsidRPr="00BE1B80" w:rsidRDefault="00B73FD9" w:rsidP="00BE1B80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DataObjectObserver</w:t>
      </w:r>
      <w:proofErr w:type="spell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TIn</w:t>
      </w:r>
      <w:proofErr w:type="spell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r>
        <w:rPr>
          <w:lang w:val="ru-RU"/>
        </w:rPr>
        <w:t xml:space="preserve"> – базовая реализация наблюдателей для </w:t>
      </w:r>
      <w:proofErr w:type="spellStart"/>
      <w:r>
        <w:t>DataObject</w:t>
      </w:r>
      <w:proofErr w:type="spellEnd"/>
      <w:r w:rsidRPr="00B73FD9">
        <w:rPr>
          <w:lang w:val="ru-RU"/>
        </w:rPr>
        <w:t xml:space="preserve">, </w:t>
      </w:r>
      <w:r>
        <w:rPr>
          <w:lang w:val="ru-RU"/>
        </w:rPr>
        <w:t xml:space="preserve">в наследниках достаточно переопределить метод </w:t>
      </w:r>
      <w:r>
        <w:rPr>
          <w:rFonts w:ascii="Consolas" w:hAnsi="Consolas" w:cs="Consolas"/>
          <w:color w:val="000000"/>
          <w:sz w:val="19"/>
          <w:szCs w:val="19"/>
        </w:rPr>
        <w:t>View</w:t>
      </w:r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GetSourceView</w:t>
      </w:r>
      <w:proofErr w:type="spell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lang w:val="ru-RU"/>
        </w:rPr>
        <w:t xml:space="preserve">. Он вызывается в конструкторе класса </w:t>
      </w:r>
      <w:r w:rsidR="00A8299F">
        <w:rPr>
          <w:lang w:val="ru-RU"/>
        </w:rPr>
        <w:t>с</w:t>
      </w:r>
      <w:r>
        <w:rPr>
          <w:lang w:val="ru-RU"/>
        </w:rPr>
        <w:t xml:space="preserve"> кешировани</w:t>
      </w:r>
      <w:r w:rsidR="00A8299F">
        <w:rPr>
          <w:lang w:val="ru-RU"/>
        </w:rPr>
        <w:t>ем возвращаемого</w:t>
      </w:r>
      <w:r>
        <w:rPr>
          <w:lang w:val="ru-RU"/>
        </w:rPr>
        <w:t xml:space="preserve"> значения. Реализация метода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TIn</w:t>
      </w:r>
      <w:proofErr w:type="spell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B73FD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lang w:val="ru-RU"/>
        </w:rPr>
        <w:t xml:space="preserve"> проверяет наличие измененных свойств объекта синхронизации среди </w:t>
      </w:r>
      <w:r w:rsidR="004F33E5">
        <w:rPr>
          <w:lang w:val="ru-RU"/>
        </w:rPr>
        <w:t xml:space="preserve">свойств представления, определенного методом </w:t>
      </w:r>
      <w:proofErr w:type="spellStart"/>
      <w:r w:rsidR="004F33E5">
        <w:rPr>
          <w:rFonts w:ascii="Consolas" w:hAnsi="Consolas" w:cs="Consolas"/>
          <w:color w:val="000000"/>
          <w:sz w:val="19"/>
          <w:szCs w:val="19"/>
        </w:rPr>
        <w:t>GetSourceView</w:t>
      </w:r>
      <w:proofErr w:type="spellEnd"/>
      <w:r w:rsidR="004F33E5" w:rsidRPr="00B73FD9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="004F33E5">
        <w:rPr>
          <w:lang w:val="ru-RU"/>
        </w:rPr>
        <w:t>.</w:t>
      </w:r>
    </w:p>
    <w:p w:rsidR="00877B81" w:rsidRDefault="00D46257" w:rsidP="00A8299F">
      <w:pPr>
        <w:pStyle w:val="Heading3"/>
        <w:rPr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ISyncMapper</w:t>
      </w:r>
      <w:proofErr w:type="spellEnd"/>
      <w:r w:rsidR="00877B81" w:rsidRPr="00A8299F">
        <w:rPr>
          <w:lang w:val="ru-RU"/>
        </w:rPr>
        <w:t xml:space="preserve"> – </w:t>
      </w:r>
      <w:r w:rsidR="00974975">
        <w:rPr>
          <w:lang w:val="ru-RU"/>
        </w:rPr>
        <w:t>схож с паттерном «адаптер», обеспечивает преобразование объекта системы А в объект системы Б, должен обеспечивать следующий функционал:</w:t>
      </w:r>
    </w:p>
    <w:p w:rsidR="00974975" w:rsidRDefault="00266C20" w:rsidP="00974975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ISync</w:t>
      </w:r>
      <w:proofErr w:type="spellEnd"/>
      <w:r w:rsidRPr="00266C2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266C20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GetSourceObjects</w:t>
      </w:r>
      <w:proofErr w:type="spellEnd"/>
      <w:r w:rsidRPr="00266C20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  <w:r w:rsidR="00974975">
        <w:rPr>
          <w:lang w:val="ru-RU"/>
        </w:rPr>
        <w:br/>
      </w:r>
      <w:r>
        <w:rPr>
          <w:lang w:val="ru-RU"/>
        </w:rPr>
        <w:t xml:space="preserve">Получить все объекты синхронизации из системы-источника. Используется в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ISyncService</w:t>
      </w:r>
      <w:proofErr w:type="spellEnd"/>
      <w:r>
        <w:rPr>
          <w:lang w:val="ru-RU"/>
        </w:rPr>
        <w:t>.</w:t>
      </w:r>
      <w:r w:rsidRPr="00266C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SyncType</w:t>
      </w:r>
      <w:proofErr w:type="spellEnd"/>
      <w:r w:rsidRPr="00266C20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266C20">
        <w:rPr>
          <w:rFonts w:ascii="Consolas" w:hAnsi="Consolas" w:cs="Consolas"/>
          <w:color w:val="000000"/>
          <w:sz w:val="19"/>
          <w:szCs w:val="19"/>
          <w:lang w:val="ru-RU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266C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forced</w:t>
      </w:r>
      <w:r w:rsidRPr="00266C2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266C2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lang w:val="ru-RU"/>
        </w:rPr>
        <w:t xml:space="preserve"> для инициализации класса синхронизации.</w:t>
      </w:r>
    </w:p>
    <w:p w:rsidR="00974975" w:rsidRDefault="00266C20" w:rsidP="00974975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4A31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Map</w:t>
      </w:r>
      <w:r w:rsidRPr="004A31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ISyncEntity</w:t>
      </w:r>
      <w:proofErr w:type="spellEnd"/>
      <w:r w:rsidRPr="004A31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4A31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="00974975">
        <w:rPr>
          <w:lang w:val="ru-RU"/>
        </w:rPr>
        <w:br/>
      </w:r>
      <w:r w:rsidR="004A3162">
        <w:rPr>
          <w:lang w:val="ru-RU"/>
        </w:rPr>
        <w:t>Преобразовать объект из системы-источника в систему-приемник на основании метаинформации. Данный метод является ключевым, весь функционал реализуется в нём.</w:t>
      </w:r>
    </w:p>
    <w:p w:rsidR="00974975" w:rsidRDefault="00266C20" w:rsidP="00974975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 w:rsidRPr="004A31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Map</w:t>
      </w:r>
      <w:r w:rsidRPr="004A31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ISync</w:t>
      </w:r>
      <w:proofErr w:type="spellEnd"/>
      <w:r w:rsidRPr="004A31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source</w:t>
      </w:r>
      <w:r w:rsidRPr="004A31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="00974975">
        <w:rPr>
          <w:lang w:val="ru-RU"/>
        </w:rPr>
        <w:br/>
      </w:r>
      <w:r w:rsidR="004A3162">
        <w:rPr>
          <w:lang w:val="ru-RU"/>
        </w:rPr>
        <w:t>Получить объект системы-приемника на основании объекта из системы-источника. Используется при преобразовании сложных свойств исходного объекта, таких как мастера.</w:t>
      </w:r>
    </w:p>
    <w:p w:rsidR="00974975" w:rsidRDefault="00470C77" w:rsidP="00974975">
      <w:proofErr w:type="spellStart"/>
      <w:r>
        <w:rPr>
          <w:rFonts w:ascii="Consolas" w:hAnsi="Consolas" w:cs="Consolas"/>
          <w:color w:val="2B91AF"/>
          <w:sz w:val="19"/>
          <w:szCs w:val="19"/>
        </w:rPr>
        <w:t>ISyncMapper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470C77">
        <w:t xml:space="preserve"> - </w:t>
      </w:r>
      <w:r>
        <w:t>generic-</w:t>
      </w:r>
      <w:r>
        <w:rPr>
          <w:lang w:val="ru-RU"/>
        </w:rPr>
        <w:t>интерфейс</w:t>
      </w:r>
      <w:r w:rsidRPr="00470C77">
        <w:t xml:space="preserve"> </w:t>
      </w:r>
      <w:r>
        <w:rPr>
          <w:lang w:val="ru-RU"/>
        </w:rPr>
        <w:t>для</w:t>
      </w:r>
      <w:r w:rsidRPr="00470C77">
        <w:t xml:space="preserve"> </w:t>
      </w:r>
      <w:r>
        <w:rPr>
          <w:lang w:val="ru-RU"/>
        </w:rPr>
        <w:t>типизированных</w:t>
      </w:r>
      <w:r w:rsidRPr="00470C77">
        <w:t xml:space="preserve"> </w:t>
      </w:r>
      <w:r>
        <w:rPr>
          <w:lang w:val="ru-RU"/>
        </w:rPr>
        <w:t>классов</w:t>
      </w:r>
      <w:r w:rsidRPr="00470C77">
        <w:t>.</w:t>
      </w:r>
    </w:p>
    <w:p w:rsidR="00E81A99" w:rsidRDefault="00E81A99" w:rsidP="00974975">
      <w:pPr>
        <w:rPr>
          <w:lang w:val="ru-RU"/>
        </w:rPr>
      </w:pPr>
      <w:r>
        <w:rPr>
          <w:lang w:val="ru-RU"/>
        </w:rPr>
        <w:t xml:space="preserve">Также имеются базовые реализации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ISyncMapper</w:t>
      </w:r>
      <w:proofErr w:type="spellEnd"/>
      <w:r>
        <w:rPr>
          <w:lang w:val="ru-RU"/>
        </w:rPr>
        <w:t>:</w:t>
      </w:r>
    </w:p>
    <w:p w:rsidR="007140DE" w:rsidRDefault="007140DE" w:rsidP="007140DE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BaseMapper</w:t>
      </w:r>
      <w:proofErr w:type="spellEnd"/>
      <w:r w:rsidRPr="007140DE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7140DE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TIn</w:t>
      </w:r>
      <w:proofErr w:type="spellEnd"/>
      <w:r w:rsidRPr="007140DE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TOut</w:t>
      </w:r>
      <w:proofErr w:type="spellEnd"/>
      <w:r w:rsidRPr="007140DE"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r>
        <w:rPr>
          <w:lang w:val="ru-RU"/>
        </w:rPr>
        <w:t xml:space="preserve"> - </w:t>
      </w:r>
      <w:r>
        <w:rPr>
          <w:lang w:val="ru-RU"/>
        </w:rPr>
        <w:t xml:space="preserve">является обёрткой интерфейсов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ISyncMapper</w:t>
      </w:r>
      <w:proofErr w:type="spellEnd"/>
      <w:r w:rsidRPr="007140DE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7140DE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</w:t>
      </w:r>
      <w:proofErr w:type="spellEnd"/>
      <w:r w:rsidRPr="007140DE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TOut</w:t>
      </w:r>
      <w:proofErr w:type="spellEnd"/>
      <w:r w:rsidRPr="007140DE"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r w:rsidRPr="00BE1B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ISyncMapper</w:t>
      </w:r>
      <w:proofErr w:type="spellEnd"/>
      <w:proofErr w:type="gramStart"/>
      <w:r>
        <w:rPr>
          <w:lang w:val="ru-RU"/>
        </w:rPr>
        <w:t>;</w:t>
      </w:r>
      <w:proofErr w:type="gramEnd"/>
      <w:r>
        <w:rPr>
          <w:lang w:val="ru-RU"/>
        </w:rPr>
        <w:t xml:space="preserve"> в наследниках необходимо реализовывать только </w:t>
      </w:r>
      <w:r>
        <w:t>generic</w:t>
      </w:r>
      <w:r w:rsidRPr="00BE1B80">
        <w:rPr>
          <w:lang w:val="ru-RU"/>
        </w:rPr>
        <w:t>-</w:t>
      </w:r>
      <w:r w:rsidR="00BB374A">
        <w:rPr>
          <w:lang w:val="ru-RU"/>
        </w:rPr>
        <w:t xml:space="preserve">часть, можно переопределить метод </w:t>
      </w:r>
      <w:proofErr w:type="spellStart"/>
      <w:r w:rsidR="00BB374A">
        <w:rPr>
          <w:rFonts w:ascii="Consolas" w:hAnsi="Consolas" w:cs="Consolas"/>
          <w:color w:val="000000"/>
          <w:sz w:val="19"/>
          <w:szCs w:val="19"/>
        </w:rPr>
        <w:t>GetSourceObjects</w:t>
      </w:r>
      <w:proofErr w:type="spellEnd"/>
      <w:r w:rsidR="00BB374A">
        <w:rPr>
          <w:lang w:val="ru-RU"/>
        </w:rPr>
        <w:t>.</w:t>
      </w:r>
    </w:p>
    <w:p w:rsidR="00E81A99" w:rsidRPr="00E81A99" w:rsidRDefault="007140DE" w:rsidP="00E81A99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DataObjectMapper</w:t>
      </w:r>
      <w:proofErr w:type="spellEnd"/>
      <w:r w:rsidRPr="00F21971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TIn</w:t>
      </w:r>
      <w:proofErr w:type="spellEnd"/>
      <w:r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TOut</w:t>
      </w:r>
      <w:proofErr w:type="spellEnd"/>
      <w:r w:rsidRPr="00F21971"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r>
        <w:rPr>
          <w:lang w:val="ru-RU"/>
        </w:rPr>
        <w:t xml:space="preserve"> - </w:t>
      </w:r>
      <w:r w:rsidR="00F21971">
        <w:rPr>
          <w:lang w:val="ru-RU"/>
        </w:rPr>
        <w:t xml:space="preserve">базовая реализация </w:t>
      </w:r>
      <w:proofErr w:type="spellStart"/>
      <w:r w:rsidR="00F21971">
        <w:rPr>
          <w:lang w:val="ru-RU"/>
        </w:rPr>
        <w:t>маппера</w:t>
      </w:r>
      <w:proofErr w:type="spellEnd"/>
      <w:r w:rsidR="00F21971">
        <w:rPr>
          <w:lang w:val="ru-RU"/>
        </w:rPr>
        <w:t xml:space="preserve"> для </w:t>
      </w:r>
      <w:proofErr w:type="spellStart"/>
      <w:r w:rsidR="00F21971">
        <w:t>DataObject</w:t>
      </w:r>
      <w:proofErr w:type="spellEnd"/>
      <w:r w:rsidR="00F21971" w:rsidRPr="00F21971">
        <w:rPr>
          <w:lang w:val="ru-RU"/>
        </w:rPr>
        <w:t xml:space="preserve">, </w:t>
      </w:r>
      <w:r w:rsidR="00F21971">
        <w:rPr>
          <w:lang w:val="ru-RU"/>
        </w:rPr>
        <w:t>в большинстве случаев достаточно переопределить методы:</w:t>
      </w:r>
      <w:r w:rsidR="00F21971">
        <w:rPr>
          <w:lang w:val="ru-RU"/>
        </w:rPr>
        <w:br/>
      </w:r>
      <w:r w:rsidR="00F21971">
        <w:rPr>
          <w:rFonts w:ascii="Consolas" w:hAnsi="Consolas" w:cs="Consolas"/>
          <w:color w:val="0000FF"/>
          <w:sz w:val="19"/>
          <w:szCs w:val="19"/>
        </w:rPr>
        <w:t>void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F21971">
        <w:rPr>
          <w:rFonts w:ascii="Consolas" w:hAnsi="Consolas" w:cs="Consolas"/>
          <w:color w:val="000000"/>
          <w:sz w:val="19"/>
          <w:szCs w:val="19"/>
        </w:rPr>
        <w:t>Map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="00F21971">
        <w:rPr>
          <w:rFonts w:ascii="Consolas" w:hAnsi="Consolas" w:cs="Consolas"/>
          <w:color w:val="000000"/>
          <w:sz w:val="19"/>
          <w:szCs w:val="19"/>
        </w:rPr>
        <w:t>TIn</w:t>
      </w:r>
      <w:proofErr w:type="spellEnd"/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F21971">
        <w:rPr>
          <w:rFonts w:ascii="Consolas" w:hAnsi="Consolas" w:cs="Consolas"/>
          <w:color w:val="000000"/>
          <w:sz w:val="19"/>
          <w:szCs w:val="19"/>
        </w:rPr>
        <w:t>source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="00F21971">
        <w:rPr>
          <w:rFonts w:ascii="Consolas" w:hAnsi="Consolas" w:cs="Consolas"/>
          <w:color w:val="000000"/>
          <w:sz w:val="19"/>
          <w:szCs w:val="19"/>
        </w:rPr>
        <w:t>TOut</w:t>
      </w:r>
      <w:proofErr w:type="spellEnd"/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F21971"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="00F21971">
        <w:rPr>
          <w:lang w:val="ru-RU"/>
        </w:rPr>
        <w:t xml:space="preserve"> </w:t>
      </w:r>
      <w:r w:rsidR="00F21971">
        <w:rPr>
          <w:lang w:val="ru-RU"/>
        </w:rPr>
        <w:br/>
      </w:r>
      <w:r w:rsidR="00F21971">
        <w:rPr>
          <w:rFonts w:ascii="Consolas" w:hAnsi="Consolas" w:cs="Consolas"/>
          <w:color w:val="0000FF"/>
          <w:sz w:val="19"/>
          <w:szCs w:val="19"/>
        </w:rPr>
        <w:t>protected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F21971">
        <w:rPr>
          <w:rFonts w:ascii="Consolas" w:hAnsi="Consolas" w:cs="Consolas"/>
          <w:color w:val="0000FF"/>
          <w:sz w:val="19"/>
          <w:szCs w:val="19"/>
        </w:rPr>
        <w:t>override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F21971">
        <w:rPr>
          <w:rFonts w:ascii="Consolas" w:hAnsi="Consolas" w:cs="Consolas"/>
          <w:color w:val="000000"/>
          <w:sz w:val="19"/>
          <w:szCs w:val="19"/>
        </w:rPr>
        <w:t>View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F21971">
        <w:rPr>
          <w:rFonts w:ascii="Consolas" w:hAnsi="Consolas" w:cs="Consolas"/>
          <w:color w:val="000000"/>
          <w:sz w:val="19"/>
          <w:szCs w:val="19"/>
        </w:rPr>
        <w:t>GetSourceView</w:t>
      </w:r>
      <w:proofErr w:type="spellEnd"/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F21971">
        <w:rPr>
          <w:lang w:val="ru-RU"/>
        </w:rPr>
        <w:br/>
      </w:r>
      <w:r w:rsidR="00F21971">
        <w:rPr>
          <w:rFonts w:ascii="Consolas" w:hAnsi="Consolas" w:cs="Consolas"/>
          <w:color w:val="0000FF"/>
          <w:sz w:val="19"/>
          <w:szCs w:val="19"/>
        </w:rPr>
        <w:t>protected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F21971">
        <w:rPr>
          <w:rFonts w:ascii="Consolas" w:hAnsi="Consolas" w:cs="Consolas"/>
          <w:color w:val="0000FF"/>
          <w:sz w:val="19"/>
          <w:szCs w:val="19"/>
        </w:rPr>
        <w:t>override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F21971">
        <w:rPr>
          <w:rFonts w:ascii="Consolas" w:hAnsi="Consolas" w:cs="Consolas"/>
          <w:color w:val="000000"/>
          <w:sz w:val="19"/>
          <w:szCs w:val="19"/>
        </w:rPr>
        <w:t>View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F21971">
        <w:rPr>
          <w:rFonts w:ascii="Consolas" w:hAnsi="Consolas" w:cs="Consolas"/>
          <w:color w:val="000000"/>
          <w:sz w:val="19"/>
          <w:szCs w:val="19"/>
        </w:rPr>
        <w:t>GetDestinationView</w:t>
      </w:r>
      <w:proofErr w:type="spellEnd"/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F21971">
        <w:rPr>
          <w:lang w:val="ru-RU"/>
        </w:rPr>
        <w:br/>
        <w:t>В более редких случаях:</w:t>
      </w:r>
      <w:r w:rsidR="00F21971">
        <w:rPr>
          <w:lang w:val="ru-RU"/>
        </w:rPr>
        <w:br/>
      </w:r>
      <w:r w:rsidR="00F21971">
        <w:rPr>
          <w:rFonts w:ascii="Consolas" w:hAnsi="Consolas" w:cs="Consolas"/>
          <w:color w:val="000000"/>
          <w:sz w:val="19"/>
          <w:szCs w:val="19"/>
        </w:rPr>
        <w:t>Function</w:t>
      </w:r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F21971">
        <w:rPr>
          <w:rFonts w:ascii="Consolas" w:hAnsi="Consolas" w:cs="Consolas"/>
          <w:color w:val="000000"/>
          <w:sz w:val="19"/>
          <w:szCs w:val="19"/>
        </w:rPr>
        <w:t>GetSourceFunction</w:t>
      </w:r>
      <w:proofErr w:type="spellEnd"/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="00F21971">
        <w:rPr>
          <w:rFonts w:ascii="Consolas" w:hAnsi="Consolas" w:cs="Consolas"/>
          <w:color w:val="000000"/>
          <w:sz w:val="19"/>
          <w:szCs w:val="19"/>
        </w:rPr>
        <w:t>SyncDOEntity</w:t>
      </w:r>
      <w:proofErr w:type="spellEnd"/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F21971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="00F21971" w:rsidRPr="00F21971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="00F21971">
        <w:rPr>
          <w:lang w:val="ru-RU"/>
        </w:rPr>
        <w:t xml:space="preserve"> – для усиленной фильтрации объектов из системы-источника, например, фильтрация по контексту системы-получателя (территория) или исключение объектов, которые не могут быть преобразованы в объекты системы-получателя (</w:t>
      </w:r>
      <w:proofErr w:type="spellStart"/>
      <w:r w:rsidR="00F21971">
        <w:t>notnull</w:t>
      </w:r>
      <w:proofErr w:type="spellEnd"/>
      <w:r w:rsidR="00F21971" w:rsidRPr="00F21971">
        <w:rPr>
          <w:lang w:val="ru-RU"/>
        </w:rPr>
        <w:t xml:space="preserve"> </w:t>
      </w:r>
      <w:r w:rsidR="00F21971">
        <w:rPr>
          <w:lang w:val="ru-RU"/>
        </w:rPr>
        <w:t>свойства)</w:t>
      </w:r>
      <w:r w:rsidR="00F21971">
        <w:rPr>
          <w:lang w:val="ru-RU"/>
        </w:rPr>
        <w:br/>
      </w:r>
      <w:bookmarkStart w:id="6" w:name="_GoBack"/>
      <w:bookmarkEnd w:id="6"/>
    </w:p>
    <w:p w:rsidR="004F04DC" w:rsidRDefault="004F04DC" w:rsidP="006D233C">
      <w:pPr>
        <w:pStyle w:val="Heading2"/>
        <w:rPr>
          <w:lang w:val="ru-RU"/>
        </w:rPr>
      </w:pPr>
      <w:r>
        <w:rPr>
          <w:lang w:val="ru-RU"/>
        </w:rPr>
        <w:t>Направления развития:</w:t>
      </w:r>
    </w:p>
    <w:p w:rsidR="004F04DC" w:rsidRPr="004F04DC" w:rsidRDefault="004F04DC" w:rsidP="004F04D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Возможность ратификации метаинформации: допустимы сценарии, при которых метаинформация может попадать в хранилище, но процесс изменения инициатора был прерван (например, ошибка БД).</w:t>
      </w:r>
    </w:p>
    <w:p w:rsidR="004F04DC" w:rsidRDefault="00D93921" w:rsidP="004F04D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Возможность настройки связан</w:t>
      </w:r>
      <w:r w:rsidR="005313CF">
        <w:rPr>
          <w:lang w:val="ru-RU"/>
        </w:rPr>
        <w:t xml:space="preserve">ных </w:t>
      </w:r>
      <w:proofErr w:type="spellStart"/>
      <w:r w:rsidR="005313CF">
        <w:rPr>
          <w:lang w:val="ru-RU"/>
        </w:rPr>
        <w:t>обсерверов</w:t>
      </w:r>
      <w:proofErr w:type="spellEnd"/>
      <w:r w:rsidR="005313CF">
        <w:rPr>
          <w:lang w:val="ru-RU"/>
        </w:rPr>
        <w:t xml:space="preserve">: для случая, когда в сам объект непосредственно </w:t>
      </w:r>
      <w:proofErr w:type="spellStart"/>
      <w:r w:rsidR="005313CF">
        <w:rPr>
          <w:lang w:val="ru-RU"/>
        </w:rPr>
        <w:t>маппится</w:t>
      </w:r>
      <w:proofErr w:type="spellEnd"/>
      <w:r w:rsidR="005313CF">
        <w:rPr>
          <w:lang w:val="ru-RU"/>
        </w:rPr>
        <w:t xml:space="preserve"> свойство мастера (например, </w:t>
      </w:r>
      <w:proofErr w:type="spellStart"/>
      <w:r w:rsidR="005313CF">
        <w:rPr>
          <w:lang w:val="ru-RU"/>
        </w:rPr>
        <w:t>денормализация</w:t>
      </w:r>
      <w:proofErr w:type="spellEnd"/>
      <w:r w:rsidR="005313CF">
        <w:rPr>
          <w:lang w:val="ru-RU"/>
        </w:rPr>
        <w:t xml:space="preserve"> модели), необходимо реагировать на изменение самого мастера, т.к. объект синхронизации при этом не обновляется.</w:t>
      </w:r>
    </w:p>
    <w:p w:rsidR="005313CF" w:rsidRDefault="00F72D70" w:rsidP="004F04D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Воз</w:t>
      </w:r>
      <w:r w:rsidR="003B236B">
        <w:rPr>
          <w:lang w:val="ru-RU"/>
        </w:rPr>
        <w:t xml:space="preserve">можность работы сервиса с шиной (имплементация сервиса синхронизации </w:t>
      </w:r>
      <w:proofErr w:type="spellStart"/>
      <w:r w:rsidR="003B236B">
        <w:t>ISyncService</w:t>
      </w:r>
      <w:proofErr w:type="spellEnd"/>
      <w:r w:rsidR="003B236B">
        <w:rPr>
          <w:lang w:val="ru-RU"/>
        </w:rPr>
        <w:t>)</w:t>
      </w:r>
    </w:p>
    <w:p w:rsidR="00F72D70" w:rsidRDefault="003B236B" w:rsidP="004F04D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Возможность работы сервиса систем с идентичными схемами: на текущий момент </w:t>
      </w:r>
      <w:proofErr w:type="spellStart"/>
      <w:r>
        <w:rPr>
          <w:lang w:val="ru-RU"/>
        </w:rPr>
        <w:t>маппинг</w:t>
      </w:r>
      <w:proofErr w:type="spellEnd"/>
      <w:r>
        <w:rPr>
          <w:lang w:val="ru-RU"/>
        </w:rPr>
        <w:t xml:space="preserve"> идентифицируется по имени класса и имени сборки класса.</w:t>
      </w:r>
    </w:p>
    <w:p w:rsidR="00281938" w:rsidRPr="004F04DC" w:rsidRDefault="00F60847" w:rsidP="004F04DC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F60847">
        <w:rPr>
          <w:lang w:val="ru-RU"/>
        </w:rPr>
        <w:t>Рефактор</w:t>
      </w:r>
      <w:proofErr w:type="spellEnd"/>
      <w:r w:rsidRPr="00F60847">
        <w:rPr>
          <w:lang w:val="ru-RU"/>
        </w:rPr>
        <w:t xml:space="preserve"> базовых </w:t>
      </w:r>
      <w:r>
        <w:rPr>
          <w:lang w:val="ru-RU"/>
        </w:rPr>
        <w:t xml:space="preserve">реализаций </w:t>
      </w:r>
      <w:proofErr w:type="spellStart"/>
      <w:r>
        <w:t>ISyncMapper</w:t>
      </w:r>
      <w:proofErr w:type="spellEnd"/>
      <w:r w:rsidRPr="00F60847">
        <w:rPr>
          <w:lang w:val="ru-RU"/>
        </w:rPr>
        <w:t xml:space="preserve"> </w:t>
      </w:r>
      <w:r>
        <w:rPr>
          <w:lang w:val="ru-RU"/>
        </w:rPr>
        <w:t xml:space="preserve">для возможности использования </w:t>
      </w:r>
      <w:proofErr w:type="spellStart"/>
      <w:r>
        <w:t>DataObject</w:t>
      </w:r>
      <w:proofErr w:type="spellEnd"/>
      <w:r w:rsidRPr="00F60847">
        <w:rPr>
          <w:lang w:val="ru-RU"/>
        </w:rPr>
        <w:t xml:space="preserve"> -&gt; </w:t>
      </w:r>
      <w:r>
        <w:t>Non</w:t>
      </w:r>
      <w:r w:rsidRPr="00F60847">
        <w:rPr>
          <w:lang w:val="ru-RU"/>
        </w:rPr>
        <w:t>-</w:t>
      </w:r>
      <w:proofErr w:type="spellStart"/>
      <w:r>
        <w:t>DataObject</w:t>
      </w:r>
      <w:proofErr w:type="spellEnd"/>
      <w:r>
        <w:rPr>
          <w:lang w:val="ru-RU"/>
        </w:rPr>
        <w:t xml:space="preserve">: возникла необходимость в такой </w:t>
      </w:r>
      <w:proofErr w:type="spellStart"/>
      <w:r>
        <w:rPr>
          <w:lang w:val="ru-RU"/>
        </w:rPr>
        <w:t>фиче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маппинге</w:t>
      </w:r>
      <w:proofErr w:type="spellEnd"/>
      <w:r>
        <w:rPr>
          <w:lang w:val="ru-RU"/>
        </w:rPr>
        <w:t xml:space="preserve"> Файл в </w:t>
      </w:r>
      <w:proofErr w:type="spellStart"/>
      <w:r>
        <w:t>WebFile</w:t>
      </w:r>
      <w:proofErr w:type="spellEnd"/>
      <w:r w:rsidRPr="00F60847">
        <w:rPr>
          <w:lang w:val="ru-RU"/>
        </w:rPr>
        <w:t xml:space="preserve"> (</w:t>
      </w:r>
      <w:r>
        <w:t>ember</w:t>
      </w:r>
      <w:r w:rsidRPr="00F60847">
        <w:rPr>
          <w:lang w:val="ru-RU"/>
        </w:rPr>
        <w:t>)</w:t>
      </w:r>
      <w:r w:rsidR="00212FF0">
        <w:rPr>
          <w:lang w:val="ru-RU"/>
        </w:rPr>
        <w:t>, на текущий момент очень много кода приходится переписывать.</w:t>
      </w:r>
    </w:p>
    <w:sectPr w:rsidR="00281938" w:rsidRPr="004F04DC" w:rsidSect="004A316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504E"/>
    <w:multiLevelType w:val="hybridMultilevel"/>
    <w:tmpl w:val="24EE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6E89"/>
    <w:multiLevelType w:val="hybridMultilevel"/>
    <w:tmpl w:val="B978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B2038"/>
    <w:multiLevelType w:val="hybridMultilevel"/>
    <w:tmpl w:val="8510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3334B"/>
    <w:multiLevelType w:val="hybridMultilevel"/>
    <w:tmpl w:val="DE96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06D"/>
    <w:multiLevelType w:val="hybridMultilevel"/>
    <w:tmpl w:val="18B08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62EA3"/>
    <w:multiLevelType w:val="hybridMultilevel"/>
    <w:tmpl w:val="D0F6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470D8"/>
    <w:multiLevelType w:val="hybridMultilevel"/>
    <w:tmpl w:val="9CDE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A56BC"/>
    <w:multiLevelType w:val="hybridMultilevel"/>
    <w:tmpl w:val="8562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56C4E"/>
    <w:multiLevelType w:val="hybridMultilevel"/>
    <w:tmpl w:val="7122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84FEF"/>
    <w:multiLevelType w:val="hybridMultilevel"/>
    <w:tmpl w:val="A7CA5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56"/>
    <w:rsid w:val="000048CA"/>
    <w:rsid w:val="00076A8D"/>
    <w:rsid w:val="000A0BBB"/>
    <w:rsid w:val="00131656"/>
    <w:rsid w:val="0016560D"/>
    <w:rsid w:val="001C0710"/>
    <w:rsid w:val="001D17DD"/>
    <w:rsid w:val="00212FF0"/>
    <w:rsid w:val="00266C20"/>
    <w:rsid w:val="00281938"/>
    <w:rsid w:val="002A4CB4"/>
    <w:rsid w:val="003B236B"/>
    <w:rsid w:val="00470C77"/>
    <w:rsid w:val="004972FE"/>
    <w:rsid w:val="004A3162"/>
    <w:rsid w:val="004D4BFC"/>
    <w:rsid w:val="004F04DC"/>
    <w:rsid w:val="004F33E5"/>
    <w:rsid w:val="005313CF"/>
    <w:rsid w:val="006D233C"/>
    <w:rsid w:val="007140DE"/>
    <w:rsid w:val="00757466"/>
    <w:rsid w:val="007C28BB"/>
    <w:rsid w:val="0081373E"/>
    <w:rsid w:val="00877B81"/>
    <w:rsid w:val="008908CA"/>
    <w:rsid w:val="008B0B5F"/>
    <w:rsid w:val="00974975"/>
    <w:rsid w:val="00A4442A"/>
    <w:rsid w:val="00A74CCC"/>
    <w:rsid w:val="00A8299F"/>
    <w:rsid w:val="00AA257D"/>
    <w:rsid w:val="00B246E2"/>
    <w:rsid w:val="00B73FD9"/>
    <w:rsid w:val="00BB374A"/>
    <w:rsid w:val="00BE1B80"/>
    <w:rsid w:val="00C72B06"/>
    <w:rsid w:val="00C90D02"/>
    <w:rsid w:val="00CD02F7"/>
    <w:rsid w:val="00D02F08"/>
    <w:rsid w:val="00D15131"/>
    <w:rsid w:val="00D46257"/>
    <w:rsid w:val="00D93921"/>
    <w:rsid w:val="00E2655B"/>
    <w:rsid w:val="00E33BA2"/>
    <w:rsid w:val="00E81A99"/>
    <w:rsid w:val="00F21971"/>
    <w:rsid w:val="00F60847"/>
    <w:rsid w:val="00F72D70"/>
    <w:rsid w:val="00FB1789"/>
    <w:rsid w:val="00FE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01AFA-9BED-4C04-BE08-9FD1962E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7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7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5FAA-8AB1-4556-B475-9534F639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Nikolay</dc:creator>
  <cp:keywords/>
  <dc:description/>
  <cp:lastModifiedBy>Smirnov Nikolay</cp:lastModifiedBy>
  <cp:revision>34</cp:revision>
  <dcterms:created xsi:type="dcterms:W3CDTF">2017-11-01T15:41:00Z</dcterms:created>
  <dcterms:modified xsi:type="dcterms:W3CDTF">2017-11-07T10:43:00Z</dcterms:modified>
</cp:coreProperties>
</file>