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BD0" w:rsidRPr="00105E72" w:rsidRDefault="00D43BD0" w:rsidP="00D43BD0">
      <w:pPr>
        <w:pStyle w:val="ab"/>
        <w:numPr>
          <w:ilvl w:val="0"/>
          <w:numId w:val="5"/>
        </w:numPr>
      </w:pPr>
      <w:bookmarkStart w:id="0" w:name="_Toc496866166"/>
      <w:r w:rsidRPr="00105E72">
        <w:t>Классификатор мер социальной защиты (поддержки)</w:t>
      </w:r>
      <w:bookmarkEnd w:id="0"/>
    </w:p>
    <w:p w:rsidR="00D43BD0" w:rsidRPr="00105E72" w:rsidRDefault="00D43BD0" w:rsidP="00D43BD0">
      <w:pPr>
        <w:pStyle w:val="a8"/>
      </w:pPr>
      <w:r>
        <w:t>Типовой к</w:t>
      </w:r>
      <w:r w:rsidRPr="00105E72">
        <w:t xml:space="preserve">лассификатор мер социальной защиты (поддержки) </w:t>
      </w:r>
      <w:r>
        <w:t xml:space="preserve">(КМСЗ) </w:t>
      </w:r>
      <w:r w:rsidRPr="00105E72">
        <w:t xml:space="preserve">является частью Единой государственной информационной системы социального обеспечения. Объектами классификации являются меры социальной поддержки населения, реализуемые в рамках законодательства Российской Федерации в области социального обеспечения. Классификатор построен </w:t>
      </w:r>
      <w:proofErr w:type="gramStart"/>
      <w:r w:rsidRPr="00105E72">
        <w:t>по иерархически</w:t>
      </w:r>
      <w:proofErr w:type="gramEnd"/>
      <w:r w:rsidRPr="00105E72">
        <w:t>-</w:t>
      </w:r>
      <w:proofErr w:type="spellStart"/>
      <w:r w:rsidRPr="00105E72">
        <w:t>фасетному</w:t>
      </w:r>
      <w:proofErr w:type="spellEnd"/>
      <w:r w:rsidRPr="00105E72">
        <w:t xml:space="preserve"> принципу с последовательно-параллельной системой кодирования информации и имеет следующий реквизитный состав:</w:t>
      </w:r>
    </w:p>
    <w:p w:rsidR="00D43BD0" w:rsidRPr="00105E72" w:rsidRDefault="00D43BD0" w:rsidP="00D43BD0">
      <w:pPr>
        <w:pStyle w:val="a6"/>
        <w:numPr>
          <w:ilvl w:val="0"/>
          <w:numId w:val="3"/>
        </w:numPr>
        <w:spacing w:line="360" w:lineRule="auto"/>
      </w:pPr>
      <w:r w:rsidRPr="00105E72">
        <w:t>Код меры социальной защиты (поддержки);</w:t>
      </w:r>
    </w:p>
    <w:p w:rsidR="00D43BD0" w:rsidRPr="00105E72" w:rsidRDefault="00D43BD0" w:rsidP="00D43BD0">
      <w:pPr>
        <w:pStyle w:val="a6"/>
        <w:numPr>
          <w:ilvl w:val="0"/>
          <w:numId w:val="3"/>
        </w:numPr>
        <w:spacing w:line="360" w:lineRule="auto"/>
      </w:pPr>
      <w:r w:rsidRPr="00105E72">
        <w:t>Наименование меры социальной защиты (поддержки);</w:t>
      </w:r>
    </w:p>
    <w:p w:rsidR="00D43BD0" w:rsidRDefault="00D43BD0" w:rsidP="00D43BD0">
      <w:pPr>
        <w:pStyle w:val="a6"/>
        <w:numPr>
          <w:ilvl w:val="0"/>
          <w:numId w:val="3"/>
        </w:numPr>
        <w:spacing w:line="360" w:lineRule="auto"/>
      </w:pPr>
      <w:r w:rsidRPr="00105E72">
        <w:t>Классификатор категорий получателей мер социальной защиты (поддержки)</w:t>
      </w:r>
      <w:r>
        <w:t xml:space="preserve">: </w:t>
      </w:r>
    </w:p>
    <w:p w:rsidR="00D43BD0" w:rsidRPr="00105E72" w:rsidRDefault="00D43BD0" w:rsidP="00D43BD0">
      <w:pPr>
        <w:pStyle w:val="a6"/>
        <w:numPr>
          <w:ilvl w:val="0"/>
          <w:numId w:val="6"/>
        </w:numPr>
        <w:spacing w:line="360" w:lineRule="auto"/>
      </w:pPr>
      <w:r w:rsidRPr="00105E72">
        <w:rPr>
          <w:rStyle w:val="js-language"/>
        </w:rPr>
        <w:t>Код категории</w:t>
      </w:r>
      <w:r w:rsidRPr="00105E72">
        <w:t>;</w:t>
      </w:r>
    </w:p>
    <w:p w:rsidR="00D43BD0" w:rsidRPr="00105E72" w:rsidRDefault="00D43BD0" w:rsidP="00D43BD0">
      <w:pPr>
        <w:pStyle w:val="a6"/>
        <w:numPr>
          <w:ilvl w:val="0"/>
          <w:numId w:val="6"/>
        </w:numPr>
        <w:spacing w:line="360" w:lineRule="auto"/>
      </w:pPr>
      <w:r w:rsidRPr="00105E72">
        <w:t xml:space="preserve">Наименование </w:t>
      </w:r>
      <w:r w:rsidRPr="00105E72">
        <w:rPr>
          <w:rStyle w:val="js-language"/>
        </w:rPr>
        <w:t>категории</w:t>
      </w:r>
      <w:r w:rsidRPr="00105E72">
        <w:t>;</w:t>
      </w:r>
    </w:p>
    <w:p w:rsidR="00D43BD0" w:rsidRPr="00105E72" w:rsidRDefault="00D43BD0" w:rsidP="00D43BD0">
      <w:pPr>
        <w:pStyle w:val="a6"/>
        <w:numPr>
          <w:ilvl w:val="0"/>
          <w:numId w:val="6"/>
        </w:numPr>
        <w:spacing w:line="360" w:lineRule="auto"/>
      </w:pPr>
      <w:r w:rsidRPr="00105E72">
        <w:t>Примечание.</w:t>
      </w:r>
    </w:p>
    <w:p w:rsidR="00D43BD0" w:rsidRDefault="00D43BD0" w:rsidP="00D43BD0">
      <w:pPr>
        <w:pStyle w:val="a6"/>
        <w:numPr>
          <w:ilvl w:val="0"/>
          <w:numId w:val="3"/>
        </w:numPr>
        <w:spacing w:line="360" w:lineRule="auto"/>
      </w:pPr>
      <w:r w:rsidRPr="00105E72">
        <w:t>Уров</w:t>
      </w:r>
      <w:r w:rsidR="00246F99">
        <w:t>ень</w:t>
      </w:r>
      <w:r w:rsidRPr="00105E72">
        <w:t xml:space="preserve"> нормативно-правового регулирования мер</w:t>
      </w:r>
      <w:r>
        <w:t xml:space="preserve">ы социальной защиты (поддержки) </w:t>
      </w:r>
    </w:p>
    <w:p w:rsidR="00D43BD0" w:rsidRPr="00D43BD0" w:rsidRDefault="00D43BD0" w:rsidP="00D43BD0">
      <w:pPr>
        <w:pStyle w:val="a6"/>
        <w:numPr>
          <w:ilvl w:val="0"/>
          <w:numId w:val="6"/>
        </w:numPr>
        <w:spacing w:line="360" w:lineRule="auto"/>
        <w:rPr>
          <w:rStyle w:val="js-language"/>
        </w:rPr>
      </w:pPr>
      <w:r w:rsidRPr="00D43BD0">
        <w:rPr>
          <w:rStyle w:val="js-language"/>
        </w:rPr>
        <w:t>Код;</w:t>
      </w:r>
    </w:p>
    <w:p w:rsidR="00D43BD0" w:rsidRPr="00D43BD0" w:rsidRDefault="00D43BD0" w:rsidP="00D43BD0">
      <w:pPr>
        <w:pStyle w:val="a6"/>
        <w:numPr>
          <w:ilvl w:val="0"/>
          <w:numId w:val="6"/>
        </w:numPr>
        <w:spacing w:line="360" w:lineRule="auto"/>
        <w:rPr>
          <w:rStyle w:val="js-language"/>
        </w:rPr>
      </w:pPr>
      <w:r w:rsidRPr="00D43BD0">
        <w:rPr>
          <w:rStyle w:val="js-language"/>
        </w:rPr>
        <w:t>Наименование.</w:t>
      </w:r>
    </w:p>
    <w:p w:rsidR="00D43BD0" w:rsidRDefault="00D43BD0" w:rsidP="00D43BD0">
      <w:pPr>
        <w:pStyle w:val="a6"/>
        <w:numPr>
          <w:ilvl w:val="0"/>
          <w:numId w:val="3"/>
        </w:numPr>
        <w:spacing w:line="360" w:lineRule="auto"/>
      </w:pPr>
      <w:r w:rsidRPr="00105E72">
        <w:t>Источник финансирования мер</w:t>
      </w:r>
      <w:r w:rsidR="006F6478">
        <w:t xml:space="preserve">ы социальной защиты (поддержки) </w:t>
      </w:r>
    </w:p>
    <w:p w:rsidR="00D43BD0" w:rsidRPr="00D43BD0" w:rsidRDefault="00D43BD0" w:rsidP="00D43BD0">
      <w:pPr>
        <w:pStyle w:val="a6"/>
        <w:numPr>
          <w:ilvl w:val="0"/>
          <w:numId w:val="6"/>
        </w:numPr>
        <w:spacing w:line="360" w:lineRule="auto"/>
        <w:rPr>
          <w:rStyle w:val="js-language"/>
        </w:rPr>
      </w:pPr>
      <w:r w:rsidRPr="00D43BD0">
        <w:rPr>
          <w:rStyle w:val="js-language"/>
        </w:rPr>
        <w:t>Код;</w:t>
      </w:r>
    </w:p>
    <w:p w:rsidR="00D43BD0" w:rsidRPr="00D43BD0" w:rsidRDefault="00D43BD0" w:rsidP="00D43BD0">
      <w:pPr>
        <w:pStyle w:val="a6"/>
        <w:numPr>
          <w:ilvl w:val="0"/>
          <w:numId w:val="6"/>
        </w:numPr>
        <w:spacing w:line="360" w:lineRule="auto"/>
        <w:rPr>
          <w:rStyle w:val="js-language"/>
        </w:rPr>
      </w:pPr>
      <w:r w:rsidRPr="00D43BD0">
        <w:rPr>
          <w:rStyle w:val="js-language"/>
        </w:rPr>
        <w:t>Наименование.</w:t>
      </w:r>
    </w:p>
    <w:p w:rsidR="00D43BD0" w:rsidRDefault="00246F99" w:rsidP="00D43BD0">
      <w:pPr>
        <w:pStyle w:val="a6"/>
        <w:numPr>
          <w:ilvl w:val="0"/>
          <w:numId w:val="3"/>
        </w:numPr>
        <w:spacing w:line="360" w:lineRule="auto"/>
      </w:pPr>
      <w:r>
        <w:t>Форм</w:t>
      </w:r>
      <w:r w:rsidR="00D40A6E">
        <w:t>а</w:t>
      </w:r>
      <w:r w:rsidR="00D43BD0" w:rsidRPr="00105E72">
        <w:t xml:space="preserve"> предоставления мер</w:t>
      </w:r>
      <w:r>
        <w:t xml:space="preserve">ы социальной защиты (поддержки) </w:t>
      </w:r>
    </w:p>
    <w:p w:rsidR="00246F99" w:rsidRPr="00D43BD0" w:rsidRDefault="00246F99" w:rsidP="00246F99">
      <w:pPr>
        <w:pStyle w:val="a6"/>
        <w:numPr>
          <w:ilvl w:val="0"/>
          <w:numId w:val="6"/>
        </w:numPr>
        <w:spacing w:line="360" w:lineRule="auto"/>
        <w:rPr>
          <w:rStyle w:val="js-language"/>
        </w:rPr>
      </w:pPr>
      <w:r w:rsidRPr="00D43BD0">
        <w:rPr>
          <w:rStyle w:val="js-language"/>
        </w:rPr>
        <w:t>Код;</w:t>
      </w:r>
    </w:p>
    <w:p w:rsidR="00246F99" w:rsidRDefault="00246F99" w:rsidP="00D40A6E">
      <w:pPr>
        <w:pStyle w:val="a6"/>
        <w:numPr>
          <w:ilvl w:val="0"/>
          <w:numId w:val="6"/>
        </w:numPr>
        <w:spacing w:line="360" w:lineRule="auto"/>
      </w:pPr>
      <w:r w:rsidRPr="00D43BD0">
        <w:rPr>
          <w:rStyle w:val="js-language"/>
        </w:rPr>
        <w:t>Наименование.</w:t>
      </w:r>
    </w:p>
    <w:p w:rsidR="00D43BD0" w:rsidRDefault="00D43BD0" w:rsidP="00D43BD0">
      <w:pPr>
        <w:pStyle w:val="a6"/>
        <w:numPr>
          <w:ilvl w:val="0"/>
          <w:numId w:val="3"/>
        </w:numPr>
        <w:spacing w:line="360" w:lineRule="auto"/>
      </w:pPr>
      <w:r w:rsidRPr="00105E72">
        <w:t>Код рубрикатора</w:t>
      </w:r>
      <w:r w:rsidR="00BF6DD3">
        <w:rPr>
          <w:lang w:val="en-US"/>
        </w:rPr>
        <w:t xml:space="preserve"> </w:t>
      </w:r>
      <w:r w:rsidR="00BF6DD3">
        <w:t>разделов</w:t>
      </w:r>
      <w:r w:rsidR="00BF6DD3">
        <w:rPr>
          <w:lang w:val="en-US"/>
        </w:rPr>
        <w:t xml:space="preserve"> МСЗ</w:t>
      </w:r>
    </w:p>
    <w:p w:rsidR="00D40A6E" w:rsidRPr="00D40A6E" w:rsidRDefault="00D40A6E" w:rsidP="00D40A6E">
      <w:pPr>
        <w:pStyle w:val="a6"/>
        <w:numPr>
          <w:ilvl w:val="0"/>
          <w:numId w:val="6"/>
        </w:numPr>
        <w:spacing w:line="360" w:lineRule="auto"/>
        <w:rPr>
          <w:rStyle w:val="js-language"/>
        </w:rPr>
      </w:pPr>
      <w:r w:rsidRPr="00D40A6E">
        <w:rPr>
          <w:rStyle w:val="js-language"/>
        </w:rPr>
        <w:t>Код;</w:t>
      </w:r>
    </w:p>
    <w:p w:rsidR="00D40A6E" w:rsidRPr="00D40A6E" w:rsidRDefault="00D40A6E" w:rsidP="00D40A6E">
      <w:pPr>
        <w:pStyle w:val="a6"/>
        <w:numPr>
          <w:ilvl w:val="0"/>
          <w:numId w:val="6"/>
        </w:numPr>
        <w:spacing w:line="360" w:lineRule="auto"/>
        <w:rPr>
          <w:rStyle w:val="js-language"/>
        </w:rPr>
      </w:pPr>
      <w:r w:rsidRPr="00D40A6E">
        <w:rPr>
          <w:rStyle w:val="js-language"/>
        </w:rPr>
        <w:t>Наименование.</w:t>
      </w:r>
    </w:p>
    <w:p w:rsidR="00D43BD0" w:rsidRDefault="00D43BD0" w:rsidP="00D43BD0">
      <w:pPr>
        <w:pStyle w:val="ab"/>
        <w:numPr>
          <w:ilvl w:val="0"/>
          <w:numId w:val="5"/>
        </w:numPr>
      </w:pPr>
      <w:bookmarkStart w:id="1" w:name="_Toc496866167"/>
      <w:r>
        <w:t>Р</w:t>
      </w:r>
      <w:r w:rsidRPr="00EF69D0">
        <w:t>е</w:t>
      </w:r>
      <w:r>
        <w:t>е</w:t>
      </w:r>
      <w:r w:rsidRPr="00EF69D0">
        <w:t>стр локальных мер социальной защиты (поддержки) поставщика информации</w:t>
      </w:r>
      <w:bookmarkEnd w:id="1"/>
    </w:p>
    <w:p w:rsidR="00D43BD0" w:rsidRDefault="00D43BD0" w:rsidP="00D43BD0">
      <w:pPr>
        <w:pStyle w:val="a8"/>
      </w:pPr>
      <w:r>
        <w:t>Р</w:t>
      </w:r>
      <w:r w:rsidRPr="00EF69D0">
        <w:t>е</w:t>
      </w:r>
      <w:r>
        <w:t>е</w:t>
      </w:r>
      <w:r w:rsidRPr="00EF69D0">
        <w:t>стр локальных мер социальной защиты (поддержки) поставщика информации</w:t>
      </w:r>
      <w:r>
        <w:t xml:space="preserve"> </w:t>
      </w:r>
      <w:r w:rsidRPr="00AB6F86">
        <w:t xml:space="preserve">(ЛМСЗ) содержит данные о мерах социальной защиты (поддержки), предоставляемых </w:t>
      </w:r>
      <w:r>
        <w:t xml:space="preserve">в ЕГИССО </w:t>
      </w:r>
      <w:r w:rsidRPr="00AB6F86">
        <w:t>поставщиком информации</w:t>
      </w:r>
      <w:r>
        <w:t xml:space="preserve"> (МСР)</w:t>
      </w:r>
      <w:r w:rsidRPr="00AB6F86">
        <w:t>, в соответствии с законодательством Российской Федерации, субъекта Российской Федерации</w:t>
      </w:r>
      <w:r>
        <w:t>.</w:t>
      </w:r>
    </w:p>
    <w:p w:rsidR="00D43BD0" w:rsidRDefault="00D43BD0" w:rsidP="00D43BD0">
      <w:pPr>
        <w:pStyle w:val="a8"/>
      </w:pPr>
      <w:r>
        <w:lastRenderedPageBreak/>
        <w:t>Реестр ЛМСЗ содержит следующие сведения:</w:t>
      </w:r>
    </w:p>
    <w:p w:rsidR="00D43BD0" w:rsidRDefault="00D43BD0" w:rsidP="00D43BD0">
      <w:pPr>
        <w:pStyle w:val="a6"/>
        <w:numPr>
          <w:ilvl w:val="0"/>
          <w:numId w:val="3"/>
        </w:numPr>
        <w:spacing w:line="360" w:lineRule="auto"/>
      </w:pPr>
      <w:r>
        <w:t>Код ЛМСЗ;</w:t>
      </w:r>
    </w:p>
    <w:p w:rsidR="00D43BD0" w:rsidRPr="00105E72" w:rsidRDefault="00D43BD0" w:rsidP="00D43BD0">
      <w:pPr>
        <w:pStyle w:val="a6"/>
        <w:numPr>
          <w:ilvl w:val="0"/>
          <w:numId w:val="3"/>
        </w:numPr>
        <w:spacing w:line="360" w:lineRule="auto"/>
      </w:pPr>
      <w:r w:rsidRPr="00105E72">
        <w:t xml:space="preserve">Наименование </w:t>
      </w:r>
      <w:r>
        <w:t>ЛМСЗ;</w:t>
      </w:r>
    </w:p>
    <w:p w:rsidR="00D43BD0" w:rsidRDefault="00D43BD0" w:rsidP="00D43BD0">
      <w:pPr>
        <w:pStyle w:val="a6"/>
        <w:numPr>
          <w:ilvl w:val="0"/>
          <w:numId w:val="3"/>
        </w:numPr>
        <w:spacing w:line="360" w:lineRule="auto"/>
      </w:pPr>
      <w:r>
        <w:t>Начало действия ЛМСЗ;</w:t>
      </w:r>
    </w:p>
    <w:p w:rsidR="00D43BD0" w:rsidRDefault="00D43BD0" w:rsidP="00D43BD0">
      <w:pPr>
        <w:pStyle w:val="a6"/>
        <w:numPr>
          <w:ilvl w:val="0"/>
          <w:numId w:val="3"/>
        </w:numPr>
        <w:spacing w:line="360" w:lineRule="auto"/>
      </w:pPr>
      <w:r>
        <w:t>Окончание действия ЛМСЗ;</w:t>
      </w:r>
    </w:p>
    <w:p w:rsidR="00BF6DD3" w:rsidRPr="00105E72" w:rsidRDefault="00BF6DD3" w:rsidP="00BF6DD3">
      <w:pPr>
        <w:pStyle w:val="a6"/>
        <w:numPr>
          <w:ilvl w:val="0"/>
          <w:numId w:val="3"/>
        </w:numPr>
        <w:spacing w:line="360" w:lineRule="auto"/>
      </w:pPr>
      <w:r w:rsidRPr="00105E72">
        <w:t xml:space="preserve">Блок идентификации </w:t>
      </w:r>
      <w:r>
        <w:t xml:space="preserve">периодичности </w:t>
      </w:r>
      <w:r w:rsidRPr="00105E72">
        <w:t>предоставления МС</w:t>
      </w:r>
      <w:r>
        <w:t>З</w:t>
      </w:r>
    </w:p>
    <w:p w:rsidR="00BF6DD3" w:rsidRPr="00BF6DD3" w:rsidRDefault="00BF6DD3" w:rsidP="00BF6DD3">
      <w:pPr>
        <w:pStyle w:val="a6"/>
        <w:numPr>
          <w:ilvl w:val="0"/>
          <w:numId w:val="6"/>
        </w:numPr>
        <w:spacing w:line="360" w:lineRule="auto"/>
        <w:rPr>
          <w:rStyle w:val="js-language"/>
        </w:rPr>
      </w:pPr>
      <w:r w:rsidRPr="00BF6DD3">
        <w:rPr>
          <w:rStyle w:val="js-language"/>
        </w:rPr>
        <w:t>Код;</w:t>
      </w:r>
    </w:p>
    <w:p w:rsidR="00BF6DD3" w:rsidRPr="00BF6DD3" w:rsidRDefault="00BF6DD3" w:rsidP="00BF6DD3">
      <w:pPr>
        <w:pStyle w:val="a6"/>
        <w:numPr>
          <w:ilvl w:val="0"/>
          <w:numId w:val="6"/>
        </w:numPr>
        <w:spacing w:line="360" w:lineRule="auto"/>
        <w:rPr>
          <w:rStyle w:val="js-language"/>
        </w:rPr>
      </w:pPr>
      <w:r w:rsidRPr="00BF6DD3">
        <w:rPr>
          <w:rStyle w:val="js-language"/>
        </w:rPr>
        <w:t>Наименование.</w:t>
      </w:r>
    </w:p>
    <w:p w:rsidR="00D43BD0" w:rsidRDefault="00D43BD0" w:rsidP="00D43BD0">
      <w:pPr>
        <w:pStyle w:val="a6"/>
        <w:numPr>
          <w:ilvl w:val="0"/>
          <w:numId w:val="3"/>
        </w:numPr>
        <w:spacing w:line="360" w:lineRule="auto"/>
      </w:pPr>
      <w:r w:rsidRPr="00302B21">
        <w:t>Код территории предоставления ЛМСЗ по ОКТМО</w:t>
      </w:r>
      <w:r>
        <w:t>;</w:t>
      </w:r>
    </w:p>
    <w:p w:rsidR="00D43BD0" w:rsidRDefault="00D43BD0" w:rsidP="00D43BD0">
      <w:pPr>
        <w:pStyle w:val="a6"/>
        <w:numPr>
          <w:ilvl w:val="0"/>
          <w:numId w:val="3"/>
        </w:numPr>
        <w:spacing w:line="360" w:lineRule="auto"/>
      </w:pPr>
      <w:r w:rsidRPr="00105E72">
        <w:t xml:space="preserve">Форма предоставления </w:t>
      </w:r>
      <w:r>
        <w:t>ЛМСЗ</w:t>
      </w:r>
      <w:r w:rsidRPr="00105E72">
        <w:t>;</w:t>
      </w:r>
    </w:p>
    <w:p w:rsidR="00D43BD0" w:rsidRDefault="00D43BD0" w:rsidP="00D43BD0">
      <w:pPr>
        <w:pStyle w:val="a6"/>
        <w:numPr>
          <w:ilvl w:val="0"/>
          <w:numId w:val="3"/>
        </w:numPr>
        <w:spacing w:line="360" w:lineRule="auto"/>
      </w:pPr>
      <w:r w:rsidRPr="00105E72">
        <w:t>Уровень нормативно-правового регулирования</w:t>
      </w:r>
      <w:r>
        <w:t xml:space="preserve"> ЛМСЗ;</w:t>
      </w:r>
    </w:p>
    <w:p w:rsidR="00BF6DD3" w:rsidRPr="00105E72" w:rsidRDefault="00BF6DD3" w:rsidP="00BF6DD3">
      <w:pPr>
        <w:pStyle w:val="a6"/>
        <w:numPr>
          <w:ilvl w:val="0"/>
          <w:numId w:val="3"/>
        </w:numPr>
        <w:spacing w:line="360" w:lineRule="auto"/>
      </w:pPr>
      <w:r w:rsidRPr="00105E72">
        <w:t xml:space="preserve">Блок идентификации источника финансирования </w:t>
      </w:r>
      <w:r>
        <w:t>Л</w:t>
      </w:r>
      <w:r w:rsidRPr="00105E72">
        <w:t>МСЗ</w:t>
      </w:r>
    </w:p>
    <w:p w:rsidR="00BF6DD3" w:rsidRPr="00BF6DD3" w:rsidRDefault="00BF6DD3" w:rsidP="00BF6DD3">
      <w:pPr>
        <w:pStyle w:val="a6"/>
        <w:numPr>
          <w:ilvl w:val="0"/>
          <w:numId w:val="6"/>
        </w:numPr>
        <w:spacing w:line="360" w:lineRule="auto"/>
        <w:rPr>
          <w:rStyle w:val="js-language"/>
        </w:rPr>
      </w:pPr>
      <w:r w:rsidRPr="00BF6DD3">
        <w:rPr>
          <w:rStyle w:val="js-language"/>
        </w:rPr>
        <w:t>Код источника финансирования ЛМСЗ;</w:t>
      </w:r>
    </w:p>
    <w:p w:rsidR="00BF6DD3" w:rsidRPr="00BF6DD3" w:rsidRDefault="00BF6DD3" w:rsidP="00BF6DD3">
      <w:pPr>
        <w:pStyle w:val="a6"/>
        <w:numPr>
          <w:ilvl w:val="0"/>
          <w:numId w:val="6"/>
        </w:numPr>
        <w:spacing w:line="360" w:lineRule="auto"/>
        <w:rPr>
          <w:rStyle w:val="js-language"/>
        </w:rPr>
      </w:pPr>
      <w:r w:rsidRPr="00BF6DD3">
        <w:rPr>
          <w:rStyle w:val="js-language"/>
        </w:rPr>
        <w:t>Наименование источника финансирования ЛМСЗ;</w:t>
      </w:r>
    </w:p>
    <w:p w:rsidR="00BF6DD3" w:rsidRPr="00BF6DD3" w:rsidRDefault="00BF6DD3" w:rsidP="00BF6DD3">
      <w:pPr>
        <w:pStyle w:val="a6"/>
        <w:numPr>
          <w:ilvl w:val="0"/>
          <w:numId w:val="6"/>
        </w:numPr>
        <w:spacing w:line="360" w:lineRule="auto"/>
        <w:rPr>
          <w:rStyle w:val="js-language"/>
        </w:rPr>
      </w:pPr>
      <w:r w:rsidRPr="00BF6DD3">
        <w:rPr>
          <w:rStyle w:val="js-language"/>
        </w:rPr>
        <w:t>Доля финансирования в процентах.</w:t>
      </w:r>
    </w:p>
    <w:p w:rsidR="00D43BD0" w:rsidRPr="00BF6DD3" w:rsidRDefault="00D43BD0" w:rsidP="00BF6DD3">
      <w:pPr>
        <w:pStyle w:val="a6"/>
        <w:numPr>
          <w:ilvl w:val="0"/>
          <w:numId w:val="6"/>
        </w:numPr>
        <w:spacing w:line="360" w:lineRule="auto"/>
        <w:rPr>
          <w:rStyle w:val="js-language"/>
        </w:rPr>
      </w:pPr>
      <w:r w:rsidRPr="00BF6DD3">
        <w:rPr>
          <w:rStyle w:val="js-language"/>
        </w:rPr>
        <w:t>Код типовой МСЗ из КМСЗ;</w:t>
      </w:r>
    </w:p>
    <w:p w:rsidR="00D43BD0" w:rsidRDefault="00BF6DD3" w:rsidP="00D43BD0">
      <w:pPr>
        <w:pStyle w:val="a6"/>
        <w:numPr>
          <w:ilvl w:val="0"/>
          <w:numId w:val="3"/>
        </w:numPr>
        <w:spacing w:line="360" w:lineRule="auto"/>
      </w:pPr>
      <w:r>
        <w:t>Р</w:t>
      </w:r>
      <w:r>
        <w:t>убрикатор</w:t>
      </w:r>
      <w:r>
        <w:t xml:space="preserve"> </w:t>
      </w:r>
      <w:r w:rsidR="00D43BD0">
        <w:t>раздел</w:t>
      </w:r>
      <w:r>
        <w:t>ов</w:t>
      </w:r>
      <w:r w:rsidR="00D43BD0">
        <w:t xml:space="preserve"> КМСЗ</w:t>
      </w:r>
    </w:p>
    <w:p w:rsidR="00BF6DD3" w:rsidRPr="00D40A6E" w:rsidRDefault="00BF6DD3" w:rsidP="00BF6DD3">
      <w:pPr>
        <w:pStyle w:val="a6"/>
        <w:numPr>
          <w:ilvl w:val="1"/>
          <w:numId w:val="3"/>
        </w:numPr>
        <w:spacing w:line="360" w:lineRule="auto"/>
        <w:rPr>
          <w:rStyle w:val="js-language"/>
        </w:rPr>
      </w:pPr>
      <w:r w:rsidRPr="00D40A6E">
        <w:rPr>
          <w:rStyle w:val="js-language"/>
        </w:rPr>
        <w:t>Код;</w:t>
      </w:r>
    </w:p>
    <w:p w:rsidR="00BF6DD3" w:rsidRPr="00D40A6E" w:rsidRDefault="00BF6DD3" w:rsidP="00BF6DD3">
      <w:pPr>
        <w:pStyle w:val="a6"/>
        <w:numPr>
          <w:ilvl w:val="1"/>
          <w:numId w:val="3"/>
        </w:numPr>
        <w:spacing w:line="360" w:lineRule="auto"/>
        <w:rPr>
          <w:rStyle w:val="js-language"/>
        </w:rPr>
      </w:pPr>
      <w:r w:rsidRPr="00D40A6E">
        <w:rPr>
          <w:rStyle w:val="js-language"/>
        </w:rPr>
        <w:t>Наименование</w:t>
      </w:r>
    </w:p>
    <w:p w:rsidR="00BF6DD3" w:rsidRPr="00105E72" w:rsidRDefault="00BF6DD3" w:rsidP="00BF6DD3">
      <w:pPr>
        <w:pStyle w:val="a6"/>
        <w:numPr>
          <w:ilvl w:val="0"/>
          <w:numId w:val="3"/>
        </w:numPr>
        <w:spacing w:line="360" w:lineRule="auto"/>
      </w:pPr>
      <w:r w:rsidRPr="00105E72">
        <w:t xml:space="preserve">Классификатор категорий получателей </w:t>
      </w:r>
      <w:r>
        <w:t>ЛМСЗ</w:t>
      </w:r>
    </w:p>
    <w:p w:rsidR="00BF6DD3" w:rsidRPr="00BF6DD3" w:rsidRDefault="00BF6DD3" w:rsidP="00BF6DD3">
      <w:pPr>
        <w:pStyle w:val="a6"/>
        <w:numPr>
          <w:ilvl w:val="0"/>
          <w:numId w:val="6"/>
        </w:numPr>
        <w:spacing w:line="360" w:lineRule="auto"/>
        <w:rPr>
          <w:rStyle w:val="js-language"/>
        </w:rPr>
      </w:pPr>
      <w:r w:rsidRPr="00BF6DD3">
        <w:rPr>
          <w:rStyle w:val="js-language"/>
        </w:rPr>
        <w:t>Наименование категории получателей ЛМСЗ;</w:t>
      </w:r>
    </w:p>
    <w:p w:rsidR="00BF6DD3" w:rsidRPr="00BF6DD3" w:rsidRDefault="00BF6DD3" w:rsidP="00BF6DD3">
      <w:pPr>
        <w:pStyle w:val="a6"/>
        <w:numPr>
          <w:ilvl w:val="0"/>
          <w:numId w:val="6"/>
        </w:numPr>
        <w:spacing w:line="360" w:lineRule="auto"/>
        <w:rPr>
          <w:rStyle w:val="js-language"/>
        </w:rPr>
      </w:pPr>
      <w:r w:rsidRPr="00BF6DD3">
        <w:rPr>
          <w:rStyle w:val="js-language"/>
        </w:rPr>
        <w:t>Код типовой категории получателей МСЗ из КМСЗ;</w:t>
      </w:r>
    </w:p>
    <w:p w:rsidR="00BF6DD3" w:rsidRPr="00BF6DD3" w:rsidRDefault="00BF6DD3" w:rsidP="00BF6DD3">
      <w:pPr>
        <w:pStyle w:val="a6"/>
        <w:numPr>
          <w:ilvl w:val="0"/>
          <w:numId w:val="6"/>
        </w:numPr>
        <w:spacing w:line="360" w:lineRule="auto"/>
        <w:rPr>
          <w:rStyle w:val="js-language"/>
        </w:rPr>
      </w:pPr>
      <w:r w:rsidRPr="00BF6DD3">
        <w:rPr>
          <w:rStyle w:val="js-language"/>
        </w:rPr>
        <w:t>КБК.</w:t>
      </w:r>
    </w:p>
    <w:p w:rsidR="00D43BD0" w:rsidRDefault="00D43BD0" w:rsidP="00D43BD0">
      <w:pPr>
        <w:pStyle w:val="a6"/>
        <w:numPr>
          <w:ilvl w:val="0"/>
          <w:numId w:val="3"/>
        </w:numPr>
        <w:spacing w:line="360" w:lineRule="auto"/>
      </w:pPr>
      <w:r>
        <w:t>Коды о</w:t>
      </w:r>
      <w:r w:rsidRPr="00302B21">
        <w:t>сновани</w:t>
      </w:r>
      <w:r>
        <w:t>я</w:t>
      </w:r>
      <w:r w:rsidRPr="00302B21">
        <w:t xml:space="preserve"> для внесения ЛМСЗ</w:t>
      </w:r>
      <w:r w:rsidR="00BF6DD3">
        <w:t xml:space="preserve"> (НПА) [</w:t>
      </w:r>
      <w:proofErr w:type="gramStart"/>
      <w:r w:rsidR="007B0C10">
        <w:t>1</w:t>
      </w:r>
      <w:r w:rsidR="00BF6DD3" w:rsidRPr="00BF6DD3">
        <w:t>..</w:t>
      </w:r>
      <w:proofErr w:type="gramEnd"/>
      <w:r w:rsidR="00BF6DD3">
        <w:rPr>
          <w:lang w:val="en-US"/>
        </w:rPr>
        <w:t>N</w:t>
      </w:r>
      <w:r w:rsidR="00BF6DD3">
        <w:t>]</w:t>
      </w:r>
    </w:p>
    <w:p w:rsidR="00BF6DD3" w:rsidRPr="00105E72" w:rsidRDefault="00BF6DD3" w:rsidP="00BF6DD3">
      <w:pPr>
        <w:pStyle w:val="a6"/>
        <w:numPr>
          <w:ilvl w:val="0"/>
          <w:numId w:val="6"/>
        </w:numPr>
        <w:spacing w:line="360" w:lineRule="auto"/>
      </w:pPr>
      <w:r w:rsidRPr="00105E72">
        <w:t>Блок идентификации</w:t>
      </w:r>
      <w:r>
        <w:t xml:space="preserve"> о</w:t>
      </w:r>
      <w:r w:rsidRPr="00302B21">
        <w:t>сновани</w:t>
      </w:r>
      <w:r>
        <w:t>я</w:t>
      </w:r>
      <w:r w:rsidRPr="00302B21">
        <w:t xml:space="preserve"> для внесения ЛМСЗ</w:t>
      </w:r>
      <w:r>
        <w:t xml:space="preserve"> (НПА)</w:t>
      </w:r>
    </w:p>
    <w:p w:rsidR="00BF6DD3" w:rsidRPr="00105E72" w:rsidRDefault="00BF6DD3" w:rsidP="00BF6DD3">
      <w:pPr>
        <w:pStyle w:val="a6"/>
        <w:numPr>
          <w:ilvl w:val="0"/>
          <w:numId w:val="7"/>
        </w:numPr>
        <w:spacing w:line="360" w:lineRule="auto"/>
        <w:ind w:left="4111"/>
      </w:pPr>
      <w:r w:rsidRPr="00302B21">
        <w:t>Номер</w:t>
      </w:r>
      <w:r>
        <w:t xml:space="preserve"> НПА</w:t>
      </w:r>
      <w:r w:rsidRPr="00105E72">
        <w:t>;</w:t>
      </w:r>
    </w:p>
    <w:p w:rsidR="00BF6DD3" w:rsidRDefault="00BF6DD3" w:rsidP="00BF6DD3">
      <w:pPr>
        <w:pStyle w:val="a6"/>
        <w:numPr>
          <w:ilvl w:val="0"/>
          <w:numId w:val="7"/>
        </w:numPr>
        <w:spacing w:line="360" w:lineRule="auto"/>
        <w:ind w:left="4111"/>
      </w:pPr>
      <w:r w:rsidRPr="00302B21">
        <w:t>Дата принятия</w:t>
      </w:r>
      <w:r>
        <w:t xml:space="preserve"> НПА</w:t>
      </w:r>
      <w:r w:rsidRPr="00105E72">
        <w:t>;</w:t>
      </w:r>
      <w:bookmarkStart w:id="2" w:name="_GoBack"/>
      <w:bookmarkEnd w:id="2"/>
    </w:p>
    <w:p w:rsidR="00BF6DD3" w:rsidRDefault="00BF6DD3" w:rsidP="00BF6DD3">
      <w:pPr>
        <w:pStyle w:val="a6"/>
        <w:numPr>
          <w:ilvl w:val="0"/>
          <w:numId w:val="7"/>
        </w:numPr>
        <w:spacing w:line="360" w:lineRule="auto"/>
        <w:ind w:left="4111"/>
      </w:pPr>
      <w:r w:rsidRPr="00302B21">
        <w:t>Наименование</w:t>
      </w:r>
      <w:r>
        <w:t xml:space="preserve"> НПА;</w:t>
      </w:r>
    </w:p>
    <w:p w:rsidR="00BF6DD3" w:rsidRPr="00105E72" w:rsidRDefault="00BF6DD3" w:rsidP="00BF6DD3">
      <w:pPr>
        <w:pStyle w:val="a6"/>
        <w:numPr>
          <w:ilvl w:val="0"/>
          <w:numId w:val="7"/>
        </w:numPr>
        <w:spacing w:line="360" w:lineRule="auto"/>
        <w:ind w:left="4111"/>
      </w:pPr>
      <w:r w:rsidRPr="00302B21">
        <w:t>Орган, принявший НПА</w:t>
      </w:r>
      <w:r>
        <w:t>;</w:t>
      </w:r>
    </w:p>
    <w:p w:rsidR="00BF6DD3" w:rsidRPr="00105E72" w:rsidRDefault="00BF6DD3" w:rsidP="00BF6DD3">
      <w:pPr>
        <w:pStyle w:val="a6"/>
        <w:numPr>
          <w:ilvl w:val="0"/>
          <w:numId w:val="7"/>
        </w:numPr>
        <w:spacing w:line="360" w:lineRule="auto"/>
        <w:ind w:left="4111"/>
      </w:pPr>
      <w:r w:rsidRPr="00302B21">
        <w:t>Ссылка</w:t>
      </w:r>
      <w:r>
        <w:t xml:space="preserve"> на НПА </w:t>
      </w:r>
      <w:r>
        <w:rPr>
          <w:lang w:val="en-US"/>
        </w:rPr>
        <w:t>(URL)</w:t>
      </w:r>
      <w:r w:rsidRPr="00105E72">
        <w:t>.</w:t>
      </w:r>
    </w:p>
    <w:p w:rsidR="00BF6DD3" w:rsidRDefault="00BF6DD3" w:rsidP="00BF6DD3">
      <w:pPr>
        <w:pStyle w:val="a6"/>
        <w:spacing w:line="360" w:lineRule="auto"/>
        <w:ind w:left="2160" w:firstLine="0"/>
      </w:pPr>
    </w:p>
    <w:p w:rsidR="008A6F93" w:rsidRDefault="008A6F93"/>
    <w:sectPr w:rsidR="008A6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2D9E"/>
    <w:multiLevelType w:val="hybridMultilevel"/>
    <w:tmpl w:val="81E47558"/>
    <w:lvl w:ilvl="0" w:tplc="B0E8663A">
      <w:start w:val="1"/>
      <w:numFmt w:val="bullet"/>
      <w:lvlText w:val="-"/>
      <w:lvlJc w:val="left"/>
      <w:pPr>
        <w:ind w:left="324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38E53E0"/>
    <w:multiLevelType w:val="hybridMultilevel"/>
    <w:tmpl w:val="DD6ACF0C"/>
    <w:lvl w:ilvl="0" w:tplc="6F48A4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3B4211C"/>
    <w:multiLevelType w:val="hybridMultilevel"/>
    <w:tmpl w:val="A4500FDC"/>
    <w:lvl w:ilvl="0" w:tplc="A630021A">
      <w:start w:val="1"/>
      <w:numFmt w:val="bullet"/>
      <w:lvlText w:val="­"/>
      <w:lvlJc w:val="left"/>
      <w:pPr>
        <w:ind w:left="927" w:hanging="360"/>
      </w:pPr>
      <w:rPr>
        <w:rFonts w:ascii="Courier New" w:hAnsi="Courier New" w:hint="default"/>
      </w:rPr>
    </w:lvl>
    <w:lvl w:ilvl="1" w:tplc="F22E8372">
      <w:start w:val="1"/>
      <w:numFmt w:val="bullet"/>
      <w:pStyle w:val="a"/>
      <w:lvlText w:val="­"/>
      <w:lvlJc w:val="left"/>
      <w:pPr>
        <w:ind w:left="1786" w:hanging="357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91B4243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CDA98E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90AECC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860020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CF4497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EB2368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DEE7E0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1EF42C3"/>
    <w:multiLevelType w:val="hybridMultilevel"/>
    <w:tmpl w:val="A45CE9DC"/>
    <w:lvl w:ilvl="0" w:tplc="3E14D6A0">
      <w:start w:val="1"/>
      <w:numFmt w:val="bullet"/>
      <w:lvlText w:val="­"/>
      <w:lvlJc w:val="left"/>
      <w:pPr>
        <w:ind w:left="927" w:hanging="360"/>
      </w:pPr>
      <w:rPr>
        <w:rFonts w:ascii="Courier New" w:hAnsi="Courier New" w:hint="default"/>
      </w:rPr>
    </w:lvl>
    <w:lvl w:ilvl="1" w:tplc="98824DF4">
      <w:start w:val="1"/>
      <w:numFmt w:val="bullet"/>
      <w:lvlText w:val="­"/>
      <w:lvlJc w:val="left"/>
      <w:pPr>
        <w:ind w:left="1786" w:hanging="357"/>
      </w:pPr>
      <w:rPr>
        <w:rFonts w:ascii="Courier New" w:hAnsi="Courier New" w:hint="default"/>
      </w:rPr>
    </w:lvl>
    <w:lvl w:ilvl="2" w:tplc="AFA2667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CDA98E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90AECC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860020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CF4497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EB2368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DEE7E0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13410B9"/>
    <w:multiLevelType w:val="hybridMultilevel"/>
    <w:tmpl w:val="0DBC38A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5CF39A7"/>
    <w:multiLevelType w:val="hybridMultilevel"/>
    <w:tmpl w:val="F10C1B2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2E37483"/>
    <w:multiLevelType w:val="hybridMultilevel"/>
    <w:tmpl w:val="894A4FA0"/>
    <w:lvl w:ilvl="0" w:tplc="9886F7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D0"/>
    <w:rsid w:val="00246F99"/>
    <w:rsid w:val="004A0AEE"/>
    <w:rsid w:val="004B70D5"/>
    <w:rsid w:val="00543429"/>
    <w:rsid w:val="006F6478"/>
    <w:rsid w:val="00790B8C"/>
    <w:rsid w:val="007B0C10"/>
    <w:rsid w:val="008A6F93"/>
    <w:rsid w:val="00971261"/>
    <w:rsid w:val="00A113CE"/>
    <w:rsid w:val="00BF6DD3"/>
    <w:rsid w:val="00D40A6E"/>
    <w:rsid w:val="00D43BD0"/>
    <w:rsid w:val="00D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3F3898-0A8D-48CA-8CD9-4BD3026C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A0A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43B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заголовок в подпункте"/>
    <w:basedOn w:val="4"/>
    <w:link w:val="a5"/>
    <w:qFormat/>
    <w:rsid w:val="004A0AEE"/>
    <w:pPr>
      <w:keepLines w:val="0"/>
      <w:tabs>
        <w:tab w:val="left" w:pos="1701"/>
      </w:tabs>
      <w:spacing w:before="240" w:after="60" w:line="276" w:lineRule="auto"/>
      <w:ind w:left="709"/>
    </w:pPr>
    <w:rPr>
      <w:rFonts w:ascii="Times New Roman" w:eastAsia="Times New Roman" w:hAnsi="Times New Roman" w:cstheme="minorBidi"/>
      <w:b/>
      <w:bCs/>
      <w:i w:val="0"/>
      <w:iCs w:val="0"/>
      <w:color w:val="auto"/>
      <w:sz w:val="24"/>
      <w:szCs w:val="24"/>
      <w:lang w:val="x-none"/>
    </w:rPr>
  </w:style>
  <w:style w:type="character" w:customStyle="1" w:styleId="a5">
    <w:name w:val="Позаголовок в подпункте Знак"/>
    <w:basedOn w:val="40"/>
    <w:link w:val="a4"/>
    <w:rsid w:val="004A0AEE"/>
    <w:rPr>
      <w:rFonts w:ascii="Times New Roman" w:eastAsia="Times New Roman" w:hAnsi="Times New Roman" w:cstheme="majorBidi"/>
      <w:b/>
      <w:bCs/>
      <w:i w:val="0"/>
      <w:iCs w:val="0"/>
      <w:color w:val="2E74B5" w:themeColor="accent1" w:themeShade="BF"/>
      <w:sz w:val="24"/>
      <w:szCs w:val="24"/>
      <w:lang w:val="x-none"/>
    </w:rPr>
  </w:style>
  <w:style w:type="character" w:customStyle="1" w:styleId="40">
    <w:name w:val="Заголовок 4 Знак"/>
    <w:basedOn w:val="a1"/>
    <w:link w:val="4"/>
    <w:uiPriority w:val="9"/>
    <w:semiHidden/>
    <w:rsid w:val="004A0A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List Paragraph"/>
    <w:aliases w:val="Маркер,Bullet List,FooterText,numbered,Абзац списка нумерованный"/>
    <w:basedOn w:val="a0"/>
    <w:link w:val="a7"/>
    <w:uiPriority w:val="34"/>
    <w:qFormat/>
    <w:rsid w:val="00D43BD0"/>
    <w:pPr>
      <w:suppressAutoHyphens/>
      <w:spacing w:after="0" w:line="24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7">
    <w:name w:val="Абзац списка Знак"/>
    <w:aliases w:val="Маркер Знак,Bullet List Знак,FooterText Знак,numbered Знак,Абзац списка нумерованный Знак"/>
    <w:link w:val="a6"/>
    <w:uiPriority w:val="34"/>
    <w:locked/>
    <w:rsid w:val="00D43BD0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8">
    <w:name w:val="ТЕКСТ ДОК"/>
    <w:basedOn w:val="a0"/>
    <w:link w:val="a9"/>
    <w:qFormat/>
    <w:rsid w:val="00D43BD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ТЕКСТ ДОК Знак"/>
    <w:basedOn w:val="a1"/>
    <w:link w:val="a8"/>
    <w:rsid w:val="00D43B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Маркированый список"/>
    <w:link w:val="aa"/>
    <w:autoRedefine/>
    <w:qFormat/>
    <w:rsid w:val="00D43BD0"/>
    <w:pPr>
      <w:numPr>
        <w:ilvl w:val="1"/>
        <w:numId w:val="2"/>
      </w:numPr>
      <w:spacing w:after="0" w:line="360" w:lineRule="auto"/>
      <w:jc w:val="both"/>
    </w:pPr>
    <w:rPr>
      <w:rFonts w:ascii="Times New Roman" w:eastAsia="Times New Roman" w:hAnsi="Times New Roman" w:cs="Arial"/>
      <w:sz w:val="24"/>
      <w:szCs w:val="24"/>
      <w:lang w:bidi="en-US"/>
    </w:rPr>
  </w:style>
  <w:style w:type="character" w:customStyle="1" w:styleId="aa">
    <w:name w:val="Маркированый список Знак"/>
    <w:link w:val="a"/>
    <w:rsid w:val="00D43BD0"/>
    <w:rPr>
      <w:rFonts w:ascii="Times New Roman" w:eastAsia="Times New Roman" w:hAnsi="Times New Roman" w:cs="Arial"/>
      <w:sz w:val="24"/>
      <w:szCs w:val="24"/>
      <w:lang w:bidi="en-US"/>
    </w:rPr>
  </w:style>
  <w:style w:type="paragraph" w:customStyle="1" w:styleId="ab">
    <w:name w:val="Подпункт"/>
    <w:basedOn w:val="5"/>
    <w:link w:val="ac"/>
    <w:qFormat/>
    <w:rsid w:val="00D43BD0"/>
    <w:pPr>
      <w:keepNext w:val="0"/>
      <w:keepLines w:val="0"/>
      <w:suppressAutoHyphens/>
      <w:spacing w:before="240" w:after="120" w:line="360" w:lineRule="auto"/>
      <w:ind w:left="5619" w:hanging="4768"/>
      <w:jc w:val="both"/>
    </w:pPr>
    <w:rPr>
      <w:rFonts w:ascii="Times New Roman" w:eastAsia="Times New Roman" w:hAnsi="Times New Roman" w:cs="Times New Roman"/>
      <w:b/>
      <w:bCs/>
      <w:iCs/>
      <w:sz w:val="24"/>
      <w:szCs w:val="24"/>
      <w:lang w:eastAsia="ar-SA"/>
    </w:rPr>
  </w:style>
  <w:style w:type="character" w:customStyle="1" w:styleId="ac">
    <w:name w:val="Подпункт Знак"/>
    <w:basedOn w:val="50"/>
    <w:link w:val="ab"/>
    <w:rsid w:val="00D43BD0"/>
    <w:rPr>
      <w:rFonts w:ascii="Times New Roman" w:eastAsia="Times New Roman" w:hAnsi="Times New Roman" w:cs="Times New Roman"/>
      <w:b/>
      <w:bCs/>
      <w:iCs/>
      <w:color w:val="2E74B5" w:themeColor="accent1" w:themeShade="BF"/>
      <w:sz w:val="24"/>
      <w:szCs w:val="24"/>
      <w:lang w:eastAsia="ar-SA"/>
    </w:rPr>
  </w:style>
  <w:style w:type="character" w:customStyle="1" w:styleId="js-language">
    <w:name w:val="js-language"/>
    <w:basedOn w:val="a1"/>
    <w:rsid w:val="00D43BD0"/>
  </w:style>
  <w:style w:type="character" w:customStyle="1" w:styleId="50">
    <w:name w:val="Заголовок 5 Знак"/>
    <w:basedOn w:val="a1"/>
    <w:link w:val="5"/>
    <w:uiPriority w:val="9"/>
    <w:semiHidden/>
    <w:rsid w:val="00D43BD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Habibullin Marat</dc:creator>
  <cp:keywords/>
  <dc:description/>
  <cp:lastModifiedBy>Habibullin Marat</cp:lastModifiedBy>
  <cp:revision>8</cp:revision>
  <dcterms:created xsi:type="dcterms:W3CDTF">2017-10-30T07:48:00Z</dcterms:created>
  <dcterms:modified xsi:type="dcterms:W3CDTF">2017-10-30T09:02:00Z</dcterms:modified>
</cp:coreProperties>
</file>