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027"/>
        <w:gridCol w:w="5027"/>
      </w:tblGrid>
      <w:tr>
        <w:trPr>
          <w:trHeight w:hRule="exact" w:val="242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8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No. Form: [Nomor Form]</w:t>
            </w:r>
          </w:p>
        </w:tc>
        <w:tc>
          <w:tcPr>
            <w:tcW w:type="dxa" w:w="5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22" w:firstLine="0"/>
              <w:jc w:val="righ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Revisi: 00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054"/>
      </w:tblGrid>
      <w:tr>
        <w:trPr>
          <w:trHeight w:hRule="exact" w:val="468"/>
        </w:trPr>
        <w:tc>
          <w:tcPr>
            <w:tcW w:type="dxa" w:w="10002"/>
            <w:tcBorders/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2"/>
              </w:rPr>
              <w:t>EXIT CLEARANCE FORM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5027"/>
        <w:gridCol w:w="5027"/>
      </w:tblGrid>
      <w:tr>
        <w:trPr>
          <w:trHeight w:hRule="exact" w:val="332"/>
        </w:trPr>
        <w:tc>
          <w:tcPr>
            <w:tcW w:type="dxa" w:w="388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Nama</w:t>
            </w:r>
          </w:p>
        </w:tc>
        <w:tc>
          <w:tcPr>
            <w:tcW w:type="dxa" w:w="61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" w:after="0"/>
              <w:ind w:left="12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/>
                <w:color w:val="808080"/>
                <w:sz w:val="18"/>
              </w:rPr>
              <w:t>[  ]</w:t>
            </w:r>
          </w:p>
        </w:tc>
      </w:tr>
      <w:tr>
        <w:trPr>
          <w:trHeight w:hRule="exact" w:val="330"/>
        </w:trPr>
        <w:tc>
          <w:tcPr>
            <w:tcW w:type="dxa" w:w="388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6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Departemen</w:t>
            </w:r>
          </w:p>
        </w:tc>
        <w:tc>
          <w:tcPr>
            <w:tcW w:type="dxa" w:w="61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6" w:after="0"/>
              <w:ind w:left="12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/>
                <w:color w:val="808080"/>
                <w:sz w:val="18"/>
              </w:rPr>
              <w:t>[  ]</w:t>
            </w:r>
          </w:p>
        </w:tc>
      </w:tr>
      <w:tr>
        <w:trPr>
          <w:trHeight w:hRule="exact" w:val="330"/>
        </w:trPr>
        <w:tc>
          <w:tcPr>
            <w:tcW w:type="dxa" w:w="388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Jabatan</w:t>
            </w:r>
          </w:p>
        </w:tc>
        <w:tc>
          <w:tcPr>
            <w:tcW w:type="dxa" w:w="61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" w:after="0"/>
              <w:ind w:left="12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/>
                <w:color w:val="808080"/>
                <w:sz w:val="18"/>
              </w:rPr>
              <w:t>[  ]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436"/>
        <w:gridCol w:w="1436"/>
        <w:gridCol w:w="1436"/>
        <w:gridCol w:w="1436"/>
        <w:gridCol w:w="1436"/>
        <w:gridCol w:w="1436"/>
        <w:gridCol w:w="1436"/>
      </w:tblGrid>
      <w:tr>
        <w:trPr>
          <w:trHeight w:hRule="exact" w:val="330"/>
        </w:trPr>
        <w:tc>
          <w:tcPr>
            <w:tcW w:type="dxa" w:w="10006"/>
            <w:gridSpan w:val="7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1. Hal-hal yang wajib diserahkan / diserahterimakan ke Perusahaan</w:t>
            </w:r>
          </w:p>
        </w:tc>
      </w:tr>
      <w:tr>
        <w:trPr>
          <w:trHeight w:hRule="exact" w:val="470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Item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Tidak</w:t>
            </w:r>
          </w:p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44" w:right="144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 xml:space="preserve">Tanggal Serah </w:t>
            </w: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Terima</w:t>
            </w:r>
          </w:p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PIC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Keterangan</w:t>
            </w:r>
          </w:p>
        </w:tc>
      </w:tr>
      <w:tr>
        <w:trPr>
          <w:trHeight w:hRule="exact" w:val="330"/>
        </w:trPr>
        <w:tc>
          <w:tcPr>
            <w:tcW w:type="dxa" w:w="10006"/>
            <w:gridSpan w:val="7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A. Tugas &amp; Tanggung Jawab Pekerjaan (Atasan/Direct Manager)</w:t>
            </w:r>
          </w:p>
        </w:tc>
      </w:tr>
      <w:tr>
        <w:trPr>
          <w:trHeight w:hRule="exact" w:val="276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Data (soft copy)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Atasan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Dokumen (hardcopy/filing)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Atasan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4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Laporan Hasil Kerja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Atasan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Daftar pekerjaan tertunda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Atasan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10006"/>
            <w:gridSpan w:val="7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B. Peralatan Penunjang Pekerjaan (GA/Finance)</w:t>
            </w:r>
          </w:p>
        </w:tc>
      </w:tr>
      <w:tr>
        <w:trPr>
          <w:trHeight w:hRule="exact" w:val="278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Komputer / Laptop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GA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Token Bank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Finance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4" w:right="576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 xml:space="preserve">Aksesoris komputer (charger, mouse, </w:t>
            </w: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headset, dll)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GA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4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Drive USB / Hard disk eksternal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GA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Lain-lain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GA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10006"/>
            <w:gridSpan w:val="7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C. Penonaktifan Aksesibilitas (Administrator/HR/GA)</w:t>
            </w:r>
          </w:p>
        </w:tc>
      </w:tr>
      <w:tr>
        <w:trPr>
          <w:trHeight w:hRule="exact" w:val="276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Alamat email / akun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Administrator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Kata sandi laptop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Administrator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Kunci kabinet/loker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GA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Kartu akses kantor/gedung/parkir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GA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4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ID Card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GA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Penghapusan akses Face ID / email / lainnya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GA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2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4" w:right="288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 xml:space="preserve">Keluar dari media komunikasi internal &amp; </w:t>
            </w: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eksternal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2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HR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10006"/>
            <w:gridSpan w:val="7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6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D. Penonaktifan Keanggotaan Benefit (HR)</w:t>
            </w:r>
          </w:p>
        </w:tc>
      </w:tr>
      <w:tr>
        <w:trPr>
          <w:trHeight w:hRule="exact" w:val="278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Kartu Asuransi Kesehatan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HR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BPJS Kesehatan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HR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4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BPJS Ketenagakerjaan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HR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2"/>
        </w:trPr>
        <w:tc>
          <w:tcPr>
            <w:tcW w:type="dxa" w:w="10006"/>
            <w:gridSpan w:val="7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E. Fasilitas Jabatan (GA)</w:t>
            </w:r>
          </w:p>
        </w:tc>
      </w:tr>
      <w:tr>
        <w:trPr>
          <w:trHeight w:hRule="exact" w:val="274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Handphone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GA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Kendaraan Dinas (jenis &amp; no. polisi)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GA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4"/>
        </w:trPr>
        <w:tc>
          <w:tcPr>
            <w:tcW w:type="dxa" w:w="10006"/>
            <w:gridSpan w:val="7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F. Hak/Kewajiban Keuangan (Finance)</w:t>
            </w:r>
          </w:p>
        </w:tc>
      </w:tr>
      <w:tr>
        <w:trPr>
          <w:trHeight w:hRule="exact" w:val="276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Klaim Operasional Kantor (Rp ...)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Finance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4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Pinjaman ke Perusahaan (Rp ...)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Finance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10006"/>
            <w:gridSpan w:val="7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2. Hal-hal yang diterima dari Perusahaan</w:t>
            </w:r>
          </w:p>
        </w:tc>
      </w:tr>
      <w:tr>
        <w:trPr>
          <w:trHeight w:hRule="exact" w:val="470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Item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Tidak</w:t>
            </w:r>
          </w:p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44" w:right="144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 xml:space="preserve">Tanggal Serah </w:t>
            </w: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Terima</w:t>
            </w:r>
          </w:p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PIC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Keterangan</w:t>
            </w:r>
          </w:p>
        </w:tc>
      </w:tr>
      <w:tr>
        <w:trPr>
          <w:trHeight w:hRule="exact" w:val="276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Surat Keterangan Kerja &amp; Paklaring BPJS TK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HR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6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Gaji Terakhir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HR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36" w:right="1122" w:bottom="780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436"/>
        <w:gridCol w:w="1436"/>
        <w:gridCol w:w="1436"/>
        <w:gridCol w:w="1436"/>
        <w:gridCol w:w="1436"/>
        <w:gridCol w:w="1436"/>
        <w:gridCol w:w="1436"/>
      </w:tblGrid>
      <w:tr>
        <w:trPr>
          <w:trHeight w:hRule="exact" w:val="276"/>
        </w:trPr>
        <w:tc>
          <w:tcPr>
            <w:tcW w:type="dxa" w:w="408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47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1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Tunjangan/Bonus/Penghargaan (jika ada)</w:t>
            </w:r>
          </w:p>
        </w:tc>
        <w:tc>
          <w:tcPr>
            <w:tcW w:type="dxa" w:w="61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HR</w:t>
            </w:r>
          </w:p>
        </w:tc>
        <w:tc>
          <w:tcPr>
            <w:tcW w:type="dxa" w:w="2042"/>
            <w:tcBorders>
              <w:start w:sz="5.520400047302246" w:val="single" w:color="#BFBFBF"/>
              <w:top w:sz="5.520400047302246" w:val="single" w:color="#BFBFBF"/>
              <w:end w:sz="5.520400047302246" w:val="single" w:color="#BFBFBF"/>
              <w:bottom w:sz="5.520400047302246" w:val="single" w:color="#BFBFB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2" w:lineRule="exact" w:before="288" w:after="518"/>
        <w:ind w:left="34" w:right="0" w:firstLine="0"/>
        <w:jc w:val="left"/>
      </w:pPr>
      <w:r>
        <w:rPr>
          <w:w w:val="97.56470848532284"/>
          <w:rFonts w:ascii="Carlito" w:hAnsi="Carlito" w:eastAsia="Carlito"/>
          <w:b w:val="0"/>
          <w:i/>
          <w:color w:val="000000"/>
          <w:sz w:val="17"/>
        </w:rPr>
        <w:t>Dengan menandatangani Form Exit Clearance ini, karyawan menyatakan telah membaca, memahami, dan mematuhi ketentuan kerahasiaan (Non-</w:t>
      </w:r>
      <w:r>
        <w:rPr>
          <w:w w:val="97.56470848532284"/>
          <w:rFonts w:ascii="Carlito" w:hAnsi="Carlito" w:eastAsia="Carlito"/>
          <w:b w:val="0"/>
          <w:i/>
          <w:color w:val="000000"/>
          <w:sz w:val="17"/>
        </w:rPr>
        <w:t>Disclosure) serta kewajiban pasca hubungan kerja sesuai perjanjian kerja.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6.0" w:type="dxa"/>
      </w:tblPr>
      <w:tblGrid>
        <w:gridCol w:w="3351"/>
        <w:gridCol w:w="3351"/>
        <w:gridCol w:w="3351"/>
      </w:tblGrid>
      <w:tr>
        <w:trPr>
          <w:trHeight w:hRule="exact" w:val="286"/>
        </w:trPr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4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Karyawan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332" w:firstLine="0"/>
              <w:jc w:val="righ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 xml:space="preserve">HRGA Dept. 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4" w:after="0"/>
              <w:ind w:left="558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Diketahui Atasan</w:t>
            </w:r>
          </w:p>
        </w:tc>
      </w:tr>
      <w:tr>
        <w:trPr>
          <w:trHeight w:hRule="exact" w:val="722"/>
        </w:trPr>
        <w:tc>
          <w:tcPr>
            <w:tcW w:type="dxa" w:w="3351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30" w:firstLine="0"/>
              <w:jc w:val="right"/>
            </w:pPr>
            <w:r>
              <w:rPr>
                <w:w w:val="102.28889253404405"/>
                <w:rFonts w:ascii="Carlito" w:hAnsi="Carlito" w:eastAsia="Carlito"/>
                <w:b/>
                <w:i w:val="0"/>
                <w:color w:val="000000"/>
                <w:sz w:val="18"/>
              </w:rPr>
              <w:t>Head</w:t>
            </w:r>
          </w:p>
        </w:tc>
        <w:tc>
          <w:tcPr>
            <w:tcW w:type="dxa" w:w="335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12" w:after="0"/>
              <w:ind w:left="0" w:right="0" w:firstLine="0"/>
              <w:jc w:val="center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Nama: [  ]   Jabatan: [  ]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94" w:after="0"/>
              <w:ind w:left="0" w:right="464" w:firstLine="0"/>
              <w:jc w:val="righ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 xml:space="preserve">Nama: [  ] 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12" w:after="0"/>
              <w:ind w:left="354" w:right="0" w:firstLine="0"/>
              <w:jc w:val="lef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Nama: [  ]   Jabatan: [  ]</w:t>
            </w:r>
          </w:p>
        </w:tc>
      </w:tr>
      <w:tr>
        <w:trPr>
          <w:trHeight w:hRule="exact" w:val="208"/>
        </w:trPr>
        <w:tc>
          <w:tcPr>
            <w:tcW w:type="dxa" w:w="3351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" w:after="0"/>
              <w:ind w:left="0" w:right="396" w:firstLine="0"/>
              <w:jc w:val="right"/>
            </w:pPr>
            <w:r>
              <w:rPr>
                <w:w w:val="102.28889253404405"/>
                <w:rFonts w:ascii="Carlito" w:hAnsi="Carlito" w:eastAsia="Carlito"/>
                <w:b w:val="0"/>
                <w:i w:val="0"/>
                <w:color w:val="000000"/>
                <w:sz w:val="18"/>
              </w:rPr>
              <w:t>Jabatan: [  ]</w:t>
            </w:r>
          </w:p>
        </w:tc>
        <w:tc>
          <w:tcPr>
            <w:tcW w:type="dxa" w:w="33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14" w:right="1122" w:bottom="1440" w:left="10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