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r w:rsidDel="00000000" w:rsidR="00000000" w:rsidRPr="00000000">
        <w:rPr>
          <w:rtl w:val="0"/>
        </w:rPr>
        <w:t xml:space="preserve">4CS015 – Workshop #5 </w:t>
      </w:r>
      <w:r w:rsidDel="00000000" w:rsidR="00000000" w:rsidRPr="00000000">
        <w:rPr>
          <w:color w:val="00b050"/>
          <w:rtl w:val="0"/>
        </w:rPr>
        <w:t xml:space="preserve">TO BE SUBMITTED</w:t>
      </w:r>
      <w:r w:rsidDel="00000000" w:rsidR="00000000" w:rsidRPr="00000000">
        <w:rPr>
          <w:rtl w:val="0"/>
        </w:rPr>
      </w:r>
    </w:p>
    <w:p w:rsidR="00000000" w:rsidDel="00000000" w:rsidP="00000000" w:rsidRDefault="00000000" w:rsidRPr="00000000" w14:paraId="00000002">
      <w:pPr>
        <w:rPr/>
      </w:pPr>
      <w:r w:rsidDel="00000000" w:rsidR="00000000" w:rsidRPr="00000000">
        <w:rPr>
          <w:rtl w:val="0"/>
        </w:rPr>
        <w:t xml:space="preserve">Name: Akriti Kumari Dev</w:t>
      </w:r>
    </w:p>
    <w:p w:rsidR="00000000" w:rsidDel="00000000" w:rsidP="00000000" w:rsidRDefault="00000000" w:rsidRPr="00000000" w14:paraId="00000003">
      <w:pPr>
        <w:rPr/>
      </w:pPr>
      <w:r w:rsidDel="00000000" w:rsidR="00000000" w:rsidRPr="00000000">
        <w:rPr>
          <w:rtl w:val="0"/>
        </w:rPr>
        <w:t xml:space="preserve">Student ID: 2329584</w:t>
      </w:r>
    </w:p>
    <w:p w:rsidR="00000000" w:rsidDel="00000000" w:rsidP="00000000" w:rsidRDefault="00000000" w:rsidRPr="00000000" w14:paraId="00000004">
      <w:pPr>
        <w:rPr/>
      </w:pPr>
      <w:r w:rsidDel="00000000" w:rsidR="00000000" w:rsidRPr="00000000">
        <w:rPr>
          <w:rtl w:val="0"/>
        </w:rPr>
        <w:t xml:space="preserve">This is a marked workshop. It forms the second part of your portfolio. You will need to complete the workshop and then submit a copy of this document with a title that follows the following format (“DENNETT 1234567 wsp5.docx”), via CANVAS, by the deadline.</w:t>
      </w:r>
    </w:p>
    <w:p w:rsidR="00000000" w:rsidDel="00000000" w:rsidP="00000000" w:rsidRDefault="00000000" w:rsidRPr="00000000" w14:paraId="00000005">
      <w:pPr>
        <w:rPr/>
      </w:pPr>
      <w:r w:rsidDel="00000000" w:rsidR="00000000" w:rsidRPr="00000000">
        <w:rPr>
          <w:b w:val="1"/>
          <w:rtl w:val="0"/>
        </w:rPr>
        <w:t xml:space="preserve">Workshop tasks:</w:t>
      </w:r>
      <w:r w:rsidDel="00000000" w:rsidR="00000000" w:rsidRPr="00000000">
        <w:rPr>
          <w:rtl w:val="0"/>
        </w:rPr>
      </w:r>
    </w:p>
    <w:p w:rsidR="00000000" w:rsidDel="00000000" w:rsidP="00000000" w:rsidRDefault="00000000" w:rsidRPr="00000000" w14:paraId="00000006">
      <w:pPr>
        <w:rPr/>
      </w:pPr>
      <w:bookmarkStart w:colFirst="0" w:colLast="0" w:name="_gjdgxs" w:id="0"/>
      <w:bookmarkEnd w:id="0"/>
      <w:r w:rsidDel="00000000" w:rsidR="00000000" w:rsidRPr="00000000">
        <w:rPr>
          <w:rtl w:val="0"/>
        </w:rPr>
        <w:t xml:space="preserve">Arithmetic Logic Unit: </w:t>
      </w:r>
    </w:p>
    <w:p w:rsidR="00000000" w:rsidDel="00000000" w:rsidP="00000000" w:rsidRDefault="00000000" w:rsidRPr="00000000" w14:paraId="00000007">
      <w:pPr>
        <w:rPr/>
      </w:pPr>
      <w:r w:rsidDel="00000000" w:rsidR="00000000" w:rsidRPr="00000000">
        <w:rPr>
          <w:rtl w:val="0"/>
        </w:rPr>
        <w:t xml:space="preserve">Load the LogSim Arithmetic Logic Unit Circuit </w:t>
      </w:r>
      <w:r w:rsidDel="00000000" w:rsidR="00000000" w:rsidRPr="00000000">
        <w:rPr>
          <w:b w:val="1"/>
          <w:rtl w:val="0"/>
        </w:rPr>
        <w:t xml:space="preserve">alu.cct</w:t>
      </w:r>
      <w:r w:rsidDel="00000000" w:rsidR="00000000" w:rsidRPr="00000000">
        <w:rPr>
          <w:rtl w:val="0"/>
        </w:rPr>
        <w:t xml:space="preserve"> from inside the logsim application (You'll find it in the logsim folder) (</w:t>
      </w:r>
      <w:r w:rsidDel="00000000" w:rsidR="00000000" w:rsidRPr="00000000">
        <w:rPr>
          <w:b w:val="1"/>
          <w:i w:val="1"/>
          <w:rtl w:val="0"/>
        </w:rPr>
        <w:t xml:space="preserve">You may need to right-click on the link to download the file instead of opening it in the browser)</w:t>
      </w:r>
      <w:r w:rsidDel="00000000" w:rsidR="00000000" w:rsidRPr="00000000">
        <w:rPr>
          <w:rtl w:val="0"/>
        </w:rPr>
        <w:t xml:space="preserve">. It should look like this:</w:t>
        <w:br w:type="textWrapping"/>
        <w:br w:type="textWrapping"/>
      </w:r>
      <w:r w:rsidDel="00000000" w:rsidR="00000000" w:rsidRPr="00000000">
        <w:rPr/>
        <w:drawing>
          <wp:inline distB="0" distT="0" distL="0" distR="0">
            <wp:extent cx="4648200" cy="2609850"/>
            <wp:effectExtent b="0" l="0" r="0" t="0"/>
            <wp:docPr descr="ALU.jpg" id="12" name="image8.jpg"/>
            <a:graphic>
              <a:graphicData uri="http://schemas.openxmlformats.org/drawingml/2006/picture">
                <pic:pic>
                  <pic:nvPicPr>
                    <pic:cNvPr descr="ALU.jpg" id="0" name="image8.jpg"/>
                    <pic:cNvPicPr preferRelativeResize="0"/>
                  </pic:nvPicPr>
                  <pic:blipFill>
                    <a:blip r:embed="rId6"/>
                    <a:srcRect b="0" l="0" r="0" t="0"/>
                    <a:stretch>
                      <a:fillRect/>
                    </a:stretch>
                  </pic:blipFill>
                  <pic:spPr>
                    <a:xfrm>
                      <a:off x="0" y="0"/>
                      <a:ext cx="4648200" cy="2609850"/>
                    </a:xfrm>
                    <a:prstGeom prst="rect"/>
                    <a:ln/>
                  </pic:spPr>
                </pic:pic>
              </a:graphicData>
            </a:graphic>
          </wp:inline>
        </w:drawing>
      </w:r>
      <w:r w:rsidDel="00000000" w:rsidR="00000000" w:rsidRPr="00000000">
        <w:rPr>
          <w:rtl w:val="0"/>
        </w:rPr>
        <w:br w:type="textWrapping"/>
        <w:br w:type="textWrapping"/>
        <w:t xml:space="preserve">The circuit behaves like a simple arithmetic logic unit. The inputs A0-A3 represent a 4 bit binary number. Inputs B0-B3 represent another binary number. A0 and B0 are the least significant bits respectively. The following table details the functions supported by the chip. All other control lines = 0.</w:t>
      </w:r>
    </w:p>
    <w:tbl>
      <w:tblPr>
        <w:tblStyle w:val="Table1"/>
        <w:tblW w:w="849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45"/>
        <w:gridCol w:w="930"/>
        <w:gridCol w:w="930"/>
        <w:gridCol w:w="930"/>
        <w:gridCol w:w="930"/>
        <w:gridCol w:w="930"/>
        <w:gridCol w:w="930"/>
        <w:gridCol w:w="930"/>
        <w:gridCol w:w="1036"/>
        <w:tblGridChange w:id="0">
          <w:tblGrid>
            <w:gridCol w:w="945"/>
            <w:gridCol w:w="930"/>
            <w:gridCol w:w="930"/>
            <w:gridCol w:w="930"/>
            <w:gridCol w:w="930"/>
            <w:gridCol w:w="930"/>
            <w:gridCol w:w="930"/>
            <w:gridCol w:w="930"/>
            <w:gridCol w:w="1036"/>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8">
            <w:pPr>
              <w:rPr/>
            </w:pPr>
            <w:r w:rsidDel="00000000" w:rsidR="00000000" w:rsidRPr="00000000">
              <w:rPr>
                <w:rtl w:val="0"/>
              </w:rPr>
              <w:t xml:space="preserve">Function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9">
            <w:pPr>
              <w:rPr/>
            </w:pPr>
            <w:r w:rsidDel="00000000" w:rsidR="00000000" w:rsidRPr="00000000">
              <w:rPr>
                <w:rtl w:val="0"/>
              </w:rPr>
              <w:t xml:space="preserve">AND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A">
            <w:pPr>
              <w:rPr/>
            </w:pPr>
            <w:r w:rsidDel="00000000" w:rsidR="00000000" w:rsidRPr="00000000">
              <w:rPr>
                <w:rtl w:val="0"/>
              </w:rPr>
              <w:t xml:space="preserve">OR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B">
            <w:pPr>
              <w:rPr/>
            </w:pPr>
            <w:r w:rsidDel="00000000" w:rsidR="00000000" w:rsidRPr="00000000">
              <w:rPr>
                <w:rtl w:val="0"/>
              </w:rPr>
              <w:t xml:space="preserve">XOR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C">
            <w:pPr>
              <w:rPr/>
            </w:pPr>
            <w:r w:rsidDel="00000000" w:rsidR="00000000" w:rsidRPr="00000000">
              <w:rPr>
                <w:rtl w:val="0"/>
              </w:rPr>
              <w:t xml:space="preserve">NAND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D">
            <w:pPr>
              <w:rPr/>
            </w:pPr>
            <w:r w:rsidDel="00000000" w:rsidR="00000000" w:rsidRPr="00000000">
              <w:rPr>
                <w:rtl w:val="0"/>
              </w:rPr>
              <w:t xml:space="preserve">NOR</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E">
            <w:pPr>
              <w:rPr/>
            </w:pPr>
            <w:r w:rsidDel="00000000" w:rsidR="00000000" w:rsidRPr="00000000">
              <w:rPr>
                <w:rtl w:val="0"/>
              </w:rPr>
              <w:t xml:space="preserve">NOT A</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0F">
            <w:pPr>
              <w:rPr/>
            </w:pPr>
            <w:r w:rsidDel="00000000" w:rsidR="00000000" w:rsidRPr="00000000">
              <w:rPr>
                <w:rtl w:val="0"/>
              </w:rPr>
              <w:t xml:space="preserve">ADD</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0">
            <w:pPr>
              <w:rPr/>
            </w:pPr>
            <w:r w:rsidDel="00000000" w:rsidR="00000000" w:rsidRPr="00000000">
              <w:rPr>
                <w:rtl w:val="0"/>
              </w:rPr>
              <w:t xml:space="preserve">SUBTRACT</w:t>
            </w:r>
          </w:p>
        </w:tc>
      </w:tr>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1">
            <w:pPr>
              <w:rPr/>
            </w:pPr>
            <w:r w:rsidDel="00000000" w:rsidR="00000000" w:rsidRPr="00000000">
              <w:rPr>
                <w:rtl w:val="0"/>
              </w:rPr>
              <w:t xml:space="preserve">X3 – X0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2">
            <w:pPr>
              <w:rPr/>
            </w:pPr>
            <w:r w:rsidDel="00000000" w:rsidR="00000000" w:rsidRPr="00000000">
              <w:rPr>
                <w:rtl w:val="0"/>
              </w:rPr>
              <w:t xml:space="preserve">0000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3">
            <w:pPr>
              <w:rPr/>
            </w:pPr>
            <w:r w:rsidDel="00000000" w:rsidR="00000000" w:rsidRPr="00000000">
              <w:rPr>
                <w:rtl w:val="0"/>
              </w:rPr>
              <w:t xml:space="preserve">0001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4">
            <w:pPr>
              <w:rPr/>
            </w:pPr>
            <w:r w:rsidDel="00000000" w:rsidR="00000000" w:rsidRPr="00000000">
              <w:rPr>
                <w:rtl w:val="0"/>
              </w:rPr>
              <w:t xml:space="preserve">0010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5">
            <w:pPr>
              <w:rPr/>
            </w:pPr>
            <w:r w:rsidDel="00000000" w:rsidR="00000000" w:rsidRPr="00000000">
              <w:rPr>
                <w:rtl w:val="0"/>
              </w:rPr>
              <w:t xml:space="preserve">0011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6">
            <w:pPr>
              <w:rPr/>
            </w:pPr>
            <w:r w:rsidDel="00000000" w:rsidR="00000000" w:rsidRPr="00000000">
              <w:rPr>
                <w:rtl w:val="0"/>
              </w:rPr>
              <w:t xml:space="preserve">0100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7">
            <w:pPr>
              <w:rPr/>
            </w:pPr>
            <w:r w:rsidDel="00000000" w:rsidR="00000000" w:rsidRPr="00000000">
              <w:rPr>
                <w:rtl w:val="0"/>
              </w:rPr>
              <w:t xml:space="preserve">0101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8">
            <w:pPr>
              <w:rPr/>
            </w:pPr>
            <w:r w:rsidDel="00000000" w:rsidR="00000000" w:rsidRPr="00000000">
              <w:rPr>
                <w:rtl w:val="0"/>
              </w:rPr>
              <w:t xml:space="preserve">1010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9">
            <w:pPr>
              <w:rPr/>
            </w:pPr>
            <w:r w:rsidDel="00000000" w:rsidR="00000000" w:rsidRPr="00000000">
              <w:rPr>
                <w:rtl w:val="0"/>
              </w:rPr>
              <w:t xml:space="preserve">1011</w:t>
            </w:r>
          </w:p>
        </w:tc>
      </w:tr>
    </w:tbl>
    <w:p w:rsidR="00000000" w:rsidDel="00000000" w:rsidP="00000000" w:rsidRDefault="00000000" w:rsidRPr="00000000" w14:paraId="0000001A">
      <w:pPr>
        <w:rPr/>
      </w:pPr>
      <w:r w:rsidDel="00000000" w:rsidR="00000000" w:rsidRPr="00000000">
        <w:rPr>
          <w:rtl w:val="0"/>
        </w:rPr>
        <w:br w:type="textWrapping"/>
        <w:br w:type="textWrapping"/>
      </w:r>
    </w:p>
    <w:p w:rsidR="00000000" w:rsidDel="00000000" w:rsidP="00000000" w:rsidRDefault="00000000" w:rsidRPr="00000000" w14:paraId="0000001B">
      <w:pPr>
        <w:rPr/>
      </w:pPr>
      <w:r w:rsidDel="00000000" w:rsidR="00000000" w:rsidRPr="00000000">
        <w:br w:type="page"/>
      </w: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Use A= 11 B=4, complete the following table in binary </w:t>
      </w:r>
      <w:r w:rsidDel="00000000" w:rsidR="00000000" w:rsidRPr="00000000">
        <w:rPr>
          <w:b w:val="1"/>
          <w:i w:val="1"/>
          <w:rtl w:val="0"/>
        </w:rPr>
        <w:t xml:space="preserve">(15 marks)</w:t>
      </w:r>
      <w:r w:rsidDel="00000000" w:rsidR="00000000" w:rsidRPr="00000000">
        <w:rPr>
          <w:rtl w:val="0"/>
        </w:rPr>
        <w:t xml:space="preserve">:</w:t>
      </w:r>
    </w:p>
    <w:p w:rsidR="00000000" w:rsidDel="00000000" w:rsidP="00000000" w:rsidRDefault="00000000" w:rsidRPr="00000000" w14:paraId="0000001D">
      <w:pPr>
        <w:rPr/>
      </w:pPr>
      <w:r w:rsidDel="00000000" w:rsidR="00000000" w:rsidRPr="00000000">
        <w:rPr>
          <w:rtl w:val="0"/>
        </w:rPr>
        <w:t xml:space="preserve">A=11=1011</w:t>
      </w:r>
    </w:p>
    <w:p w:rsidR="00000000" w:rsidDel="00000000" w:rsidP="00000000" w:rsidRDefault="00000000" w:rsidRPr="00000000" w14:paraId="0000001E">
      <w:pPr>
        <w:rPr/>
      </w:pPr>
      <w:r w:rsidDel="00000000" w:rsidR="00000000" w:rsidRPr="00000000">
        <w:rPr>
          <w:rtl w:val="0"/>
        </w:rPr>
        <w:t xml:space="preserve">B=4=0100</w:t>
      </w:r>
    </w:p>
    <w:tbl>
      <w:tblPr>
        <w:tblStyle w:val="Table2"/>
        <w:tblW w:w="825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010"/>
        <w:gridCol w:w="6240"/>
        <w:tblGridChange w:id="0">
          <w:tblGrid>
            <w:gridCol w:w="2010"/>
            <w:gridCol w:w="624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1F">
            <w:pPr>
              <w:rPr/>
            </w:pPr>
            <w:r w:rsidDel="00000000" w:rsidR="00000000" w:rsidRPr="00000000">
              <w:rPr>
                <w:rtl w:val="0"/>
              </w:rPr>
              <w:t xml:space="preserve">FUNCTION</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0">
            <w:pPr>
              <w:rPr/>
            </w:pPr>
            <w:r w:rsidDel="00000000" w:rsidR="00000000" w:rsidRPr="00000000">
              <w:rPr>
                <w:rtl w:val="0"/>
              </w:rPr>
              <w:t xml:space="preserve">OUTPUT</w:t>
            </w:r>
          </w:p>
        </w:tc>
      </w:tr>
      <w:tr>
        <w:trPr>
          <w:cantSplit w:val="0"/>
          <w:trHeight w:val="3769.121093750000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1">
            <w:pPr>
              <w:rPr/>
            </w:pPr>
            <w:r w:rsidDel="00000000" w:rsidR="00000000" w:rsidRPr="00000000">
              <w:rPr>
                <w:rtl w:val="0"/>
              </w:rPr>
              <w:t xml:space="preserve">AND(0000)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2">
            <w:pPr>
              <w:rPr/>
            </w:pPr>
            <w:r w:rsidDel="00000000" w:rsidR="00000000" w:rsidRPr="00000000">
              <w:rPr>
                <w:rtl w:val="0"/>
              </w:rPr>
              <w:t xml:space="preserve"> </w:t>
            </w:r>
            <w:r w:rsidDel="00000000" w:rsidR="00000000" w:rsidRPr="00000000">
              <w:rPr/>
              <w:drawing>
                <wp:inline distB="114300" distT="114300" distL="114300" distR="114300">
                  <wp:extent cx="3629025" cy="1739767"/>
                  <wp:effectExtent b="0" l="0" r="0" t="0"/>
                  <wp:docPr id="6"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3629025" cy="1739767"/>
                          </a:xfrm>
                          <a:prstGeom prst="rect"/>
                          <a:ln/>
                        </pic:spPr>
                      </pic:pic>
                    </a:graphicData>
                  </a:graphic>
                </wp:inline>
              </w:drawing>
            </w:r>
            <w:r w:rsidDel="00000000" w:rsidR="00000000" w:rsidRPr="00000000">
              <w:rPr>
                <w:rtl w:val="0"/>
              </w:rPr>
            </w:r>
          </w:p>
        </w:tc>
      </w:tr>
      <w:tr>
        <w:trPr>
          <w:cantSplit w:val="0"/>
          <w:trHeight w:val="319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3">
            <w:pPr>
              <w:rPr/>
            </w:pPr>
            <w:r w:rsidDel="00000000" w:rsidR="00000000" w:rsidRPr="00000000">
              <w:rPr>
                <w:rtl w:val="0"/>
              </w:rPr>
              <w:t xml:space="preserve">OR(0001)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4">
            <w:pPr>
              <w:rPr/>
            </w:pPr>
            <w:r w:rsidDel="00000000" w:rsidR="00000000" w:rsidRPr="00000000">
              <w:rPr>
                <w:rtl w:val="0"/>
              </w:rPr>
              <w:t xml:space="preserve"> </w:t>
            </w:r>
            <w:r w:rsidDel="00000000" w:rsidR="00000000" w:rsidRPr="00000000">
              <w:rPr/>
              <w:drawing>
                <wp:inline distB="114300" distT="114300" distL="114300" distR="114300">
                  <wp:extent cx="3943350" cy="2514600"/>
                  <wp:effectExtent b="0" l="0" r="0" t="0"/>
                  <wp:docPr id="17" name="image16.png"/>
                  <a:graphic>
                    <a:graphicData uri="http://schemas.openxmlformats.org/drawingml/2006/picture">
                      <pic:pic>
                        <pic:nvPicPr>
                          <pic:cNvPr id="0" name="image16.png"/>
                          <pic:cNvPicPr preferRelativeResize="0"/>
                        </pic:nvPicPr>
                        <pic:blipFill>
                          <a:blip r:embed="rId8"/>
                          <a:srcRect b="0" l="0" r="0" t="0"/>
                          <a:stretch>
                            <a:fillRect/>
                          </a:stretch>
                        </pic:blipFill>
                        <pic:spPr>
                          <a:xfrm>
                            <a:off x="0" y="0"/>
                            <a:ext cx="3943350" cy="2514600"/>
                          </a:xfrm>
                          <a:prstGeom prst="rect"/>
                          <a:ln/>
                        </pic:spPr>
                      </pic:pic>
                    </a:graphicData>
                  </a:graphic>
                </wp:inline>
              </w:drawing>
            </w:r>
            <w:r w:rsidDel="00000000" w:rsidR="00000000" w:rsidRPr="00000000">
              <w:rPr>
                <w:rtl w:val="0"/>
              </w:rPr>
            </w:r>
          </w:p>
        </w:tc>
      </w:tr>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5">
            <w:pPr>
              <w:rPr/>
            </w:pPr>
            <w:r w:rsidDel="00000000" w:rsidR="00000000" w:rsidRPr="00000000">
              <w:rPr>
                <w:rtl w:val="0"/>
              </w:rPr>
              <w:t xml:space="preserve">XOR(0010)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6">
            <w:pPr>
              <w:rPr/>
            </w:pPr>
            <w:r w:rsidDel="00000000" w:rsidR="00000000" w:rsidRPr="00000000">
              <w:rPr>
                <w:rtl w:val="0"/>
              </w:rPr>
              <w:t xml:space="preserve"> </w:t>
            </w:r>
            <w:r w:rsidDel="00000000" w:rsidR="00000000" w:rsidRPr="00000000">
              <w:rPr/>
              <w:drawing>
                <wp:inline distB="114300" distT="114300" distL="114300" distR="114300">
                  <wp:extent cx="3943350" cy="2654300"/>
                  <wp:effectExtent b="0" l="0" r="0" t="0"/>
                  <wp:docPr id="5"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3943350" cy="2654300"/>
                          </a:xfrm>
                          <a:prstGeom prst="rect"/>
                          <a:ln/>
                        </pic:spPr>
                      </pic:pic>
                    </a:graphicData>
                  </a:graphic>
                </wp:inline>
              </w:drawing>
            </w:r>
            <w:r w:rsidDel="00000000" w:rsidR="00000000" w:rsidRPr="00000000">
              <w:rPr>
                <w:rtl w:val="0"/>
              </w:rPr>
            </w:r>
          </w:p>
        </w:tc>
      </w:tr>
      <w:tr>
        <w:trPr>
          <w:cantSplit w:val="0"/>
          <w:trHeight w:val="271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7">
            <w:pPr>
              <w:rPr/>
            </w:pPr>
            <w:r w:rsidDel="00000000" w:rsidR="00000000" w:rsidRPr="00000000">
              <w:rPr>
                <w:rtl w:val="0"/>
              </w:rPr>
              <w:t xml:space="preserve">NAND(0011)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8">
            <w:pPr>
              <w:rPr/>
            </w:pPr>
            <w:r w:rsidDel="00000000" w:rsidR="00000000" w:rsidRPr="00000000">
              <w:rPr>
                <w:rtl w:val="0"/>
              </w:rPr>
              <w:t xml:space="preserve"> </w:t>
            </w:r>
            <w:r w:rsidDel="00000000" w:rsidR="00000000" w:rsidRPr="00000000">
              <w:rPr/>
              <w:drawing>
                <wp:inline distB="114300" distT="114300" distL="114300" distR="114300">
                  <wp:extent cx="3943350" cy="2641600"/>
                  <wp:effectExtent b="0" l="0" r="0" t="0"/>
                  <wp:docPr id="2"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3943350" cy="2641600"/>
                          </a:xfrm>
                          <a:prstGeom prst="rect"/>
                          <a:ln/>
                        </pic:spPr>
                      </pic:pic>
                    </a:graphicData>
                  </a:graphic>
                </wp:inline>
              </w:drawing>
            </w:r>
            <w:r w:rsidDel="00000000" w:rsidR="00000000" w:rsidRPr="00000000">
              <w:rPr>
                <w:rtl w:val="0"/>
              </w:rPr>
            </w:r>
          </w:p>
        </w:tc>
      </w:tr>
      <w:tr>
        <w:trPr>
          <w:cantSplit w:val="0"/>
          <w:trHeight w:val="2803.837890625000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9">
            <w:pPr>
              <w:rPr/>
            </w:pPr>
            <w:r w:rsidDel="00000000" w:rsidR="00000000" w:rsidRPr="00000000">
              <w:rPr>
                <w:rtl w:val="0"/>
              </w:rPr>
              <w:t xml:space="preserve">NOR(0100)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A">
            <w:pPr>
              <w:rPr/>
            </w:pPr>
            <w:r w:rsidDel="00000000" w:rsidR="00000000" w:rsidRPr="00000000">
              <w:rPr>
                <w:rtl w:val="0"/>
              </w:rPr>
              <w:t xml:space="preserve"> </w:t>
            </w:r>
            <w:r w:rsidDel="00000000" w:rsidR="00000000" w:rsidRPr="00000000">
              <w:rPr/>
              <w:drawing>
                <wp:inline distB="114300" distT="114300" distL="114300" distR="114300">
                  <wp:extent cx="3943350" cy="26924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943350" cy="2692400"/>
                          </a:xfrm>
                          <a:prstGeom prst="rect"/>
                          <a:ln/>
                        </pic:spPr>
                      </pic:pic>
                    </a:graphicData>
                  </a:graphic>
                </wp:inline>
              </w:drawing>
            </w:r>
            <w:r w:rsidDel="00000000" w:rsidR="00000000" w:rsidRPr="00000000">
              <w:rPr>
                <w:rtl w:val="0"/>
              </w:rPr>
            </w:r>
          </w:p>
        </w:tc>
      </w:tr>
      <w:tr>
        <w:trPr>
          <w:cantSplit w:val="0"/>
          <w:trHeight w:val="322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B">
            <w:pPr>
              <w:rPr/>
            </w:pPr>
            <w:r w:rsidDel="00000000" w:rsidR="00000000" w:rsidRPr="00000000">
              <w:rPr>
                <w:rtl w:val="0"/>
              </w:rPr>
              <w:t xml:space="preserve">NOT A(0101)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C">
            <w:pPr>
              <w:rPr/>
            </w:pPr>
            <w:r w:rsidDel="00000000" w:rsidR="00000000" w:rsidRPr="00000000">
              <w:rPr>
                <w:rtl w:val="0"/>
              </w:rPr>
              <w:t xml:space="preserve"> </w:t>
            </w:r>
            <w:r w:rsidDel="00000000" w:rsidR="00000000" w:rsidRPr="00000000">
              <w:rPr/>
              <w:drawing>
                <wp:inline distB="114300" distT="114300" distL="114300" distR="114300">
                  <wp:extent cx="3943350" cy="2578100"/>
                  <wp:effectExtent b="0" l="0" r="0" t="0"/>
                  <wp:docPr id="7"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3943350" cy="2578100"/>
                          </a:xfrm>
                          <a:prstGeom prst="rect"/>
                          <a:ln/>
                        </pic:spPr>
                      </pic:pic>
                    </a:graphicData>
                  </a:graphic>
                </wp:inline>
              </w:drawing>
            </w:r>
            <w:r w:rsidDel="00000000" w:rsidR="00000000" w:rsidRPr="00000000">
              <w:rPr>
                <w:rtl w:val="0"/>
              </w:rPr>
            </w:r>
          </w:p>
        </w:tc>
      </w:tr>
      <w:tr>
        <w:trPr>
          <w:cantSplit w:val="0"/>
          <w:trHeight w:val="2908.837890625000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D">
            <w:pPr>
              <w:rPr/>
            </w:pPr>
            <w:r w:rsidDel="00000000" w:rsidR="00000000" w:rsidRPr="00000000">
              <w:rPr>
                <w:rtl w:val="0"/>
              </w:rPr>
              <w:t xml:space="preserve">ADD(1010)</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E">
            <w:pPr>
              <w:rPr/>
            </w:pPr>
            <w:r w:rsidDel="00000000" w:rsidR="00000000" w:rsidRPr="00000000">
              <w:rPr>
                <w:rtl w:val="0"/>
              </w:rPr>
              <w:t xml:space="preserve"> </w:t>
            </w:r>
            <w:r w:rsidDel="00000000" w:rsidR="00000000" w:rsidRPr="00000000">
              <w:rPr/>
              <w:drawing>
                <wp:inline distB="114300" distT="114300" distL="114300" distR="114300">
                  <wp:extent cx="3943350" cy="2641600"/>
                  <wp:effectExtent b="0" l="0" r="0" t="0"/>
                  <wp:docPr id="9"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943350" cy="2641600"/>
                          </a:xfrm>
                          <a:prstGeom prst="rect"/>
                          <a:ln/>
                        </pic:spPr>
                      </pic:pic>
                    </a:graphicData>
                  </a:graphic>
                </wp:inline>
              </w:drawing>
            </w:r>
            <w:r w:rsidDel="00000000" w:rsidR="00000000" w:rsidRPr="00000000">
              <w:rPr>
                <w:rtl w:val="0"/>
              </w:rPr>
            </w:r>
          </w:p>
        </w:tc>
      </w:tr>
      <w:tr>
        <w:trPr>
          <w:cantSplit w:val="0"/>
          <w:trHeight w:val="3135" w:hRule="atLeast"/>
          <w:tblHeader w:val="0"/>
        </w:trPr>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2F">
            <w:pPr>
              <w:rPr/>
            </w:pPr>
            <w:r w:rsidDel="00000000" w:rsidR="00000000" w:rsidRPr="00000000">
              <w:rPr>
                <w:rtl w:val="0"/>
              </w:rPr>
              <w:t xml:space="preserve">SUBTRACT(1011)</w:t>
            </w:r>
          </w:p>
        </w:tc>
        <w:tc>
          <w:tcPr>
            <w:tcBorders>
              <w:top w:color="000000" w:space="0" w:sz="4" w:val="single"/>
              <w:left w:color="000000" w:space="0" w:sz="4" w:val="single"/>
              <w:bottom w:color="000000" w:space="0" w:sz="4" w:val="single"/>
              <w:right w:color="000000" w:space="0" w:sz="4" w:val="single"/>
            </w:tcBorders>
            <w:tcMar>
              <w:top w:w="15.0" w:type="dxa"/>
              <w:left w:w="15.0" w:type="dxa"/>
              <w:bottom w:w="15.0" w:type="dxa"/>
              <w:right w:w="15.0" w:type="dxa"/>
            </w:tcMar>
            <w:vAlign w:val="center"/>
          </w:tcPr>
          <w:p w:rsidR="00000000" w:rsidDel="00000000" w:rsidP="00000000" w:rsidRDefault="00000000" w:rsidRPr="00000000" w14:paraId="00000030">
            <w:pPr>
              <w:rPr/>
            </w:pPr>
            <w:r w:rsidDel="00000000" w:rsidR="00000000" w:rsidRPr="00000000">
              <w:rPr>
                <w:rtl w:val="0"/>
              </w:rPr>
              <w:t xml:space="preserve"> </w:t>
            </w:r>
            <w:r w:rsidDel="00000000" w:rsidR="00000000" w:rsidRPr="00000000">
              <w:rPr/>
              <w:drawing>
                <wp:inline distB="114300" distT="114300" distL="114300" distR="114300">
                  <wp:extent cx="3943350" cy="2705100"/>
                  <wp:effectExtent b="0" l="0" r="0" t="0"/>
                  <wp:docPr id="8" name="image11.png"/>
                  <a:graphic>
                    <a:graphicData uri="http://schemas.openxmlformats.org/drawingml/2006/picture">
                      <pic:pic>
                        <pic:nvPicPr>
                          <pic:cNvPr id="0" name="image11.png"/>
                          <pic:cNvPicPr preferRelativeResize="0"/>
                        </pic:nvPicPr>
                        <pic:blipFill>
                          <a:blip r:embed="rId14"/>
                          <a:srcRect b="0" l="0" r="0" t="0"/>
                          <a:stretch>
                            <a:fillRect/>
                          </a:stretch>
                        </pic:blipFill>
                        <pic:spPr>
                          <a:xfrm>
                            <a:off x="0" y="0"/>
                            <a:ext cx="3943350" cy="27051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1">
      <w:pPr>
        <w:rPr/>
      </w:pPr>
      <w:r w:rsidDel="00000000" w:rsidR="00000000" w:rsidRPr="00000000">
        <w:rPr>
          <w:rtl w:val="0"/>
        </w:rPr>
        <w:t xml:space="preserve"> </w:t>
      </w:r>
    </w:p>
    <w:p w:rsidR="00000000" w:rsidDel="00000000" w:rsidP="00000000" w:rsidRDefault="00000000" w:rsidRPr="00000000" w14:paraId="00000032">
      <w:pPr>
        <w:rPr/>
      </w:pPr>
      <w:r w:rsidDel="00000000" w:rsidR="00000000" w:rsidRPr="00000000">
        <w:rPr>
          <w:rtl w:val="0"/>
        </w:rPr>
        <w:t xml:space="preserve">The logical operations are bitwise. Manually prove each operation has returned the correct result by  </w:t>
      </w:r>
      <w:r w:rsidDel="00000000" w:rsidR="00000000" w:rsidRPr="00000000">
        <w:rPr>
          <w:b w:val="1"/>
          <w:i w:val="1"/>
          <w:rtl w:val="0"/>
        </w:rPr>
        <w:t xml:space="preserve">(15 marks)</w:t>
      </w:r>
      <w:r w:rsidDel="00000000" w:rsidR="00000000" w:rsidRPr="00000000">
        <w:rPr>
          <w:rtl w:val="0"/>
        </w:rPr>
        <w:t xml:space="preserve">:</w:t>
        <w:br w:type="textWrapping"/>
        <w:t xml:space="preserve">Example:  1 0 1 1</w:t>
        <w:br w:type="textWrapping"/>
        <w:t xml:space="preserve">                 </w:t>
      </w:r>
      <w:r w:rsidDel="00000000" w:rsidR="00000000" w:rsidRPr="00000000">
        <w:rPr>
          <w:u w:val="single"/>
          <w:rtl w:val="0"/>
        </w:rPr>
        <w:t xml:space="preserve">1 0 1 0</w:t>
      </w:r>
      <w:r w:rsidDel="00000000" w:rsidR="00000000" w:rsidRPr="00000000">
        <w:rPr>
          <w:rtl w:val="0"/>
        </w:rPr>
        <w:t xml:space="preserve"> AND OPERATION</w:t>
        <w:br w:type="textWrapping"/>
        <w:t xml:space="preserve">                 1 0 1 0 RESULT</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tbl>
      <w:tblPr>
        <w:tblStyle w:val="Table3"/>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0100</w:t>
            </w:r>
            <w:r w:rsidDel="00000000" w:rsidR="00000000" w:rsidRPr="00000000">
              <w:rPr>
                <w:rtl w:val="0"/>
              </w:rPr>
              <w:t xml:space="preserve"> AND operation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0100</w:t>
            </w:r>
            <w:r w:rsidDel="00000000" w:rsidR="00000000" w:rsidRPr="00000000">
              <w:rPr>
                <w:rtl w:val="0"/>
              </w:rPr>
              <w:t xml:space="preserve"> OR operation</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1011</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u w:val="single"/>
                <w:rtl w:val="0"/>
              </w:rPr>
              <w:t xml:space="preserve">0100 </w:t>
            </w:r>
            <w:r w:rsidDel="00000000" w:rsidR="00000000" w:rsidRPr="00000000">
              <w:rPr>
                <w:rtl w:val="0"/>
              </w:rPr>
              <w:t xml:space="preserve">XOR operation</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1111</w:t>
            </w:r>
          </w:p>
        </w:tc>
      </w:tr>
    </w:tbl>
    <w:p w:rsidR="00000000" w:rsidDel="00000000" w:rsidP="00000000" w:rsidRDefault="00000000" w:rsidRPr="00000000" w14:paraId="00000043">
      <w:pPr>
        <w:rPr/>
      </w:pPr>
      <w:r w:rsidDel="00000000" w:rsidR="00000000" w:rsidRPr="00000000">
        <w:rPr>
          <w:rtl w:val="0"/>
        </w:rPr>
      </w:r>
    </w:p>
    <w:tbl>
      <w:tblPr>
        <w:tblStyle w:val="Table4"/>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08.6666666666665"/>
        <w:gridCol w:w="3008.6666666666665"/>
        <w:gridCol w:w="3008.6666666666665"/>
        <w:tblGridChange w:id="0">
          <w:tblGrid>
            <w:gridCol w:w="3008.6666666666665"/>
            <w:gridCol w:w="3008.6666666666665"/>
            <w:gridCol w:w="3008.66666666666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widowControl w:val="0"/>
              <w:spacing w:after="0" w:line="240" w:lineRule="auto"/>
              <w:rPr/>
            </w:pPr>
            <w:r w:rsidDel="00000000" w:rsidR="00000000" w:rsidRPr="00000000">
              <w:rPr>
                <w:rtl w:val="0"/>
              </w:rPr>
              <w:t xml:space="preserve">NAND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spacing w:after="0" w:line="240" w:lineRule="auto"/>
              <w:rPr/>
            </w:pPr>
            <w:r w:rsidDel="00000000" w:rsidR="00000000" w:rsidRPr="00000000">
              <w:rPr>
                <w:rtl w:val="0"/>
              </w:rPr>
              <w:t xml:space="preserve">NOR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widowControl w:val="0"/>
              <w:spacing w:after="0" w:line="240" w:lineRule="auto"/>
              <w:rPr/>
            </w:pPr>
            <w:r w:rsidDel="00000000" w:rsidR="00000000" w:rsidRPr="00000000">
              <w:rPr>
                <w:rtl w:val="0"/>
              </w:rPr>
              <w:t xml:space="preserve">NOT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widowControl w:val="0"/>
              <w:spacing w:after="0" w:line="240" w:lineRule="auto"/>
              <w:rPr/>
            </w:pPr>
            <w:r w:rsidDel="00000000" w:rsidR="00000000" w:rsidRPr="00000000">
              <w:rPr>
                <w:rtl w:val="0"/>
              </w:rPr>
              <w:t xml:space="preserve">1011</w:t>
            </w:r>
          </w:p>
          <w:p w:rsidR="00000000" w:rsidDel="00000000" w:rsidP="00000000" w:rsidRDefault="00000000" w:rsidRPr="00000000" w14:paraId="00000048">
            <w:pPr>
              <w:widowControl w:val="0"/>
              <w:spacing w:after="0" w:line="240" w:lineRule="auto"/>
              <w:rPr/>
            </w:pPr>
            <w:r w:rsidDel="00000000" w:rsidR="00000000" w:rsidRPr="00000000">
              <w:rPr>
                <w:u w:val="single"/>
                <w:rtl w:val="0"/>
              </w:rPr>
              <w:t xml:space="preserve">0100</w:t>
            </w:r>
            <w:r w:rsidDel="00000000" w:rsidR="00000000" w:rsidRPr="00000000">
              <w:rPr>
                <w:rtl w:val="0"/>
              </w:rPr>
              <w:t xml:space="preserve"> NAND operation</w:t>
            </w:r>
          </w:p>
          <w:p w:rsidR="00000000" w:rsidDel="00000000" w:rsidP="00000000" w:rsidRDefault="00000000" w:rsidRPr="00000000" w14:paraId="00000049">
            <w:pPr>
              <w:widowControl w:val="0"/>
              <w:spacing w:after="0" w:line="240" w:lineRule="auto"/>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widowControl w:val="0"/>
              <w:spacing w:after="0" w:line="240" w:lineRule="auto"/>
              <w:rPr/>
            </w:pPr>
            <w:r w:rsidDel="00000000" w:rsidR="00000000" w:rsidRPr="00000000">
              <w:rPr>
                <w:rtl w:val="0"/>
              </w:rPr>
              <w:t xml:space="preserve">1011</w:t>
            </w:r>
          </w:p>
          <w:p w:rsidR="00000000" w:rsidDel="00000000" w:rsidP="00000000" w:rsidRDefault="00000000" w:rsidRPr="00000000" w14:paraId="0000004B">
            <w:pPr>
              <w:widowControl w:val="0"/>
              <w:spacing w:after="0" w:line="240" w:lineRule="auto"/>
              <w:rPr/>
            </w:pPr>
            <w:r w:rsidDel="00000000" w:rsidR="00000000" w:rsidRPr="00000000">
              <w:rPr>
                <w:u w:val="single"/>
                <w:rtl w:val="0"/>
              </w:rPr>
              <w:t xml:space="preserve">0100</w:t>
            </w:r>
            <w:r w:rsidDel="00000000" w:rsidR="00000000" w:rsidRPr="00000000">
              <w:rPr>
                <w:rtl w:val="0"/>
              </w:rPr>
              <w:t xml:space="preserve"> NOR operation</w:t>
            </w:r>
          </w:p>
          <w:p w:rsidR="00000000" w:rsidDel="00000000" w:rsidP="00000000" w:rsidRDefault="00000000" w:rsidRPr="00000000" w14:paraId="0000004C">
            <w:pPr>
              <w:widowControl w:val="0"/>
              <w:spacing w:after="0" w:line="240" w:lineRule="auto"/>
              <w:rPr/>
            </w:pPr>
            <w:r w:rsidDel="00000000" w:rsidR="00000000" w:rsidRPr="00000000">
              <w:rPr>
                <w:rtl w:val="0"/>
              </w:rPr>
              <w:t xml:space="preserve">0000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spacing w:after="0" w:line="240" w:lineRule="auto"/>
              <w:rPr/>
            </w:pPr>
            <w:r w:rsidDel="00000000" w:rsidR="00000000" w:rsidRPr="00000000">
              <w:rPr>
                <w:rtl w:val="0"/>
              </w:rPr>
              <w:t xml:space="preserve">1011</w:t>
            </w:r>
          </w:p>
          <w:p w:rsidR="00000000" w:rsidDel="00000000" w:rsidP="00000000" w:rsidRDefault="00000000" w:rsidRPr="00000000" w14:paraId="0000004E">
            <w:pPr>
              <w:widowControl w:val="0"/>
              <w:spacing w:after="0" w:line="240" w:lineRule="auto"/>
              <w:rPr/>
            </w:pPr>
            <w:r w:rsidDel="00000000" w:rsidR="00000000" w:rsidRPr="00000000">
              <w:rPr>
                <w:u w:val="single"/>
                <w:rtl w:val="0"/>
              </w:rPr>
              <w:t xml:space="preserve">0100 </w:t>
            </w:r>
            <w:r w:rsidDel="00000000" w:rsidR="00000000" w:rsidRPr="00000000">
              <w:rPr>
                <w:rtl w:val="0"/>
              </w:rPr>
              <w:t xml:space="preserve">NOT A operation</w:t>
            </w:r>
          </w:p>
          <w:p w:rsidR="00000000" w:rsidDel="00000000" w:rsidP="00000000" w:rsidRDefault="00000000" w:rsidRPr="00000000" w14:paraId="0000004F">
            <w:pPr>
              <w:widowControl w:val="0"/>
              <w:spacing w:after="0" w:line="240" w:lineRule="auto"/>
              <w:rPr/>
            </w:pPr>
            <w:r w:rsidDel="00000000" w:rsidR="00000000" w:rsidRPr="00000000">
              <w:rPr>
                <w:rtl w:val="0"/>
              </w:rPr>
              <w:t xml:space="preserve">0100</w:t>
            </w:r>
          </w:p>
        </w:tc>
      </w:tr>
    </w:tbl>
    <w:p w:rsidR="00000000" w:rsidDel="00000000" w:rsidP="00000000" w:rsidRDefault="00000000" w:rsidRPr="00000000" w14:paraId="00000050">
      <w:pPr>
        <w:rPr/>
      </w:pPr>
      <w:r w:rsidDel="00000000" w:rsidR="00000000" w:rsidRPr="00000000">
        <w:rPr>
          <w:rtl w:val="0"/>
        </w:rPr>
      </w:r>
    </w:p>
    <w:tbl>
      <w:tblPr>
        <w:tblStyle w:val="Table5"/>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3"/>
        <w:gridCol w:w="4513"/>
        <w:tblGridChange w:id="0">
          <w:tblGrid>
            <w:gridCol w:w="4513"/>
            <w:gridCol w:w="4513"/>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after="0" w:line="240" w:lineRule="auto"/>
              <w:rPr/>
            </w:pPr>
            <w:r w:rsidDel="00000000" w:rsidR="00000000" w:rsidRPr="00000000">
              <w:rPr>
                <w:rtl w:val="0"/>
              </w:rPr>
              <w:t xml:space="preserve">ADD</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after="0" w:line="240" w:lineRule="auto"/>
              <w:rPr/>
            </w:pPr>
            <w:r w:rsidDel="00000000" w:rsidR="00000000" w:rsidRPr="00000000">
              <w:rPr>
                <w:rtl w:val="0"/>
              </w:rPr>
              <w:t xml:space="preserve">SUBTRACT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after="0" w:line="240" w:lineRule="auto"/>
              <w:rPr/>
            </w:pPr>
            <w:r w:rsidDel="00000000" w:rsidR="00000000" w:rsidRPr="00000000">
              <w:rPr>
                <w:rtl w:val="0"/>
              </w:rPr>
              <w:t xml:space="preserve">1011</w:t>
            </w:r>
          </w:p>
          <w:p w:rsidR="00000000" w:rsidDel="00000000" w:rsidP="00000000" w:rsidRDefault="00000000" w:rsidRPr="00000000" w14:paraId="00000054">
            <w:pPr>
              <w:widowControl w:val="0"/>
              <w:spacing w:after="0" w:line="240" w:lineRule="auto"/>
              <w:rPr/>
            </w:pPr>
            <w:r w:rsidDel="00000000" w:rsidR="00000000" w:rsidRPr="00000000">
              <w:rPr>
                <w:u w:val="single"/>
                <w:rtl w:val="0"/>
              </w:rPr>
              <w:t xml:space="preserve">0100</w:t>
            </w:r>
            <w:r w:rsidDel="00000000" w:rsidR="00000000" w:rsidRPr="00000000">
              <w:rPr>
                <w:rtl w:val="0"/>
              </w:rPr>
              <w:t xml:space="preserve"> ADD operation</w:t>
            </w:r>
          </w:p>
          <w:p w:rsidR="00000000" w:rsidDel="00000000" w:rsidP="00000000" w:rsidRDefault="00000000" w:rsidRPr="00000000" w14:paraId="00000055">
            <w:pPr>
              <w:widowControl w:val="0"/>
              <w:spacing w:after="0" w:line="240" w:lineRule="auto"/>
              <w:rPr/>
            </w:pPr>
            <w:r w:rsidDel="00000000" w:rsidR="00000000" w:rsidRPr="00000000">
              <w:rPr>
                <w:rtl w:val="0"/>
              </w:rPr>
              <w:t xml:space="preserve">1111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after="0" w:line="240" w:lineRule="auto"/>
              <w:rPr/>
            </w:pPr>
            <w:r w:rsidDel="00000000" w:rsidR="00000000" w:rsidRPr="00000000">
              <w:rPr>
                <w:rtl w:val="0"/>
              </w:rPr>
              <w:t xml:space="preserve">1011</w:t>
            </w:r>
          </w:p>
          <w:p w:rsidR="00000000" w:rsidDel="00000000" w:rsidP="00000000" w:rsidRDefault="00000000" w:rsidRPr="00000000" w14:paraId="00000057">
            <w:pPr>
              <w:widowControl w:val="0"/>
              <w:spacing w:after="0" w:line="240" w:lineRule="auto"/>
              <w:rPr/>
            </w:pPr>
            <w:r w:rsidDel="00000000" w:rsidR="00000000" w:rsidRPr="00000000">
              <w:rPr>
                <w:u w:val="single"/>
                <w:rtl w:val="0"/>
              </w:rPr>
              <w:t xml:space="preserve">0100</w:t>
            </w:r>
            <w:r w:rsidDel="00000000" w:rsidR="00000000" w:rsidRPr="00000000">
              <w:rPr>
                <w:rtl w:val="0"/>
              </w:rPr>
              <w:t xml:space="preserve"> SUBTRACT operation</w:t>
            </w:r>
          </w:p>
          <w:p w:rsidR="00000000" w:rsidDel="00000000" w:rsidP="00000000" w:rsidRDefault="00000000" w:rsidRPr="00000000" w14:paraId="00000058">
            <w:pPr>
              <w:widowControl w:val="0"/>
              <w:spacing w:after="0" w:line="240" w:lineRule="auto"/>
              <w:rPr/>
            </w:pPr>
            <w:r w:rsidDel="00000000" w:rsidR="00000000" w:rsidRPr="00000000">
              <w:rPr>
                <w:rtl w:val="0"/>
              </w:rPr>
              <w:t xml:space="preserve">0110</w:t>
            </w:r>
          </w:p>
        </w:tc>
      </w:tr>
    </w:tbl>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br w:type="textWrapping"/>
      </w:r>
    </w:p>
    <w:p w:rsidR="00000000" w:rsidDel="00000000" w:rsidP="00000000" w:rsidRDefault="00000000" w:rsidRPr="00000000" w14:paraId="0000005B">
      <w:pPr>
        <w:rPr/>
      </w:pPr>
      <w:r w:rsidDel="00000000" w:rsidR="00000000" w:rsidRPr="00000000">
        <w:rPr>
          <w:u w:val="single"/>
          <w:rtl w:val="0"/>
        </w:rPr>
        <w:t xml:space="preserve">Serial to Parallel Decoder</w:t>
      </w:r>
      <w:r w:rsidDel="00000000" w:rsidR="00000000" w:rsidRPr="00000000">
        <w:rPr>
          <w:rtl w:val="0"/>
        </w:rPr>
        <w:t xml:space="preserve"> </w:t>
      </w:r>
      <w:r w:rsidDel="00000000" w:rsidR="00000000" w:rsidRPr="00000000">
        <w:rPr>
          <w:b w:val="1"/>
          <w:i w:val="1"/>
          <w:rtl w:val="0"/>
        </w:rPr>
        <w:t xml:space="preserve">(30 marks)</w:t>
      </w:r>
      <w:r w:rsidDel="00000000" w:rsidR="00000000" w:rsidRPr="00000000">
        <w:rPr>
          <w:rtl w:val="0"/>
        </w:rPr>
        <w:t xml:space="preserve">:</w:t>
        <w:br w:type="textWrapping"/>
      </w:r>
      <w:r w:rsidDel="00000000" w:rsidR="00000000" w:rsidRPr="00000000">
        <w:rPr/>
        <mc:AlternateContent>
          <mc:Choice Requires="wpg">
            <w:drawing>
              <wp:inline distB="0" distT="0" distL="0" distR="0">
                <wp:extent cx="314325" cy="314325"/>
                <wp:effectExtent b="0" l="0" r="0" t="0"/>
                <wp:docPr descr="https://canvas.wlv.ac.uk/courses/8457/assignments/15581?module_item_id=45068" id="1" name=""/>
                <a:graphic>
                  <a:graphicData uri="http://schemas.microsoft.com/office/word/2010/wordprocessingShape">
                    <wps:wsp>
                      <wps:cNvSpPr/>
                      <wps:cNvPr id="2" name="Shape 2"/>
                      <wps:spPr>
                        <a:xfrm>
                          <a:off x="5193600" y="3627600"/>
                          <a:ext cx="304800" cy="304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inline>
            </w:drawing>
          </mc:Choice>
          <mc:Fallback>
            <w:drawing>
              <wp:inline distB="0" distT="0" distL="0" distR="0">
                <wp:extent cx="314325" cy="314325"/>
                <wp:effectExtent b="0" l="0" r="0" t="0"/>
                <wp:docPr descr="https://canvas.wlv.ac.uk/courses/8457/assignments/15581?module_item_id=45068" id="1" name="image15.png"/>
                <a:graphic>
                  <a:graphicData uri="http://schemas.openxmlformats.org/drawingml/2006/picture">
                    <pic:pic>
                      <pic:nvPicPr>
                        <pic:cNvPr descr="https://canvas.wlv.ac.uk/courses/8457/assignments/15581?module_item_id=45068" id="0" name="image15.png"/>
                        <pic:cNvPicPr preferRelativeResize="0"/>
                      </pic:nvPicPr>
                      <pic:blipFill>
                        <a:blip r:embed="rId15"/>
                        <a:srcRect/>
                        <a:stretch>
                          <a:fillRect/>
                        </a:stretch>
                      </pic:blipFill>
                      <pic:spPr>
                        <a:xfrm>
                          <a:off x="0" y="0"/>
                          <a:ext cx="314325" cy="314325"/>
                        </a:xfrm>
                        <a:prstGeom prst="rect"/>
                        <a:ln/>
                      </pic:spPr>
                    </pic:pic>
                  </a:graphicData>
                </a:graphic>
              </wp:inline>
            </w:drawing>
          </mc:Fallback>
        </mc:AlternateContent>
      </w:r>
      <w:r w:rsidDel="00000000" w:rsidR="00000000" w:rsidRPr="00000000">
        <w:rPr/>
        <w:drawing>
          <wp:inline distB="0" distT="0" distL="0" distR="0">
            <wp:extent cx="5486400" cy="3086100"/>
            <wp:effectExtent b="0" l="0" r="0" t="0"/>
            <wp:docPr descr="SERIALCIRCUIT.jpg" id="14" name="image14.jpg"/>
            <a:graphic>
              <a:graphicData uri="http://schemas.openxmlformats.org/drawingml/2006/picture">
                <pic:pic>
                  <pic:nvPicPr>
                    <pic:cNvPr descr="SERIALCIRCUIT.jpg" id="0" name="image14.jpg"/>
                    <pic:cNvPicPr preferRelativeResize="0"/>
                  </pic:nvPicPr>
                  <pic:blipFill>
                    <a:blip r:embed="rId16"/>
                    <a:srcRect b="0" l="0" r="0" t="0"/>
                    <a:stretch>
                      <a:fillRect/>
                    </a:stretch>
                  </pic:blipFill>
                  <pic:spPr>
                    <a:xfrm>
                      <a:off x="0" y="0"/>
                      <a:ext cx="5486400" cy="3086100"/>
                    </a:xfrm>
                    <a:prstGeom prst="rect"/>
                    <a:ln/>
                  </pic:spPr>
                </pic:pic>
              </a:graphicData>
            </a:graphic>
          </wp:inline>
        </w:drawing>
      </w:r>
      <w:r w:rsidDel="00000000" w:rsidR="00000000" w:rsidRPr="00000000">
        <w:rPr>
          <w:rtl w:val="0"/>
        </w:rPr>
      </w:r>
    </w:p>
    <w:p w:rsidR="00000000" w:rsidDel="00000000" w:rsidP="00000000" w:rsidRDefault="00000000" w:rsidRPr="00000000" w14:paraId="0000005C">
      <w:pPr>
        <w:rPr>
          <w:b w:val="1"/>
          <w:i w:val="1"/>
        </w:rPr>
      </w:pPr>
      <w:r w:rsidDel="00000000" w:rsidR="00000000" w:rsidRPr="00000000">
        <w:rPr>
          <w:rtl w:val="0"/>
        </w:rPr>
        <w:t xml:space="preserve">Build the circuit above and complete the following timing diagram by filling in the table spaces with ‘1’ or ‘0’. </w:t>
      </w:r>
      <w:r w:rsidDel="00000000" w:rsidR="00000000" w:rsidRPr="00000000">
        <w:rPr>
          <w:b w:val="1"/>
          <w:i w:val="1"/>
          <w:rtl w:val="0"/>
        </w:rPr>
        <w:t xml:space="preserve">(15 marks)</w:t>
      </w:r>
    </w:p>
    <w:p w:rsidR="00000000" w:rsidDel="00000000" w:rsidP="00000000" w:rsidRDefault="00000000" w:rsidRPr="00000000" w14:paraId="0000005D">
      <w:pPr>
        <w:rPr>
          <w:b w:val="1"/>
          <w:i w:val="1"/>
        </w:rPr>
      </w:pPr>
      <w:r w:rsidDel="00000000" w:rsidR="00000000" w:rsidRPr="00000000">
        <w:rPr>
          <w:b w:val="1"/>
          <w:i w:val="1"/>
        </w:rPr>
        <w:drawing>
          <wp:inline distB="114300" distT="114300" distL="114300" distR="114300">
            <wp:extent cx="5731200" cy="2565400"/>
            <wp:effectExtent b="0" l="0" r="0" t="0"/>
            <wp:docPr id="16" name="image17.png"/>
            <a:graphic>
              <a:graphicData uri="http://schemas.openxmlformats.org/drawingml/2006/picture">
                <pic:pic>
                  <pic:nvPicPr>
                    <pic:cNvPr id="0" name="image17.png"/>
                    <pic:cNvPicPr preferRelativeResize="0"/>
                  </pic:nvPicPr>
                  <pic:blipFill>
                    <a:blip r:embed="rId17"/>
                    <a:srcRect b="0" l="0" r="0" t="0"/>
                    <a:stretch>
                      <a:fillRect/>
                    </a:stretch>
                  </pic:blipFill>
                  <pic:spPr>
                    <a:xfrm>
                      <a:off x="0" y="0"/>
                      <a:ext cx="5731200" cy="2565400"/>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rPr/>
      </w:pPr>
      <w:r w:rsidDel="00000000" w:rsidR="00000000" w:rsidRPr="00000000">
        <w:rPr>
          <w:rtl w:val="0"/>
        </w:rPr>
        <w:br w:type="textWrapping"/>
      </w:r>
      <w:r w:rsidDel="00000000" w:rsidR="00000000" w:rsidRPr="00000000">
        <w:rPr/>
        <w:drawing>
          <wp:inline distB="0" distT="0" distL="0" distR="0">
            <wp:extent cx="4562475" cy="2352675"/>
            <wp:effectExtent b="0" l="0" r="0" t="0"/>
            <wp:docPr descr="TIMINGDIAG.jpg" id="13" name="image12.jpg"/>
            <a:graphic>
              <a:graphicData uri="http://schemas.openxmlformats.org/drawingml/2006/picture">
                <pic:pic>
                  <pic:nvPicPr>
                    <pic:cNvPr descr="TIMINGDIAG.jpg" id="0" name="image12.jpg"/>
                    <pic:cNvPicPr preferRelativeResize="0"/>
                  </pic:nvPicPr>
                  <pic:blipFill>
                    <a:blip r:embed="rId18"/>
                    <a:srcRect b="0" l="0" r="0" t="0"/>
                    <a:stretch>
                      <a:fillRect/>
                    </a:stretch>
                  </pic:blipFill>
                  <pic:spPr>
                    <a:xfrm>
                      <a:off x="0" y="0"/>
                      <a:ext cx="4562475" cy="235267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drawing>
          <wp:inline distB="0" distT="0" distL="0" distR="0">
            <wp:extent cx="5731200" cy="4025900"/>
            <wp:effectExtent b="0" l="0" r="0" t="0"/>
            <wp:docPr id="4" name="image1.png"/>
            <a:graphic>
              <a:graphicData uri="http://schemas.openxmlformats.org/drawingml/2006/picture">
                <pic:pic>
                  <pic:nvPicPr>
                    <pic:cNvPr id="0" name="image1.png"/>
                    <pic:cNvPicPr preferRelativeResize="0"/>
                  </pic:nvPicPr>
                  <pic:blipFill>
                    <a:blip r:embed="rId19"/>
                    <a:srcRect b="0" l="0" r="0" t="0"/>
                    <a:stretch>
                      <a:fillRect/>
                    </a:stretch>
                  </pic:blipFill>
                  <pic:spPr>
                    <a:xfrm>
                      <a:off x="0" y="0"/>
                      <a:ext cx="5731200" cy="4025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rPr>
          <w:b w:val="1"/>
          <w:i w:val="1"/>
        </w:rPr>
      </w:pPr>
      <w:r w:rsidDel="00000000" w:rsidR="00000000" w:rsidRPr="00000000">
        <w:rPr>
          <w:rtl w:val="0"/>
        </w:rPr>
        <w:t xml:space="preserve">Describe what the circuit does. </w:t>
      </w:r>
      <w:r w:rsidDel="00000000" w:rsidR="00000000" w:rsidRPr="00000000">
        <w:rPr>
          <w:b w:val="1"/>
          <w:i w:val="1"/>
          <w:rtl w:val="0"/>
        </w:rPr>
        <w:t xml:space="preserve">(15 marks)</w:t>
      </w:r>
    </w:p>
    <w:p w:rsidR="00000000" w:rsidDel="00000000" w:rsidP="00000000" w:rsidRDefault="00000000" w:rsidRPr="00000000" w14:paraId="00000061">
      <w:pPr>
        <w:rPr/>
      </w:pPr>
      <w:r w:rsidDel="00000000" w:rsidR="00000000" w:rsidRPr="00000000">
        <w:rPr>
          <w:rtl w:val="0"/>
        </w:rPr>
        <w:t xml:space="preserve">A SIPO (serial-in, parallel-out) shift register is a shift register that takes data serially and outputs it in parallel. Each bit of data is initially stored in a separate memory cell, and then until all of the data has been transferred, each bit is transferred one at a time. The data is then available in parallel form on the shift register's output pins. Digital storage, data acquisition, logic circuits, and communication systems are among the uses for SIPO shift registers. In this instance, data are outputted in parallel after being serially input.Throughout a clock cycle, the circuit receives an input value and generates the desired outputs, Q0, Q1, Q2, and Q3. The newest input value in the described circuit is zero when both the clock value and the clock value, which alternates between 0 and 1 after one instance, are 0. The question asks for the execution of two pairs of ones as inputs, followed by their re-input over the course of a few cycles. Additionally, two ones and two zeros must be written one cycle apart. A 0 and 1 are consequently executed, respectively.</w:t>
      </w:r>
    </w:p>
    <w:p w:rsidR="00000000" w:rsidDel="00000000" w:rsidP="00000000" w:rsidRDefault="00000000" w:rsidRPr="00000000" w14:paraId="00000062">
      <w:pPr>
        <w:rPr/>
      </w:pPr>
      <w:r w:rsidDel="00000000" w:rsidR="00000000" w:rsidRPr="00000000">
        <w:rPr>
          <w:rtl w:val="0"/>
        </w:rPr>
        <w:t xml:space="preserve">The clock and the most recent input both have a value of 0, which likewise applies to all four output values. When the clock value and input value are both 1, all subsequent values except for Q3 (whose value comes out to be 1) convert to zero. When the conditions change, the outputs are modified by 1 bit at a time. When the clock is set to 0 and input is set to 1, Q3 and Q2 similarly switch on but Q1 and Q0 remain off. Furthermore, when the clock value and input value are 1 and 0, respectively, Q2 and Q1 are enabled, and the rest remain dormant. The clock value is zero, while the input value is one. Finally, all outputs except for Q2 are activated.</w:t>
        <w:br w:type="textWrapping"/>
        <w:br w:type="textWrapping"/>
        <w:br w:type="textWrapping"/>
        <w:br w:type="textWrapping"/>
        <w:br w:type="textWrapping"/>
        <w:br w:type="textWrapping"/>
      </w:r>
    </w:p>
    <w:p w:rsidR="00000000" w:rsidDel="00000000" w:rsidP="00000000" w:rsidRDefault="00000000" w:rsidRPr="00000000" w14:paraId="00000063">
      <w:pPr>
        <w:rPr/>
      </w:pPr>
      <w:r w:rsidDel="00000000" w:rsidR="00000000" w:rsidRPr="00000000">
        <w:rPr>
          <w:rtl w:val="0"/>
        </w:rPr>
        <w:t xml:space="preserve"> </w:t>
      </w:r>
    </w:p>
    <w:p w:rsidR="00000000" w:rsidDel="00000000" w:rsidP="00000000" w:rsidRDefault="00000000" w:rsidRPr="00000000" w14:paraId="00000064">
      <w:pPr>
        <w:rPr>
          <w:u w:val="single"/>
        </w:rPr>
      </w:pPr>
      <w:r w:rsidDel="00000000" w:rsidR="00000000" w:rsidRPr="00000000">
        <w:rPr>
          <w:u w:val="single"/>
          <w:rtl w:val="0"/>
        </w:rPr>
        <w:t xml:space="preserve">Parallel to Serial converter </w:t>
      </w:r>
    </w:p>
    <w:p w:rsidR="00000000" w:rsidDel="00000000" w:rsidP="00000000" w:rsidRDefault="00000000" w:rsidRPr="00000000" w14:paraId="00000065">
      <w:pPr>
        <w:rPr/>
      </w:pPr>
      <w:r w:rsidDel="00000000" w:rsidR="00000000" w:rsidRPr="00000000">
        <w:rPr>
          <w:rtl w:val="0"/>
        </w:rPr>
        <w:t xml:space="preserve">Open the LogSim circuit </w:t>
      </w:r>
      <w:r w:rsidDel="00000000" w:rsidR="00000000" w:rsidRPr="00000000">
        <w:rPr>
          <w:b w:val="1"/>
          <w:rtl w:val="0"/>
        </w:rPr>
        <w:t xml:space="preserve">week5.cct</w:t>
      </w:r>
      <w:r w:rsidDel="00000000" w:rsidR="00000000" w:rsidRPr="00000000">
        <w:rPr>
          <w:rtl w:val="0"/>
        </w:rPr>
        <w:t xml:space="preserve"> from the Logsim folder. It should look like this:</w:t>
        <w:br w:type="textWrapping"/>
        <w:br w:type="textWrapping"/>
      </w:r>
      <w:r w:rsidDel="00000000" w:rsidR="00000000" w:rsidRPr="00000000">
        <w:rPr/>
        <w:drawing>
          <wp:inline distB="0" distT="0" distL="0" distR="0">
            <wp:extent cx="4438650" cy="2495550"/>
            <wp:effectExtent b="0" l="0" r="0" t="0"/>
            <wp:docPr descr="parallel.jpg" id="15" name="image13.jpg"/>
            <a:graphic>
              <a:graphicData uri="http://schemas.openxmlformats.org/drawingml/2006/picture">
                <pic:pic>
                  <pic:nvPicPr>
                    <pic:cNvPr descr="parallel.jpg" id="0" name="image13.jpg"/>
                    <pic:cNvPicPr preferRelativeResize="0"/>
                  </pic:nvPicPr>
                  <pic:blipFill>
                    <a:blip r:embed="rId20"/>
                    <a:srcRect b="0" l="0" r="0" t="0"/>
                    <a:stretch>
                      <a:fillRect/>
                    </a:stretch>
                  </pic:blipFill>
                  <pic:spPr>
                    <a:xfrm>
                      <a:off x="0" y="0"/>
                      <a:ext cx="4438650" cy="2495550"/>
                    </a:xfrm>
                    <a:prstGeom prst="rect"/>
                    <a:ln/>
                  </pic:spPr>
                </pic:pic>
              </a:graphicData>
            </a:graphic>
          </wp:inline>
        </w:drawing>
      </w:r>
      <w:r w:rsidDel="00000000" w:rsidR="00000000" w:rsidRPr="00000000">
        <w:rPr>
          <w:rtl w:val="0"/>
        </w:rPr>
        <w:br w:type="textWrapping"/>
        <w:br w:type="textWrapping"/>
        <w:t xml:space="preserve">Describe what this circuit does. </w:t>
      </w:r>
      <w:r w:rsidDel="00000000" w:rsidR="00000000" w:rsidRPr="00000000">
        <w:rPr>
          <w:b w:val="1"/>
          <w:i w:val="1"/>
          <w:rtl w:val="0"/>
        </w:rPr>
        <w:t xml:space="preserve">(15 marks)</w:t>
      </w:r>
      <w:r w:rsidDel="00000000" w:rsidR="00000000" w:rsidRPr="00000000">
        <w:rPr>
          <w:rtl w:val="0"/>
        </w:rPr>
        <w:t xml:space="preserve"> </w:t>
      </w:r>
    </w:p>
    <w:p w:rsidR="00000000" w:rsidDel="00000000" w:rsidP="00000000" w:rsidRDefault="00000000" w:rsidRPr="00000000" w14:paraId="00000066">
      <w:pPr>
        <w:rPr/>
      </w:pPr>
      <w:r w:rsidDel="00000000" w:rsidR="00000000" w:rsidRPr="00000000">
        <w:rPr>
          <w:rtl w:val="0"/>
        </w:rPr>
        <w:t xml:space="preserve">A form of digital electronic circuit used to store data is called a PISO (Parallel-In, Serial-Out) shift register. Binary numbers are used to store the data, which can be moved from one circuit step to the next. As illustrated in the image, a PISO shift register is made up of a chain of flip-flops, each of which has a single input and single output.One piece of data is stored in each flip-flop, and it is serially shifted from one stage to the next. The first flip-flop receives the first bit of data, which is subsequently moved to the second flip-flop, and so forth. The information is released from the final flip-flop in the chain and made usable. It is utilised in digital logic circuits, microprocessors, and memory systems.</w:t>
      </w:r>
    </w:p>
    <w:p w:rsidR="00000000" w:rsidDel="00000000" w:rsidP="00000000" w:rsidRDefault="00000000" w:rsidRPr="00000000" w14:paraId="00000067">
      <w:pPr>
        <w:rPr/>
      </w:pPr>
      <w:r w:rsidDel="00000000" w:rsidR="00000000" w:rsidRPr="00000000">
        <w:rPr>
          <w:rtl w:val="0"/>
        </w:rPr>
        <w:t xml:space="preserve">The logic circuit mentioned above represents a PISO register. Four D flip-flops are connected to one another to form the circuit. Despite being right next to each flip flop, the clock input is connected to each one separately at the input entry through a multiplexer. The output of the multiplexer is coupled to the next flip flop, while the output of the previous flip flop and parallel inputs are connected to the input of the multiplexer. Flip-flops are connected in series with one another since they all get the same clock signal. The given circuit converts the input output Y into four output indicators that are equal to the inputs D0 to D3 after them.</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br w:type="textWrapping"/>
      </w:r>
    </w:p>
    <w:p w:rsidR="00000000" w:rsidDel="00000000" w:rsidP="00000000" w:rsidRDefault="00000000" w:rsidRPr="00000000" w14:paraId="0000006B">
      <w:pPr>
        <w:rPr/>
      </w:pPr>
      <w:r w:rsidDel="00000000" w:rsidR="00000000" w:rsidRPr="00000000">
        <w:rPr>
          <w:rtl w:val="0"/>
        </w:rPr>
        <w:t xml:space="preserve">Design and add to the above circuit an additional circuit that takes the Clock X and the Output Y and decodes Y into 4 output indicators so that they match D0 – D3. Insert the LogSim GIF output of your design in the space below.</w:t>
      </w:r>
    </w:p>
    <w:p w:rsidR="00000000" w:rsidDel="00000000" w:rsidP="00000000" w:rsidRDefault="00000000" w:rsidRPr="00000000" w14:paraId="0000006C">
      <w:pPr>
        <w:rPr/>
      </w:pPr>
      <w:r w:rsidDel="00000000" w:rsidR="00000000" w:rsidRPr="00000000">
        <w:rPr/>
        <w:drawing>
          <wp:inline distB="114300" distT="114300" distL="114300" distR="114300">
            <wp:extent cx="5731200" cy="3213100"/>
            <wp:effectExtent b="0" l="0" r="0" t="0"/>
            <wp:docPr id="10" name="image9.png"/>
            <a:graphic>
              <a:graphicData uri="http://schemas.openxmlformats.org/drawingml/2006/picture">
                <pic:pic>
                  <pic:nvPicPr>
                    <pic:cNvPr id="0" name="image9.png"/>
                    <pic:cNvPicPr preferRelativeResize="0"/>
                  </pic:nvPicPr>
                  <pic:blipFill>
                    <a:blip r:embed="rId21"/>
                    <a:srcRect b="0" l="0" r="0" t="0"/>
                    <a:stretch>
                      <a:fillRect/>
                    </a:stretch>
                  </pic:blipFill>
                  <pic:spPr>
                    <a:xfrm>
                      <a:off x="0" y="0"/>
                      <a:ext cx="5731200" cy="3213100"/>
                    </a:xfrm>
                    <a:prstGeom prst="rect"/>
                    <a:ln/>
                  </pic:spPr>
                </pic:pic>
              </a:graphicData>
            </a:graphic>
          </wp:inline>
        </w:drawing>
      </w: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The highest marks will go to those who design the circuit such that it </w:t>
      </w:r>
      <w:r w:rsidDel="00000000" w:rsidR="00000000" w:rsidRPr="00000000">
        <w:rPr>
          <w:b w:val="1"/>
          <w:u w:val="single"/>
          <w:rtl w:val="0"/>
        </w:rPr>
        <w:t xml:space="preserve">AUTOMATICALLY</w:t>
      </w:r>
      <w:r w:rsidDel="00000000" w:rsidR="00000000" w:rsidRPr="00000000">
        <w:rPr>
          <w:rtl w:val="0"/>
        </w:rPr>
        <w:t xml:space="preserve"> stops (not pauses) when the input to the circuit matches the output to the circuit</w:t>
      </w:r>
    </w:p>
    <w:p w:rsidR="00000000" w:rsidDel="00000000" w:rsidP="00000000" w:rsidRDefault="00000000" w:rsidRPr="00000000" w14:paraId="0000006E">
      <w:pPr>
        <w:rPr/>
      </w:pPr>
      <w:r w:rsidDel="00000000" w:rsidR="00000000" w:rsidRPr="00000000">
        <w:rPr>
          <w:i w:val="1"/>
          <w:rtl w:val="0"/>
        </w:rPr>
        <w:t xml:space="preserve">Note: Save your GIF image when your output indicators match the input D0 - D3</w:t>
      </w:r>
      <w:r w:rsidDel="00000000" w:rsidR="00000000" w:rsidRPr="00000000">
        <w:rPr>
          <w:rtl w:val="0"/>
        </w:rPr>
        <w:t xml:space="preserve">. (35 marks)</w:t>
      </w:r>
    </w:p>
    <w:p w:rsidR="00000000" w:rsidDel="00000000" w:rsidP="00000000" w:rsidRDefault="00000000" w:rsidRPr="00000000" w14:paraId="0000006F">
      <w:pPr>
        <w:rPr/>
      </w:pPr>
      <w:r w:rsidDel="00000000" w:rsidR="00000000" w:rsidRPr="00000000">
        <w:rPr/>
        <w:drawing>
          <wp:inline distB="114300" distT="114300" distL="114300" distR="114300">
            <wp:extent cx="5731200" cy="3340100"/>
            <wp:effectExtent b="0" l="0" r="0" t="0"/>
            <wp:docPr id="3" name="image4.png"/>
            <a:graphic>
              <a:graphicData uri="http://schemas.openxmlformats.org/drawingml/2006/picture">
                <pic:pic>
                  <pic:nvPicPr>
                    <pic:cNvPr id="0" name="image4.png"/>
                    <pic:cNvPicPr preferRelativeResize="0"/>
                  </pic:nvPicPr>
                  <pic:blipFill>
                    <a:blip r:embed="rId22"/>
                    <a:srcRect b="0" l="0" r="0" t="0"/>
                    <a:stretch>
                      <a:fillRect/>
                    </a:stretch>
                  </pic:blipFill>
                  <pic:spPr>
                    <a:xfrm>
                      <a:off x="0" y="0"/>
                      <a:ext cx="5731200" cy="3340100"/>
                    </a:xfrm>
                    <a:prstGeom prst="rect"/>
                    <a:ln/>
                  </pic:spPr>
                </pic:pic>
              </a:graphicData>
            </a:graphic>
          </wp:inline>
        </w:drawing>
      </w:r>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sectPr>
      <w:headerReference r:id="rId23" w:type="default"/>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3.jpg"/><Relationship Id="rId11" Type="http://schemas.openxmlformats.org/officeDocument/2006/relationships/image" Target="media/image10.png"/><Relationship Id="rId22" Type="http://schemas.openxmlformats.org/officeDocument/2006/relationships/image" Target="media/image4.png"/><Relationship Id="rId10" Type="http://schemas.openxmlformats.org/officeDocument/2006/relationships/image" Target="media/image5.png"/><Relationship Id="rId21" Type="http://schemas.openxmlformats.org/officeDocument/2006/relationships/image" Target="media/image9.png"/><Relationship Id="rId13" Type="http://schemas.openxmlformats.org/officeDocument/2006/relationships/image" Target="media/image7.png"/><Relationship Id="rId12" Type="http://schemas.openxmlformats.org/officeDocument/2006/relationships/image" Target="media/image3.png"/><Relationship Id="rId23"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image" Target="media/image15.png"/><Relationship Id="rId14" Type="http://schemas.openxmlformats.org/officeDocument/2006/relationships/image" Target="media/image11.png"/><Relationship Id="rId17" Type="http://schemas.openxmlformats.org/officeDocument/2006/relationships/image" Target="media/image17.png"/><Relationship Id="rId16" Type="http://schemas.openxmlformats.org/officeDocument/2006/relationships/image" Target="media/image14.jpg"/><Relationship Id="rId5" Type="http://schemas.openxmlformats.org/officeDocument/2006/relationships/styles" Target="styles.xml"/><Relationship Id="rId19" Type="http://schemas.openxmlformats.org/officeDocument/2006/relationships/image" Target="media/image1.png"/><Relationship Id="rId6" Type="http://schemas.openxmlformats.org/officeDocument/2006/relationships/image" Target="media/image8.jpg"/><Relationship Id="rId18" Type="http://schemas.openxmlformats.org/officeDocument/2006/relationships/image" Target="media/image12.jpg"/><Relationship Id="rId7" Type="http://schemas.openxmlformats.org/officeDocument/2006/relationships/image" Target="media/image6.png"/><Relationship Id="rId8"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