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Mesa, AZ | </w:t>
      </w:r>
      <w:r w:rsidDel="00000000" w:rsidR="00000000" w:rsidRPr="00000000">
        <w:rPr>
          <w:rtl w:val="0"/>
        </w:rPr>
        <w:t xml:space="preserve">akrivus@gmail.com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rtl w:val="0"/>
          </w:rPr>
          <w:t xml:space="preserve">linkedin.com/in/owen-adrian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rtl w:val="0"/>
          </w:rPr>
          <w:t xml:space="preserve">github.com/Akrivus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tl w:val="0"/>
          </w:rPr>
          <w:t xml:space="preserve">owen.codes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Accomplished Software Engineer with over 7 years of experience developing scalable, production-ready web applications. Adept in Ruby, C#, JavaScript, and cloud infrastructure management, seeking to leverage expertise to innovate and lead transformative projects in cutting-edge tech environments.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Founding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Syntreno</w:t>
        <w:tab/>
        <w:tab/>
        <w:tab/>
        <w:tab/>
        <w:tab/>
        <w:tab/>
        <w:tab/>
        <w:t xml:space="preserve">Santa Monica, CA (Remote)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Aug 2023 - June 2024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 prototype for conversational web-based training with GPT in Unity.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Unity Technologies</w:t>
        <w:tab/>
        <w:tab/>
        <w:tab/>
        <w:tab/>
        <w:tab/>
        <w:t xml:space="preserve">San Francisco, CA (Remote)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Mar 2021 - May 2023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Implemented SSO and data importation from Autodesk and Procore into Unity Reflect, ensuring seamless functionality and reducing integration time by 30%.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Optimized polygon streaming by replacing gRPC with WebSocket, providing a more performant solution for Unity Reflect that is compatible with UWP devices such as the Microsoft HoloLens.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the undo/redo system for the Unity App UI package, offering developers an easy way to make intuitive, responsive, real-time 3D applications with Unity.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VisualLive</w:t>
        <w:tab/>
        <w:tab/>
        <w:tab/>
        <w:tab/>
        <w:tab/>
        <w:tab/>
        <w:t xml:space="preserve">Tempe, AZ</w:t>
      </w:r>
    </w:p>
    <w:p w:rsidR="00000000" w:rsidDel="00000000" w:rsidP="00000000" w:rsidRDefault="00000000" w:rsidRPr="00000000" w14:paraId="0000000E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Mar 2020 - Mar 2021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Inherited Ruby on Rails codebase and Azure resource group, resolved technical debt and N+1 queries, improved response times by 67%, and achieved zero service outages over the next 2 years.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a microservice in Ruby for converting BIM/CAD files, reducing processing time by 80% and saving over 100 hours of additional processing time monthly.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Containerized application stack for on-premise deployment for the U.S. Army Corps of Engineers in reconstructing Tyndall Air Force Base, improving efficiency and reliability.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Founding Engineer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tl w:val="0"/>
        </w:rPr>
        <w:t xml:space="preserve">CO</w:t>
        <w:tab/>
        <w:tab/>
        <w:tab/>
        <w:tab/>
        <w:tab/>
        <w:tab/>
        <w:tab/>
        <w:tab/>
        <w:t xml:space="preserve">Kansas City, MO</w:t>
      </w:r>
    </w:p>
    <w:p w:rsidR="00000000" w:rsidDel="00000000" w:rsidP="00000000" w:rsidRDefault="00000000" w:rsidRPr="00000000" w14:paraId="0000001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Sept 2017 - Apr 2020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coffee ordering app in Ruby on Rails that generated $3M in revenue.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 recommendation system deployed from a Raspberry Pi 0W in Python.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Awarded Liberty Area CoC 20under20 Innovator for innovative problem-solving.</w:t>
      </w:r>
    </w:p>
    <w:p w:rsidR="00000000" w:rsidDel="00000000" w:rsidP="00000000" w:rsidRDefault="00000000" w:rsidRPr="00000000" w14:paraId="0000001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Web Developer, Intern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Packet Layer</w:t>
        <w:tab/>
        <w:tab/>
        <w:tab/>
        <w:tab/>
        <w:tab/>
        <w:tab/>
        <w:t xml:space="preserve">Kansas City, KS</w:t>
      </w:r>
    </w:p>
    <w:p w:rsidR="00000000" w:rsidDel="00000000" w:rsidP="00000000" w:rsidRDefault="00000000" w:rsidRPr="00000000" w14:paraId="00000018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Aug 2017 - Dec 2017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integration tests in Postman for an internal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C#, TypeScript, JavaScript, HTML, CSS, Python, Java, Bash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Ruby on Rails, Unity, ASP.NET, React, Svelte, Node.js, Express.js, FastAPI</w:t>
      </w:r>
    </w:p>
    <w:p w:rsidR="00000000" w:rsidDel="00000000" w:rsidP="00000000" w:rsidRDefault="00000000" w:rsidRPr="00000000" w14:paraId="0000001D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MongoDB, SQLite</w:t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Linux, Docker, Heroku, Azure (App Service, Kubernetes), AWS (EC2, S3)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owen-adrian" TargetMode="External"/><Relationship Id="rId7" Type="http://schemas.openxmlformats.org/officeDocument/2006/relationships/hyperlink" Target="http://github.com/Akrivus" TargetMode="External"/><Relationship Id="rId8" Type="http://schemas.openxmlformats.org/officeDocument/2006/relationships/hyperlink" Target="https://owen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