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p14">
  <w:body>
    <w:p ns2:paraId="5D6D4096" ns2:textId="77777777" w:rsidR="004615BD" w:rsidRDefault="00000000">
      <w:pPr>
        <w:spacing w:before="267"/>
        <w:ind w:left="603" w:right="660"/>
        <w:jc w:val="center"/>
        <w:rPr>
          <w:b/>
          <w:sz w:val="28"/>
        </w:rPr>
      </w:pPr>
      <w:r>
        <w:rPr>
          <w:b/>
          <w:sz w:val="28"/>
        </w:rPr>
        <w:t>Written Information Security Plan (WISP)</w:t>
      </w:r>
    </w:p>
    <w:p ns2:paraId="4353A304" ns2:textId="77777777" w:rsidR="004615BD" w:rsidRDefault="004615BD">
      <w:pPr>
        <w:pStyle w:val="BodyText"/>
        <w:rPr>
          <w:b/>
          <w:sz w:val="30"/>
        </w:rPr>
      </w:pPr>
    </w:p>
    <w:p ns2:paraId="7AA1B933" ns2:textId="77777777" w:rsidR="004615BD" w:rsidRDefault="004615BD">
      <w:pPr>
        <w:pStyle w:val="BodyText"/>
        <w:rPr>
          <w:b/>
          <w:sz w:val="30"/>
        </w:rPr>
      </w:pPr>
    </w:p>
    <w:p ns2:paraId="294AD72F" ns2:textId="77777777" w:rsidR="004615BD" w:rsidRDefault="004615BD">
      <w:pPr>
        <w:pStyle w:val="BodyText"/>
        <w:rPr>
          <w:b/>
          <w:sz w:val="30"/>
        </w:rPr>
      </w:pPr>
    </w:p>
    <w:p ns2:paraId="372DF114" ns2:textId="77777777" w:rsidR="004615BD" w:rsidRDefault="004615BD">
      <w:pPr>
        <w:pStyle w:val="BodyText"/>
        <w:rPr>
          <w:b/>
          <w:sz w:val="30"/>
        </w:rPr>
      </w:pPr>
    </w:p>
    <w:p ns2:paraId="78865F48" ns2:textId="77777777" w:rsidR="004615BD" w:rsidRDefault="004615BD">
      <w:pPr>
        <w:pStyle w:val="BodyText"/>
        <w:rPr>
          <w:b/>
          <w:sz w:val="30"/>
        </w:rPr>
      </w:pPr>
    </w:p>
    <w:p ns2:paraId="56025740" ns2:textId="77777777" w:rsidR="004615BD" w:rsidRDefault="004615BD">
      <w:pPr>
        <w:pStyle w:val="BodyText"/>
        <w:rPr>
          <w:b/>
          <w:sz w:val="30"/>
        </w:rPr>
      </w:pPr>
    </w:p>
    <w:p ns2:paraId="32DA0319" ns2:textId="77777777" w:rsidR="004615BD" w:rsidRDefault="00000000">
      <w:pPr>
        <w:spacing w:before="188"/>
        <w:ind w:left="603" w:right="661"/>
        <w:jc w:val="center"/>
        <w:rPr>
          <w:b/>
          <w:sz w:val="28"/>
        </w:rPr>
      </w:pPr>
      <w:r>
        <w:rPr>
          <w:b/>
          <w:sz w:val="28"/>
        </w:rPr>
        <w:t>For</w:t>
      </w:r>
    </w:p>
    <w:p ns2:paraId="70B5AF8B" ns2:textId="77777777" w:rsidR="004615BD" w:rsidRDefault="004615BD">
      <w:pPr>
        <w:pStyle w:val="BodyText"/>
        <w:rPr>
          <w:b/>
          <w:sz w:val="30"/>
        </w:rPr>
      </w:pPr>
    </w:p>
    <w:p ns2:paraId="051C630F" ns2:textId="77777777" w:rsidR="004615BD" w:rsidRDefault="004615BD">
      <w:pPr>
        <w:pStyle w:val="BodyText"/>
        <w:rPr>
          <w:b/>
          <w:sz w:val="30"/>
        </w:rPr>
      </w:pPr>
    </w:p>
    <w:p ns2:paraId="2D10D7CB" ns2:textId="77777777" w:rsidR="004615BD" w:rsidRDefault="004615BD">
      <w:pPr>
        <w:pStyle w:val="BodyText"/>
        <w:rPr>
          <w:b/>
          <w:sz w:val="30"/>
        </w:rPr>
      </w:pPr>
    </w:p>
    <w:p ns2:paraId="7A335A10" ns2:textId="77777777" w:rsidR="004615BD" w:rsidRDefault="004615BD">
      <w:pPr>
        <w:pStyle w:val="BodyText"/>
        <w:rPr>
          <w:b/>
          <w:sz w:val="30"/>
        </w:rPr>
      </w:pPr>
    </w:p>
    <w:p ns2:paraId="1F13176B" ns2:textId="77777777" w:rsidR="004615BD" w:rsidRDefault="004615BD">
      <w:pPr>
        <w:pStyle w:val="BodyText"/>
        <w:rPr>
          <w:b/>
          <w:sz w:val="30"/>
        </w:rPr>
      </w:pPr>
    </w:p>
    <w:p ns2:paraId="3A76243C" ns2:textId="77777777" w:rsidR="004615BD" w:rsidRDefault="004615BD">
      <w:pPr>
        <w:pStyle w:val="BodyText"/>
        <w:rPr>
          <w:b/>
          <w:sz w:val="30"/>
        </w:rPr>
      </w:pPr>
    </w:p>
    <w:p ns2:paraId="6158ECC2" ns2:textId="77777777" w:rsidR="004615BD" w:rsidRDefault="00000000">
      <w:pPr>
        <w:spacing w:before="188"/>
        <w:ind w:left="603" w:right="661"/>
        <w:jc w:val="center"/>
        <w:rPr>
          <w:b/>
          <w:sz w:val="28"/>
        </w:rPr>
      </w:pPr>
      <w:r>
        <w:rPr>
          <w:b/>
          <w:sz w:val="28"/>
        </w:rPr>
        <w:t>[Your Firm Name Here]</w:t>
      </w:r>
    </w:p>
    <w:p ns2:paraId="2B7FBBF3" ns2:textId="77777777" w:rsidR="004615BD" w:rsidRDefault="004615BD">
      <w:pPr>
        <w:pStyle w:val="BodyText"/>
        <w:rPr>
          <w:b/>
          <w:sz w:val="30"/>
        </w:rPr>
      </w:pPr>
    </w:p>
    <w:p ns2:paraId="5E5A1B36" ns2:textId="77777777" w:rsidR="004615BD" w:rsidRDefault="004615BD">
      <w:pPr>
        <w:pStyle w:val="BodyText"/>
        <w:rPr>
          <w:b/>
          <w:sz w:val="30"/>
        </w:rPr>
      </w:pPr>
    </w:p>
    <w:p ns2:paraId="41D2E0D3" ns2:textId="77777777" w:rsidR="004615BD" w:rsidRDefault="004615BD">
      <w:pPr>
        <w:pStyle w:val="BodyText"/>
        <w:rPr>
          <w:b/>
          <w:sz w:val="30"/>
        </w:rPr>
      </w:pPr>
    </w:p>
    <w:p ns2:paraId="5207E24E" ns2:textId="77777777" w:rsidR="004615BD" w:rsidRDefault="004615BD">
      <w:pPr>
        <w:pStyle w:val="BodyText"/>
        <w:rPr>
          <w:b/>
          <w:sz w:val="30"/>
        </w:rPr>
      </w:pPr>
    </w:p>
    <w:p ns2:paraId="1381BA82" ns2:textId="77777777" w:rsidR="004615BD" w:rsidRDefault="004615BD">
      <w:pPr>
        <w:pStyle w:val="BodyText"/>
        <w:rPr>
          <w:b/>
          <w:sz w:val="30"/>
        </w:rPr>
      </w:pPr>
    </w:p>
    <w:p ns2:paraId="72DCBD7A" ns2:textId="77777777" w:rsidR="004615BD" w:rsidRDefault="004615BD">
      <w:pPr>
        <w:pStyle w:val="BodyText"/>
        <w:rPr>
          <w:b/>
          <w:sz w:val="30"/>
        </w:rPr>
      </w:pPr>
    </w:p>
    <w:p ns2:paraId="195DF0A0" ns2:textId="77777777" w:rsidR="004615BD" w:rsidRDefault="004615BD">
      <w:pPr>
        <w:pStyle w:val="BodyText"/>
        <w:rPr>
          <w:b/>
          <w:sz w:val="30"/>
        </w:rPr>
      </w:pPr>
    </w:p>
    <w:p ns2:paraId="43E4F4FA" ns2:textId="77777777" w:rsidR="004615BD" w:rsidRDefault="00000000">
      <w:pPr>
        <w:spacing w:before="249"/>
        <w:ind w:left="603" w:right="630"/>
        <w:jc w:val="center"/>
        <w:rPr>
          <w:rFonts w:ascii="Arial Narrow"/>
          <w:sz w:val="20"/>
        </w:rPr>
      </w:pPr>
      <w:r>
        <w:rPr>
          <w:rFonts w:ascii="Arial Narrow"/>
          <w:sz w:val="20"/>
        </w:rPr>
        <w:t>This Document is for general distribution and is available to all employees.</w:t>
      </w:r>
    </w:p>
    <w:p ns2:paraId="41970645" ns2:textId="77777777" w:rsidR="004615BD" w:rsidRDefault="00000000">
      <w:pPr>
        <w:spacing w:before="80"/>
        <w:ind w:left="603" w:right="630"/>
        <w:jc w:val="center"/>
        <w:rPr>
          <w:rFonts w:ascii="Arial Narrow" w:hAnsi="Arial Narrow"/>
          <w:sz w:val="20"/>
        </w:rPr>
      </w:pPr>
      <w:r>
        <w:rPr>
          <w:rFonts w:ascii="Arial Narrow" w:hAnsi="Arial Narrow"/>
          <w:sz w:val="20"/>
        </w:rPr>
        <w:t>This Document is available to Clients by request and with consent of the Firm’s Data Security Coordinator.</w:t>
      </w:r>
    </w:p>
    <w:p ns2:paraId="59D84AAC" ns2:textId="77777777" w:rsidR="004615BD" w:rsidRDefault="004615BD">
      <w:pPr>
        <w:pStyle w:val="BodyText"/>
        <w:rPr>
          <w:rFonts w:ascii="Arial Narrow"/>
          <w:sz w:val="22"/>
        </w:rPr>
      </w:pPr>
    </w:p>
    <w:p ns2:paraId="59B59EDF" ns2:textId="77777777" w:rsidR="004615BD" w:rsidRDefault="004615BD">
      <w:pPr>
        <w:pStyle w:val="BodyText"/>
        <w:rPr>
          <w:rFonts w:ascii="Arial Narrow"/>
          <w:sz w:val="22"/>
        </w:rPr>
      </w:pPr>
    </w:p>
    <w:p ns2:paraId="279CAA8E" ns2:textId="77777777" w:rsidR="004615BD" w:rsidRDefault="004615BD">
      <w:pPr>
        <w:pStyle w:val="BodyText"/>
        <w:rPr>
          <w:rFonts w:ascii="Arial Narrow"/>
          <w:sz w:val="22"/>
        </w:rPr>
      </w:pPr>
    </w:p>
    <w:p ns2:paraId="4047BF62" ns2:textId="77777777" w:rsidR="004615BD" w:rsidRDefault="004615BD">
      <w:pPr>
        <w:pStyle w:val="BodyText"/>
        <w:rPr>
          <w:rFonts w:ascii="Arial Narrow"/>
          <w:sz w:val="22"/>
        </w:rPr>
      </w:pPr>
    </w:p>
    <w:p ns2:paraId="1B85FC7A" ns2:textId="77777777" w:rsidR="004615BD" w:rsidRDefault="004615BD">
      <w:pPr>
        <w:pStyle w:val="BodyText"/>
        <w:rPr>
          <w:rFonts w:ascii="Arial Narrow"/>
          <w:sz w:val="22"/>
        </w:rPr>
      </w:pPr>
    </w:p>
    <w:p ns2:paraId="7E33A10B" ns2:textId="77777777" w:rsidR="004615BD" w:rsidRDefault="004615BD">
      <w:pPr>
        <w:pStyle w:val="BodyText"/>
        <w:rPr>
          <w:rFonts w:ascii="Arial Narrow"/>
          <w:sz w:val="22"/>
        </w:rPr>
      </w:pPr>
    </w:p>
    <w:p ns2:paraId="1DB62333" ns2:textId="77777777" w:rsidR="004615BD" w:rsidRDefault="004615BD">
      <w:pPr>
        <w:pStyle w:val="BodyText"/>
        <w:rPr>
          <w:rFonts w:ascii="Arial Narrow"/>
          <w:sz w:val="22"/>
        </w:rPr>
      </w:pPr>
    </w:p>
    <w:p ns2:paraId="6F712D46" ns2:textId="77777777" w:rsidR="004615BD" w:rsidRDefault="004615BD">
      <w:pPr>
        <w:pStyle w:val="BodyText"/>
        <w:rPr>
          <w:rFonts w:ascii="Arial Narrow"/>
          <w:sz w:val="22"/>
        </w:rPr>
      </w:pPr>
    </w:p>
    <w:p ns2:paraId="63E2B6C9" ns2:textId="77777777" w:rsidR="004615BD" w:rsidRDefault="004615BD">
      <w:pPr>
        <w:pStyle w:val="BodyText"/>
        <w:spacing w:before="7"/>
        <w:rPr>
          <w:rFonts w:ascii="Arial Narrow"/>
          <w:sz w:val="19"/>
        </w:rPr>
      </w:pPr>
    </w:p>
    <w:p ns2:paraId="0B8B2DA4" ns2:textId="77777777" w:rsidR="004615BD" w:rsidRDefault="00000000">
      <w:pPr>
        <w:spacing w:line="324" w:lineRule="auto"/>
        <w:ind w:left="6658" w:firstLine="529"/>
        <w:rPr>
          <w:b/>
          <w:sz w:val="20"/>
        </w:rPr>
      </w:pPr>
      <w:r>
        <w:rPr>
          <w:rFonts w:ascii="Arial Narrow"/>
          <w:sz w:val="20"/>
        </w:rPr>
        <w:t xml:space="preserve">Last Modified/Reviewed </w:t>
      </w:r>
      <w:r>
        <w:rPr>
          <w:b/>
          <w:sz w:val="20"/>
        </w:rPr>
        <w:t>[Last Modified Date] [Should review and update at least annually]</w:t>
      </w:r>
    </w:p>
    <w:p ns2:paraId="7562A047" ns2:textId="77777777" w:rsidR="004615BD" w:rsidRDefault="004615BD">
      <w:pPr>
        <w:spacing w:line="324" w:lineRule="auto"/>
        <w:rPr>
          <w:sz w:val="20"/>
        </w:rPr>
        <w:sectPr w:rsidR="004615BD">
          <w:pgSz w:w="12240" w:h="15840"/>
          <w:pgMar w:top="1420" w:right="540" w:bottom="760" w:left="600" w:header="10" w:footer="516" w:gutter="0"/>
          <w:cols w:space="720"/>
        </w:sectPr>
      </w:pPr>
    </w:p>
    <w:p ns2:paraId="63ABAA5E" ns2:textId="77777777" w:rsidR="004615BD" w:rsidRDefault="00000000">
      <w:pPr>
        <w:tabs>
          <w:tab w:val="left" w:pos="10919"/>
        </w:tabs>
        <w:spacing w:before="121"/>
        <w:ind w:left="120"/>
        <w:rPr>
          <w:b/>
          <w:sz w:val="36"/>
        </w:rPr>
      </w:pPr>
      <w:r>
        <w:rPr>
          <w:b/>
          <w:color w:val="004988"/>
          <w:sz w:val="36"/>
          <w:u w:val="thick" w:color="004988"/>
        </w:rPr>
        <w:lastRenderedPageBreak/>
        <w:t xml:space="preserve">Written Information Security </w:t>
      </w:r>
      <w:r>
        <w:rPr>
          <w:b/>
          <w:color w:val="004988"/>
          <w:spacing w:val="-3"/>
          <w:sz w:val="36"/>
          <w:u w:val="thick" w:color="004988"/>
        </w:rPr>
        <w:t>Plan</w:t>
      </w:r>
      <w:r>
        <w:rPr>
          <w:b/>
          <w:color w:val="004988"/>
          <w:spacing w:val="-1"/>
          <w:sz w:val="36"/>
          <w:u w:val="thick" w:color="004988"/>
        </w:rPr>
        <w:t xml:space="preserve"> </w:t>
      </w:r>
      <w:r>
        <w:rPr>
          <w:b/>
          <w:color w:val="004988"/>
          <w:sz w:val="36"/>
          <w:u w:val="thick" w:color="004988"/>
        </w:rPr>
        <w:t>(WISP)</w:t>
      </w:r>
      <w:r>
        <w:rPr>
          <w:b/>
          <w:color w:val="004988"/>
          <w:sz w:val="36"/>
          <w:u w:val="thick" w:color="004988"/>
        </w:rPr>
        <w:tab/>
      </w:r>
    </w:p>
    <w:p ns2:paraId="4BB3CB9D" ns2:textId="77777777" w:rsidR="004615BD" w:rsidRDefault="00000000">
      <w:pPr>
        <w:pStyle w:val="ListParagraph"/>
        <w:numPr>
          <w:ilvl w:val="0"/>
          <w:numId w:val="19"/>
        </w:numPr>
        <w:tabs>
          <w:tab w:val="left" w:pos="355"/>
        </w:tabs>
        <w:spacing w:before="267"/>
        <w:rPr>
          <w:b/>
          <w:sz w:val="28"/>
        </w:rPr>
      </w:pPr>
      <w:r>
        <w:rPr>
          <w:b/>
          <w:color w:val="004988"/>
          <w:sz w:val="28"/>
        </w:rPr>
        <w:t>OBJECTIVE</w:t>
      </w:r>
    </w:p>
    <w:p ns2:paraId="4B971C5A" ns2:textId="77777777" w:rsidR="004615BD" w:rsidRDefault="00000000">
      <w:pPr>
        <w:pStyle w:val="BodyText"/>
        <w:spacing w:before="185" w:line="278" w:lineRule="auto"/>
        <w:ind w:left="119" w:right="285"/>
      </w:pPr>
      <w:r>
        <w:t xml:space="preserve">Our objective, in the development and implementation of this comprehensive </w:t>
      </w:r>
      <w:r>
        <w:rPr>
          <w:b/>
        </w:rPr>
        <w:t>Written Information Security Plan (WISP)</w:t>
      </w:r>
      <w:r>
        <w:t xml:space="preserve">, is to create effective administrative, technical, and physical safeguards for the protection of the </w:t>
      </w:r>
      <w:r>
        <w:rPr>
          <w:b/>
        </w:rPr>
        <w:t xml:space="preserve">Personally Identifiable Information (PII) </w:t>
      </w:r>
      <w:r>
        <w:t xml:space="preserve">retained by </w:t>
      </w:r>
      <w:r>
        <w:rPr>
          <w:b/>
        </w:rPr>
        <w:t xml:space="preserve">[Your Firm Name], </w:t>
      </w:r>
      <w:r>
        <w:t xml:space="preserve">(hereinafter known as </w:t>
      </w:r>
      <w:r>
        <w:rPr>
          <w:b/>
        </w:rPr>
        <w:t xml:space="preserve">the </w:t>
      </w:r>
      <w:r>
        <w:rPr>
          <w:b/>
          <w:spacing w:val="-3"/>
        </w:rPr>
        <w:t>Firm</w:t>
      </w:r>
      <w:r>
        <w:rPr>
          <w:spacing w:val="-3"/>
        </w:rPr>
        <w:t xml:space="preserve">). </w:t>
      </w:r>
      <w:r>
        <w:t xml:space="preserve">This WISP is to comply with obligations under the Gramm-Leach-Bliley Act and Federal </w:t>
      </w:r>
      <w:r>
        <w:rPr>
          <w:spacing w:val="-4"/>
        </w:rPr>
        <w:t xml:space="preserve">Trade </w:t>
      </w:r>
      <w:r>
        <w:t xml:space="preserve">Commission Financial Privacy and Safeguards Rules to which the Firm is subject. The WISP sets forth our procedure for evaluating our electronic and physical methods of accessing, collecting, storing, using, transmitting, and protecting PII retained by the Firm. For purposes of this </w:t>
      </w:r>
      <w:r>
        <w:rPr>
          <w:spacing w:val="-5"/>
        </w:rPr>
        <w:t xml:space="preserve">WISP, </w:t>
      </w:r>
      <w:r>
        <w:t xml:space="preserve">PII means information containing the first name and last name or first initial and last name of a </w:t>
      </w:r>
      <w:r>
        <w:rPr>
          <w:spacing w:val="-5"/>
        </w:rPr>
        <w:t xml:space="preserve">Taxpayer, </w:t>
      </w:r>
      <w:r>
        <w:t>Spouse, Dependent, or Legal Guardianship person in combination with any of the following data elements retained by the Firm that relate to Clients, Business Entities, or Firm</w:t>
      </w:r>
      <w:r>
        <w:rPr>
          <w:spacing w:val="-16"/>
        </w:rPr>
        <w:t xml:space="preserve"> </w:t>
      </w:r>
      <w:r>
        <w:t>Employees:</w:t>
      </w:r>
    </w:p>
    <w:p ns2:paraId="7F278C1F" ns2:textId="77777777" w:rsidR="004615BD" w:rsidRDefault="00000000">
      <w:pPr>
        <w:pStyle w:val="ListParagraph"/>
        <w:numPr>
          <w:ilvl w:val="1"/>
          <w:numId w:val="19"/>
        </w:numPr>
        <w:tabs>
          <w:tab w:val="left" w:pos="1290"/>
        </w:tabs>
        <w:spacing w:before="93"/>
        <w:ind w:hanging="361"/>
        <w:rPr>
          <w:sz w:val="21"/>
        </w:rPr>
      </w:pPr>
      <w:r>
        <w:rPr>
          <w:sz w:val="21"/>
        </w:rPr>
        <w:t xml:space="preserve">Social Security </w:t>
      </w:r>
      <w:r>
        <w:rPr>
          <w:spacing w:val="-3"/>
          <w:sz w:val="21"/>
        </w:rPr>
        <w:t xml:space="preserve">number, </w:t>
      </w:r>
      <w:r>
        <w:rPr>
          <w:sz w:val="21"/>
        </w:rPr>
        <w:t>Date of Birth, or Employment</w:t>
      </w:r>
      <w:r>
        <w:rPr>
          <w:spacing w:val="1"/>
          <w:sz w:val="21"/>
        </w:rPr>
        <w:t xml:space="preserve"> </w:t>
      </w:r>
      <w:r>
        <w:rPr>
          <w:sz w:val="21"/>
        </w:rPr>
        <w:t>data</w:t>
      </w:r>
    </w:p>
    <w:p ns2:paraId="2B3782E4" ns2:textId="77777777" w:rsidR="004615BD" w:rsidRDefault="00000000">
      <w:pPr>
        <w:pStyle w:val="ListParagraph"/>
        <w:numPr>
          <w:ilvl w:val="1"/>
          <w:numId w:val="19"/>
        </w:numPr>
        <w:tabs>
          <w:tab w:val="left" w:pos="1290"/>
        </w:tabs>
        <w:spacing w:before="79"/>
        <w:ind w:hanging="361"/>
        <w:rPr>
          <w:sz w:val="21"/>
        </w:rPr>
      </w:pPr>
      <w:r>
        <w:rPr>
          <w:sz w:val="21"/>
        </w:rPr>
        <w:t>Driver’s license number or state-issued identification card</w:t>
      </w:r>
      <w:r>
        <w:rPr>
          <w:spacing w:val="-4"/>
          <w:sz w:val="21"/>
        </w:rPr>
        <w:t xml:space="preserve"> </w:t>
      </w:r>
      <w:r>
        <w:rPr>
          <w:sz w:val="21"/>
        </w:rPr>
        <w:t>number</w:t>
      </w:r>
    </w:p>
    <w:p ns2:paraId="0BA52199" ns2:textId="77777777" w:rsidR="004615BD" w:rsidRDefault="00000000">
      <w:pPr>
        <w:pStyle w:val="ListParagraph"/>
        <w:numPr>
          <w:ilvl w:val="1"/>
          <w:numId w:val="19"/>
        </w:numPr>
        <w:tabs>
          <w:tab w:val="left" w:pos="1290"/>
        </w:tabs>
        <w:spacing w:before="78"/>
        <w:ind w:hanging="361"/>
        <w:rPr>
          <w:sz w:val="21"/>
        </w:rPr>
      </w:pPr>
      <w:r>
        <w:rPr>
          <w:sz w:val="21"/>
        </w:rPr>
        <w:t xml:space="preserve">Income data, </w:t>
      </w:r>
      <w:r>
        <w:rPr>
          <w:spacing w:val="-5"/>
          <w:sz w:val="21"/>
        </w:rPr>
        <w:t xml:space="preserve">Tax </w:t>
      </w:r>
      <w:r>
        <w:rPr>
          <w:sz w:val="21"/>
        </w:rPr>
        <w:t>Filing data, Retirement Plan data, Asset Ownership data, Investment</w:t>
      </w:r>
      <w:r>
        <w:rPr>
          <w:spacing w:val="-12"/>
          <w:sz w:val="21"/>
        </w:rPr>
        <w:t xml:space="preserve"> </w:t>
      </w:r>
      <w:r>
        <w:rPr>
          <w:sz w:val="21"/>
        </w:rPr>
        <w:t>data</w:t>
      </w:r>
    </w:p>
    <w:p ns2:paraId="5906A9F8" ns2:textId="77777777" w:rsidR="004615BD" w:rsidRDefault="00000000">
      <w:pPr>
        <w:pStyle w:val="ListParagraph"/>
        <w:numPr>
          <w:ilvl w:val="1"/>
          <w:numId w:val="19"/>
        </w:numPr>
        <w:tabs>
          <w:tab w:val="left" w:pos="1290"/>
        </w:tabs>
        <w:spacing w:before="89" w:line="228" w:lineRule="auto"/>
        <w:ind w:right="675"/>
        <w:rPr>
          <w:sz w:val="21"/>
        </w:rPr>
      </w:pPr>
      <w:r>
        <w:rPr>
          <w:sz w:val="21"/>
        </w:rPr>
        <w:t xml:space="preserve">Financial account </w:t>
      </w:r>
      <w:r>
        <w:rPr>
          <w:spacing w:val="-3"/>
          <w:sz w:val="21"/>
        </w:rPr>
        <w:t xml:space="preserve">number, </w:t>
      </w:r>
      <w:r>
        <w:rPr>
          <w:sz w:val="21"/>
        </w:rPr>
        <w:t xml:space="preserve">credit or debit card </w:t>
      </w:r>
      <w:r>
        <w:rPr>
          <w:spacing w:val="-3"/>
          <w:sz w:val="21"/>
        </w:rPr>
        <w:t xml:space="preserve">number, </w:t>
      </w:r>
      <w:r>
        <w:rPr>
          <w:sz w:val="21"/>
        </w:rPr>
        <w:t xml:space="preserve">with or without security code, access code, personal identification number; or </w:t>
      </w:r>
      <w:r>
        <w:rPr>
          <w:spacing w:val="-3"/>
          <w:sz w:val="21"/>
        </w:rPr>
        <w:t xml:space="preserve">password(s) </w:t>
      </w:r>
      <w:r>
        <w:rPr>
          <w:sz w:val="21"/>
        </w:rPr>
        <w:t>that permit access to a client’s financial</w:t>
      </w:r>
      <w:r>
        <w:rPr>
          <w:spacing w:val="-1"/>
          <w:sz w:val="21"/>
        </w:rPr>
        <w:t xml:space="preserve"> </w:t>
      </w:r>
      <w:r>
        <w:rPr>
          <w:sz w:val="21"/>
        </w:rPr>
        <w:t>accounts</w:t>
      </w:r>
    </w:p>
    <w:p ns2:paraId="6FB3828E" ns2:textId="77777777" w:rsidR="004615BD" w:rsidRDefault="00000000">
      <w:pPr>
        <w:pStyle w:val="ListParagraph"/>
        <w:numPr>
          <w:ilvl w:val="1"/>
          <w:numId w:val="19"/>
        </w:numPr>
        <w:tabs>
          <w:tab w:val="left" w:pos="1290"/>
        </w:tabs>
        <w:spacing w:before="81"/>
        <w:ind w:hanging="361"/>
        <w:rPr>
          <w:sz w:val="21"/>
        </w:rPr>
      </w:pPr>
      <w:r>
        <w:rPr>
          <w:sz w:val="21"/>
        </w:rPr>
        <w:t>E-mail addresses, non-listed phone numbers, residential or mobile or contact</w:t>
      </w:r>
      <w:r>
        <w:rPr>
          <w:spacing w:val="-8"/>
          <w:sz w:val="21"/>
        </w:rPr>
        <w:t xml:space="preserve"> </w:t>
      </w:r>
      <w:r>
        <w:rPr>
          <w:sz w:val="21"/>
        </w:rPr>
        <w:t>information</w:t>
      </w:r>
    </w:p>
    <w:p ns2:paraId="54A47E44" ns2:textId="77777777" w:rsidR="004615BD" w:rsidRDefault="004615BD">
      <w:pPr>
        <w:pStyle w:val="BodyText"/>
        <w:spacing w:before="5"/>
        <w:rPr>
          <w:sz w:val="17"/>
        </w:rPr>
      </w:pPr>
    </w:p>
    <w:p ns2:paraId="458CDA22" ns2:textId="77777777" w:rsidR="004615BD" w:rsidRDefault="00000000">
      <w:pPr>
        <w:pStyle w:val="BodyText"/>
        <w:spacing w:line="278" w:lineRule="auto"/>
        <w:ind w:left="119" w:right="221"/>
      </w:pPr>
      <w:r>
        <w:t>PII shall not include information that is obtained from publicly available sources such as a Mailing Address or Phone Directory listing; or from federal, state or local government records lawfully made available to the general public.</w:t>
      </w:r>
    </w:p>
    <w:p ns2:paraId="4799259D" ns2:textId="77777777" w:rsidR="004615BD" w:rsidRDefault="004615BD">
      <w:pPr>
        <w:pStyle w:val="BodyText"/>
        <w:spacing w:before="5"/>
        <w:rPr>
          <w:sz w:val="19"/>
        </w:rPr>
      </w:pPr>
    </w:p>
    <w:p ns2:paraId="5944DB04" ns2:textId="77777777" w:rsidR="004615BD" w:rsidRDefault="00000000">
      <w:pPr>
        <w:pStyle w:val="ListParagraph"/>
        <w:numPr>
          <w:ilvl w:val="0"/>
          <w:numId w:val="19"/>
        </w:numPr>
        <w:tabs>
          <w:tab w:val="left" w:pos="436"/>
        </w:tabs>
        <w:spacing w:before="1"/>
        <w:ind w:left="435" w:hanging="316"/>
        <w:rPr>
          <w:b/>
          <w:sz w:val="28"/>
        </w:rPr>
      </w:pPr>
      <w:r>
        <w:rPr>
          <w:b/>
          <w:color w:val="004988"/>
          <w:sz w:val="28"/>
        </w:rPr>
        <w:t>PURPOSE</w:t>
      </w:r>
    </w:p>
    <w:p ns2:paraId="41930045" ns2:textId="77777777" w:rsidR="004615BD" w:rsidRDefault="00000000">
      <w:pPr>
        <w:pStyle w:val="BodyText"/>
        <w:spacing w:before="185"/>
        <w:ind w:left="120"/>
      </w:pPr>
      <w:r>
        <w:t>The purpose of the WISP is to:</w:t>
      </w:r>
    </w:p>
    <w:p ns2:paraId="3F7E2C69" ns2:textId="77777777" w:rsidR="004615BD" w:rsidRDefault="00000000">
      <w:pPr>
        <w:pStyle w:val="ListParagraph"/>
        <w:numPr>
          <w:ilvl w:val="1"/>
          <w:numId w:val="19"/>
        </w:numPr>
        <w:tabs>
          <w:tab w:val="left" w:pos="1290"/>
        </w:tabs>
        <w:spacing w:before="133"/>
        <w:ind w:hanging="361"/>
        <w:rPr>
          <w:sz w:val="21"/>
        </w:rPr>
      </w:pPr>
      <w:r>
        <w:rPr>
          <w:sz w:val="21"/>
        </w:rPr>
        <w:t>Ensure the Security and Confidentiality of all PII retained by the</w:t>
      </w:r>
      <w:r>
        <w:rPr>
          <w:spacing w:val="-9"/>
          <w:sz w:val="21"/>
        </w:rPr>
        <w:t xml:space="preserve"> </w:t>
      </w:r>
      <w:r>
        <w:rPr>
          <w:sz w:val="21"/>
        </w:rPr>
        <w:t>Firm.</w:t>
      </w:r>
    </w:p>
    <w:p ns2:paraId="667A8DB6" ns2:textId="77777777" w:rsidR="004615BD" w:rsidRDefault="00000000">
      <w:pPr>
        <w:pStyle w:val="ListParagraph"/>
        <w:numPr>
          <w:ilvl w:val="1"/>
          <w:numId w:val="19"/>
        </w:numPr>
        <w:tabs>
          <w:tab w:val="left" w:pos="1290"/>
        </w:tabs>
        <w:spacing w:before="78"/>
        <w:ind w:hanging="361"/>
        <w:rPr>
          <w:sz w:val="21"/>
        </w:rPr>
      </w:pPr>
      <w:r>
        <w:rPr>
          <w:sz w:val="21"/>
        </w:rPr>
        <w:t>Protect PII against anticipated threats or hazards to the security or integrity of such</w:t>
      </w:r>
      <w:r>
        <w:rPr>
          <w:spacing w:val="-17"/>
          <w:sz w:val="21"/>
        </w:rPr>
        <w:t xml:space="preserve"> </w:t>
      </w:r>
      <w:r>
        <w:rPr>
          <w:sz w:val="21"/>
        </w:rPr>
        <w:t>information.</w:t>
      </w:r>
    </w:p>
    <w:p ns2:paraId="069B6998" ns2:textId="77777777" w:rsidR="004615BD" w:rsidRDefault="00000000">
      <w:pPr>
        <w:pStyle w:val="ListParagraph"/>
        <w:numPr>
          <w:ilvl w:val="1"/>
          <w:numId w:val="19"/>
        </w:numPr>
        <w:tabs>
          <w:tab w:val="left" w:pos="1290"/>
        </w:tabs>
        <w:spacing w:before="89" w:line="228" w:lineRule="auto"/>
        <w:ind w:right="428"/>
        <w:rPr>
          <w:sz w:val="21"/>
        </w:rPr>
      </w:pPr>
      <w:r>
        <w:rPr>
          <w:sz w:val="21"/>
        </w:rPr>
        <w:t>Protect</w:t>
      </w:r>
      <w:r>
        <w:rPr>
          <w:spacing w:val="-3"/>
          <w:sz w:val="21"/>
        </w:rPr>
        <w:t xml:space="preserve"> </w:t>
      </w:r>
      <w:r>
        <w:rPr>
          <w:sz w:val="21"/>
        </w:rPr>
        <w:t>against</w:t>
      </w:r>
      <w:r>
        <w:rPr>
          <w:spacing w:val="-2"/>
          <w:sz w:val="21"/>
        </w:rPr>
        <w:t xml:space="preserve"> </w:t>
      </w:r>
      <w:r>
        <w:rPr>
          <w:sz w:val="21"/>
        </w:rPr>
        <w:t>any</w:t>
      </w:r>
      <w:r>
        <w:rPr>
          <w:spacing w:val="-2"/>
          <w:sz w:val="21"/>
        </w:rPr>
        <w:t xml:space="preserve"> </w:t>
      </w:r>
      <w:r>
        <w:rPr>
          <w:sz w:val="21"/>
        </w:rPr>
        <w:t>unauthorized</w:t>
      </w:r>
      <w:r>
        <w:rPr>
          <w:spacing w:val="-3"/>
          <w:sz w:val="21"/>
        </w:rPr>
        <w:t xml:space="preserve"> </w:t>
      </w:r>
      <w:r>
        <w:rPr>
          <w:sz w:val="21"/>
        </w:rPr>
        <w:t>access</w:t>
      </w:r>
      <w:r>
        <w:rPr>
          <w:spacing w:val="-2"/>
          <w:sz w:val="21"/>
        </w:rPr>
        <w:t xml:space="preserve"> </w:t>
      </w:r>
      <w:r>
        <w:rPr>
          <w:sz w:val="21"/>
        </w:rPr>
        <w:t>to</w:t>
      </w:r>
      <w:r>
        <w:rPr>
          <w:spacing w:val="-4"/>
          <w:sz w:val="21"/>
        </w:rPr>
        <w:t xml:space="preserve"> </w:t>
      </w:r>
      <w:r>
        <w:rPr>
          <w:sz w:val="21"/>
        </w:rPr>
        <w:t>or</w:t>
      </w:r>
      <w:r>
        <w:rPr>
          <w:spacing w:val="-2"/>
          <w:sz w:val="21"/>
        </w:rPr>
        <w:t xml:space="preserve"> </w:t>
      </w:r>
      <w:r>
        <w:rPr>
          <w:sz w:val="21"/>
        </w:rPr>
        <w:t>use</w:t>
      </w:r>
      <w:r>
        <w:rPr>
          <w:spacing w:val="-3"/>
          <w:sz w:val="21"/>
        </w:rPr>
        <w:t xml:space="preserve"> </w:t>
      </w:r>
      <w:r>
        <w:rPr>
          <w:sz w:val="21"/>
        </w:rPr>
        <w:t>of</w:t>
      </w:r>
      <w:r>
        <w:rPr>
          <w:spacing w:val="-2"/>
          <w:sz w:val="21"/>
        </w:rPr>
        <w:t xml:space="preserve"> </w:t>
      </w:r>
      <w:r>
        <w:rPr>
          <w:sz w:val="21"/>
        </w:rPr>
        <w:t>PII</w:t>
      </w:r>
      <w:r>
        <w:rPr>
          <w:spacing w:val="-2"/>
          <w:sz w:val="21"/>
        </w:rPr>
        <w:t xml:space="preserve"> </w:t>
      </w:r>
      <w:r>
        <w:rPr>
          <w:sz w:val="21"/>
        </w:rPr>
        <w:t>in</w:t>
      </w:r>
      <w:r>
        <w:rPr>
          <w:spacing w:val="-3"/>
          <w:sz w:val="21"/>
        </w:rPr>
        <w:t xml:space="preserve"> </w:t>
      </w:r>
      <w:r>
        <w:rPr>
          <w:sz w:val="21"/>
        </w:rPr>
        <w:t>a</w:t>
      </w:r>
      <w:r>
        <w:rPr>
          <w:spacing w:val="-4"/>
          <w:sz w:val="21"/>
        </w:rPr>
        <w:t xml:space="preserve"> </w:t>
      </w:r>
      <w:r>
        <w:rPr>
          <w:sz w:val="21"/>
        </w:rPr>
        <w:t>manner</w:t>
      </w:r>
      <w:r>
        <w:rPr>
          <w:spacing w:val="-2"/>
          <w:sz w:val="21"/>
        </w:rPr>
        <w:t xml:space="preserve"> </w:t>
      </w:r>
      <w:r>
        <w:rPr>
          <w:sz w:val="21"/>
        </w:rPr>
        <w:t>that</w:t>
      </w:r>
      <w:r>
        <w:rPr>
          <w:spacing w:val="-2"/>
          <w:sz w:val="21"/>
        </w:rPr>
        <w:t xml:space="preserve"> </w:t>
      </w:r>
      <w:r>
        <w:rPr>
          <w:sz w:val="21"/>
        </w:rPr>
        <w:t>creates</w:t>
      </w:r>
      <w:r>
        <w:rPr>
          <w:spacing w:val="-2"/>
          <w:sz w:val="21"/>
        </w:rPr>
        <w:t xml:space="preserve"> </w:t>
      </w:r>
      <w:r>
        <w:rPr>
          <w:sz w:val="21"/>
        </w:rPr>
        <w:t>a</w:t>
      </w:r>
      <w:r>
        <w:rPr>
          <w:spacing w:val="-3"/>
          <w:sz w:val="21"/>
        </w:rPr>
        <w:t xml:space="preserve"> </w:t>
      </w:r>
      <w:r>
        <w:rPr>
          <w:sz w:val="21"/>
        </w:rPr>
        <w:t>substantial</w:t>
      </w:r>
      <w:r>
        <w:rPr>
          <w:spacing w:val="-4"/>
          <w:sz w:val="21"/>
        </w:rPr>
        <w:t xml:space="preserve"> </w:t>
      </w:r>
      <w:r>
        <w:rPr>
          <w:sz w:val="21"/>
        </w:rPr>
        <w:t>risk</w:t>
      </w:r>
      <w:r>
        <w:rPr>
          <w:spacing w:val="-2"/>
          <w:sz w:val="21"/>
        </w:rPr>
        <w:t xml:space="preserve"> </w:t>
      </w:r>
      <w:r>
        <w:rPr>
          <w:sz w:val="21"/>
        </w:rPr>
        <w:t>of Identity Theft or Fraudulent or Harmful</w:t>
      </w:r>
      <w:r>
        <w:rPr>
          <w:spacing w:val="-2"/>
          <w:sz w:val="21"/>
        </w:rPr>
        <w:t xml:space="preserve"> </w:t>
      </w:r>
      <w:r>
        <w:rPr>
          <w:sz w:val="21"/>
        </w:rPr>
        <w:t>use.</w:t>
      </w:r>
    </w:p>
    <w:p ns2:paraId="132EA3F8" ns2:textId="77777777" w:rsidR="004615BD" w:rsidRDefault="004615BD">
      <w:pPr>
        <w:pStyle w:val="BodyText"/>
        <w:spacing w:before="4"/>
        <w:rPr>
          <w:sz w:val="18"/>
        </w:rPr>
      </w:pPr>
    </w:p>
    <w:p ns2:paraId="7F5519F6" ns2:textId="77777777" w:rsidR="004615BD" w:rsidRDefault="00000000">
      <w:pPr>
        <w:pStyle w:val="ListParagraph"/>
        <w:numPr>
          <w:ilvl w:val="0"/>
          <w:numId w:val="19"/>
        </w:numPr>
        <w:tabs>
          <w:tab w:val="left" w:pos="516"/>
        </w:tabs>
        <w:ind w:left="515" w:hanging="396"/>
        <w:rPr>
          <w:b/>
          <w:sz w:val="28"/>
        </w:rPr>
      </w:pPr>
      <w:r>
        <w:rPr>
          <w:b/>
          <w:color w:val="004988"/>
          <w:spacing w:val="-3"/>
          <w:sz w:val="28"/>
        </w:rPr>
        <w:t>SCOPE</w:t>
      </w:r>
    </w:p>
    <w:p ns2:paraId="7ED1ED65" ns2:textId="77777777" w:rsidR="004615BD" w:rsidRDefault="00000000">
      <w:pPr>
        <w:pStyle w:val="BodyText"/>
        <w:spacing w:before="186"/>
        <w:ind w:left="120"/>
      </w:pPr>
      <w:r>
        <w:t>The Scope of the WISP related to the Firm shall be limited to the following protocols:</w:t>
      </w:r>
    </w:p>
    <w:p ns2:paraId="568D45C8" ns2:textId="77777777" w:rsidR="004615BD" w:rsidRDefault="00000000">
      <w:pPr>
        <w:pStyle w:val="ListParagraph"/>
        <w:numPr>
          <w:ilvl w:val="1"/>
          <w:numId w:val="19"/>
        </w:numPr>
        <w:tabs>
          <w:tab w:val="left" w:pos="1290"/>
        </w:tabs>
        <w:spacing w:before="143" w:line="228" w:lineRule="auto"/>
        <w:ind w:left="929" w:right="969" w:firstLine="0"/>
        <w:rPr>
          <w:sz w:val="21"/>
        </w:rPr>
      </w:pPr>
      <w:r>
        <w:rPr>
          <w:sz w:val="21"/>
        </w:rPr>
        <w:t xml:space="preserve">Identify reasonably foreseeable internal and external risks to the security, confidentiality, and/or integrity of any electronic, </w:t>
      </w:r>
      <w:r>
        <w:rPr>
          <w:spacing w:val="-3"/>
          <w:sz w:val="21"/>
        </w:rPr>
        <w:t xml:space="preserve">paper, </w:t>
      </w:r>
      <w:r>
        <w:rPr>
          <w:sz w:val="21"/>
        </w:rPr>
        <w:t>or other records containing PII.</w:t>
      </w:r>
    </w:p>
    <w:p ns2:paraId="04BB00DF" ns2:textId="77777777" w:rsidR="004615BD" w:rsidRDefault="00000000">
      <w:pPr>
        <w:pStyle w:val="ListParagraph"/>
        <w:numPr>
          <w:ilvl w:val="1"/>
          <w:numId w:val="19"/>
        </w:numPr>
        <w:tabs>
          <w:tab w:val="left" w:pos="1290"/>
        </w:tabs>
        <w:spacing w:before="81"/>
        <w:ind w:hanging="361"/>
        <w:rPr>
          <w:sz w:val="21"/>
        </w:rPr>
      </w:pPr>
      <w:r>
        <w:rPr>
          <w:sz w:val="21"/>
        </w:rPr>
        <w:t>Assess the potential damage of these threats, taking into consideration the sensitivity of the</w:t>
      </w:r>
      <w:r>
        <w:rPr>
          <w:spacing w:val="-21"/>
          <w:sz w:val="21"/>
        </w:rPr>
        <w:t xml:space="preserve"> </w:t>
      </w:r>
      <w:r>
        <w:rPr>
          <w:sz w:val="21"/>
        </w:rPr>
        <w:t>PII.</w:t>
      </w:r>
    </w:p>
    <w:p ns2:paraId="151D1E1E" ns2:textId="77777777" w:rsidR="004615BD" w:rsidRDefault="00000000">
      <w:pPr>
        <w:pStyle w:val="ListParagraph"/>
        <w:numPr>
          <w:ilvl w:val="1"/>
          <w:numId w:val="19"/>
        </w:numPr>
        <w:tabs>
          <w:tab w:val="left" w:pos="1290"/>
        </w:tabs>
        <w:spacing w:before="88" w:line="228" w:lineRule="auto"/>
        <w:ind w:right="759"/>
        <w:rPr>
          <w:sz w:val="21"/>
        </w:rPr>
      </w:pPr>
      <w:r>
        <w:rPr>
          <w:sz w:val="21"/>
        </w:rPr>
        <w:t>Evaluate the sufficiency of existing policies, procedures, customer information systems, and other safeguards in place to control identified</w:t>
      </w:r>
      <w:r>
        <w:rPr>
          <w:spacing w:val="-6"/>
          <w:sz w:val="21"/>
        </w:rPr>
        <w:t xml:space="preserve"> </w:t>
      </w:r>
      <w:r>
        <w:rPr>
          <w:sz w:val="21"/>
        </w:rPr>
        <w:t>risks.</w:t>
      </w:r>
    </w:p>
    <w:p ns2:paraId="191913BB" ns2:textId="77777777" w:rsidR="004615BD" w:rsidRDefault="00000000">
      <w:pPr>
        <w:pStyle w:val="ListParagraph"/>
        <w:numPr>
          <w:ilvl w:val="1"/>
          <w:numId w:val="19"/>
        </w:numPr>
        <w:tabs>
          <w:tab w:val="left" w:pos="1290"/>
        </w:tabs>
        <w:spacing w:before="91" w:line="228" w:lineRule="auto"/>
        <w:ind w:right="815"/>
        <w:rPr>
          <w:sz w:val="21"/>
        </w:rPr>
      </w:pPr>
      <w:r>
        <w:rPr>
          <w:sz w:val="21"/>
        </w:rPr>
        <w:t xml:space="preserve">Design and implement this WISP to place safeguards to minimize those risks, consistent with the requirements of the Gramm-Leach-Bliley Act, the Federal </w:t>
      </w:r>
      <w:r>
        <w:rPr>
          <w:spacing w:val="-4"/>
          <w:sz w:val="21"/>
        </w:rPr>
        <w:t xml:space="preserve">Trade </w:t>
      </w:r>
      <w:r>
        <w:rPr>
          <w:sz w:val="21"/>
        </w:rPr>
        <w:t>Commission Financial Privacy and Safeguards Rule, and National Institute of Standards</w:t>
      </w:r>
      <w:r>
        <w:rPr>
          <w:spacing w:val="-10"/>
          <w:sz w:val="21"/>
        </w:rPr>
        <w:t xml:space="preserve"> </w:t>
      </w:r>
      <w:r>
        <w:rPr>
          <w:sz w:val="21"/>
        </w:rPr>
        <w:t>recommendations.</w:t>
      </w:r>
    </w:p>
    <w:p ns2:paraId="7216B490" ns2:textId="77777777" w:rsidR="004615BD" w:rsidRDefault="00000000">
      <w:pPr>
        <w:pStyle w:val="ListParagraph"/>
        <w:numPr>
          <w:ilvl w:val="1"/>
          <w:numId w:val="19"/>
        </w:numPr>
        <w:tabs>
          <w:tab w:val="left" w:pos="1290"/>
        </w:tabs>
        <w:spacing w:before="82"/>
        <w:ind w:hanging="361"/>
        <w:rPr>
          <w:sz w:val="21"/>
        </w:rPr>
      </w:pPr>
      <w:r>
        <w:rPr>
          <w:sz w:val="21"/>
        </w:rPr>
        <w:t>Regular monitoring and assessment of the effectiveness of aforementioned</w:t>
      </w:r>
      <w:r>
        <w:rPr>
          <w:spacing w:val="-11"/>
          <w:sz w:val="21"/>
        </w:rPr>
        <w:t xml:space="preserve"> </w:t>
      </w:r>
      <w:r>
        <w:rPr>
          <w:sz w:val="21"/>
        </w:rPr>
        <w:t>safeguards.</w:t>
      </w:r>
    </w:p>
    <w:p ns2:paraId="6C19EB06" ns2:textId="77777777" w:rsidR="004615BD" w:rsidRDefault="004615BD">
      <w:pPr>
        <w:rPr>
          <w:sz w:val="21"/>
        </w:rPr>
        <w:sectPr w:rsidR="004615BD">
          <w:pgSz w:w="12240" w:h="15840"/>
          <w:pgMar w:top="1420" w:right="540" w:bottom="760" w:left="600" w:header="10" w:footer="516" w:gutter="0"/>
          <w:cols w:space="720"/>
        </w:sectPr>
      </w:pPr>
    </w:p>
    <w:p ns2:paraId="395A48FB" ns2:textId="77777777" w:rsidR="004615BD" w:rsidRDefault="00000000">
      <w:pPr>
        <w:pStyle w:val="ListParagraph"/>
        <w:numPr>
          <w:ilvl w:val="0"/>
          <w:numId w:val="19"/>
        </w:numPr>
        <w:tabs>
          <w:tab w:val="left" w:pos="523"/>
        </w:tabs>
        <w:spacing w:before="181"/>
        <w:ind w:left="522" w:hanging="403"/>
        <w:rPr>
          <w:b/>
          <w:sz w:val="28"/>
        </w:rPr>
      </w:pPr>
      <w:bookmarkStart w:id="5" w:name="_bookmark4"/>
      <w:bookmarkEnd w:id="5"/>
      <w:r>
        <w:rPr>
          <w:b/>
          <w:color w:val="004988"/>
          <w:sz w:val="28"/>
        </w:rPr>
        <w:lastRenderedPageBreak/>
        <w:t>IDENTIFIED RESPONSIBLE</w:t>
      </w:r>
      <w:r>
        <w:rPr>
          <w:b/>
          <w:color w:val="004988"/>
          <w:spacing w:val="-1"/>
          <w:sz w:val="28"/>
        </w:rPr>
        <w:t xml:space="preserve"> </w:t>
      </w:r>
      <w:r>
        <w:rPr>
          <w:b/>
          <w:color w:val="004988"/>
          <w:sz w:val="28"/>
        </w:rPr>
        <w:t>OFFICIALS</w:t>
      </w:r>
    </w:p>
    <w:p ns2:paraId="57AE8C24" ns2:textId="77777777" w:rsidR="004615BD" w:rsidRDefault="00000000">
      <w:pPr>
        <w:pStyle w:val="BodyText"/>
        <w:spacing w:before="186" w:line="278" w:lineRule="auto"/>
        <w:ind w:left="120" w:right="299"/>
      </w:pPr>
      <w:r>
        <w:rPr>
          <w:b/>
        </w:rPr>
        <w:t xml:space="preserve">[The Firm] </w:t>
      </w:r>
      <w:r>
        <w:t xml:space="preserve">has designated </w:t>
      </w:r>
      <w:r>
        <w:rPr>
          <w:spacing w:val="-3"/>
        </w:rPr>
        <w:t xml:space="preserve">[Employee’s </w:t>
      </w:r>
      <w:r>
        <w:t xml:space="preserve">Name] to be the Data Security Coordinator (hereinafter the </w:t>
      </w:r>
      <w:r>
        <w:rPr>
          <w:spacing w:val="-3"/>
        </w:rPr>
        <w:t xml:space="preserve">DSC). </w:t>
      </w:r>
      <w:r>
        <w:t xml:space="preserve">The DSC is the responsible official for the Firm data security processes and will implement, supervise, and maintain the </w:t>
      </w:r>
      <w:r>
        <w:rPr>
          <w:spacing w:val="-5"/>
        </w:rPr>
        <w:t xml:space="preserve">WISP. </w:t>
      </w:r>
      <w:r>
        <w:t>Accordingly, the DSC will be responsible for the</w:t>
      </w:r>
      <w:r>
        <w:rPr>
          <w:spacing w:val="-5"/>
        </w:rPr>
        <w:t xml:space="preserve"> </w:t>
      </w:r>
      <w:r>
        <w:t>following:</w:t>
      </w:r>
    </w:p>
    <w:p ns2:paraId="5E431B71" ns2:textId="77777777" w:rsidR="004615BD" w:rsidRDefault="00000000">
      <w:pPr>
        <w:pStyle w:val="ListParagraph"/>
        <w:numPr>
          <w:ilvl w:val="0"/>
          <w:numId w:val="18"/>
        </w:numPr>
        <w:tabs>
          <w:tab w:val="left" w:pos="840"/>
        </w:tabs>
        <w:spacing w:before="183"/>
        <w:rPr>
          <w:sz w:val="21"/>
        </w:rPr>
      </w:pPr>
      <w:r>
        <w:rPr>
          <w:sz w:val="21"/>
        </w:rPr>
        <w:t>Implementing the WISP including all daily operational</w:t>
      </w:r>
      <w:r>
        <w:rPr>
          <w:spacing w:val="-7"/>
          <w:sz w:val="21"/>
        </w:rPr>
        <w:t xml:space="preserve"> </w:t>
      </w:r>
      <w:r>
        <w:rPr>
          <w:sz w:val="21"/>
        </w:rPr>
        <w:t>protocols</w:t>
      </w:r>
    </w:p>
    <w:p ns2:paraId="4F809A23" ns2:textId="77777777" w:rsidR="004615BD" w:rsidRDefault="00000000">
      <w:pPr>
        <w:pStyle w:val="ListParagraph"/>
        <w:numPr>
          <w:ilvl w:val="0"/>
          <w:numId w:val="18"/>
        </w:numPr>
        <w:tabs>
          <w:tab w:val="left" w:pos="840"/>
        </w:tabs>
        <w:spacing w:before="179" w:line="223" w:lineRule="auto"/>
        <w:ind w:right="195"/>
        <w:rPr>
          <w:sz w:val="21"/>
        </w:rPr>
      </w:pPr>
      <w:r>
        <w:rPr>
          <w:sz w:val="21"/>
        </w:rPr>
        <w:t xml:space="preserve">Identifying all the </w:t>
      </w:r>
      <w:r>
        <w:rPr>
          <w:spacing w:val="-3"/>
          <w:sz w:val="21"/>
        </w:rPr>
        <w:t xml:space="preserve">Firm’s </w:t>
      </w:r>
      <w:r>
        <w:rPr>
          <w:sz w:val="21"/>
        </w:rPr>
        <w:t>repositories of data subject to the WISP protocols and designating them as Secured Assets with Restricted</w:t>
      </w:r>
      <w:r>
        <w:rPr>
          <w:spacing w:val="-2"/>
          <w:sz w:val="21"/>
        </w:rPr>
        <w:t xml:space="preserve"> </w:t>
      </w:r>
      <w:r>
        <w:rPr>
          <w:sz w:val="21"/>
        </w:rPr>
        <w:t>Access</w:t>
      </w:r>
    </w:p>
    <w:p ns2:paraId="13A613A0" ns2:textId="77777777" w:rsidR="004615BD" w:rsidRDefault="004615BD">
      <w:pPr>
        <w:pStyle w:val="BodyText"/>
        <w:spacing w:before="7"/>
        <w:rPr>
          <w:sz w:val="19"/>
        </w:rPr>
      </w:pPr>
    </w:p>
    <w:p ns2:paraId="654B8B9B" ns2:textId="77777777" w:rsidR="004615BD" w:rsidRDefault="00000000">
      <w:pPr>
        <w:pStyle w:val="ListParagraph"/>
        <w:numPr>
          <w:ilvl w:val="0"/>
          <w:numId w:val="18"/>
        </w:numPr>
        <w:tabs>
          <w:tab w:val="left" w:pos="840"/>
        </w:tabs>
        <w:rPr>
          <w:sz w:val="21"/>
        </w:rPr>
      </w:pPr>
      <w:r>
        <w:rPr>
          <w:sz w:val="21"/>
        </w:rPr>
        <w:t xml:space="preserve">Verifying all employees </w:t>
      </w:r>
      <w:r>
        <w:rPr>
          <w:spacing w:val="-3"/>
          <w:sz w:val="21"/>
        </w:rPr>
        <w:t xml:space="preserve">have </w:t>
      </w:r>
      <w:r>
        <w:rPr>
          <w:sz w:val="21"/>
        </w:rPr>
        <w:t>completed recurring Information Security Plan</w:t>
      </w:r>
      <w:r>
        <w:rPr>
          <w:spacing w:val="-9"/>
          <w:sz w:val="21"/>
        </w:rPr>
        <w:t xml:space="preserve"> </w:t>
      </w:r>
      <w:r>
        <w:rPr>
          <w:spacing w:val="-3"/>
          <w:sz w:val="21"/>
        </w:rPr>
        <w:t>Training</w:t>
      </w:r>
    </w:p>
    <w:p ns2:paraId="1E37B923" ns2:textId="77777777" w:rsidR="004615BD" w:rsidRDefault="00000000">
      <w:pPr>
        <w:pStyle w:val="ListParagraph"/>
        <w:numPr>
          <w:ilvl w:val="0"/>
          <w:numId w:val="18"/>
        </w:numPr>
        <w:tabs>
          <w:tab w:val="left" w:pos="840"/>
        </w:tabs>
        <w:spacing w:before="163"/>
        <w:rPr>
          <w:sz w:val="21"/>
        </w:rPr>
      </w:pPr>
      <w:r>
        <w:rPr>
          <w:sz w:val="21"/>
        </w:rPr>
        <w:t xml:space="preserve">Monitoring and testing employee compliance with the </w:t>
      </w:r>
      <w:r>
        <w:rPr>
          <w:spacing w:val="-3"/>
          <w:sz w:val="21"/>
        </w:rPr>
        <w:t xml:space="preserve">plan’s </w:t>
      </w:r>
      <w:r>
        <w:rPr>
          <w:sz w:val="21"/>
        </w:rPr>
        <w:t>policies and</w:t>
      </w:r>
      <w:r>
        <w:rPr>
          <w:spacing w:val="-12"/>
          <w:sz w:val="21"/>
        </w:rPr>
        <w:t xml:space="preserve"> </w:t>
      </w:r>
      <w:r>
        <w:rPr>
          <w:sz w:val="21"/>
        </w:rPr>
        <w:t>procedures</w:t>
      </w:r>
    </w:p>
    <w:p ns2:paraId="5AC648E8" ns2:textId="77777777" w:rsidR="004615BD" w:rsidRDefault="00000000">
      <w:pPr>
        <w:pStyle w:val="ListParagraph"/>
        <w:numPr>
          <w:ilvl w:val="0"/>
          <w:numId w:val="18"/>
        </w:numPr>
        <w:tabs>
          <w:tab w:val="left" w:pos="840"/>
        </w:tabs>
        <w:spacing w:before="169" w:line="280" w:lineRule="exact"/>
        <w:ind w:right="235"/>
        <w:rPr>
          <w:sz w:val="21"/>
        </w:rPr>
      </w:pPr>
      <w:r>
        <w:rPr>
          <w:sz w:val="21"/>
        </w:rPr>
        <w:t>Evaluating the ability of any third-party service providers not directly involved with tax preparation and electronic</w:t>
      </w:r>
      <w:r>
        <w:rPr>
          <w:spacing w:val="-4"/>
          <w:sz w:val="21"/>
        </w:rPr>
        <w:t xml:space="preserve"> </w:t>
      </w:r>
      <w:r>
        <w:rPr>
          <w:sz w:val="21"/>
        </w:rPr>
        <w:t>transmission</w:t>
      </w:r>
      <w:r>
        <w:rPr>
          <w:spacing w:val="-3"/>
          <w:sz w:val="21"/>
        </w:rPr>
        <w:t xml:space="preserve"> </w:t>
      </w:r>
      <w:r>
        <w:rPr>
          <w:sz w:val="21"/>
        </w:rPr>
        <w:t>of</w:t>
      </w:r>
      <w:r>
        <w:rPr>
          <w:spacing w:val="-4"/>
          <w:sz w:val="21"/>
        </w:rPr>
        <w:t xml:space="preserve"> </w:t>
      </w:r>
      <w:r>
        <w:rPr>
          <w:sz w:val="21"/>
        </w:rPr>
        <w:t>tax</w:t>
      </w:r>
      <w:r>
        <w:rPr>
          <w:spacing w:val="-3"/>
          <w:sz w:val="21"/>
        </w:rPr>
        <w:t xml:space="preserve"> </w:t>
      </w:r>
      <w:r>
        <w:rPr>
          <w:sz w:val="21"/>
        </w:rPr>
        <w:t>returns</w:t>
      </w:r>
      <w:r>
        <w:rPr>
          <w:spacing w:val="-3"/>
          <w:sz w:val="21"/>
        </w:rPr>
        <w:t xml:space="preserve"> </w:t>
      </w:r>
      <w:r>
        <w:rPr>
          <w:sz w:val="21"/>
        </w:rPr>
        <w:t>to</w:t>
      </w:r>
      <w:r>
        <w:rPr>
          <w:spacing w:val="-4"/>
          <w:sz w:val="21"/>
        </w:rPr>
        <w:t xml:space="preserve"> </w:t>
      </w:r>
      <w:r>
        <w:rPr>
          <w:sz w:val="21"/>
        </w:rPr>
        <w:t>implement</w:t>
      </w:r>
      <w:r>
        <w:rPr>
          <w:spacing w:val="-3"/>
          <w:sz w:val="21"/>
        </w:rPr>
        <w:t xml:space="preserve"> </w:t>
      </w:r>
      <w:r>
        <w:rPr>
          <w:sz w:val="21"/>
        </w:rPr>
        <w:t>and</w:t>
      </w:r>
      <w:r>
        <w:rPr>
          <w:spacing w:val="-4"/>
          <w:sz w:val="21"/>
        </w:rPr>
        <w:t xml:space="preserve"> </w:t>
      </w:r>
      <w:r>
        <w:rPr>
          <w:sz w:val="21"/>
        </w:rPr>
        <w:t>maintain</w:t>
      </w:r>
      <w:r>
        <w:rPr>
          <w:spacing w:val="-3"/>
          <w:sz w:val="21"/>
        </w:rPr>
        <w:t xml:space="preserve"> </w:t>
      </w:r>
      <w:r>
        <w:rPr>
          <w:sz w:val="21"/>
        </w:rPr>
        <w:t>appropriate</w:t>
      </w:r>
      <w:r>
        <w:rPr>
          <w:spacing w:val="-3"/>
          <w:sz w:val="21"/>
        </w:rPr>
        <w:t xml:space="preserve"> </w:t>
      </w:r>
      <w:r>
        <w:rPr>
          <w:sz w:val="21"/>
        </w:rPr>
        <w:t>security</w:t>
      </w:r>
      <w:r>
        <w:rPr>
          <w:spacing w:val="-4"/>
          <w:sz w:val="21"/>
        </w:rPr>
        <w:t xml:space="preserve"> </w:t>
      </w:r>
      <w:r>
        <w:rPr>
          <w:sz w:val="21"/>
        </w:rPr>
        <w:t>measures</w:t>
      </w:r>
      <w:r>
        <w:rPr>
          <w:spacing w:val="-3"/>
          <w:sz w:val="21"/>
        </w:rPr>
        <w:t xml:space="preserve"> </w:t>
      </w:r>
      <w:r>
        <w:rPr>
          <w:sz w:val="21"/>
        </w:rPr>
        <w:t>for</w:t>
      </w:r>
      <w:r>
        <w:rPr>
          <w:spacing w:val="-4"/>
          <w:sz w:val="21"/>
        </w:rPr>
        <w:t xml:space="preserve"> </w:t>
      </w:r>
      <w:r>
        <w:rPr>
          <w:sz w:val="21"/>
        </w:rPr>
        <w:t>the</w:t>
      </w:r>
      <w:r>
        <w:rPr>
          <w:spacing w:val="-3"/>
          <w:sz w:val="21"/>
        </w:rPr>
        <w:t xml:space="preserve"> </w:t>
      </w:r>
      <w:r>
        <w:rPr>
          <w:sz w:val="21"/>
        </w:rPr>
        <w:t>PII</w:t>
      </w:r>
      <w:r>
        <w:rPr>
          <w:spacing w:val="-3"/>
          <w:sz w:val="21"/>
        </w:rPr>
        <w:t xml:space="preserve"> </w:t>
      </w:r>
      <w:r>
        <w:rPr>
          <w:sz w:val="21"/>
        </w:rPr>
        <w:t xml:space="preserve">to which we </w:t>
      </w:r>
      <w:r>
        <w:rPr>
          <w:spacing w:val="-3"/>
          <w:sz w:val="21"/>
        </w:rPr>
        <w:t xml:space="preserve">have </w:t>
      </w:r>
      <w:r>
        <w:rPr>
          <w:sz w:val="21"/>
        </w:rPr>
        <w:t>permitted them access,</w:t>
      </w:r>
      <w:r>
        <w:rPr>
          <w:spacing w:val="-1"/>
          <w:sz w:val="21"/>
        </w:rPr>
        <w:t xml:space="preserve"> </w:t>
      </w:r>
      <w:r>
        <w:rPr>
          <w:sz w:val="21"/>
        </w:rPr>
        <w:t>and</w:t>
      </w:r>
    </w:p>
    <w:p ns2:paraId="03E7DA48" ns2:textId="77777777" w:rsidR="004615BD" w:rsidRDefault="004615BD">
      <w:pPr>
        <w:pStyle w:val="BodyText"/>
        <w:spacing w:before="8"/>
        <w:rPr>
          <w:sz w:val="19"/>
        </w:rPr>
      </w:pPr>
    </w:p>
    <w:p ns2:paraId="70ADA224" ns2:textId="77777777" w:rsidR="004615BD" w:rsidRDefault="00000000">
      <w:pPr>
        <w:pStyle w:val="ListParagraph"/>
        <w:numPr>
          <w:ilvl w:val="0"/>
          <w:numId w:val="18"/>
        </w:numPr>
        <w:tabs>
          <w:tab w:val="left" w:pos="840"/>
        </w:tabs>
        <w:spacing w:line="223" w:lineRule="auto"/>
        <w:ind w:right="856"/>
        <w:rPr>
          <w:sz w:val="21"/>
        </w:rPr>
      </w:pPr>
      <w:r>
        <w:rPr>
          <w:sz w:val="21"/>
        </w:rPr>
        <w:t>Requiring third-party service providers to implement and maintain appropriate security measures that comply with this</w:t>
      </w:r>
      <w:r>
        <w:rPr>
          <w:spacing w:val="-1"/>
          <w:sz w:val="21"/>
        </w:rPr>
        <w:t xml:space="preserve"> </w:t>
      </w:r>
      <w:r>
        <w:rPr>
          <w:sz w:val="21"/>
        </w:rPr>
        <w:t>WISP</w:t>
      </w:r>
    </w:p>
    <w:p ns2:paraId="503242CD" ns2:textId="77777777" w:rsidR="004615BD" w:rsidRDefault="004615BD">
      <w:pPr>
        <w:pStyle w:val="BodyText"/>
      </w:pPr>
    </w:p>
    <w:p ns2:paraId="333998E7" ns2:textId="77777777" w:rsidR="004615BD" w:rsidRDefault="00000000">
      <w:pPr>
        <w:pStyle w:val="ListParagraph"/>
        <w:numPr>
          <w:ilvl w:val="0"/>
          <w:numId w:val="18"/>
        </w:numPr>
        <w:tabs>
          <w:tab w:val="left" w:pos="840"/>
        </w:tabs>
        <w:spacing w:line="223" w:lineRule="auto"/>
        <w:ind w:right="286"/>
        <w:rPr>
          <w:sz w:val="21"/>
        </w:rPr>
      </w:pPr>
      <w:r>
        <w:rPr>
          <w:sz w:val="21"/>
        </w:rPr>
        <w:t>Reviewing the scope of the security measures in the WISP at least annually or whenever there is a material change in our business practices that affect the security or integrity of records containing</w:t>
      </w:r>
      <w:r>
        <w:rPr>
          <w:spacing w:val="-4"/>
          <w:sz w:val="21"/>
        </w:rPr>
        <w:t xml:space="preserve"> </w:t>
      </w:r>
      <w:r>
        <w:rPr>
          <w:sz w:val="21"/>
        </w:rPr>
        <w:t>PII</w:t>
      </w:r>
    </w:p>
    <w:p ns2:paraId="43AB9502" ns2:textId="77777777" w:rsidR="004615BD" w:rsidRDefault="004615BD">
      <w:pPr>
        <w:pStyle w:val="BodyText"/>
        <w:spacing w:before="1"/>
        <w:rPr>
          <w:sz w:val="20"/>
        </w:rPr>
      </w:pPr>
    </w:p>
    <w:p ns2:paraId="28804552" ns2:textId="77777777" w:rsidR="004615BD" w:rsidRDefault="00000000">
      <w:pPr>
        <w:pStyle w:val="ListParagraph"/>
        <w:numPr>
          <w:ilvl w:val="0"/>
          <w:numId w:val="18"/>
        </w:numPr>
        <w:tabs>
          <w:tab w:val="left" w:pos="840"/>
        </w:tabs>
        <w:spacing w:before="1" w:line="280" w:lineRule="exact"/>
        <w:ind w:right="360"/>
        <w:rPr>
          <w:sz w:val="21"/>
        </w:rPr>
      </w:pPr>
      <w:r>
        <w:rPr>
          <w:sz w:val="21"/>
        </w:rPr>
        <w:t xml:space="preserve">Conducting an annual training session for all owners, managers, employees, and independent contractors, including temporary and contract employees who </w:t>
      </w:r>
      <w:r>
        <w:rPr>
          <w:spacing w:val="-3"/>
          <w:sz w:val="21"/>
        </w:rPr>
        <w:t xml:space="preserve">have </w:t>
      </w:r>
      <w:r>
        <w:rPr>
          <w:sz w:val="21"/>
        </w:rPr>
        <w:t xml:space="preserve">access to PII enumerated in the elements of the </w:t>
      </w:r>
      <w:r>
        <w:rPr>
          <w:spacing w:val="-5"/>
          <w:sz w:val="21"/>
        </w:rPr>
        <w:t xml:space="preserve">WISP. </w:t>
      </w:r>
      <w:r>
        <w:rPr>
          <w:sz w:val="21"/>
        </w:rPr>
        <w:t xml:space="preserve">All attendees at such training sessions are required to </w:t>
      </w:r>
      <w:r>
        <w:rPr>
          <w:spacing w:val="2"/>
          <w:sz w:val="21"/>
        </w:rPr>
        <w:t xml:space="preserve">certify </w:t>
      </w:r>
      <w:r>
        <w:rPr>
          <w:sz w:val="21"/>
        </w:rPr>
        <w:t>their attendance at the training and their familiarity with our requirements for ensuring the protection of PII. See Employee/Contractor Acknowledgement of Understanding at the end of this</w:t>
      </w:r>
      <w:r>
        <w:rPr>
          <w:spacing w:val="-5"/>
          <w:sz w:val="21"/>
        </w:rPr>
        <w:t xml:space="preserve"> </w:t>
      </w:r>
      <w:r>
        <w:rPr>
          <w:sz w:val="21"/>
        </w:rPr>
        <w:t>document</w:t>
      </w:r>
    </w:p>
    <w:p ns2:paraId="5BF01B3A" ns2:textId="77777777" w:rsidR="004615BD" w:rsidRDefault="004615BD">
      <w:pPr>
        <w:pStyle w:val="BodyText"/>
        <w:spacing w:before="1"/>
      </w:pPr>
    </w:p>
    <w:p ns2:paraId="25516201" ns2:textId="77777777" w:rsidR="004615BD" w:rsidRDefault="00000000">
      <w:pPr>
        <w:pStyle w:val="BodyText"/>
        <w:spacing w:line="278" w:lineRule="auto"/>
        <w:ind w:left="119" w:right="439"/>
        <w:jc w:val="both"/>
      </w:pPr>
      <w:r>
        <w:rPr>
          <w:b/>
        </w:rPr>
        <w:t xml:space="preserve">[The Firm] </w:t>
      </w:r>
      <w:r>
        <w:t xml:space="preserve">has designated </w:t>
      </w:r>
      <w:r>
        <w:rPr>
          <w:spacing w:val="-3"/>
        </w:rPr>
        <w:t xml:space="preserve">[Employee’s </w:t>
      </w:r>
      <w:r>
        <w:t xml:space="preserve">Name] to be the Public Information </w:t>
      </w:r>
      <w:r>
        <w:rPr>
          <w:spacing w:val="2"/>
        </w:rPr>
        <w:t xml:space="preserve">Officer </w:t>
      </w:r>
      <w:r>
        <w:t xml:space="preserve">(hereinafter </w:t>
      </w:r>
      <w:r>
        <w:rPr>
          <w:spacing w:val="-4"/>
        </w:rPr>
        <w:t xml:space="preserve">PIO). </w:t>
      </w:r>
      <w:r>
        <w:t xml:space="preserve">The PIO will be the firm’s designated public statement spokesperson. </w:t>
      </w:r>
      <w:r>
        <w:rPr>
          <w:spacing w:val="-9"/>
        </w:rPr>
        <w:t xml:space="preserve">To </w:t>
      </w:r>
      <w:r>
        <w:t>prevent misunderstandings and hearsay, all outward- facing communications should be approved through this person who shall be in charge of the following:</w:t>
      </w:r>
    </w:p>
    <w:p ns2:paraId="3E29835A" ns2:textId="77777777" w:rsidR="004615BD" w:rsidRDefault="00000000">
      <w:pPr>
        <w:pStyle w:val="ListParagraph"/>
        <w:numPr>
          <w:ilvl w:val="0"/>
          <w:numId w:val="18"/>
        </w:numPr>
        <w:tabs>
          <w:tab w:val="left" w:pos="840"/>
        </w:tabs>
        <w:spacing w:before="183"/>
        <w:rPr>
          <w:sz w:val="21"/>
        </w:rPr>
      </w:pPr>
      <w:r>
        <w:rPr>
          <w:sz w:val="21"/>
        </w:rPr>
        <w:t>All client communications by phone conversation or in</w:t>
      </w:r>
      <w:r>
        <w:rPr>
          <w:spacing w:val="-5"/>
          <w:sz w:val="21"/>
        </w:rPr>
        <w:t xml:space="preserve"> </w:t>
      </w:r>
      <w:r>
        <w:rPr>
          <w:sz w:val="21"/>
        </w:rPr>
        <w:t>writing</w:t>
      </w:r>
    </w:p>
    <w:p ns2:paraId="59A0D601" ns2:textId="77777777" w:rsidR="004615BD" w:rsidRDefault="00000000">
      <w:pPr>
        <w:pStyle w:val="ListParagraph"/>
        <w:numPr>
          <w:ilvl w:val="0"/>
          <w:numId w:val="18"/>
        </w:numPr>
        <w:tabs>
          <w:tab w:val="left" w:pos="840"/>
        </w:tabs>
        <w:spacing w:before="163"/>
        <w:rPr>
          <w:sz w:val="21"/>
        </w:rPr>
      </w:pPr>
      <w:r>
        <w:rPr>
          <w:sz w:val="21"/>
        </w:rPr>
        <w:t>All statements to law enforcement</w:t>
      </w:r>
      <w:r>
        <w:rPr>
          <w:spacing w:val="-4"/>
          <w:sz w:val="21"/>
        </w:rPr>
        <w:t xml:space="preserve"> </w:t>
      </w:r>
      <w:r>
        <w:rPr>
          <w:sz w:val="21"/>
        </w:rPr>
        <w:t>agencies</w:t>
      </w:r>
    </w:p>
    <w:p ns2:paraId="0A3EDB0E" ns2:textId="77777777" w:rsidR="004615BD" w:rsidRDefault="00000000">
      <w:pPr>
        <w:pStyle w:val="ListParagraph"/>
        <w:numPr>
          <w:ilvl w:val="0"/>
          <w:numId w:val="18"/>
        </w:numPr>
        <w:tabs>
          <w:tab w:val="left" w:pos="840"/>
        </w:tabs>
        <w:spacing w:before="163"/>
        <w:rPr>
          <w:sz w:val="21"/>
        </w:rPr>
      </w:pPr>
      <w:r>
        <w:rPr>
          <w:sz w:val="21"/>
        </w:rPr>
        <w:t>All releases to news</w:t>
      </w:r>
      <w:r>
        <w:rPr>
          <w:spacing w:val="-4"/>
          <w:sz w:val="21"/>
        </w:rPr>
        <w:t xml:space="preserve"> </w:t>
      </w:r>
      <w:r>
        <w:rPr>
          <w:sz w:val="21"/>
        </w:rPr>
        <w:t>media</w:t>
      </w:r>
    </w:p>
    <w:p ns2:paraId="286650C6" ns2:textId="77777777" w:rsidR="004615BD" w:rsidRDefault="00000000">
      <w:pPr>
        <w:pStyle w:val="ListParagraph"/>
        <w:numPr>
          <w:ilvl w:val="0"/>
          <w:numId w:val="18"/>
        </w:numPr>
        <w:tabs>
          <w:tab w:val="left" w:pos="840"/>
        </w:tabs>
        <w:spacing w:before="179" w:line="223" w:lineRule="auto"/>
        <w:ind w:right="499"/>
        <w:rPr>
          <w:sz w:val="21"/>
        </w:rPr>
      </w:pPr>
      <w:r>
        <w:rPr>
          <w:sz w:val="21"/>
        </w:rPr>
        <w:t>All information released to business associates, neighboring businesses, and trade associations to which the firm</w:t>
      </w:r>
      <w:r>
        <w:rPr>
          <w:spacing w:val="-1"/>
          <w:sz w:val="21"/>
        </w:rPr>
        <w:t xml:space="preserve"> </w:t>
      </w:r>
      <w:r>
        <w:rPr>
          <w:sz w:val="21"/>
        </w:rPr>
        <w:t>belongs</w:t>
      </w:r>
    </w:p>
    <w:p ns2:paraId="7835879B" ns2:textId="77777777" w:rsidR="004615BD" w:rsidRDefault="004615BD">
      <w:pPr>
        <w:pStyle w:val="BodyText"/>
        <w:spacing w:before="2"/>
        <w:rPr>
          <w:sz w:val="23"/>
        </w:rPr>
      </w:pPr>
    </w:p>
    <w:p ns2:paraId="38A030AE" ns2:textId="77777777" w:rsidR="004615BD" w:rsidRDefault="00000000">
      <w:pPr>
        <w:pStyle w:val="ListParagraph"/>
        <w:numPr>
          <w:ilvl w:val="0"/>
          <w:numId w:val="19"/>
        </w:numPr>
        <w:tabs>
          <w:tab w:val="left" w:pos="443"/>
        </w:tabs>
        <w:spacing w:before="1"/>
        <w:ind w:left="442" w:hanging="323"/>
        <w:rPr>
          <w:b/>
          <w:sz w:val="28"/>
        </w:rPr>
      </w:pPr>
      <w:r>
        <w:rPr>
          <w:b/>
          <w:color w:val="004988"/>
          <w:sz w:val="28"/>
        </w:rPr>
        <w:t>INSIDE THE FIRM RISK</w:t>
      </w:r>
      <w:r>
        <w:rPr>
          <w:b/>
          <w:color w:val="004988"/>
          <w:spacing w:val="-3"/>
          <w:sz w:val="28"/>
        </w:rPr>
        <w:t xml:space="preserve"> MITIGATION</w:t>
      </w:r>
    </w:p>
    <w:p ns2:paraId="74786849" ns2:textId="77777777" w:rsidR="004615BD" w:rsidRDefault="00000000">
      <w:pPr>
        <w:pStyle w:val="BodyText"/>
        <w:spacing w:before="185" w:line="278" w:lineRule="auto"/>
        <w:ind w:left="120"/>
      </w:pPr>
      <w:r>
        <w:t>To reduce internal risks to the security, confidentiality, and/or integrity of any retained electronic, paper, or other records containing PII, the Firm has implemented mandatory policies and procedures as follows:</w:t>
      </w:r>
    </w:p>
    <w:p ns2:paraId="4A45B9FF" ns2:textId="77777777" w:rsidR="004615BD" w:rsidRDefault="004615BD">
      <w:pPr>
        <w:spacing w:line="278" w:lineRule="auto"/>
        <w:sectPr w:rsidR="004615BD">
          <w:pgSz w:w="12240" w:h="15840"/>
          <w:pgMar w:top="1420" w:right="540" w:bottom="760" w:left="600" w:header="10" w:footer="516" w:gutter="0"/>
          <w:cols w:space="720"/>
        </w:sectPr>
      </w:pPr>
    </w:p>
    <w:p ns2:paraId="6FFD40AD" ns2:textId="77777777" w:rsidR="004615BD" w:rsidRDefault="004615BD">
      <w:pPr>
        <w:pStyle w:val="BodyText"/>
        <w:spacing w:before="7"/>
        <w:rPr>
          <w:sz w:val="10"/>
        </w:rPr>
      </w:pPr>
    </w:p>
    <w:p ns2:paraId="61A73344" ns2:textId="77777777" w:rsidR="004615BD" w:rsidRDefault="00000000">
      <w:pPr>
        <w:spacing w:before="93"/>
        <w:ind w:left="796"/>
        <w:rPr>
          <w:b/>
          <w:sz w:val="24"/>
        </w:rPr>
      </w:pPr>
      <w:r>
        <w:rPr>
          <w:b/>
          <w:color w:val="004988"/>
          <w:sz w:val="24"/>
        </w:rPr>
        <w:t>PII Collection and Retention Policy</w:t>
      </w:r>
    </w:p>
    <w:p ns2:paraId="6666B2CF" ns2:textId="77777777" w:rsidR="004615BD" w:rsidRDefault="00000000">
      <w:pPr>
        <w:pStyle w:val="ListParagraph"/>
        <w:numPr>
          <w:ilvl w:val="1"/>
          <w:numId w:val="19"/>
        </w:numPr>
        <w:tabs>
          <w:tab w:val="left" w:pos="1069"/>
        </w:tabs>
        <w:spacing w:before="176" w:line="278" w:lineRule="auto"/>
        <w:ind w:left="1088" w:right="828" w:hanging="292"/>
        <w:rPr>
          <w:sz w:val="21"/>
        </w:rPr>
      </w:pPr>
      <w:r>
        <w:rPr>
          <w:spacing w:val="-3"/>
          <w:sz w:val="21"/>
        </w:rPr>
        <w:t xml:space="preserve">We </w:t>
      </w:r>
      <w:r>
        <w:rPr>
          <w:sz w:val="21"/>
        </w:rPr>
        <w:t>will only collect the PII of clients, customers, or employees that is necessary to accomplish our legitimate business needs, while maintaining compliance with all federal, state, or local</w:t>
      </w:r>
      <w:r>
        <w:rPr>
          <w:spacing w:val="-42"/>
          <w:sz w:val="21"/>
        </w:rPr>
        <w:t xml:space="preserve"> </w:t>
      </w:r>
      <w:r>
        <w:rPr>
          <w:sz w:val="21"/>
        </w:rPr>
        <w:t>regulations.</w:t>
      </w:r>
    </w:p>
    <w:p ns2:paraId="0CE699C0" ns2:textId="77777777" w:rsidR="004615BD" w:rsidRDefault="004615BD">
      <w:pPr>
        <w:pStyle w:val="BodyText"/>
        <w:spacing w:before="8"/>
        <w:rPr>
          <w:sz w:val="18"/>
        </w:rPr>
      </w:pPr>
    </w:p>
    <w:p ns2:paraId="05A51978" ns2:textId="77777777" w:rsidR="004615BD" w:rsidRDefault="00000000">
      <w:pPr>
        <w:pStyle w:val="ListParagraph"/>
        <w:numPr>
          <w:ilvl w:val="1"/>
          <w:numId w:val="19"/>
        </w:numPr>
        <w:tabs>
          <w:tab w:val="left" w:pos="1066"/>
        </w:tabs>
        <w:spacing w:line="278" w:lineRule="auto"/>
        <w:ind w:left="1046" w:right="421" w:hanging="251"/>
        <w:rPr>
          <w:sz w:val="21"/>
        </w:rPr>
      </w:pPr>
      <w:r>
        <w:rPr>
          <w:sz w:val="21"/>
        </w:rPr>
        <w:t>Access to records containing PII is limited to employees whose duties, relevant to their job descriptions, constitute a legitimate need to access said records, and only for job-related</w:t>
      </w:r>
      <w:r>
        <w:rPr>
          <w:spacing w:val="-11"/>
          <w:sz w:val="21"/>
        </w:rPr>
        <w:t xml:space="preserve"> </w:t>
      </w:r>
      <w:r>
        <w:rPr>
          <w:sz w:val="21"/>
        </w:rPr>
        <w:t>purposes.</w:t>
      </w:r>
    </w:p>
    <w:p ns2:paraId="29CEC558" ns2:textId="77777777" w:rsidR="004615BD" w:rsidRDefault="004615BD">
      <w:pPr>
        <w:pStyle w:val="BodyText"/>
        <w:spacing w:before="9"/>
        <w:rPr>
          <w:sz w:val="18"/>
        </w:rPr>
      </w:pPr>
    </w:p>
    <w:p ns2:paraId="7C759602" ns2:textId="77777777" w:rsidR="004615BD" w:rsidRDefault="00000000">
      <w:pPr>
        <w:pStyle w:val="ListParagraph"/>
        <w:numPr>
          <w:ilvl w:val="1"/>
          <w:numId w:val="19"/>
        </w:numPr>
        <w:tabs>
          <w:tab w:val="left" w:pos="1063"/>
        </w:tabs>
        <w:ind w:left="1062" w:hanging="267"/>
        <w:rPr>
          <w:sz w:val="21"/>
        </w:rPr>
      </w:pPr>
      <w:r>
        <w:rPr>
          <w:sz w:val="21"/>
        </w:rPr>
        <w:t>The DSC will identify and document the locations where PII may be stored on the Company</w:t>
      </w:r>
      <w:r>
        <w:rPr>
          <w:spacing w:val="-24"/>
          <w:sz w:val="21"/>
        </w:rPr>
        <w:t xml:space="preserve"> </w:t>
      </w:r>
      <w:r>
        <w:rPr>
          <w:sz w:val="21"/>
        </w:rPr>
        <w:t>premises:</w:t>
      </w:r>
    </w:p>
    <w:p ns2:paraId="4608D126" ns2:textId="77777777" w:rsidR="004615BD" w:rsidRDefault="00000000">
      <w:pPr>
        <w:pStyle w:val="ListParagraph"/>
        <w:numPr>
          <w:ilvl w:val="2"/>
          <w:numId w:val="19"/>
        </w:numPr>
        <w:tabs>
          <w:tab w:val="left" w:pos="1967"/>
        </w:tabs>
        <w:spacing w:before="133"/>
        <w:ind w:hanging="361"/>
        <w:rPr>
          <w:sz w:val="21"/>
        </w:rPr>
      </w:pPr>
      <w:r>
        <w:rPr>
          <w:sz w:val="21"/>
        </w:rPr>
        <w:t>Servers, disk drives, solid-state drives, USB memory devices, removable</w:t>
      </w:r>
      <w:r>
        <w:rPr>
          <w:spacing w:val="-5"/>
          <w:sz w:val="21"/>
        </w:rPr>
        <w:t xml:space="preserve"> </w:t>
      </w:r>
      <w:r>
        <w:rPr>
          <w:sz w:val="21"/>
        </w:rPr>
        <w:t>media</w:t>
      </w:r>
    </w:p>
    <w:p ns2:paraId="5B4C738C" ns2:textId="77777777" w:rsidR="004615BD" w:rsidRDefault="00000000">
      <w:pPr>
        <w:pStyle w:val="ListParagraph"/>
        <w:numPr>
          <w:ilvl w:val="2"/>
          <w:numId w:val="19"/>
        </w:numPr>
        <w:tabs>
          <w:tab w:val="left" w:pos="1967"/>
        </w:tabs>
        <w:spacing w:before="78"/>
        <w:ind w:hanging="361"/>
        <w:rPr>
          <w:sz w:val="21"/>
        </w:rPr>
      </w:pPr>
      <w:r>
        <w:rPr>
          <w:sz w:val="21"/>
        </w:rPr>
        <w:t>Filing cabinets, securable desk drawers, contracted document retention and storage</w:t>
      </w:r>
      <w:r>
        <w:rPr>
          <w:spacing w:val="-29"/>
          <w:sz w:val="21"/>
        </w:rPr>
        <w:t xml:space="preserve"> </w:t>
      </w:r>
      <w:r>
        <w:rPr>
          <w:sz w:val="21"/>
        </w:rPr>
        <w:t>firms</w:t>
      </w:r>
    </w:p>
    <w:p ns2:paraId="1EF9AC69" ns2:textId="77777777" w:rsidR="004615BD" w:rsidRDefault="00000000">
      <w:pPr>
        <w:pStyle w:val="ListParagraph"/>
        <w:numPr>
          <w:ilvl w:val="2"/>
          <w:numId w:val="19"/>
        </w:numPr>
        <w:tabs>
          <w:tab w:val="left" w:pos="1967"/>
        </w:tabs>
        <w:spacing w:before="79"/>
        <w:ind w:hanging="361"/>
        <w:rPr>
          <w:sz w:val="21"/>
        </w:rPr>
      </w:pPr>
      <w:r>
        <w:rPr>
          <w:sz w:val="21"/>
        </w:rPr>
        <w:t>PC Workstations, Laptop Computers, client portals, electronic Document</w:t>
      </w:r>
      <w:r>
        <w:rPr>
          <w:spacing w:val="-9"/>
          <w:sz w:val="21"/>
        </w:rPr>
        <w:t xml:space="preserve"> </w:t>
      </w:r>
      <w:r>
        <w:rPr>
          <w:sz w:val="21"/>
        </w:rPr>
        <w:t>Management</w:t>
      </w:r>
    </w:p>
    <w:p ns2:paraId="6B57F6DB" ns2:textId="77777777" w:rsidR="004615BD" w:rsidRDefault="00000000">
      <w:pPr>
        <w:pStyle w:val="ListParagraph"/>
        <w:numPr>
          <w:ilvl w:val="2"/>
          <w:numId w:val="19"/>
        </w:numPr>
        <w:tabs>
          <w:tab w:val="left" w:pos="1967"/>
        </w:tabs>
        <w:spacing w:before="78"/>
        <w:ind w:hanging="361"/>
        <w:rPr>
          <w:sz w:val="21"/>
        </w:rPr>
      </w:pPr>
      <w:r>
        <w:rPr>
          <w:sz w:val="21"/>
        </w:rPr>
        <w:t>Online (Web-based) applications, portals, and cloud software applications such as</w:t>
      </w:r>
      <w:r>
        <w:rPr>
          <w:spacing w:val="-2"/>
          <w:sz w:val="21"/>
        </w:rPr>
        <w:t xml:space="preserve"> </w:t>
      </w:r>
      <w:r>
        <w:rPr>
          <w:sz w:val="21"/>
        </w:rPr>
        <w:t>Box</w:t>
      </w:r>
    </w:p>
    <w:p ns2:paraId="28A63109" ns2:textId="77777777" w:rsidR="004615BD" w:rsidRDefault="00000000">
      <w:pPr>
        <w:pStyle w:val="ListParagraph"/>
        <w:numPr>
          <w:ilvl w:val="2"/>
          <w:numId w:val="19"/>
        </w:numPr>
        <w:tabs>
          <w:tab w:val="left" w:pos="1967"/>
        </w:tabs>
        <w:spacing w:before="79"/>
        <w:ind w:hanging="361"/>
        <w:rPr>
          <w:sz w:val="21"/>
        </w:rPr>
      </w:pPr>
      <w:r>
        <w:rPr>
          <w:sz w:val="21"/>
        </w:rPr>
        <w:t xml:space="preserve">Database applications, such as Bookkeeping and </w:t>
      </w:r>
      <w:r>
        <w:rPr>
          <w:spacing w:val="-5"/>
          <w:sz w:val="21"/>
        </w:rPr>
        <w:t xml:space="preserve">Tax </w:t>
      </w:r>
      <w:r>
        <w:rPr>
          <w:sz w:val="21"/>
        </w:rPr>
        <w:t>Software</w:t>
      </w:r>
      <w:r>
        <w:rPr>
          <w:spacing w:val="-1"/>
          <w:sz w:val="21"/>
        </w:rPr>
        <w:t xml:space="preserve"> </w:t>
      </w:r>
      <w:r>
        <w:rPr>
          <w:sz w:val="21"/>
        </w:rPr>
        <w:t>Programs</w:t>
      </w:r>
    </w:p>
    <w:p ns2:paraId="0AB3FB51" ns2:textId="77777777" w:rsidR="004615BD" w:rsidRDefault="00000000">
      <w:pPr>
        <w:pStyle w:val="ListParagraph"/>
        <w:numPr>
          <w:ilvl w:val="2"/>
          <w:numId w:val="19"/>
        </w:numPr>
        <w:tabs>
          <w:tab w:val="left" w:pos="1966"/>
          <w:tab w:val="left" w:pos="1967"/>
        </w:tabs>
        <w:spacing w:before="78"/>
        <w:ind w:hanging="361"/>
        <w:rPr>
          <w:sz w:val="21"/>
        </w:rPr>
      </w:pPr>
      <w:r>
        <w:rPr>
          <w:sz w:val="21"/>
        </w:rPr>
        <w:t>Solid-state drives, and removable or swappable drives, and USB storage</w:t>
      </w:r>
      <w:r>
        <w:rPr>
          <w:spacing w:val="-13"/>
          <w:sz w:val="21"/>
        </w:rPr>
        <w:t xml:space="preserve"> </w:t>
      </w:r>
      <w:r>
        <w:rPr>
          <w:sz w:val="21"/>
        </w:rPr>
        <w:t>media</w:t>
      </w:r>
    </w:p>
    <w:p ns2:paraId="35BD0C1F" ns2:textId="77777777" w:rsidR="004615BD" w:rsidRDefault="004615BD">
      <w:pPr>
        <w:pStyle w:val="BodyText"/>
        <w:spacing w:before="5"/>
        <w:rPr>
          <w:sz w:val="17"/>
        </w:rPr>
      </w:pPr>
    </w:p>
    <w:p ns2:paraId="3086D5DB" ns2:textId="77777777" w:rsidR="004615BD" w:rsidRDefault="00000000">
      <w:pPr>
        <w:pStyle w:val="ListParagraph"/>
        <w:numPr>
          <w:ilvl w:val="1"/>
          <w:numId w:val="19"/>
        </w:numPr>
        <w:tabs>
          <w:tab w:val="left" w:pos="1062"/>
        </w:tabs>
        <w:spacing w:before="1" w:line="278" w:lineRule="auto"/>
        <w:ind w:left="1080" w:right="754" w:hanging="284"/>
        <w:rPr>
          <w:sz w:val="21"/>
        </w:rPr>
      </w:pPr>
      <w:r>
        <w:rPr>
          <w:sz w:val="21"/>
        </w:rPr>
        <w:t>Designated written and electronic records containing PII shall be destroyed or deleted at the earliest opportunity consistent with business needs or legal retention</w:t>
      </w:r>
      <w:r>
        <w:rPr>
          <w:spacing w:val="-6"/>
          <w:sz w:val="21"/>
        </w:rPr>
        <w:t xml:space="preserve"> </w:t>
      </w:r>
      <w:r>
        <w:rPr>
          <w:sz w:val="21"/>
        </w:rPr>
        <w:t>requirements.</w:t>
      </w:r>
    </w:p>
    <w:p ns2:paraId="3FC70F2C" ns2:textId="77777777" w:rsidR="004615BD" w:rsidRDefault="00000000">
      <w:pPr>
        <w:pStyle w:val="ListParagraph"/>
        <w:numPr>
          <w:ilvl w:val="2"/>
          <w:numId w:val="19"/>
        </w:numPr>
        <w:tabs>
          <w:tab w:val="left" w:pos="1877"/>
        </w:tabs>
        <w:spacing w:before="101" w:line="218" w:lineRule="auto"/>
        <w:ind w:left="1876" w:right="330"/>
        <w:rPr>
          <w:sz w:val="21"/>
        </w:rPr>
      </w:pPr>
      <w:r>
        <w:rPr>
          <w:sz w:val="21"/>
        </w:rPr>
        <w:t>Paper-based</w:t>
      </w:r>
      <w:r>
        <w:rPr>
          <w:spacing w:val="-4"/>
          <w:sz w:val="21"/>
        </w:rPr>
        <w:t xml:space="preserve"> </w:t>
      </w:r>
      <w:r>
        <w:rPr>
          <w:sz w:val="21"/>
        </w:rPr>
        <w:t>records</w:t>
      </w:r>
      <w:r>
        <w:rPr>
          <w:spacing w:val="-3"/>
          <w:sz w:val="21"/>
        </w:rPr>
        <w:t xml:space="preserve"> </w:t>
      </w:r>
      <w:r>
        <w:rPr>
          <w:sz w:val="21"/>
        </w:rPr>
        <w:t>shall</w:t>
      </w:r>
      <w:r>
        <w:rPr>
          <w:spacing w:val="-4"/>
          <w:sz w:val="21"/>
        </w:rPr>
        <w:t xml:space="preserve"> </w:t>
      </w:r>
      <w:r>
        <w:rPr>
          <w:sz w:val="21"/>
        </w:rPr>
        <w:t>be</w:t>
      </w:r>
      <w:r>
        <w:rPr>
          <w:spacing w:val="-3"/>
          <w:sz w:val="21"/>
        </w:rPr>
        <w:t xml:space="preserve"> </w:t>
      </w:r>
      <w:r>
        <w:rPr>
          <w:sz w:val="21"/>
        </w:rPr>
        <w:t>securely</w:t>
      </w:r>
      <w:r>
        <w:rPr>
          <w:spacing w:val="-3"/>
          <w:sz w:val="21"/>
        </w:rPr>
        <w:t xml:space="preserve"> </w:t>
      </w:r>
      <w:r>
        <w:rPr>
          <w:sz w:val="21"/>
        </w:rPr>
        <w:t>destroyed</w:t>
      </w:r>
      <w:r>
        <w:rPr>
          <w:spacing w:val="-4"/>
          <w:sz w:val="21"/>
        </w:rPr>
        <w:t xml:space="preserve"> </w:t>
      </w:r>
      <w:r>
        <w:rPr>
          <w:sz w:val="21"/>
        </w:rPr>
        <w:t>by</w:t>
      </w:r>
      <w:r>
        <w:rPr>
          <w:spacing w:val="-2"/>
          <w:sz w:val="21"/>
        </w:rPr>
        <w:t xml:space="preserve"> </w:t>
      </w:r>
      <w:r>
        <w:rPr>
          <w:sz w:val="21"/>
        </w:rPr>
        <w:t>shredding</w:t>
      </w:r>
      <w:r>
        <w:rPr>
          <w:spacing w:val="-4"/>
          <w:sz w:val="21"/>
        </w:rPr>
        <w:t xml:space="preserve"> </w:t>
      </w:r>
      <w:r>
        <w:rPr>
          <w:sz w:val="21"/>
        </w:rPr>
        <w:t>or</w:t>
      </w:r>
      <w:r>
        <w:rPr>
          <w:spacing w:val="-3"/>
          <w:sz w:val="21"/>
        </w:rPr>
        <w:t xml:space="preserve"> </w:t>
      </w:r>
      <w:r>
        <w:rPr>
          <w:sz w:val="21"/>
        </w:rPr>
        <w:t>incineration</w:t>
      </w:r>
      <w:r>
        <w:rPr>
          <w:spacing w:val="-3"/>
          <w:sz w:val="21"/>
        </w:rPr>
        <w:t xml:space="preserve"> </w:t>
      </w:r>
      <w:r>
        <w:rPr>
          <w:sz w:val="21"/>
        </w:rPr>
        <w:t>at</w:t>
      </w:r>
      <w:r>
        <w:rPr>
          <w:spacing w:val="-3"/>
          <w:sz w:val="21"/>
        </w:rPr>
        <w:t xml:space="preserve"> </w:t>
      </w:r>
      <w:r>
        <w:rPr>
          <w:sz w:val="21"/>
        </w:rPr>
        <w:t>the</w:t>
      </w:r>
      <w:r>
        <w:rPr>
          <w:spacing w:val="-4"/>
          <w:sz w:val="21"/>
        </w:rPr>
        <w:t xml:space="preserve"> </w:t>
      </w:r>
      <w:r>
        <w:rPr>
          <w:sz w:val="21"/>
        </w:rPr>
        <w:t>end</w:t>
      </w:r>
      <w:r>
        <w:rPr>
          <w:spacing w:val="-4"/>
          <w:sz w:val="21"/>
        </w:rPr>
        <w:t xml:space="preserve"> </w:t>
      </w:r>
      <w:r>
        <w:rPr>
          <w:sz w:val="21"/>
        </w:rPr>
        <w:t>of</w:t>
      </w:r>
      <w:r>
        <w:rPr>
          <w:spacing w:val="-2"/>
          <w:sz w:val="21"/>
        </w:rPr>
        <w:t xml:space="preserve"> </w:t>
      </w:r>
      <w:r>
        <w:rPr>
          <w:sz w:val="21"/>
        </w:rPr>
        <w:t>their service</w:t>
      </w:r>
      <w:r>
        <w:rPr>
          <w:spacing w:val="-1"/>
          <w:sz w:val="21"/>
        </w:rPr>
        <w:t xml:space="preserve"> </w:t>
      </w:r>
      <w:r>
        <w:rPr>
          <w:sz w:val="21"/>
        </w:rPr>
        <w:t>life.</w:t>
      </w:r>
    </w:p>
    <w:p ns2:paraId="529DD1F1" ns2:textId="77777777" w:rsidR="004615BD" w:rsidRDefault="00000000">
      <w:pPr>
        <w:pStyle w:val="ListParagraph"/>
        <w:numPr>
          <w:ilvl w:val="2"/>
          <w:numId w:val="19"/>
        </w:numPr>
        <w:tabs>
          <w:tab w:val="left" w:pos="1877"/>
        </w:tabs>
        <w:spacing w:before="90" w:line="218" w:lineRule="auto"/>
        <w:ind w:left="1876" w:right="298"/>
        <w:rPr>
          <w:sz w:val="21"/>
        </w:rPr>
      </w:pPr>
      <w:r>
        <w:rPr>
          <w:sz w:val="21"/>
        </w:rPr>
        <w:t>Electronic records shall be securely destroyed by deleting and overwriting the file directory or by reformatting the drive on which they were</w:t>
      </w:r>
      <w:r>
        <w:rPr>
          <w:spacing w:val="-6"/>
          <w:sz w:val="21"/>
        </w:rPr>
        <w:t xml:space="preserve"> </w:t>
      </w:r>
      <w:r>
        <w:rPr>
          <w:sz w:val="21"/>
        </w:rPr>
        <w:t>housed.</w:t>
      </w:r>
    </w:p>
    <w:p ns2:paraId="0B8BE4EB" ns2:textId="77777777" w:rsidR="004615BD" w:rsidRDefault="00000000">
      <w:pPr>
        <w:pStyle w:val="ListParagraph"/>
        <w:numPr>
          <w:ilvl w:val="2"/>
          <w:numId w:val="19"/>
        </w:numPr>
        <w:tabs>
          <w:tab w:val="left" w:pos="1877"/>
        </w:tabs>
        <w:spacing w:before="91" w:line="218" w:lineRule="auto"/>
        <w:ind w:left="1876" w:right="996"/>
        <w:rPr>
          <w:sz w:val="21"/>
        </w:rPr>
      </w:pPr>
      <w:r>
        <w:rPr>
          <w:sz w:val="21"/>
        </w:rPr>
        <w:t>Specific business record retention policies and secure data destruction policies are in an attachment to this</w:t>
      </w:r>
      <w:r>
        <w:rPr>
          <w:spacing w:val="-2"/>
          <w:sz w:val="21"/>
        </w:rPr>
        <w:t xml:space="preserve"> </w:t>
      </w:r>
      <w:r>
        <w:rPr>
          <w:spacing w:val="-5"/>
          <w:sz w:val="21"/>
        </w:rPr>
        <w:t>WISP.</w:t>
      </w:r>
    </w:p>
    <w:p ns2:paraId="10D9C119" ns2:textId="77777777" w:rsidR="004615BD" w:rsidRDefault="00000000">
      <w:pPr>
        <w:spacing w:before="185"/>
        <w:ind w:left="796"/>
        <w:rPr>
          <w:b/>
          <w:sz w:val="24"/>
        </w:rPr>
      </w:pPr>
      <w:r>
        <w:rPr>
          <w:b/>
          <w:color w:val="004988"/>
          <w:sz w:val="24"/>
        </w:rPr>
        <w:t>Personnel Accountability Policy</w:t>
      </w:r>
    </w:p>
    <w:p ns2:paraId="0CD198A1" ns2:textId="77777777" w:rsidR="004615BD" w:rsidRDefault="00000000">
      <w:pPr>
        <w:pStyle w:val="ListParagraph"/>
        <w:numPr>
          <w:ilvl w:val="0"/>
          <w:numId w:val="17"/>
        </w:numPr>
        <w:tabs>
          <w:tab w:val="left" w:pos="1072"/>
        </w:tabs>
        <w:spacing w:before="176" w:line="278" w:lineRule="auto"/>
        <w:ind w:right="438" w:hanging="234"/>
        <w:rPr>
          <w:sz w:val="21"/>
        </w:rPr>
      </w:pPr>
      <w:r>
        <w:rPr>
          <w:sz w:val="21"/>
        </w:rPr>
        <w:t xml:space="preserve">A copy of the WISP will be distributed to all current employees and to new employees on the beginning dates of their employment. It will be the </w:t>
      </w:r>
      <w:r>
        <w:rPr>
          <w:spacing w:val="-3"/>
          <w:sz w:val="21"/>
        </w:rPr>
        <w:t xml:space="preserve">employee’s </w:t>
      </w:r>
      <w:r>
        <w:rPr>
          <w:sz w:val="21"/>
        </w:rPr>
        <w:t>responsibility to acknowledge in writing, by signing the</w:t>
      </w:r>
      <w:r>
        <w:rPr>
          <w:spacing w:val="-3"/>
          <w:sz w:val="21"/>
        </w:rPr>
        <w:t xml:space="preserve"> </w:t>
      </w:r>
      <w:r>
        <w:rPr>
          <w:sz w:val="21"/>
        </w:rPr>
        <w:t>attached</w:t>
      </w:r>
      <w:r>
        <w:rPr>
          <w:spacing w:val="-3"/>
          <w:sz w:val="21"/>
        </w:rPr>
        <w:t xml:space="preserve"> </w:t>
      </w:r>
      <w:r>
        <w:rPr>
          <w:sz w:val="21"/>
        </w:rPr>
        <w:t>sheet,</w:t>
      </w:r>
      <w:r>
        <w:rPr>
          <w:spacing w:val="-2"/>
          <w:sz w:val="21"/>
        </w:rPr>
        <w:t xml:space="preserve"> </w:t>
      </w:r>
      <w:r>
        <w:rPr>
          <w:sz w:val="21"/>
        </w:rPr>
        <w:t>that</w:t>
      </w:r>
      <w:r>
        <w:rPr>
          <w:spacing w:val="-2"/>
          <w:sz w:val="21"/>
        </w:rPr>
        <w:t xml:space="preserve"> </w:t>
      </w:r>
      <w:r>
        <w:rPr>
          <w:sz w:val="21"/>
        </w:rPr>
        <w:t>he/she</w:t>
      </w:r>
      <w:r>
        <w:rPr>
          <w:spacing w:val="-3"/>
          <w:sz w:val="21"/>
        </w:rPr>
        <w:t xml:space="preserve"> </w:t>
      </w:r>
      <w:r>
        <w:rPr>
          <w:sz w:val="21"/>
        </w:rPr>
        <w:t>received</w:t>
      </w:r>
      <w:r>
        <w:rPr>
          <w:spacing w:val="-3"/>
          <w:sz w:val="21"/>
        </w:rPr>
        <w:t xml:space="preserve"> </w:t>
      </w:r>
      <w:r>
        <w:rPr>
          <w:sz w:val="21"/>
        </w:rPr>
        <w:t>a</w:t>
      </w:r>
      <w:r>
        <w:rPr>
          <w:spacing w:val="-3"/>
          <w:sz w:val="21"/>
        </w:rPr>
        <w:t xml:space="preserve"> </w:t>
      </w:r>
      <w:r>
        <w:rPr>
          <w:sz w:val="21"/>
        </w:rPr>
        <w:t>copy</w:t>
      </w:r>
      <w:r>
        <w:rPr>
          <w:spacing w:val="-2"/>
          <w:sz w:val="21"/>
        </w:rPr>
        <w:t xml:space="preserve"> </w:t>
      </w:r>
      <w:r>
        <w:rPr>
          <w:sz w:val="21"/>
        </w:rPr>
        <w:t>of</w:t>
      </w:r>
      <w:r>
        <w:rPr>
          <w:spacing w:val="-2"/>
          <w:sz w:val="21"/>
        </w:rPr>
        <w:t xml:space="preserve"> </w:t>
      </w:r>
      <w:r>
        <w:rPr>
          <w:sz w:val="21"/>
        </w:rPr>
        <w:t>the</w:t>
      </w:r>
      <w:r>
        <w:rPr>
          <w:spacing w:val="-3"/>
          <w:sz w:val="21"/>
        </w:rPr>
        <w:t xml:space="preserve"> </w:t>
      </w:r>
      <w:r>
        <w:rPr>
          <w:sz w:val="21"/>
        </w:rPr>
        <w:t>WISP</w:t>
      </w:r>
      <w:r>
        <w:rPr>
          <w:spacing w:val="-2"/>
          <w:sz w:val="21"/>
        </w:rPr>
        <w:t xml:space="preserve"> </w:t>
      </w:r>
      <w:r>
        <w:rPr>
          <w:sz w:val="21"/>
        </w:rPr>
        <w:t>and</w:t>
      </w:r>
      <w:r>
        <w:rPr>
          <w:spacing w:val="-3"/>
          <w:sz w:val="21"/>
        </w:rPr>
        <w:t xml:space="preserve"> </w:t>
      </w:r>
      <w:r>
        <w:rPr>
          <w:sz w:val="21"/>
        </w:rPr>
        <w:t>will</w:t>
      </w:r>
      <w:r>
        <w:rPr>
          <w:spacing w:val="-3"/>
          <w:sz w:val="21"/>
        </w:rPr>
        <w:t xml:space="preserve"> </w:t>
      </w:r>
      <w:r>
        <w:rPr>
          <w:sz w:val="21"/>
        </w:rPr>
        <w:t>abide</w:t>
      </w:r>
      <w:r>
        <w:rPr>
          <w:spacing w:val="-3"/>
          <w:sz w:val="21"/>
        </w:rPr>
        <w:t xml:space="preserve"> </w:t>
      </w:r>
      <w:r>
        <w:rPr>
          <w:sz w:val="21"/>
        </w:rPr>
        <w:t>by</w:t>
      </w:r>
      <w:r>
        <w:rPr>
          <w:spacing w:val="-2"/>
          <w:sz w:val="21"/>
        </w:rPr>
        <w:t xml:space="preserve"> </w:t>
      </w:r>
      <w:r>
        <w:rPr>
          <w:sz w:val="21"/>
        </w:rPr>
        <w:t>its</w:t>
      </w:r>
      <w:r>
        <w:rPr>
          <w:spacing w:val="-2"/>
          <w:sz w:val="21"/>
        </w:rPr>
        <w:t xml:space="preserve"> </w:t>
      </w:r>
      <w:r>
        <w:rPr>
          <w:sz w:val="21"/>
        </w:rPr>
        <w:t>provisions.</w:t>
      </w:r>
      <w:r>
        <w:rPr>
          <w:spacing w:val="-2"/>
          <w:sz w:val="21"/>
        </w:rPr>
        <w:t xml:space="preserve"> </w:t>
      </w:r>
      <w:r>
        <w:rPr>
          <w:sz w:val="21"/>
        </w:rPr>
        <w:t>Employees are actively encouraged to advise the DSC of any activity or operation that poses risk to the</w:t>
      </w:r>
      <w:r>
        <w:rPr>
          <w:spacing w:val="-22"/>
          <w:sz w:val="21"/>
        </w:rPr>
        <w:t xml:space="preserve"> </w:t>
      </w:r>
      <w:r>
        <w:rPr>
          <w:sz w:val="21"/>
        </w:rPr>
        <w:t>secure</w:t>
      </w:r>
    </w:p>
    <w:p ns2:paraId="5FD902F9" ns2:textId="77777777" w:rsidR="004615BD" w:rsidRDefault="00000000">
      <w:pPr>
        <w:pStyle w:val="BodyText"/>
        <w:spacing w:line="278" w:lineRule="auto"/>
        <w:ind w:left="1030"/>
      </w:pPr>
      <w:r>
        <w:t>retention of PII. If the DSC is the source of these risks, employees should advise any other Principal or the Business Owner.</w:t>
      </w:r>
    </w:p>
    <w:p ns2:paraId="2353E3EC" ns2:textId="77777777" w:rsidR="004615BD" w:rsidRDefault="00000000">
      <w:pPr>
        <w:pStyle w:val="ListParagraph"/>
        <w:numPr>
          <w:ilvl w:val="1"/>
          <w:numId w:val="17"/>
        </w:numPr>
        <w:tabs>
          <w:tab w:val="left" w:pos="1967"/>
        </w:tabs>
        <w:spacing w:before="103" w:line="228" w:lineRule="auto"/>
        <w:ind w:right="564"/>
        <w:rPr>
          <w:b/>
          <w:sz w:val="21"/>
        </w:rPr>
      </w:pPr>
      <w:r>
        <w:rPr>
          <w:sz w:val="21"/>
        </w:rPr>
        <w:t xml:space="preserve">The Firm will create and establish general Rules of Behavior and Conduct regarding policies safeguarding PII according to IRS Pub. 4557 Guidelines. </w:t>
      </w:r>
      <w:r>
        <w:rPr>
          <w:b/>
          <w:sz w:val="21"/>
        </w:rPr>
        <w:t xml:space="preserve">[complete and attach after reviewing supporting NISTIR </w:t>
      </w:r>
      <w:r>
        <w:rPr>
          <w:b/>
          <w:spacing w:val="-3"/>
          <w:sz w:val="21"/>
        </w:rPr>
        <w:t xml:space="preserve">7621, </w:t>
      </w:r>
      <w:r>
        <w:rPr>
          <w:b/>
          <w:sz w:val="21"/>
        </w:rPr>
        <w:t xml:space="preserve">NIST SP-800 </w:t>
      </w:r>
      <w:r>
        <w:rPr>
          <w:b/>
          <w:spacing w:val="-3"/>
          <w:sz w:val="21"/>
        </w:rPr>
        <w:t xml:space="preserve">18, </w:t>
      </w:r>
      <w:r>
        <w:rPr>
          <w:b/>
          <w:sz w:val="21"/>
        </w:rPr>
        <w:t>and Pub 4557</w:t>
      </w:r>
      <w:r>
        <w:rPr>
          <w:b/>
          <w:spacing w:val="23"/>
          <w:sz w:val="21"/>
        </w:rPr>
        <w:t xml:space="preserve"> </w:t>
      </w:r>
      <w:r>
        <w:rPr>
          <w:b/>
          <w:sz w:val="21"/>
        </w:rPr>
        <w:t>requirements]</w:t>
      </w:r>
    </w:p>
    <w:p ns2:paraId="645BA9ED" ns2:textId="77777777" w:rsidR="004615BD" w:rsidRDefault="00000000">
      <w:pPr>
        <w:pStyle w:val="ListParagraph"/>
        <w:numPr>
          <w:ilvl w:val="1"/>
          <w:numId w:val="17"/>
        </w:numPr>
        <w:tabs>
          <w:tab w:val="left" w:pos="1967"/>
        </w:tabs>
        <w:spacing w:before="81"/>
        <w:ind w:hanging="361"/>
        <w:rPr>
          <w:sz w:val="21"/>
        </w:rPr>
      </w:pPr>
      <w:r>
        <w:rPr>
          <w:sz w:val="21"/>
        </w:rPr>
        <w:t>The Firm will screen the procedures prior to granting new access to PII for existing</w:t>
      </w:r>
      <w:r>
        <w:rPr>
          <w:spacing w:val="-27"/>
          <w:sz w:val="21"/>
        </w:rPr>
        <w:t xml:space="preserve"> </w:t>
      </w:r>
      <w:r>
        <w:rPr>
          <w:sz w:val="21"/>
        </w:rPr>
        <w:t>employees.</w:t>
      </w:r>
    </w:p>
    <w:p ns2:paraId="2B92D718" ns2:textId="77777777" w:rsidR="004615BD" w:rsidRDefault="00000000">
      <w:pPr>
        <w:pStyle w:val="ListParagraph"/>
        <w:numPr>
          <w:ilvl w:val="1"/>
          <w:numId w:val="17"/>
        </w:numPr>
        <w:tabs>
          <w:tab w:val="left" w:pos="1967"/>
        </w:tabs>
        <w:spacing w:before="89" w:line="228" w:lineRule="auto"/>
        <w:ind w:right="1146"/>
        <w:rPr>
          <w:sz w:val="21"/>
        </w:rPr>
      </w:pPr>
      <w:r>
        <w:rPr>
          <w:sz w:val="21"/>
        </w:rPr>
        <w:t xml:space="preserve">The Firm will conduct Background Checks on new employees who will </w:t>
      </w:r>
      <w:r>
        <w:rPr>
          <w:spacing w:val="-3"/>
          <w:sz w:val="21"/>
        </w:rPr>
        <w:t xml:space="preserve">have </w:t>
      </w:r>
      <w:r>
        <w:rPr>
          <w:sz w:val="21"/>
        </w:rPr>
        <w:t>access to retained</w:t>
      </w:r>
      <w:r>
        <w:rPr>
          <w:spacing w:val="-2"/>
          <w:sz w:val="21"/>
        </w:rPr>
        <w:t xml:space="preserve"> </w:t>
      </w:r>
      <w:r>
        <w:rPr>
          <w:sz w:val="21"/>
        </w:rPr>
        <w:t>PII.</w:t>
      </w:r>
    </w:p>
    <w:p ns2:paraId="3B528012" ns2:textId="77777777" w:rsidR="004615BD" w:rsidRDefault="00000000">
      <w:pPr>
        <w:pStyle w:val="ListParagraph"/>
        <w:numPr>
          <w:ilvl w:val="1"/>
          <w:numId w:val="17"/>
        </w:numPr>
        <w:tabs>
          <w:tab w:val="left" w:pos="1967"/>
        </w:tabs>
        <w:spacing w:before="91" w:line="228" w:lineRule="auto"/>
        <w:ind w:right="479"/>
        <w:rPr>
          <w:sz w:val="21"/>
        </w:rPr>
      </w:pPr>
      <w:r>
        <w:rPr>
          <w:sz w:val="21"/>
        </w:rPr>
        <w:t xml:space="preserve">The Firm may require non-disclosure agreements for employees who </w:t>
      </w:r>
      <w:r>
        <w:rPr>
          <w:spacing w:val="-3"/>
          <w:sz w:val="21"/>
        </w:rPr>
        <w:t xml:space="preserve">have </w:t>
      </w:r>
      <w:r>
        <w:rPr>
          <w:sz w:val="21"/>
        </w:rPr>
        <w:t xml:space="preserve">access to the PII of any designated client determined to </w:t>
      </w:r>
      <w:r>
        <w:rPr>
          <w:spacing w:val="-3"/>
          <w:sz w:val="21"/>
        </w:rPr>
        <w:t xml:space="preserve">have </w:t>
      </w:r>
      <w:r>
        <w:rPr>
          <w:sz w:val="21"/>
        </w:rPr>
        <w:t>highly sensitive data or security concerns related to their</w:t>
      </w:r>
      <w:r>
        <w:rPr>
          <w:spacing w:val="-1"/>
          <w:sz w:val="21"/>
        </w:rPr>
        <w:t xml:space="preserve"> </w:t>
      </w:r>
      <w:r>
        <w:rPr>
          <w:sz w:val="21"/>
        </w:rPr>
        <w:t>account.</w:t>
      </w:r>
    </w:p>
    <w:p ns2:paraId="67080FE6" ns2:textId="77777777" w:rsidR="004615BD" w:rsidRDefault="004615BD">
      <w:pPr>
        <w:spacing w:line="228" w:lineRule="auto"/>
        <w:rPr>
          <w:sz w:val="21"/>
        </w:rPr>
        <w:sectPr w:rsidR="004615BD">
          <w:pgSz w:w="12240" w:h="15840"/>
          <w:pgMar w:top="1420" w:right="540" w:bottom="760" w:left="600" w:header="10" w:footer="516" w:gutter="0"/>
          <w:cols w:space="720"/>
        </w:sectPr>
      </w:pPr>
    </w:p>
    <w:p ns2:paraId="3B56D0D5" ns2:textId="77777777" w:rsidR="004615BD" w:rsidRDefault="00000000">
      <w:pPr>
        <w:pStyle w:val="ListParagraph"/>
        <w:numPr>
          <w:ilvl w:val="0"/>
          <w:numId w:val="17"/>
        </w:numPr>
        <w:tabs>
          <w:tab w:val="left" w:pos="1073"/>
        </w:tabs>
        <w:spacing w:before="133" w:line="278" w:lineRule="auto"/>
        <w:ind w:left="1036" w:right="602" w:hanging="292"/>
        <w:jc w:val="both"/>
        <w:rPr>
          <w:sz w:val="21"/>
        </w:rPr>
      </w:pPr>
      <w:r>
        <w:rPr>
          <w:sz w:val="21"/>
        </w:rPr>
        <w:lastRenderedPageBreak/>
        <w:t>The DSC or designated authorized representative will immediately train all existing employees on the detailed provisions of the Plan. All employees will be subject to periodic reviews by the DSC to ensure compliance.</w:t>
      </w:r>
    </w:p>
    <w:p ns2:paraId="0C9652E6" ns2:textId="77777777" w:rsidR="004615BD" w:rsidRDefault="004615BD">
      <w:pPr>
        <w:pStyle w:val="BodyText"/>
        <w:spacing w:before="9"/>
        <w:rPr>
          <w:sz w:val="18"/>
        </w:rPr>
      </w:pPr>
    </w:p>
    <w:p ns2:paraId="7DF6FB05" ns2:textId="77777777" w:rsidR="004615BD" w:rsidRDefault="00000000">
      <w:pPr>
        <w:pStyle w:val="ListParagraph"/>
        <w:numPr>
          <w:ilvl w:val="0"/>
          <w:numId w:val="17"/>
        </w:numPr>
        <w:tabs>
          <w:tab w:val="left" w:pos="1070"/>
        </w:tabs>
        <w:spacing w:line="278" w:lineRule="auto"/>
        <w:ind w:left="1036" w:right="272" w:hanging="292"/>
        <w:rPr>
          <w:sz w:val="21"/>
        </w:rPr>
      </w:pPr>
      <w:r>
        <w:rPr>
          <w:sz w:val="21"/>
        </w:rPr>
        <w:t xml:space="preserve">All employees are responsible for maintaining the privacy and integrity of the </w:t>
      </w:r>
      <w:r>
        <w:rPr>
          <w:spacing w:val="-3"/>
          <w:sz w:val="21"/>
        </w:rPr>
        <w:t xml:space="preserve">Firm’s </w:t>
      </w:r>
      <w:r>
        <w:rPr>
          <w:sz w:val="21"/>
        </w:rPr>
        <w:t xml:space="preserve">retained PII. Any paper records containing PII are to be secured appropriately when not in use. Employees may not keep files containing PII open on their desks when they are not at their desks. Any computer file stored on the company network containing PII will be password-protected and/or encrypted. Computers must be locked from access when employees are not at their desks. At the end of the </w:t>
      </w:r>
      <w:r>
        <w:rPr>
          <w:spacing w:val="-3"/>
          <w:sz w:val="21"/>
        </w:rPr>
        <w:t xml:space="preserve">workday, </w:t>
      </w:r>
      <w:r>
        <w:rPr>
          <w:sz w:val="21"/>
        </w:rPr>
        <w:t>all files and</w:t>
      </w:r>
      <w:r>
        <w:rPr>
          <w:spacing w:val="-13"/>
          <w:sz w:val="21"/>
        </w:rPr>
        <w:t xml:space="preserve"> </w:t>
      </w:r>
      <w:r>
        <w:rPr>
          <w:sz w:val="21"/>
        </w:rPr>
        <w:t>other</w:t>
      </w:r>
    </w:p>
    <w:p ns2:paraId="0708FB3C" ns2:textId="77777777" w:rsidR="004615BD" w:rsidRDefault="00000000">
      <w:pPr>
        <w:pStyle w:val="BodyText"/>
        <w:spacing w:line="278" w:lineRule="auto"/>
        <w:ind w:left="1036"/>
      </w:pPr>
      <w:r>
        <w:t>records containing PII will be secured by employees in a manner that is consistent with the Plan’s rules for protecting the security of PII.</w:t>
      </w:r>
    </w:p>
    <w:p ns2:paraId="7E9AEF8E" ns2:textId="77777777" w:rsidR="004615BD" w:rsidRDefault="004615BD">
      <w:pPr>
        <w:pStyle w:val="BodyText"/>
        <w:spacing w:before="8"/>
        <w:rPr>
          <w:sz w:val="18"/>
        </w:rPr>
      </w:pPr>
    </w:p>
    <w:p ns2:paraId="18E514B9" ns2:textId="77777777" w:rsidR="004615BD" w:rsidRDefault="00000000">
      <w:pPr>
        <w:pStyle w:val="ListParagraph"/>
        <w:numPr>
          <w:ilvl w:val="0"/>
          <w:numId w:val="17"/>
        </w:numPr>
        <w:tabs>
          <w:tab w:val="left" w:pos="1068"/>
        </w:tabs>
        <w:spacing w:line="278" w:lineRule="auto"/>
        <w:ind w:left="1036" w:right="1057" w:hanging="292"/>
        <w:jc w:val="both"/>
        <w:rPr>
          <w:sz w:val="21"/>
        </w:rPr>
      </w:pPr>
      <w:r>
        <w:rPr>
          <w:sz w:val="21"/>
        </w:rPr>
        <w:t>Any employee who willfully discloses PII or fails to comply with these policies will face immediate disciplinary action that includes a verbal or written warning plus other actions up to and including termination of</w:t>
      </w:r>
      <w:r>
        <w:rPr>
          <w:spacing w:val="-1"/>
          <w:sz w:val="21"/>
        </w:rPr>
        <w:t xml:space="preserve"> </w:t>
      </w:r>
      <w:r>
        <w:rPr>
          <w:sz w:val="21"/>
        </w:rPr>
        <w:t>employment.</w:t>
      </w:r>
    </w:p>
    <w:p ns2:paraId="2758B3AF" ns2:textId="77777777" w:rsidR="004615BD" w:rsidRDefault="004615BD">
      <w:pPr>
        <w:pStyle w:val="BodyText"/>
        <w:spacing w:before="8"/>
        <w:rPr>
          <w:sz w:val="18"/>
        </w:rPr>
      </w:pPr>
    </w:p>
    <w:p ns2:paraId="10F1F614" ns2:textId="77777777" w:rsidR="004615BD" w:rsidRDefault="00000000">
      <w:pPr>
        <w:pStyle w:val="ListParagraph"/>
        <w:numPr>
          <w:ilvl w:val="0"/>
          <w:numId w:val="17"/>
        </w:numPr>
        <w:tabs>
          <w:tab w:val="left" w:pos="1065"/>
        </w:tabs>
        <w:spacing w:line="278" w:lineRule="auto"/>
        <w:ind w:left="1036" w:right="231" w:hanging="292"/>
        <w:rPr>
          <w:sz w:val="21"/>
        </w:rPr>
      </w:pPr>
      <w:r>
        <w:rPr>
          <w:spacing w:val="-3"/>
          <w:sz w:val="21"/>
        </w:rPr>
        <w:t xml:space="preserve">Terminated </w:t>
      </w:r>
      <w:r>
        <w:rPr>
          <w:sz w:val="21"/>
        </w:rPr>
        <w:t xml:space="preserve">employees’ computer access logins and passwords will be disabled at the time of termination. Physical access to any documents or resources containing PII will be immediately discontinued. </w:t>
      </w:r>
      <w:r>
        <w:rPr>
          <w:spacing w:val="-3"/>
          <w:sz w:val="21"/>
        </w:rPr>
        <w:t xml:space="preserve">Terminated </w:t>
      </w:r>
      <w:r>
        <w:rPr>
          <w:sz w:val="21"/>
        </w:rPr>
        <w:t xml:space="preserve">employees will be required to surrender all </w:t>
      </w:r>
      <w:r>
        <w:rPr>
          <w:spacing w:val="-3"/>
          <w:sz w:val="21"/>
        </w:rPr>
        <w:t xml:space="preserve">keys, </w:t>
      </w:r>
      <w:r>
        <w:rPr>
          <w:sz w:val="21"/>
        </w:rPr>
        <w:t xml:space="preserve">IDs or access codes or badges, and business cards that permit access to the firm’s premises or information. </w:t>
      </w:r>
      <w:r>
        <w:rPr>
          <w:spacing w:val="-3"/>
          <w:sz w:val="21"/>
        </w:rPr>
        <w:t xml:space="preserve">Terminated </w:t>
      </w:r>
      <w:r>
        <w:rPr>
          <w:sz w:val="21"/>
        </w:rPr>
        <w:t xml:space="preserve">employees’ remote electronic access to personal information will be disabled; voicemail access, e-mail access, Internet access, </w:t>
      </w:r>
      <w:r>
        <w:rPr>
          <w:spacing w:val="-5"/>
          <w:sz w:val="21"/>
        </w:rPr>
        <w:t xml:space="preserve">Tax </w:t>
      </w:r>
      <w:r>
        <w:rPr>
          <w:sz w:val="21"/>
        </w:rPr>
        <w:t>Software download/update access, accounts and passwords will be inactivated. The</w:t>
      </w:r>
      <w:r>
        <w:rPr>
          <w:spacing w:val="-11"/>
          <w:sz w:val="21"/>
        </w:rPr>
        <w:t xml:space="preserve"> </w:t>
      </w:r>
      <w:r>
        <w:rPr>
          <w:sz w:val="21"/>
        </w:rPr>
        <w:t>DSC</w:t>
      </w:r>
    </w:p>
    <w:p ns2:paraId="2D7A04E7" ns2:textId="77777777" w:rsidR="004615BD" w:rsidRDefault="00000000">
      <w:pPr>
        <w:pStyle w:val="BodyText"/>
        <w:spacing w:line="278" w:lineRule="auto"/>
        <w:ind w:left="1036" w:right="308"/>
      </w:pPr>
      <w:r>
        <w:t>or designee shall maintain a highly secured master list of all lock combinations, passwords, and keys, and will determine the need for changes to be made relevant to the terminated employee’s access rights.</w:t>
      </w:r>
    </w:p>
    <w:p ns2:paraId="3D1AEF21" ns2:textId="77777777" w:rsidR="004615BD" w:rsidRDefault="00000000">
      <w:pPr>
        <w:spacing w:before="196"/>
        <w:ind w:left="744"/>
        <w:rPr>
          <w:b/>
          <w:sz w:val="24"/>
        </w:rPr>
      </w:pPr>
      <w:r>
        <w:rPr>
          <w:b/>
          <w:color w:val="004988"/>
          <w:sz w:val="24"/>
        </w:rPr>
        <w:t>PII Disclosure Policy</w:t>
      </w:r>
    </w:p>
    <w:p ns2:paraId="4D549D54" ns2:textId="77777777" w:rsidR="004615BD" w:rsidRDefault="00000000">
      <w:pPr>
        <w:pStyle w:val="ListParagraph"/>
        <w:numPr>
          <w:ilvl w:val="0"/>
          <w:numId w:val="16"/>
        </w:numPr>
        <w:tabs>
          <w:tab w:val="left" w:pos="1079"/>
        </w:tabs>
        <w:spacing w:before="176" w:line="278" w:lineRule="auto"/>
        <w:ind w:right="247" w:hanging="292"/>
        <w:rPr>
          <w:sz w:val="21"/>
        </w:rPr>
      </w:pPr>
      <w:r>
        <w:tab/>
      </w:r>
      <w:r>
        <w:rPr>
          <w:sz w:val="21"/>
        </w:rPr>
        <w:t>No PII will be disclosed without authenticating the receiving party and without securing written authorization from the individual whose PII is contained in such disclosure. Access is restricted for areas in which personal information is stored, including file rooms, filing cabinets, desks, and computers with access</w:t>
      </w:r>
      <w:r>
        <w:rPr>
          <w:spacing w:val="-13"/>
          <w:sz w:val="21"/>
        </w:rPr>
        <w:t xml:space="preserve"> </w:t>
      </w:r>
      <w:r>
        <w:rPr>
          <w:sz w:val="21"/>
        </w:rPr>
        <w:t>to</w:t>
      </w:r>
      <w:r>
        <w:rPr>
          <w:spacing w:val="-12"/>
          <w:sz w:val="21"/>
        </w:rPr>
        <w:t xml:space="preserve"> </w:t>
      </w:r>
      <w:r>
        <w:rPr>
          <w:spacing w:val="-3"/>
          <w:sz w:val="21"/>
        </w:rPr>
        <w:t>retained</w:t>
      </w:r>
      <w:r>
        <w:rPr>
          <w:spacing w:val="-13"/>
          <w:sz w:val="21"/>
        </w:rPr>
        <w:t xml:space="preserve"> </w:t>
      </w:r>
      <w:r>
        <w:rPr>
          <w:spacing w:val="-3"/>
          <w:sz w:val="21"/>
        </w:rPr>
        <w:t>PII.</w:t>
      </w:r>
      <w:r>
        <w:rPr>
          <w:spacing w:val="-12"/>
          <w:sz w:val="21"/>
        </w:rPr>
        <w:t xml:space="preserve"> </w:t>
      </w:r>
      <w:r>
        <w:rPr>
          <w:sz w:val="21"/>
        </w:rPr>
        <w:t>An</w:t>
      </w:r>
      <w:r>
        <w:rPr>
          <w:spacing w:val="-13"/>
          <w:sz w:val="21"/>
        </w:rPr>
        <w:t xml:space="preserve"> </w:t>
      </w:r>
      <w:r>
        <w:rPr>
          <w:sz w:val="21"/>
        </w:rPr>
        <w:t>escort</w:t>
      </w:r>
      <w:r>
        <w:rPr>
          <w:spacing w:val="-12"/>
          <w:sz w:val="21"/>
        </w:rPr>
        <w:t xml:space="preserve"> </w:t>
      </w:r>
      <w:r>
        <w:rPr>
          <w:sz w:val="21"/>
        </w:rPr>
        <w:t>will</w:t>
      </w:r>
      <w:r>
        <w:rPr>
          <w:spacing w:val="-13"/>
          <w:sz w:val="21"/>
        </w:rPr>
        <w:t xml:space="preserve"> </w:t>
      </w:r>
      <w:r>
        <w:rPr>
          <w:spacing w:val="-3"/>
          <w:sz w:val="21"/>
        </w:rPr>
        <w:t>accompany</w:t>
      </w:r>
      <w:r>
        <w:rPr>
          <w:spacing w:val="-12"/>
          <w:sz w:val="21"/>
        </w:rPr>
        <w:t xml:space="preserve"> </w:t>
      </w:r>
      <w:r>
        <w:rPr>
          <w:sz w:val="21"/>
        </w:rPr>
        <w:t>all</w:t>
      </w:r>
      <w:r>
        <w:rPr>
          <w:spacing w:val="-13"/>
          <w:sz w:val="21"/>
        </w:rPr>
        <w:t xml:space="preserve"> </w:t>
      </w:r>
      <w:r>
        <w:rPr>
          <w:sz w:val="21"/>
        </w:rPr>
        <w:t>visitors</w:t>
      </w:r>
      <w:r>
        <w:rPr>
          <w:spacing w:val="-12"/>
          <w:sz w:val="21"/>
        </w:rPr>
        <w:t xml:space="preserve"> </w:t>
      </w:r>
      <w:r>
        <w:rPr>
          <w:sz w:val="21"/>
        </w:rPr>
        <w:t>while</w:t>
      </w:r>
      <w:r>
        <w:rPr>
          <w:spacing w:val="-13"/>
          <w:sz w:val="21"/>
        </w:rPr>
        <w:t xml:space="preserve"> </w:t>
      </w:r>
      <w:r>
        <w:rPr>
          <w:spacing w:val="-3"/>
          <w:sz w:val="21"/>
        </w:rPr>
        <w:t>within</w:t>
      </w:r>
      <w:r>
        <w:rPr>
          <w:spacing w:val="-12"/>
          <w:sz w:val="21"/>
        </w:rPr>
        <w:t xml:space="preserve"> </w:t>
      </w:r>
      <w:r>
        <w:rPr>
          <w:spacing w:val="-4"/>
          <w:sz w:val="21"/>
        </w:rPr>
        <w:t>any</w:t>
      </w:r>
      <w:r>
        <w:rPr>
          <w:spacing w:val="-13"/>
          <w:sz w:val="21"/>
        </w:rPr>
        <w:t xml:space="preserve"> </w:t>
      </w:r>
      <w:r>
        <w:rPr>
          <w:sz w:val="21"/>
        </w:rPr>
        <w:t>restricted</w:t>
      </w:r>
      <w:r>
        <w:rPr>
          <w:spacing w:val="-12"/>
          <w:sz w:val="21"/>
        </w:rPr>
        <w:t xml:space="preserve"> </w:t>
      </w:r>
      <w:r>
        <w:rPr>
          <w:sz w:val="21"/>
        </w:rPr>
        <w:t>area</w:t>
      </w:r>
      <w:r>
        <w:rPr>
          <w:spacing w:val="-13"/>
          <w:sz w:val="21"/>
        </w:rPr>
        <w:t xml:space="preserve"> </w:t>
      </w:r>
      <w:r>
        <w:rPr>
          <w:sz w:val="21"/>
        </w:rPr>
        <w:t>of</w:t>
      </w:r>
      <w:r>
        <w:rPr>
          <w:spacing w:val="-12"/>
          <w:sz w:val="21"/>
        </w:rPr>
        <w:t xml:space="preserve"> </w:t>
      </w:r>
      <w:r>
        <w:rPr>
          <w:spacing w:val="-3"/>
          <w:sz w:val="21"/>
        </w:rPr>
        <w:t>stored</w:t>
      </w:r>
      <w:r>
        <w:rPr>
          <w:spacing w:val="-12"/>
          <w:sz w:val="21"/>
        </w:rPr>
        <w:t xml:space="preserve"> </w:t>
      </w:r>
      <w:r>
        <w:rPr>
          <w:spacing w:val="-3"/>
          <w:sz w:val="21"/>
        </w:rPr>
        <w:t>PII</w:t>
      </w:r>
      <w:r>
        <w:rPr>
          <w:spacing w:val="-13"/>
          <w:sz w:val="21"/>
        </w:rPr>
        <w:t xml:space="preserve"> </w:t>
      </w:r>
      <w:r>
        <w:rPr>
          <w:spacing w:val="-3"/>
          <w:sz w:val="21"/>
        </w:rPr>
        <w:t>data.</w:t>
      </w:r>
    </w:p>
    <w:p ns2:paraId="42247F46" ns2:textId="77777777" w:rsidR="004615BD" w:rsidRDefault="004615BD">
      <w:pPr>
        <w:pStyle w:val="BodyText"/>
        <w:spacing w:before="8"/>
        <w:rPr>
          <w:sz w:val="18"/>
        </w:rPr>
      </w:pPr>
    </w:p>
    <w:p ns2:paraId="0D337F84" ns2:textId="77777777" w:rsidR="004615BD" w:rsidRDefault="00000000">
      <w:pPr>
        <w:pStyle w:val="ListParagraph"/>
        <w:numPr>
          <w:ilvl w:val="0"/>
          <w:numId w:val="16"/>
        </w:numPr>
        <w:tabs>
          <w:tab w:val="left" w:pos="1023"/>
        </w:tabs>
        <w:spacing w:before="1" w:line="278" w:lineRule="auto"/>
        <w:ind w:right="314" w:hanging="292"/>
        <w:rPr>
          <w:sz w:val="21"/>
        </w:rPr>
      </w:pPr>
      <w:r>
        <w:rPr>
          <w:sz w:val="21"/>
        </w:rPr>
        <w:t xml:space="preserve">The Firm will take all possible measures to ensure that employees are trained to keep all paper and electronic records containing PII securely on premises at all times. When there is a need to bring records containing PII offsite, only the minimum information necessary will be checked out. Records taken offsite will be returned to the secure storage location as soon as possible. Under no circumstances will documents, electronic devices, or digital media containing PII be left unattended in an </w:t>
      </w:r>
      <w:r>
        <w:rPr>
          <w:spacing w:val="-3"/>
          <w:sz w:val="21"/>
        </w:rPr>
        <w:t xml:space="preserve">employee’s car, </w:t>
      </w:r>
      <w:r>
        <w:rPr>
          <w:sz w:val="21"/>
        </w:rPr>
        <w:t>home, or in any other potentially insecure</w:t>
      </w:r>
      <w:r>
        <w:rPr>
          <w:spacing w:val="-3"/>
          <w:sz w:val="21"/>
        </w:rPr>
        <w:t xml:space="preserve"> </w:t>
      </w:r>
      <w:r>
        <w:rPr>
          <w:sz w:val="21"/>
        </w:rPr>
        <w:t>location.</w:t>
      </w:r>
    </w:p>
    <w:p ns2:paraId="0BAFB1B0" ns2:textId="77777777" w:rsidR="004615BD" w:rsidRDefault="004615BD">
      <w:pPr>
        <w:pStyle w:val="BodyText"/>
        <w:spacing w:before="7"/>
        <w:rPr>
          <w:sz w:val="18"/>
        </w:rPr>
      </w:pPr>
    </w:p>
    <w:p ns2:paraId="6E407265" ns2:textId="77777777" w:rsidR="004615BD" w:rsidRDefault="00000000">
      <w:pPr>
        <w:pStyle w:val="ListParagraph"/>
        <w:numPr>
          <w:ilvl w:val="0"/>
          <w:numId w:val="16"/>
        </w:numPr>
        <w:tabs>
          <w:tab w:val="left" w:pos="1011"/>
        </w:tabs>
        <w:spacing w:before="1" w:line="278" w:lineRule="auto"/>
        <w:ind w:right="676" w:hanging="292"/>
        <w:rPr>
          <w:sz w:val="21"/>
        </w:rPr>
      </w:pPr>
      <w:r>
        <w:rPr>
          <w:sz w:val="21"/>
        </w:rPr>
        <w:t xml:space="preserve">All security measures included in this WISP shall be reviewed </w:t>
      </w:r>
      <w:r>
        <w:rPr>
          <w:spacing w:val="-3"/>
          <w:sz w:val="21"/>
        </w:rPr>
        <w:t xml:space="preserve">annually, </w:t>
      </w:r>
      <w:r>
        <w:rPr>
          <w:sz w:val="21"/>
        </w:rPr>
        <w:t xml:space="preserve">beginning </w:t>
      </w:r>
      <w:r>
        <w:rPr>
          <w:b/>
          <w:sz w:val="21"/>
        </w:rPr>
        <w:t xml:space="preserve">[annual calendar review date] </w:t>
      </w:r>
      <w:r>
        <w:rPr>
          <w:sz w:val="21"/>
        </w:rPr>
        <w:t xml:space="preserve">to ensure that the policies contained in the WISP are adequate and meet all applicable federal and state regulations. Changes may be made to the WISP at any time they are warranted. When the WISP is amended, employees will be informed in writing. The DSC and principal owners of the firm will be responsible for the review and modification of the </w:t>
      </w:r>
      <w:r>
        <w:rPr>
          <w:spacing w:val="-5"/>
          <w:sz w:val="21"/>
        </w:rPr>
        <w:t xml:space="preserve">WISP, </w:t>
      </w:r>
      <w:r>
        <w:rPr>
          <w:sz w:val="21"/>
        </w:rPr>
        <w:t>including any security improvement recommendations from employees, security consultants, IT contractors, and regulatory sources.</w:t>
      </w:r>
    </w:p>
    <w:p ns2:paraId="39717524" ns2:textId="77777777" w:rsidR="004615BD" w:rsidRDefault="004615BD">
      <w:pPr>
        <w:pStyle w:val="BodyText"/>
        <w:spacing w:before="7"/>
        <w:rPr>
          <w:sz w:val="18"/>
        </w:rPr>
      </w:pPr>
    </w:p>
    <w:p ns2:paraId="50A7C802" ns2:textId="77777777" w:rsidR="004615BD" w:rsidRDefault="00000000">
      <w:pPr>
        <w:pStyle w:val="ListParagraph"/>
        <w:numPr>
          <w:ilvl w:val="0"/>
          <w:numId w:val="16"/>
        </w:numPr>
        <w:tabs>
          <w:tab w:val="left" w:pos="1010"/>
        </w:tabs>
        <w:spacing w:line="278" w:lineRule="auto"/>
        <w:ind w:right="237" w:hanging="292"/>
        <w:rPr>
          <w:sz w:val="21"/>
        </w:rPr>
      </w:pPr>
      <w:r>
        <w:rPr>
          <w:b/>
          <w:sz w:val="21"/>
        </w:rPr>
        <w:t xml:space="preserve">[The Firm] </w:t>
      </w:r>
      <w:r>
        <w:rPr>
          <w:sz w:val="21"/>
        </w:rPr>
        <w:t xml:space="preserve">shares Employee PII in the form of employment records, pension and insurance information, and other information required of any </w:t>
      </w:r>
      <w:r>
        <w:rPr>
          <w:spacing w:val="-3"/>
          <w:sz w:val="21"/>
        </w:rPr>
        <w:t xml:space="preserve">employer. </w:t>
      </w:r>
      <w:r>
        <w:rPr>
          <w:sz w:val="21"/>
        </w:rPr>
        <w:t xml:space="preserve">The Firm may share the PII of our clients with the state and federal tax authorities, </w:t>
      </w:r>
      <w:r>
        <w:rPr>
          <w:spacing w:val="-5"/>
          <w:sz w:val="21"/>
        </w:rPr>
        <w:t xml:space="preserve">Tax </w:t>
      </w:r>
      <w:r>
        <w:rPr>
          <w:sz w:val="21"/>
        </w:rPr>
        <w:t xml:space="preserve">Software </w:t>
      </w:r>
      <w:r>
        <w:rPr>
          <w:spacing w:val="-4"/>
          <w:sz w:val="21"/>
        </w:rPr>
        <w:t xml:space="preserve">Vendor, </w:t>
      </w:r>
      <w:r>
        <w:rPr>
          <w:sz w:val="21"/>
        </w:rPr>
        <w:t xml:space="preserve">a bookkeeping service, a payroll service, a </w:t>
      </w:r>
      <w:r>
        <w:rPr>
          <w:spacing w:val="-4"/>
          <w:sz w:val="21"/>
        </w:rPr>
        <w:t xml:space="preserve">CPA </w:t>
      </w:r>
      <w:r>
        <w:rPr>
          <w:sz w:val="21"/>
        </w:rPr>
        <w:t>firm,</w:t>
      </w:r>
      <w:r>
        <w:rPr>
          <w:spacing w:val="25"/>
          <w:sz w:val="21"/>
        </w:rPr>
        <w:t xml:space="preserve"> </w:t>
      </w:r>
      <w:r>
        <w:rPr>
          <w:sz w:val="21"/>
        </w:rPr>
        <w:t>an</w:t>
      </w:r>
    </w:p>
    <w:p ns2:paraId="4FB0DE13" ns2:textId="77777777" w:rsidR="004615BD" w:rsidRDefault="004615BD">
      <w:pPr>
        <w:spacing w:line="278" w:lineRule="auto"/>
        <w:rPr>
          <w:sz w:val="21"/>
        </w:rPr>
        <w:sectPr w:rsidR="004615BD">
          <w:pgSz w:w="12240" w:h="15840"/>
          <w:pgMar w:top="1420" w:right="540" w:bottom="760" w:left="600" w:header="10" w:footer="516" w:gutter="0"/>
          <w:cols w:space="720"/>
        </w:sectPr>
      </w:pPr>
    </w:p>
    <w:p ns2:paraId="4F446794" ns2:textId="77777777" w:rsidR="004615BD" w:rsidRDefault="00000000">
      <w:pPr>
        <w:pStyle w:val="BodyText"/>
        <w:spacing w:before="81" w:line="278" w:lineRule="auto"/>
        <w:ind w:left="434" w:right="137"/>
      </w:pPr>
      <w:r>
        <w:lastRenderedPageBreak/>
        <w:t>Enrolled Agent, legal counsel, and/or business advisors in the normal course of business for any Tax Preparation firm. Law enforcement and governmental agencies may also have customer PII shared with them in order to protect our clients or in the event of a lawfully executed subpoena. An IT support company may occasionally see PII in the course of contracted services. Access to PII by these third-party organizations will be the minimum required to conduct business. Any third-party service provider that does require access to information must be compliant with the standards contained in this WISP at a minimum. The exceptions are tax software vendors and e-Filing transmitters; and the state and federal tax authorities, which are already compliant with laws that are stricter than this WISP requires. These additional requirements are outlined in IRS Publication 1345.</w:t>
      </w:r>
    </w:p>
    <w:p ns2:paraId="0E466918" ns2:textId="77777777" w:rsidR="004615BD" w:rsidRDefault="00000000">
      <w:pPr>
        <w:spacing w:before="195"/>
        <w:ind w:left="434"/>
        <w:rPr>
          <w:b/>
          <w:sz w:val="24"/>
        </w:rPr>
      </w:pPr>
      <w:r>
        <w:rPr>
          <w:b/>
          <w:color w:val="004988"/>
          <w:sz w:val="24"/>
        </w:rPr>
        <w:t>Reportable Event Policy</w:t>
      </w:r>
    </w:p>
    <w:p ns2:paraId="3E3A6668" ns2:textId="77777777" w:rsidR="004615BD" w:rsidRDefault="00000000">
      <w:pPr>
        <w:pStyle w:val="ListParagraph"/>
        <w:numPr>
          <w:ilvl w:val="0"/>
          <w:numId w:val="15"/>
        </w:numPr>
        <w:tabs>
          <w:tab w:val="left" w:pos="710"/>
        </w:tabs>
        <w:spacing w:before="176" w:line="278" w:lineRule="auto"/>
        <w:ind w:right="385" w:hanging="292"/>
        <w:rPr>
          <w:sz w:val="21"/>
        </w:rPr>
      </w:pPr>
      <w:r>
        <w:rPr>
          <w:sz w:val="21"/>
        </w:rPr>
        <w:t>If there is a Data Security Incident that requires notifications under the provisions of regulatory laws such as The Gramm-Leach-Bliley Act, there will be a mandatory post-incident review by the DSC of the events and actions taken. The DSC will determine if any changes in operations are required to improve the security of retained PII for which the Firm is responsible. Records of and changes or amendments to the Information Security Plan will be tracked and kept on file as an addendum to this</w:t>
      </w:r>
      <w:r>
        <w:rPr>
          <w:spacing w:val="-14"/>
          <w:sz w:val="21"/>
        </w:rPr>
        <w:t xml:space="preserve"> </w:t>
      </w:r>
      <w:r>
        <w:rPr>
          <w:spacing w:val="-5"/>
          <w:sz w:val="21"/>
        </w:rPr>
        <w:t>WISP.</w:t>
      </w:r>
    </w:p>
    <w:p ns2:paraId="61776F75" ns2:textId="77777777" w:rsidR="004615BD" w:rsidRDefault="004615BD">
      <w:pPr>
        <w:pStyle w:val="BodyText"/>
        <w:spacing w:before="8"/>
        <w:rPr>
          <w:sz w:val="18"/>
        </w:rPr>
      </w:pPr>
    </w:p>
    <w:p ns2:paraId="3DFBC6E0" ns2:textId="77777777" w:rsidR="004615BD" w:rsidRDefault="00000000">
      <w:pPr>
        <w:pStyle w:val="ListParagraph"/>
        <w:numPr>
          <w:ilvl w:val="0"/>
          <w:numId w:val="15"/>
        </w:numPr>
        <w:tabs>
          <w:tab w:val="left" w:pos="704"/>
        </w:tabs>
        <w:spacing w:line="278" w:lineRule="auto"/>
        <w:ind w:right="393" w:hanging="292"/>
        <w:rPr>
          <w:sz w:val="21"/>
        </w:rPr>
      </w:pPr>
      <w:r>
        <w:rPr>
          <w:sz w:val="21"/>
        </w:rPr>
        <w:t>The DSC is responsible for maintaining any Data Theft Liability Insurance, Cyber Theft Insurance Riders, or Legal Counsel on retainer as deemed prudent and necessary by the principal ownership of the</w:t>
      </w:r>
      <w:r>
        <w:rPr>
          <w:spacing w:val="-16"/>
          <w:sz w:val="21"/>
        </w:rPr>
        <w:t xml:space="preserve"> </w:t>
      </w:r>
      <w:r>
        <w:rPr>
          <w:sz w:val="21"/>
        </w:rPr>
        <w:t>Firm.</w:t>
      </w:r>
    </w:p>
    <w:p ns2:paraId="7F096460" ns2:textId="77777777" w:rsidR="004615BD" w:rsidRDefault="004615BD">
      <w:pPr>
        <w:pStyle w:val="BodyText"/>
        <w:spacing w:before="9"/>
        <w:rPr>
          <w:sz w:val="18"/>
        </w:rPr>
      </w:pPr>
    </w:p>
    <w:p ns2:paraId="265CB162" ns2:textId="77777777" w:rsidR="004615BD" w:rsidRDefault="00000000">
      <w:pPr>
        <w:pStyle w:val="ListParagraph"/>
        <w:numPr>
          <w:ilvl w:val="0"/>
          <w:numId w:val="15"/>
        </w:numPr>
        <w:tabs>
          <w:tab w:val="left" w:pos="701"/>
        </w:tabs>
        <w:spacing w:line="278" w:lineRule="auto"/>
        <w:ind w:right="308" w:hanging="292"/>
        <w:rPr>
          <w:sz w:val="21"/>
        </w:rPr>
      </w:pPr>
      <w:r>
        <w:rPr>
          <w:sz w:val="21"/>
        </w:rPr>
        <w:t>The DSC will also notify the IRS Stakeholder Liaison, and state and local Law Enforcement Authorities in the event of a Data Security Incident, coordinating all actions and responses taken by the Firm. The DSC or person designated by the coordinator shall be the sole point of contact with any outside organization not related to Law Enforcement, such as news media, non-client inquiries by other local firms or businesses and other</w:t>
      </w:r>
      <w:r>
        <w:rPr>
          <w:spacing w:val="-1"/>
          <w:sz w:val="21"/>
        </w:rPr>
        <w:t xml:space="preserve"> </w:t>
      </w:r>
      <w:r>
        <w:rPr>
          <w:sz w:val="21"/>
        </w:rPr>
        <w:t>inquirers.</w:t>
      </w:r>
    </w:p>
    <w:p ns2:paraId="4D0DD5D7" ns2:textId="77777777" w:rsidR="004615BD" w:rsidRDefault="004615BD">
      <w:pPr>
        <w:pStyle w:val="BodyText"/>
        <w:spacing w:before="5"/>
        <w:rPr>
          <w:sz w:val="19"/>
        </w:rPr>
      </w:pPr>
    </w:p>
    <w:p ns2:paraId="26D17FC2" ns2:textId="77777777" w:rsidR="004615BD" w:rsidRDefault="00000000">
      <w:pPr>
        <w:pStyle w:val="ListParagraph"/>
        <w:numPr>
          <w:ilvl w:val="0"/>
          <w:numId w:val="19"/>
        </w:numPr>
        <w:tabs>
          <w:tab w:val="left" w:pos="559"/>
        </w:tabs>
        <w:ind w:left="558" w:hanging="425"/>
        <w:rPr>
          <w:b/>
          <w:sz w:val="28"/>
        </w:rPr>
      </w:pPr>
      <w:r>
        <w:rPr>
          <w:b/>
          <w:color w:val="004988"/>
          <w:sz w:val="28"/>
        </w:rPr>
        <w:t>OUTSIDE THE FIRM RISK</w:t>
      </w:r>
      <w:r>
        <w:rPr>
          <w:b/>
          <w:color w:val="004988"/>
          <w:spacing w:val="-3"/>
          <w:sz w:val="28"/>
        </w:rPr>
        <w:t xml:space="preserve"> MITIGATION</w:t>
      </w:r>
    </w:p>
    <w:p ns2:paraId="4E1F0978" ns2:textId="77777777" w:rsidR="004615BD" w:rsidRDefault="00000000">
      <w:pPr>
        <w:pStyle w:val="BodyText"/>
        <w:spacing w:before="186" w:line="278" w:lineRule="auto"/>
        <w:ind w:left="434" w:right="204"/>
      </w:pPr>
      <w:r>
        <w:t>To combat external risks from outside the firm network to the security, confidentiality, and/or integrity of electronic, paper, or other records containing PII, and improving - where necessary - the effectiveness of the current safeguards for limiting such risks, the Firm has implemented the following policies and procedures.</w:t>
      </w:r>
    </w:p>
    <w:p ns2:paraId="17BB3230" ns2:textId="77777777" w:rsidR="004615BD" w:rsidRDefault="00000000">
      <w:pPr>
        <w:spacing w:before="196"/>
        <w:ind w:left="434"/>
        <w:rPr>
          <w:b/>
          <w:sz w:val="24"/>
        </w:rPr>
      </w:pPr>
      <w:r>
        <w:rPr>
          <w:b/>
          <w:color w:val="004988"/>
          <w:sz w:val="24"/>
        </w:rPr>
        <w:t>Network Protection Policy</w:t>
      </w:r>
    </w:p>
    <w:p ns2:paraId="03811D01" ns2:textId="77777777" w:rsidR="004615BD" w:rsidRDefault="00000000">
      <w:pPr>
        <w:pStyle w:val="ListParagraph"/>
        <w:numPr>
          <w:ilvl w:val="1"/>
          <w:numId w:val="19"/>
        </w:numPr>
        <w:tabs>
          <w:tab w:val="left" w:pos="707"/>
        </w:tabs>
        <w:spacing w:before="176" w:line="278" w:lineRule="auto"/>
        <w:ind w:left="434" w:right="361" w:firstLine="0"/>
        <w:rPr>
          <w:sz w:val="21"/>
        </w:rPr>
      </w:pPr>
      <w:r>
        <w:rPr>
          <w:sz w:val="21"/>
        </w:rPr>
        <w:t>Firewall protection, operating system security patches, and all software products shall be up to date and installed on any computer that accesses, stores, or processes PII data on the Firms network. This includes any Third-Party Devices connected to the</w:t>
      </w:r>
      <w:r>
        <w:rPr>
          <w:spacing w:val="-3"/>
          <w:sz w:val="21"/>
        </w:rPr>
        <w:t xml:space="preserve"> </w:t>
      </w:r>
      <w:r>
        <w:rPr>
          <w:sz w:val="21"/>
        </w:rPr>
        <w:t>network.</w:t>
      </w:r>
    </w:p>
    <w:p ns2:paraId="0B42605F" ns2:textId="77777777" w:rsidR="004615BD" w:rsidRDefault="004615BD">
      <w:pPr>
        <w:pStyle w:val="BodyText"/>
        <w:spacing w:before="8"/>
        <w:rPr>
          <w:sz w:val="18"/>
        </w:rPr>
      </w:pPr>
    </w:p>
    <w:p ns2:paraId="0C77C80C" ns2:textId="77777777" w:rsidR="004615BD" w:rsidRDefault="00000000">
      <w:pPr>
        <w:pStyle w:val="ListParagraph"/>
        <w:numPr>
          <w:ilvl w:val="1"/>
          <w:numId w:val="19"/>
        </w:numPr>
        <w:tabs>
          <w:tab w:val="left" w:pos="704"/>
        </w:tabs>
        <w:spacing w:line="278" w:lineRule="auto"/>
        <w:ind w:left="434" w:right="368" w:firstLine="0"/>
        <w:rPr>
          <w:sz w:val="21"/>
        </w:rPr>
      </w:pPr>
      <w:r>
        <w:rPr>
          <w:sz w:val="21"/>
        </w:rPr>
        <w:t>All system security software, including anti-virus, anti-malware, and internet security, shall be up to date and installed on any computer that stores or processes PII data or the Firms</w:t>
      </w:r>
      <w:r>
        <w:rPr>
          <w:spacing w:val="-7"/>
          <w:sz w:val="21"/>
        </w:rPr>
        <w:t xml:space="preserve"> </w:t>
      </w:r>
      <w:r>
        <w:rPr>
          <w:sz w:val="21"/>
        </w:rPr>
        <w:t>network.</w:t>
      </w:r>
    </w:p>
    <w:p ns2:paraId="6A423C4A" ns2:textId="77777777" w:rsidR="004615BD" w:rsidRDefault="004615BD">
      <w:pPr>
        <w:pStyle w:val="BodyText"/>
        <w:spacing w:before="9"/>
        <w:rPr>
          <w:sz w:val="18"/>
        </w:rPr>
      </w:pPr>
    </w:p>
    <w:p ns2:paraId="0A0FCB1D" ns2:textId="77777777" w:rsidR="004615BD" w:rsidRDefault="00000000">
      <w:pPr>
        <w:pStyle w:val="ListParagraph"/>
        <w:numPr>
          <w:ilvl w:val="1"/>
          <w:numId w:val="19"/>
        </w:numPr>
        <w:tabs>
          <w:tab w:val="left" w:pos="701"/>
        </w:tabs>
        <w:ind w:left="700" w:hanging="267"/>
        <w:rPr>
          <w:sz w:val="21"/>
        </w:rPr>
      </w:pPr>
      <w:r>
        <w:rPr>
          <w:sz w:val="21"/>
        </w:rPr>
        <w:t>Secure user authentication protocols will be in place</w:t>
      </w:r>
      <w:r>
        <w:rPr>
          <w:spacing w:val="-7"/>
          <w:sz w:val="21"/>
        </w:rPr>
        <w:t xml:space="preserve"> </w:t>
      </w:r>
      <w:r>
        <w:rPr>
          <w:spacing w:val="-3"/>
          <w:sz w:val="21"/>
        </w:rPr>
        <w:t>to:</w:t>
      </w:r>
    </w:p>
    <w:p ns2:paraId="1AEFBE0D" ns2:textId="77777777" w:rsidR="004615BD" w:rsidRDefault="00000000">
      <w:pPr>
        <w:pStyle w:val="ListParagraph"/>
        <w:numPr>
          <w:ilvl w:val="2"/>
          <w:numId w:val="19"/>
        </w:numPr>
        <w:tabs>
          <w:tab w:val="left" w:pos="1575"/>
        </w:tabs>
        <w:spacing w:before="133"/>
        <w:ind w:left="1574" w:hanging="331"/>
        <w:jc w:val="both"/>
        <w:rPr>
          <w:sz w:val="21"/>
        </w:rPr>
      </w:pPr>
      <w:r>
        <w:rPr>
          <w:sz w:val="21"/>
        </w:rPr>
        <w:t>Control username ID, passwords and Two-Factor Authentication</w:t>
      </w:r>
      <w:r>
        <w:rPr>
          <w:spacing w:val="-8"/>
          <w:sz w:val="21"/>
        </w:rPr>
        <w:t xml:space="preserve"> </w:t>
      </w:r>
      <w:r>
        <w:rPr>
          <w:sz w:val="21"/>
        </w:rPr>
        <w:t>processes</w:t>
      </w:r>
    </w:p>
    <w:p ns2:paraId="7A5ABA22" ns2:textId="77777777" w:rsidR="004615BD" w:rsidRDefault="00000000">
      <w:pPr>
        <w:pStyle w:val="ListParagraph"/>
        <w:numPr>
          <w:ilvl w:val="2"/>
          <w:numId w:val="19"/>
        </w:numPr>
        <w:tabs>
          <w:tab w:val="left" w:pos="1575"/>
        </w:tabs>
        <w:spacing w:before="78"/>
        <w:ind w:left="1574" w:hanging="331"/>
        <w:jc w:val="both"/>
        <w:rPr>
          <w:sz w:val="21"/>
        </w:rPr>
      </w:pPr>
      <w:r>
        <w:rPr>
          <w:sz w:val="21"/>
        </w:rPr>
        <w:t>Restrict access to currently active user</w:t>
      </w:r>
      <w:r>
        <w:rPr>
          <w:spacing w:val="-2"/>
          <w:sz w:val="21"/>
        </w:rPr>
        <w:t xml:space="preserve"> </w:t>
      </w:r>
      <w:r>
        <w:rPr>
          <w:sz w:val="21"/>
        </w:rPr>
        <w:t>accounts</w:t>
      </w:r>
    </w:p>
    <w:p ns2:paraId="05A39A26" ns2:textId="77777777" w:rsidR="004615BD" w:rsidRDefault="00000000">
      <w:pPr>
        <w:pStyle w:val="ListParagraph"/>
        <w:numPr>
          <w:ilvl w:val="2"/>
          <w:numId w:val="19"/>
        </w:numPr>
        <w:tabs>
          <w:tab w:val="left" w:pos="1575"/>
        </w:tabs>
        <w:spacing w:before="89" w:line="228" w:lineRule="auto"/>
        <w:ind w:left="1574" w:right="388" w:hanging="330"/>
        <w:jc w:val="both"/>
        <w:rPr>
          <w:sz w:val="21"/>
        </w:rPr>
      </w:pPr>
      <w:r>
        <w:rPr>
          <w:sz w:val="21"/>
        </w:rPr>
        <w:t xml:space="preserve">Require strong passwords in a manner that conforms to accepted security standards </w:t>
      </w:r>
      <w:r>
        <w:rPr>
          <w:spacing w:val="-2"/>
          <w:sz w:val="21"/>
        </w:rPr>
        <w:t xml:space="preserve">(using </w:t>
      </w:r>
      <w:r>
        <w:rPr>
          <w:sz w:val="21"/>
        </w:rPr>
        <w:t>upper- and lower-case letters, numbers, and special characters, eight or more characters in</w:t>
      </w:r>
      <w:r>
        <w:rPr>
          <w:spacing w:val="-17"/>
          <w:sz w:val="21"/>
        </w:rPr>
        <w:t xml:space="preserve"> </w:t>
      </w:r>
      <w:r>
        <w:rPr>
          <w:sz w:val="21"/>
        </w:rPr>
        <w:t>length)</w:t>
      </w:r>
    </w:p>
    <w:p ns2:paraId="705D5794" ns2:textId="77777777" w:rsidR="004615BD" w:rsidRDefault="00000000">
      <w:pPr>
        <w:pStyle w:val="ListParagraph"/>
        <w:numPr>
          <w:ilvl w:val="2"/>
          <w:numId w:val="19"/>
        </w:numPr>
        <w:tabs>
          <w:tab w:val="left" w:pos="1575"/>
        </w:tabs>
        <w:spacing w:before="81"/>
        <w:ind w:left="1574" w:hanging="331"/>
        <w:jc w:val="both"/>
        <w:rPr>
          <w:sz w:val="21"/>
        </w:rPr>
      </w:pPr>
      <w:r>
        <w:rPr>
          <w:sz w:val="21"/>
        </w:rPr>
        <w:t xml:space="preserve">Change all passwords at least every </w:t>
      </w:r>
      <w:r>
        <w:rPr>
          <w:spacing w:val="2"/>
          <w:sz w:val="21"/>
        </w:rPr>
        <w:t xml:space="preserve">90 </w:t>
      </w:r>
      <w:r>
        <w:rPr>
          <w:sz w:val="21"/>
        </w:rPr>
        <w:t>days, or more often if conditions</w:t>
      </w:r>
      <w:r>
        <w:rPr>
          <w:spacing w:val="-13"/>
          <w:sz w:val="21"/>
        </w:rPr>
        <w:t xml:space="preserve"> </w:t>
      </w:r>
      <w:r>
        <w:rPr>
          <w:sz w:val="21"/>
        </w:rPr>
        <w:t>warrant</w:t>
      </w:r>
    </w:p>
    <w:p ns2:paraId="47F5B650" ns2:textId="77777777" w:rsidR="004615BD" w:rsidRDefault="00000000">
      <w:pPr>
        <w:pStyle w:val="ListParagraph"/>
        <w:numPr>
          <w:ilvl w:val="2"/>
          <w:numId w:val="19"/>
        </w:numPr>
        <w:tabs>
          <w:tab w:val="left" w:pos="1575"/>
        </w:tabs>
        <w:spacing w:before="88" w:line="228" w:lineRule="auto"/>
        <w:ind w:left="1574" w:right="1119" w:hanging="330"/>
        <w:jc w:val="both"/>
        <w:rPr>
          <w:sz w:val="21"/>
        </w:rPr>
      </w:pPr>
      <w:r>
        <w:rPr>
          <w:spacing w:val="-4"/>
          <w:sz w:val="21"/>
        </w:rPr>
        <w:t>Unique</w:t>
      </w:r>
      <w:r>
        <w:rPr>
          <w:spacing w:val="-14"/>
          <w:sz w:val="21"/>
        </w:rPr>
        <w:t xml:space="preserve"> </w:t>
      </w:r>
      <w:r>
        <w:rPr>
          <w:sz w:val="21"/>
        </w:rPr>
        <w:t>firm</w:t>
      </w:r>
      <w:r>
        <w:rPr>
          <w:spacing w:val="-13"/>
          <w:sz w:val="21"/>
        </w:rPr>
        <w:t xml:space="preserve"> </w:t>
      </w:r>
      <w:r>
        <w:rPr>
          <w:spacing w:val="-5"/>
          <w:sz w:val="21"/>
        </w:rPr>
        <w:t>related</w:t>
      </w:r>
      <w:r>
        <w:rPr>
          <w:spacing w:val="-13"/>
          <w:sz w:val="21"/>
        </w:rPr>
        <w:t xml:space="preserve"> </w:t>
      </w:r>
      <w:r>
        <w:rPr>
          <w:spacing w:val="-5"/>
          <w:sz w:val="21"/>
        </w:rPr>
        <w:t>passwords</w:t>
      </w:r>
      <w:r>
        <w:rPr>
          <w:spacing w:val="-13"/>
          <w:sz w:val="21"/>
        </w:rPr>
        <w:t xml:space="preserve"> </w:t>
      </w:r>
      <w:r>
        <w:rPr>
          <w:spacing w:val="-4"/>
          <w:sz w:val="21"/>
        </w:rPr>
        <w:t>must</w:t>
      </w:r>
      <w:r>
        <w:rPr>
          <w:spacing w:val="-13"/>
          <w:sz w:val="21"/>
        </w:rPr>
        <w:t xml:space="preserve"> </w:t>
      </w:r>
      <w:r>
        <w:rPr>
          <w:spacing w:val="-4"/>
          <w:sz w:val="21"/>
        </w:rPr>
        <w:t>not</w:t>
      </w:r>
      <w:r>
        <w:rPr>
          <w:spacing w:val="-13"/>
          <w:sz w:val="21"/>
        </w:rPr>
        <w:t xml:space="preserve"> </w:t>
      </w:r>
      <w:r>
        <w:rPr>
          <w:sz w:val="21"/>
        </w:rPr>
        <w:t>be</w:t>
      </w:r>
      <w:r>
        <w:rPr>
          <w:spacing w:val="-13"/>
          <w:sz w:val="21"/>
        </w:rPr>
        <w:t xml:space="preserve"> </w:t>
      </w:r>
      <w:r>
        <w:rPr>
          <w:spacing w:val="-4"/>
          <w:sz w:val="21"/>
        </w:rPr>
        <w:t>used</w:t>
      </w:r>
      <w:r>
        <w:rPr>
          <w:spacing w:val="-14"/>
          <w:sz w:val="21"/>
        </w:rPr>
        <w:t xml:space="preserve"> </w:t>
      </w:r>
      <w:r>
        <w:rPr>
          <w:sz w:val="21"/>
        </w:rPr>
        <w:t>on</w:t>
      </w:r>
      <w:r>
        <w:rPr>
          <w:spacing w:val="-13"/>
          <w:sz w:val="21"/>
        </w:rPr>
        <w:t xml:space="preserve"> </w:t>
      </w:r>
      <w:r>
        <w:rPr>
          <w:spacing w:val="-4"/>
          <w:sz w:val="21"/>
        </w:rPr>
        <w:t>other</w:t>
      </w:r>
      <w:r>
        <w:rPr>
          <w:spacing w:val="-13"/>
          <w:sz w:val="21"/>
        </w:rPr>
        <w:t xml:space="preserve"> </w:t>
      </w:r>
      <w:r>
        <w:rPr>
          <w:spacing w:val="-5"/>
          <w:sz w:val="21"/>
        </w:rPr>
        <w:t>sites;</w:t>
      </w:r>
      <w:r>
        <w:rPr>
          <w:spacing w:val="-13"/>
          <w:sz w:val="21"/>
        </w:rPr>
        <w:t xml:space="preserve"> </w:t>
      </w:r>
      <w:r>
        <w:rPr>
          <w:sz w:val="21"/>
        </w:rPr>
        <w:t>or</w:t>
      </w:r>
      <w:r>
        <w:rPr>
          <w:spacing w:val="-13"/>
          <w:sz w:val="21"/>
        </w:rPr>
        <w:t xml:space="preserve"> </w:t>
      </w:r>
      <w:r>
        <w:rPr>
          <w:spacing w:val="-4"/>
          <w:sz w:val="21"/>
        </w:rPr>
        <w:t>personal</w:t>
      </w:r>
      <w:r>
        <w:rPr>
          <w:spacing w:val="-13"/>
          <w:sz w:val="21"/>
        </w:rPr>
        <w:t xml:space="preserve"> </w:t>
      </w:r>
      <w:r>
        <w:rPr>
          <w:spacing w:val="-5"/>
          <w:sz w:val="21"/>
        </w:rPr>
        <w:t>passwords</w:t>
      </w:r>
      <w:r>
        <w:rPr>
          <w:spacing w:val="-13"/>
          <w:sz w:val="21"/>
        </w:rPr>
        <w:t xml:space="preserve"> </w:t>
      </w:r>
      <w:r>
        <w:rPr>
          <w:spacing w:val="-4"/>
          <w:sz w:val="21"/>
        </w:rPr>
        <w:t>used</w:t>
      </w:r>
      <w:r>
        <w:rPr>
          <w:spacing w:val="-13"/>
          <w:sz w:val="21"/>
        </w:rPr>
        <w:t xml:space="preserve"> </w:t>
      </w:r>
      <w:r>
        <w:rPr>
          <w:spacing w:val="-3"/>
          <w:sz w:val="21"/>
        </w:rPr>
        <w:t xml:space="preserve">for </w:t>
      </w:r>
      <w:r>
        <w:rPr>
          <w:sz w:val="21"/>
        </w:rPr>
        <w:t xml:space="preserve">firm </w:t>
      </w:r>
      <w:r>
        <w:rPr>
          <w:spacing w:val="-5"/>
          <w:sz w:val="21"/>
        </w:rPr>
        <w:t xml:space="preserve">business. </w:t>
      </w:r>
      <w:r>
        <w:rPr>
          <w:sz w:val="21"/>
        </w:rPr>
        <w:t>Firm passwords will be for access to Firm resources only and not mixed with personal</w:t>
      </w:r>
      <w:r>
        <w:rPr>
          <w:spacing w:val="-1"/>
          <w:sz w:val="21"/>
        </w:rPr>
        <w:t xml:space="preserve"> </w:t>
      </w:r>
      <w:r>
        <w:rPr>
          <w:sz w:val="21"/>
        </w:rPr>
        <w:t>passwords</w:t>
      </w:r>
    </w:p>
    <w:p ns2:paraId="385FE41E" ns2:textId="77777777" w:rsidR="004615BD" w:rsidRDefault="004615BD">
      <w:pPr>
        <w:spacing w:line="228" w:lineRule="auto"/>
        <w:jc w:val="both"/>
        <w:rPr>
          <w:sz w:val="21"/>
        </w:rPr>
        <w:sectPr w:rsidR="004615BD">
          <w:pgSz w:w="12240" w:h="15840"/>
          <w:pgMar w:top="1420" w:right="540" w:bottom="760" w:left="600" w:header="10" w:footer="516" w:gutter="0"/>
          <w:cols w:space="720"/>
        </w:sectPr>
      </w:pPr>
    </w:p>
    <w:p ns2:paraId="51BF308F" ns2:textId="77777777" w:rsidR="004615BD" w:rsidRDefault="004615BD">
      <w:pPr>
        <w:pStyle w:val="BodyText"/>
        <w:spacing w:before="6"/>
        <w:rPr>
          <w:sz w:val="10"/>
        </w:rPr>
      </w:pPr>
    </w:p>
    <w:p ns2:paraId="2EB6B9BD" ns2:textId="77777777" w:rsidR="004615BD" w:rsidRDefault="00000000">
      <w:pPr>
        <w:pStyle w:val="ListParagraph"/>
        <w:numPr>
          <w:ilvl w:val="1"/>
          <w:numId w:val="19"/>
        </w:numPr>
        <w:tabs>
          <w:tab w:val="left" w:pos="836"/>
        </w:tabs>
        <w:spacing w:before="93" w:line="278" w:lineRule="auto"/>
        <w:ind w:left="804" w:right="299" w:hanging="292"/>
        <w:rPr>
          <w:sz w:val="21"/>
        </w:rPr>
      </w:pPr>
      <w:r>
        <w:rPr>
          <w:sz w:val="21"/>
        </w:rPr>
        <w:t xml:space="preserve">All computer systems will be continually monitored for unauthorized access or unauthorized use of PII data. </w:t>
      </w:r>
      <w:r>
        <w:rPr>
          <w:spacing w:val="-3"/>
          <w:sz w:val="21"/>
        </w:rPr>
        <w:t xml:space="preserve">Event </w:t>
      </w:r>
      <w:r>
        <w:rPr>
          <w:sz w:val="21"/>
        </w:rPr>
        <w:t xml:space="preserve">Logging will remain enabled on all systems containing PII. Review of event logs by the DSC or IT partner will be scheduled at random intervals not to exceed </w:t>
      </w:r>
      <w:r>
        <w:rPr>
          <w:spacing w:val="2"/>
          <w:sz w:val="21"/>
        </w:rPr>
        <w:t>90</w:t>
      </w:r>
      <w:r>
        <w:rPr>
          <w:spacing w:val="-10"/>
          <w:sz w:val="21"/>
        </w:rPr>
        <w:t xml:space="preserve"> </w:t>
      </w:r>
      <w:r>
        <w:rPr>
          <w:sz w:val="21"/>
        </w:rPr>
        <w:t>days.</w:t>
      </w:r>
    </w:p>
    <w:p ns2:paraId="33004EB1" ns2:textId="77777777" w:rsidR="004615BD" w:rsidRDefault="004615BD">
      <w:pPr>
        <w:pStyle w:val="BodyText"/>
        <w:spacing w:before="9"/>
        <w:rPr>
          <w:sz w:val="18"/>
        </w:rPr>
      </w:pPr>
    </w:p>
    <w:p ns2:paraId="2DD7BDA2" ns2:textId="77777777" w:rsidR="004615BD" w:rsidRDefault="00000000">
      <w:pPr>
        <w:pStyle w:val="ListParagraph"/>
        <w:numPr>
          <w:ilvl w:val="1"/>
          <w:numId w:val="19"/>
        </w:numPr>
        <w:tabs>
          <w:tab w:val="left" w:pos="774"/>
        </w:tabs>
        <w:spacing w:line="278" w:lineRule="auto"/>
        <w:ind w:left="804" w:right="109" w:hanging="292"/>
        <w:rPr>
          <w:sz w:val="21"/>
        </w:rPr>
      </w:pPr>
      <w:r>
        <w:rPr>
          <w:sz w:val="21"/>
        </w:rPr>
        <w:t xml:space="preserve">The Firm will maintain a firewall between the internet and the internal private network. This firewall will be secured and maintained by the </w:t>
      </w:r>
      <w:r>
        <w:rPr>
          <w:spacing w:val="-3"/>
          <w:sz w:val="21"/>
        </w:rPr>
        <w:t xml:space="preserve">Firm’s </w:t>
      </w:r>
      <w:r>
        <w:rPr>
          <w:sz w:val="21"/>
        </w:rPr>
        <w:t xml:space="preserve">IT Service </w:t>
      </w:r>
      <w:r>
        <w:rPr>
          <w:spacing w:val="-3"/>
          <w:sz w:val="21"/>
        </w:rPr>
        <w:t xml:space="preserve">Provider. </w:t>
      </w:r>
      <w:r>
        <w:rPr>
          <w:sz w:val="21"/>
        </w:rPr>
        <w:t>The Firewall will follow firmware/software updates per</w:t>
      </w:r>
      <w:r>
        <w:rPr>
          <w:spacing w:val="-13"/>
          <w:sz w:val="21"/>
        </w:rPr>
        <w:t xml:space="preserve"> </w:t>
      </w:r>
      <w:r>
        <w:rPr>
          <w:spacing w:val="-3"/>
          <w:sz w:val="21"/>
        </w:rPr>
        <w:t>vendor</w:t>
      </w:r>
      <w:r>
        <w:rPr>
          <w:spacing w:val="-12"/>
          <w:sz w:val="21"/>
        </w:rPr>
        <w:t xml:space="preserve"> </w:t>
      </w:r>
      <w:r>
        <w:rPr>
          <w:spacing w:val="-3"/>
          <w:sz w:val="21"/>
        </w:rPr>
        <w:t>recommendations</w:t>
      </w:r>
      <w:r>
        <w:rPr>
          <w:spacing w:val="-13"/>
          <w:sz w:val="21"/>
        </w:rPr>
        <w:t xml:space="preserve"> </w:t>
      </w:r>
      <w:r>
        <w:rPr>
          <w:sz w:val="21"/>
        </w:rPr>
        <w:t>for</w:t>
      </w:r>
      <w:r>
        <w:rPr>
          <w:spacing w:val="-12"/>
          <w:sz w:val="21"/>
        </w:rPr>
        <w:t xml:space="preserve"> </w:t>
      </w:r>
      <w:r>
        <w:rPr>
          <w:sz w:val="21"/>
        </w:rPr>
        <w:t>security</w:t>
      </w:r>
      <w:r>
        <w:rPr>
          <w:spacing w:val="-13"/>
          <w:sz w:val="21"/>
        </w:rPr>
        <w:t xml:space="preserve"> </w:t>
      </w:r>
      <w:r>
        <w:rPr>
          <w:spacing w:val="-3"/>
          <w:sz w:val="21"/>
        </w:rPr>
        <w:t>patches.</w:t>
      </w:r>
      <w:r>
        <w:rPr>
          <w:spacing w:val="-12"/>
          <w:sz w:val="21"/>
        </w:rPr>
        <w:t xml:space="preserve"> </w:t>
      </w:r>
      <w:r>
        <w:rPr>
          <w:spacing w:val="-3"/>
          <w:sz w:val="21"/>
        </w:rPr>
        <w:t>Workstations</w:t>
      </w:r>
      <w:r>
        <w:rPr>
          <w:spacing w:val="-13"/>
          <w:sz w:val="21"/>
        </w:rPr>
        <w:t xml:space="preserve"> </w:t>
      </w:r>
      <w:r>
        <w:rPr>
          <w:sz w:val="21"/>
        </w:rPr>
        <w:t>will</w:t>
      </w:r>
      <w:r>
        <w:rPr>
          <w:spacing w:val="-12"/>
          <w:sz w:val="21"/>
        </w:rPr>
        <w:t xml:space="preserve"> </w:t>
      </w:r>
      <w:r>
        <w:rPr>
          <w:sz w:val="21"/>
        </w:rPr>
        <w:t>also</w:t>
      </w:r>
      <w:r>
        <w:rPr>
          <w:spacing w:val="-13"/>
          <w:sz w:val="21"/>
        </w:rPr>
        <w:t xml:space="preserve"> </w:t>
      </w:r>
      <w:r>
        <w:rPr>
          <w:spacing w:val="-4"/>
          <w:sz w:val="21"/>
        </w:rPr>
        <w:t>have</w:t>
      </w:r>
      <w:r>
        <w:rPr>
          <w:spacing w:val="-12"/>
          <w:sz w:val="21"/>
        </w:rPr>
        <w:t xml:space="preserve"> </w:t>
      </w:r>
      <w:r>
        <w:rPr>
          <w:sz w:val="21"/>
        </w:rPr>
        <w:t>a</w:t>
      </w:r>
      <w:r>
        <w:rPr>
          <w:spacing w:val="-13"/>
          <w:sz w:val="21"/>
        </w:rPr>
        <w:t xml:space="preserve"> </w:t>
      </w:r>
      <w:r>
        <w:rPr>
          <w:sz w:val="21"/>
        </w:rPr>
        <w:t>software-based</w:t>
      </w:r>
      <w:r>
        <w:rPr>
          <w:spacing w:val="-12"/>
          <w:sz w:val="21"/>
        </w:rPr>
        <w:t xml:space="preserve"> </w:t>
      </w:r>
      <w:r>
        <w:rPr>
          <w:spacing w:val="-3"/>
          <w:sz w:val="21"/>
        </w:rPr>
        <w:t>firewall</w:t>
      </w:r>
      <w:r>
        <w:rPr>
          <w:spacing w:val="-13"/>
          <w:sz w:val="21"/>
        </w:rPr>
        <w:t xml:space="preserve"> </w:t>
      </w:r>
      <w:r>
        <w:rPr>
          <w:spacing w:val="-3"/>
          <w:sz w:val="21"/>
        </w:rPr>
        <w:t>enabled.</w:t>
      </w:r>
    </w:p>
    <w:p ns2:paraId="4892C7D1" ns2:textId="77777777" w:rsidR="004615BD" w:rsidRDefault="004615BD">
      <w:pPr>
        <w:pStyle w:val="BodyText"/>
        <w:spacing w:before="9"/>
        <w:rPr>
          <w:sz w:val="18"/>
        </w:rPr>
      </w:pPr>
    </w:p>
    <w:p ns2:paraId="42088035" ns2:textId="77777777" w:rsidR="004615BD" w:rsidRDefault="00000000">
      <w:pPr>
        <w:pStyle w:val="ListParagraph"/>
        <w:numPr>
          <w:ilvl w:val="1"/>
          <w:numId w:val="19"/>
        </w:numPr>
        <w:tabs>
          <w:tab w:val="left" w:pos="739"/>
        </w:tabs>
        <w:spacing w:line="278" w:lineRule="auto"/>
        <w:ind w:left="746" w:right="176" w:hanging="234"/>
        <w:rPr>
          <w:sz w:val="21"/>
        </w:rPr>
      </w:pPr>
      <w:r>
        <w:rPr>
          <w:sz w:val="21"/>
        </w:rPr>
        <w:t>Operating</w:t>
      </w:r>
      <w:r>
        <w:rPr>
          <w:spacing w:val="-10"/>
          <w:sz w:val="21"/>
        </w:rPr>
        <w:t xml:space="preserve"> </w:t>
      </w:r>
      <w:r>
        <w:rPr>
          <w:sz w:val="21"/>
        </w:rPr>
        <w:t>System</w:t>
      </w:r>
      <w:r>
        <w:rPr>
          <w:spacing w:val="-10"/>
          <w:sz w:val="21"/>
        </w:rPr>
        <w:t xml:space="preserve"> </w:t>
      </w:r>
      <w:r>
        <w:rPr>
          <w:spacing w:val="-4"/>
          <w:sz w:val="21"/>
        </w:rPr>
        <w:t>(OS)</w:t>
      </w:r>
      <w:r>
        <w:rPr>
          <w:spacing w:val="-10"/>
          <w:sz w:val="21"/>
        </w:rPr>
        <w:t xml:space="preserve"> </w:t>
      </w:r>
      <w:r>
        <w:rPr>
          <w:sz w:val="21"/>
        </w:rPr>
        <w:t>patches</w:t>
      </w:r>
      <w:r>
        <w:rPr>
          <w:spacing w:val="-9"/>
          <w:sz w:val="21"/>
        </w:rPr>
        <w:t xml:space="preserve"> </w:t>
      </w:r>
      <w:r>
        <w:rPr>
          <w:sz w:val="21"/>
        </w:rPr>
        <w:t>and</w:t>
      </w:r>
      <w:r>
        <w:rPr>
          <w:spacing w:val="-10"/>
          <w:sz w:val="21"/>
        </w:rPr>
        <w:t xml:space="preserve"> </w:t>
      </w:r>
      <w:r>
        <w:rPr>
          <w:sz w:val="21"/>
        </w:rPr>
        <w:t>security</w:t>
      </w:r>
      <w:r>
        <w:rPr>
          <w:spacing w:val="-10"/>
          <w:sz w:val="21"/>
        </w:rPr>
        <w:t xml:space="preserve"> </w:t>
      </w:r>
      <w:r>
        <w:rPr>
          <w:sz w:val="21"/>
        </w:rPr>
        <w:t>updates</w:t>
      </w:r>
      <w:r>
        <w:rPr>
          <w:spacing w:val="-9"/>
          <w:sz w:val="21"/>
        </w:rPr>
        <w:t xml:space="preserve"> </w:t>
      </w:r>
      <w:r>
        <w:rPr>
          <w:sz w:val="21"/>
        </w:rPr>
        <w:t>will</w:t>
      </w:r>
      <w:r>
        <w:rPr>
          <w:spacing w:val="-10"/>
          <w:sz w:val="21"/>
        </w:rPr>
        <w:t xml:space="preserve"> </w:t>
      </w:r>
      <w:r>
        <w:rPr>
          <w:sz w:val="21"/>
        </w:rPr>
        <w:t>be</w:t>
      </w:r>
      <w:r>
        <w:rPr>
          <w:spacing w:val="-10"/>
          <w:sz w:val="21"/>
        </w:rPr>
        <w:t xml:space="preserve"> </w:t>
      </w:r>
      <w:r>
        <w:rPr>
          <w:sz w:val="21"/>
        </w:rPr>
        <w:t>reviewed</w:t>
      </w:r>
      <w:r>
        <w:rPr>
          <w:spacing w:val="-9"/>
          <w:sz w:val="21"/>
        </w:rPr>
        <w:t xml:space="preserve"> </w:t>
      </w:r>
      <w:r>
        <w:rPr>
          <w:sz w:val="21"/>
        </w:rPr>
        <w:t>and</w:t>
      </w:r>
      <w:r>
        <w:rPr>
          <w:spacing w:val="-10"/>
          <w:sz w:val="21"/>
        </w:rPr>
        <w:t xml:space="preserve"> </w:t>
      </w:r>
      <w:r>
        <w:rPr>
          <w:sz w:val="21"/>
        </w:rPr>
        <w:t>installed</w:t>
      </w:r>
      <w:r>
        <w:rPr>
          <w:spacing w:val="-10"/>
          <w:sz w:val="21"/>
        </w:rPr>
        <w:t xml:space="preserve"> </w:t>
      </w:r>
      <w:r>
        <w:rPr>
          <w:sz w:val="21"/>
        </w:rPr>
        <w:t>continuously.</w:t>
      </w:r>
      <w:r>
        <w:rPr>
          <w:spacing w:val="-9"/>
          <w:sz w:val="21"/>
        </w:rPr>
        <w:t xml:space="preserve"> </w:t>
      </w:r>
      <w:r>
        <w:rPr>
          <w:sz w:val="21"/>
        </w:rPr>
        <w:t>The</w:t>
      </w:r>
      <w:r>
        <w:rPr>
          <w:spacing w:val="-10"/>
          <w:sz w:val="21"/>
        </w:rPr>
        <w:t xml:space="preserve"> </w:t>
      </w:r>
      <w:r>
        <w:rPr>
          <w:sz w:val="21"/>
        </w:rPr>
        <w:t>DSC</w:t>
      </w:r>
      <w:r>
        <w:rPr>
          <w:spacing w:val="-10"/>
          <w:sz w:val="21"/>
        </w:rPr>
        <w:t xml:space="preserve"> </w:t>
      </w:r>
      <w:r>
        <w:rPr>
          <w:sz w:val="21"/>
        </w:rPr>
        <w:t>will conduct a top-down security review at least every 30</w:t>
      </w:r>
      <w:r>
        <w:rPr>
          <w:spacing w:val="-4"/>
          <w:sz w:val="21"/>
        </w:rPr>
        <w:t xml:space="preserve"> </w:t>
      </w:r>
      <w:r>
        <w:rPr>
          <w:sz w:val="21"/>
        </w:rPr>
        <w:t>days.</w:t>
      </w:r>
    </w:p>
    <w:p ns2:paraId="5B2B3E94" ns2:textId="77777777" w:rsidR="004615BD" w:rsidRDefault="00000000">
      <w:pPr>
        <w:spacing w:before="195"/>
        <w:ind w:left="512"/>
        <w:rPr>
          <w:b/>
          <w:sz w:val="24"/>
        </w:rPr>
      </w:pPr>
      <w:r>
        <w:rPr>
          <w:b/>
          <w:color w:val="004988"/>
          <w:sz w:val="24"/>
        </w:rPr>
        <w:t>Firm User Access Control Policy</w:t>
      </w:r>
    </w:p>
    <w:p ns2:paraId="250C9EFD" ns2:textId="77777777" w:rsidR="004615BD" w:rsidRDefault="00000000">
      <w:pPr>
        <w:pStyle w:val="ListParagraph"/>
        <w:numPr>
          <w:ilvl w:val="0"/>
          <w:numId w:val="14"/>
        </w:numPr>
        <w:tabs>
          <w:tab w:val="left" w:pos="788"/>
        </w:tabs>
        <w:spacing w:before="177" w:line="278" w:lineRule="auto"/>
        <w:ind w:right="154" w:hanging="292"/>
        <w:jc w:val="both"/>
        <w:rPr>
          <w:sz w:val="21"/>
        </w:rPr>
      </w:pPr>
      <w:r>
        <w:rPr>
          <w:sz w:val="21"/>
        </w:rPr>
        <w:t xml:space="preserve">The Firm will use 2-Factor Authentication </w:t>
      </w:r>
      <w:r>
        <w:rPr>
          <w:spacing w:val="-5"/>
          <w:sz w:val="21"/>
        </w:rPr>
        <w:t xml:space="preserve">(2FA) </w:t>
      </w:r>
      <w:r>
        <w:rPr>
          <w:sz w:val="21"/>
        </w:rPr>
        <w:t>for remote login authentication via a cell phone text message, or</w:t>
      </w:r>
      <w:r>
        <w:rPr>
          <w:spacing w:val="-8"/>
          <w:sz w:val="21"/>
        </w:rPr>
        <w:t xml:space="preserve"> </w:t>
      </w:r>
      <w:r>
        <w:rPr>
          <w:sz w:val="21"/>
        </w:rPr>
        <w:t>an</w:t>
      </w:r>
      <w:r>
        <w:rPr>
          <w:spacing w:val="-7"/>
          <w:sz w:val="21"/>
        </w:rPr>
        <w:t xml:space="preserve"> </w:t>
      </w:r>
      <w:r>
        <w:rPr>
          <w:sz w:val="21"/>
        </w:rPr>
        <w:t>app,</w:t>
      </w:r>
      <w:r>
        <w:rPr>
          <w:spacing w:val="-7"/>
          <w:sz w:val="21"/>
        </w:rPr>
        <w:t xml:space="preserve"> </w:t>
      </w:r>
      <w:r>
        <w:rPr>
          <w:sz w:val="21"/>
        </w:rPr>
        <w:t>such</w:t>
      </w:r>
      <w:r>
        <w:rPr>
          <w:spacing w:val="-7"/>
          <w:sz w:val="21"/>
        </w:rPr>
        <w:t xml:space="preserve"> </w:t>
      </w:r>
      <w:r>
        <w:rPr>
          <w:sz w:val="21"/>
        </w:rPr>
        <w:t>as</w:t>
      </w:r>
      <w:r>
        <w:rPr>
          <w:spacing w:val="-7"/>
          <w:sz w:val="21"/>
        </w:rPr>
        <w:t xml:space="preserve"> </w:t>
      </w:r>
      <w:r>
        <w:rPr>
          <w:sz w:val="21"/>
        </w:rPr>
        <w:t>Google</w:t>
      </w:r>
      <w:r>
        <w:rPr>
          <w:spacing w:val="-7"/>
          <w:sz w:val="21"/>
        </w:rPr>
        <w:t xml:space="preserve"> </w:t>
      </w:r>
      <w:r>
        <w:rPr>
          <w:sz w:val="21"/>
        </w:rPr>
        <w:t>Authenticator</w:t>
      </w:r>
      <w:r>
        <w:rPr>
          <w:spacing w:val="-7"/>
          <w:sz w:val="21"/>
        </w:rPr>
        <w:t xml:space="preserve"> </w:t>
      </w:r>
      <w:r>
        <w:rPr>
          <w:sz w:val="21"/>
        </w:rPr>
        <w:t>or</w:t>
      </w:r>
      <w:r>
        <w:rPr>
          <w:spacing w:val="-8"/>
          <w:sz w:val="21"/>
        </w:rPr>
        <w:t xml:space="preserve"> </w:t>
      </w:r>
      <w:r>
        <w:rPr>
          <w:sz w:val="21"/>
        </w:rPr>
        <w:t>Duo,</w:t>
      </w:r>
      <w:r>
        <w:rPr>
          <w:spacing w:val="-7"/>
          <w:sz w:val="21"/>
        </w:rPr>
        <w:t xml:space="preserve"> </w:t>
      </w:r>
      <w:r>
        <w:rPr>
          <w:sz w:val="21"/>
        </w:rPr>
        <w:t>to</w:t>
      </w:r>
      <w:r>
        <w:rPr>
          <w:spacing w:val="-7"/>
          <w:sz w:val="21"/>
        </w:rPr>
        <w:t xml:space="preserve"> </w:t>
      </w:r>
      <w:r>
        <w:rPr>
          <w:sz w:val="21"/>
        </w:rPr>
        <w:t>ensure</w:t>
      </w:r>
      <w:r>
        <w:rPr>
          <w:spacing w:val="-7"/>
          <w:sz w:val="21"/>
        </w:rPr>
        <w:t xml:space="preserve"> </w:t>
      </w:r>
      <w:r>
        <w:rPr>
          <w:sz w:val="21"/>
        </w:rPr>
        <w:t>only</w:t>
      </w:r>
      <w:r>
        <w:rPr>
          <w:spacing w:val="-7"/>
          <w:sz w:val="21"/>
        </w:rPr>
        <w:t xml:space="preserve"> </w:t>
      </w:r>
      <w:r>
        <w:rPr>
          <w:sz w:val="21"/>
        </w:rPr>
        <w:t>authorized</w:t>
      </w:r>
      <w:r>
        <w:rPr>
          <w:spacing w:val="-7"/>
          <w:sz w:val="21"/>
        </w:rPr>
        <w:t xml:space="preserve"> </w:t>
      </w:r>
      <w:r>
        <w:rPr>
          <w:sz w:val="21"/>
        </w:rPr>
        <w:t>devices</w:t>
      </w:r>
      <w:r>
        <w:rPr>
          <w:spacing w:val="-7"/>
          <w:sz w:val="21"/>
        </w:rPr>
        <w:t xml:space="preserve"> </w:t>
      </w:r>
      <w:r>
        <w:rPr>
          <w:sz w:val="21"/>
        </w:rPr>
        <w:t>can</w:t>
      </w:r>
      <w:r>
        <w:rPr>
          <w:spacing w:val="-8"/>
          <w:sz w:val="21"/>
        </w:rPr>
        <w:t xml:space="preserve"> </w:t>
      </w:r>
      <w:r>
        <w:rPr>
          <w:sz w:val="21"/>
        </w:rPr>
        <w:t>gain</w:t>
      </w:r>
      <w:r>
        <w:rPr>
          <w:spacing w:val="-7"/>
          <w:sz w:val="21"/>
        </w:rPr>
        <w:t xml:space="preserve"> </w:t>
      </w:r>
      <w:r>
        <w:rPr>
          <w:sz w:val="21"/>
        </w:rPr>
        <w:t>remote</w:t>
      </w:r>
      <w:r>
        <w:rPr>
          <w:spacing w:val="-7"/>
          <w:sz w:val="21"/>
        </w:rPr>
        <w:t xml:space="preserve"> </w:t>
      </w:r>
      <w:r>
        <w:rPr>
          <w:sz w:val="21"/>
        </w:rPr>
        <w:t>access</w:t>
      </w:r>
      <w:r>
        <w:rPr>
          <w:spacing w:val="-7"/>
          <w:sz w:val="21"/>
        </w:rPr>
        <w:t xml:space="preserve"> </w:t>
      </w:r>
      <w:r>
        <w:rPr>
          <w:sz w:val="21"/>
        </w:rPr>
        <w:t xml:space="preserve">to the </w:t>
      </w:r>
      <w:r>
        <w:rPr>
          <w:spacing w:val="-3"/>
          <w:sz w:val="21"/>
        </w:rPr>
        <w:t>Firm’s</w:t>
      </w:r>
      <w:r>
        <w:rPr>
          <w:spacing w:val="-2"/>
          <w:sz w:val="21"/>
        </w:rPr>
        <w:t xml:space="preserve"> </w:t>
      </w:r>
      <w:r>
        <w:rPr>
          <w:sz w:val="21"/>
        </w:rPr>
        <w:t>systems.</w:t>
      </w:r>
    </w:p>
    <w:p ns2:paraId="703C26F9" ns2:textId="77777777" w:rsidR="004615BD" w:rsidRDefault="004615BD">
      <w:pPr>
        <w:pStyle w:val="BodyText"/>
        <w:spacing w:before="8"/>
        <w:rPr>
          <w:sz w:val="18"/>
        </w:rPr>
      </w:pPr>
    </w:p>
    <w:p ns2:paraId="4EB02135" ns2:textId="77777777" w:rsidR="004615BD" w:rsidRDefault="00000000">
      <w:pPr>
        <w:pStyle w:val="ListParagraph"/>
        <w:numPr>
          <w:ilvl w:val="0"/>
          <w:numId w:val="14"/>
        </w:numPr>
        <w:tabs>
          <w:tab w:val="left" w:pos="782"/>
        </w:tabs>
        <w:spacing w:line="278" w:lineRule="auto"/>
        <w:ind w:left="746" w:right="111" w:hanging="234"/>
        <w:rPr>
          <w:sz w:val="21"/>
        </w:rPr>
      </w:pPr>
      <w:r>
        <w:rPr>
          <w:sz w:val="21"/>
        </w:rPr>
        <w:t xml:space="preserve">All users will </w:t>
      </w:r>
      <w:r>
        <w:rPr>
          <w:spacing w:val="-3"/>
          <w:sz w:val="21"/>
        </w:rPr>
        <w:t xml:space="preserve">have </w:t>
      </w:r>
      <w:r>
        <w:rPr>
          <w:sz w:val="21"/>
        </w:rPr>
        <w:t xml:space="preserve">unique passwords to the computer network. The firm will not </w:t>
      </w:r>
      <w:r>
        <w:rPr>
          <w:spacing w:val="-3"/>
          <w:sz w:val="21"/>
        </w:rPr>
        <w:t xml:space="preserve">have </w:t>
      </w:r>
      <w:r>
        <w:rPr>
          <w:sz w:val="21"/>
        </w:rPr>
        <w:t xml:space="preserve">any shared passwords  or accounts to our computer systems, internet access, software vendor for product downloads, and so on. The passwords can be changed by the individual without disclosure of the </w:t>
      </w:r>
      <w:r>
        <w:rPr>
          <w:spacing w:val="-3"/>
          <w:sz w:val="21"/>
        </w:rPr>
        <w:t xml:space="preserve">password(s) </w:t>
      </w:r>
      <w:r>
        <w:rPr>
          <w:sz w:val="21"/>
        </w:rPr>
        <w:t>to the DSC or any other Firm employee at any</w:t>
      </w:r>
      <w:r>
        <w:rPr>
          <w:spacing w:val="5"/>
          <w:sz w:val="21"/>
        </w:rPr>
        <w:t xml:space="preserve"> </w:t>
      </w:r>
      <w:r>
        <w:rPr>
          <w:sz w:val="21"/>
        </w:rPr>
        <w:t>time.</w:t>
      </w:r>
    </w:p>
    <w:p ns2:paraId="55F6C6BE" ns2:textId="77777777" w:rsidR="004615BD" w:rsidRDefault="004615BD">
      <w:pPr>
        <w:pStyle w:val="BodyText"/>
        <w:spacing w:before="8"/>
        <w:rPr>
          <w:sz w:val="18"/>
        </w:rPr>
      </w:pPr>
    </w:p>
    <w:p ns2:paraId="773354B7" ns2:textId="77777777" w:rsidR="004615BD" w:rsidRDefault="00000000">
      <w:pPr>
        <w:pStyle w:val="ListParagraph"/>
        <w:numPr>
          <w:ilvl w:val="0"/>
          <w:numId w:val="14"/>
        </w:numPr>
        <w:tabs>
          <w:tab w:val="left" w:pos="817"/>
        </w:tabs>
        <w:spacing w:before="1" w:line="278" w:lineRule="auto"/>
        <w:ind w:right="246" w:hanging="292"/>
        <w:jc w:val="both"/>
        <w:rPr>
          <w:sz w:val="21"/>
        </w:rPr>
      </w:pPr>
      <w:r>
        <w:rPr>
          <w:sz w:val="21"/>
        </w:rPr>
        <w:t xml:space="preserve">Passwords will be refreshed every </w:t>
      </w:r>
      <w:r>
        <w:rPr>
          <w:spacing w:val="2"/>
          <w:sz w:val="21"/>
        </w:rPr>
        <w:t xml:space="preserve">90 </w:t>
      </w:r>
      <w:r>
        <w:rPr>
          <w:sz w:val="21"/>
        </w:rPr>
        <w:t>days at a minimum and more often if conditions warrant. The DSC will notify employees when accelerated password reset is</w:t>
      </w:r>
      <w:r>
        <w:rPr>
          <w:spacing w:val="-5"/>
          <w:sz w:val="21"/>
        </w:rPr>
        <w:t xml:space="preserve"> </w:t>
      </w:r>
      <w:r>
        <w:rPr>
          <w:sz w:val="21"/>
        </w:rPr>
        <w:t>necessary.</w:t>
      </w:r>
    </w:p>
    <w:p ns2:paraId="0745EDB0" ns2:textId="77777777" w:rsidR="004615BD" w:rsidRDefault="004615BD">
      <w:pPr>
        <w:pStyle w:val="BodyText"/>
        <w:spacing w:before="8"/>
        <w:rPr>
          <w:sz w:val="18"/>
        </w:rPr>
      </w:pPr>
    </w:p>
    <w:p ns2:paraId="20BC407F" ns2:textId="77777777" w:rsidR="004615BD" w:rsidRDefault="00000000">
      <w:pPr>
        <w:pStyle w:val="ListParagraph"/>
        <w:numPr>
          <w:ilvl w:val="0"/>
          <w:numId w:val="14"/>
        </w:numPr>
        <w:tabs>
          <w:tab w:val="left" w:pos="778"/>
        </w:tabs>
        <w:ind w:left="777" w:hanging="266"/>
        <w:rPr>
          <w:sz w:val="21"/>
        </w:rPr>
      </w:pPr>
      <w:r>
        <w:rPr>
          <w:sz w:val="21"/>
        </w:rPr>
        <w:t>If a Password Utility program, such as LastPass or Password Safe, is utilized, the DSC will first confirm</w:t>
      </w:r>
      <w:r>
        <w:rPr>
          <w:spacing w:val="-34"/>
          <w:sz w:val="21"/>
        </w:rPr>
        <w:t xml:space="preserve"> </w:t>
      </w:r>
      <w:r>
        <w:rPr>
          <w:sz w:val="21"/>
        </w:rPr>
        <w:t>that:</w:t>
      </w:r>
    </w:p>
    <w:p ns2:paraId="71030D85" ns2:textId="77777777" w:rsidR="004615BD" w:rsidRDefault="00000000">
      <w:pPr>
        <w:pStyle w:val="ListParagraph"/>
        <w:numPr>
          <w:ilvl w:val="1"/>
          <w:numId w:val="14"/>
        </w:numPr>
        <w:tabs>
          <w:tab w:val="left" w:pos="1683"/>
        </w:tabs>
        <w:spacing w:before="133"/>
        <w:ind w:hanging="361"/>
        <w:rPr>
          <w:sz w:val="21"/>
        </w:rPr>
      </w:pPr>
      <w:r>
        <w:rPr>
          <w:sz w:val="21"/>
        </w:rPr>
        <w:t>Username and password information is stored on a secure encrypted</w:t>
      </w:r>
      <w:r>
        <w:rPr>
          <w:spacing w:val="-22"/>
          <w:sz w:val="21"/>
        </w:rPr>
        <w:t xml:space="preserve"> </w:t>
      </w:r>
      <w:r>
        <w:rPr>
          <w:sz w:val="21"/>
        </w:rPr>
        <w:t>site.</w:t>
      </w:r>
    </w:p>
    <w:p ns2:paraId="1D2A88CD" ns2:textId="77777777" w:rsidR="004615BD" w:rsidRDefault="00000000">
      <w:pPr>
        <w:pStyle w:val="ListParagraph"/>
        <w:numPr>
          <w:ilvl w:val="1"/>
          <w:numId w:val="14"/>
        </w:numPr>
        <w:tabs>
          <w:tab w:val="left" w:pos="1683"/>
        </w:tabs>
        <w:spacing w:before="78"/>
        <w:ind w:hanging="361"/>
        <w:rPr>
          <w:sz w:val="21"/>
        </w:rPr>
      </w:pPr>
      <w:r>
        <w:rPr>
          <w:sz w:val="21"/>
        </w:rPr>
        <w:t>2-factor authentication of the user is enabled to authenticate new</w:t>
      </w:r>
      <w:r>
        <w:rPr>
          <w:spacing w:val="-33"/>
          <w:sz w:val="21"/>
        </w:rPr>
        <w:t xml:space="preserve"> </w:t>
      </w:r>
      <w:r>
        <w:rPr>
          <w:sz w:val="21"/>
        </w:rPr>
        <w:t>devices.</w:t>
      </w:r>
    </w:p>
    <w:p ns2:paraId="03CEE017" ns2:textId="77777777" w:rsidR="004615BD" w:rsidRDefault="00000000">
      <w:pPr>
        <w:spacing w:before="181"/>
        <w:ind w:left="512"/>
        <w:rPr>
          <w:b/>
          <w:sz w:val="24"/>
        </w:rPr>
      </w:pPr>
      <w:r>
        <w:rPr>
          <w:b/>
          <w:color w:val="004988"/>
          <w:sz w:val="24"/>
        </w:rPr>
        <w:t>Electronic Exchange of PII Policy</w:t>
      </w:r>
    </w:p>
    <w:p ns2:paraId="32778E00" ns2:textId="77777777" w:rsidR="004615BD" w:rsidRDefault="00000000">
      <w:pPr>
        <w:pStyle w:val="ListParagraph"/>
        <w:numPr>
          <w:ilvl w:val="0"/>
          <w:numId w:val="13"/>
        </w:numPr>
        <w:tabs>
          <w:tab w:val="left" w:pos="788"/>
        </w:tabs>
        <w:spacing w:before="176" w:line="278" w:lineRule="auto"/>
        <w:ind w:right="189" w:hanging="289"/>
        <w:rPr>
          <w:sz w:val="21"/>
        </w:rPr>
      </w:pPr>
      <w:r>
        <w:rPr>
          <w:sz w:val="21"/>
        </w:rPr>
        <w:t>It is Firm policy that PII will not be in any unprotected format, such as e-mailed in plain text, rich text, html, or other e-mail formats unless encryption or password protection is present. Passwords MUST be communicated</w:t>
      </w:r>
      <w:r>
        <w:rPr>
          <w:spacing w:val="-7"/>
          <w:sz w:val="21"/>
        </w:rPr>
        <w:t xml:space="preserve"> </w:t>
      </w:r>
      <w:r>
        <w:rPr>
          <w:sz w:val="21"/>
        </w:rPr>
        <w:t>to</w:t>
      </w:r>
      <w:r>
        <w:rPr>
          <w:spacing w:val="-6"/>
          <w:sz w:val="21"/>
        </w:rPr>
        <w:t xml:space="preserve"> </w:t>
      </w:r>
      <w:r>
        <w:rPr>
          <w:sz w:val="21"/>
        </w:rPr>
        <w:t>the</w:t>
      </w:r>
      <w:r>
        <w:rPr>
          <w:spacing w:val="-6"/>
          <w:sz w:val="21"/>
        </w:rPr>
        <w:t xml:space="preserve"> </w:t>
      </w:r>
      <w:r>
        <w:rPr>
          <w:sz w:val="21"/>
        </w:rPr>
        <w:t>receiving</w:t>
      </w:r>
      <w:r>
        <w:rPr>
          <w:spacing w:val="-6"/>
          <w:sz w:val="21"/>
        </w:rPr>
        <w:t xml:space="preserve"> </w:t>
      </w:r>
      <w:r>
        <w:rPr>
          <w:sz w:val="21"/>
        </w:rPr>
        <w:t>party</w:t>
      </w:r>
      <w:r>
        <w:rPr>
          <w:spacing w:val="-6"/>
          <w:sz w:val="21"/>
        </w:rPr>
        <w:t xml:space="preserve"> </w:t>
      </w:r>
      <w:r>
        <w:rPr>
          <w:sz w:val="21"/>
        </w:rPr>
        <w:t>via</w:t>
      </w:r>
      <w:r>
        <w:rPr>
          <w:spacing w:val="-6"/>
          <w:sz w:val="21"/>
        </w:rPr>
        <w:t xml:space="preserve"> </w:t>
      </w:r>
      <w:r>
        <w:rPr>
          <w:sz w:val="21"/>
        </w:rPr>
        <w:t>a</w:t>
      </w:r>
      <w:r>
        <w:rPr>
          <w:spacing w:val="-6"/>
          <w:sz w:val="21"/>
        </w:rPr>
        <w:t xml:space="preserve"> </w:t>
      </w:r>
      <w:r>
        <w:rPr>
          <w:sz w:val="21"/>
        </w:rPr>
        <w:t>method</w:t>
      </w:r>
      <w:r>
        <w:rPr>
          <w:spacing w:val="-6"/>
          <w:sz w:val="21"/>
        </w:rPr>
        <w:t xml:space="preserve"> </w:t>
      </w:r>
      <w:r>
        <w:rPr>
          <w:sz w:val="21"/>
        </w:rPr>
        <w:t>other</w:t>
      </w:r>
      <w:r>
        <w:rPr>
          <w:spacing w:val="-6"/>
          <w:sz w:val="21"/>
        </w:rPr>
        <w:t xml:space="preserve"> </w:t>
      </w:r>
      <w:r>
        <w:rPr>
          <w:sz w:val="21"/>
        </w:rPr>
        <w:t>than</w:t>
      </w:r>
      <w:r>
        <w:rPr>
          <w:spacing w:val="-6"/>
          <w:sz w:val="21"/>
        </w:rPr>
        <w:t xml:space="preserve"> </w:t>
      </w:r>
      <w:r>
        <w:rPr>
          <w:sz w:val="21"/>
        </w:rPr>
        <w:t>what</w:t>
      </w:r>
      <w:r>
        <w:rPr>
          <w:spacing w:val="-6"/>
          <w:sz w:val="21"/>
        </w:rPr>
        <w:t xml:space="preserve"> </w:t>
      </w:r>
      <w:r>
        <w:rPr>
          <w:sz w:val="21"/>
        </w:rPr>
        <w:t>is</w:t>
      </w:r>
      <w:r>
        <w:rPr>
          <w:spacing w:val="-6"/>
          <w:sz w:val="21"/>
        </w:rPr>
        <w:t xml:space="preserve"> </w:t>
      </w:r>
      <w:r>
        <w:rPr>
          <w:sz w:val="21"/>
        </w:rPr>
        <w:t>used</w:t>
      </w:r>
      <w:r>
        <w:rPr>
          <w:spacing w:val="-6"/>
          <w:sz w:val="21"/>
        </w:rPr>
        <w:t xml:space="preserve"> </w:t>
      </w:r>
      <w:r>
        <w:rPr>
          <w:sz w:val="21"/>
        </w:rPr>
        <w:t>to</w:t>
      </w:r>
      <w:r>
        <w:rPr>
          <w:spacing w:val="-6"/>
          <w:sz w:val="21"/>
        </w:rPr>
        <w:t xml:space="preserve"> </w:t>
      </w:r>
      <w:r>
        <w:rPr>
          <w:sz w:val="21"/>
        </w:rPr>
        <w:t>send</w:t>
      </w:r>
      <w:r>
        <w:rPr>
          <w:spacing w:val="-6"/>
          <w:sz w:val="21"/>
        </w:rPr>
        <w:t xml:space="preserve"> </w:t>
      </w:r>
      <w:r>
        <w:rPr>
          <w:sz w:val="21"/>
        </w:rPr>
        <w:t>the</w:t>
      </w:r>
      <w:r>
        <w:rPr>
          <w:spacing w:val="-6"/>
          <w:sz w:val="21"/>
        </w:rPr>
        <w:t xml:space="preserve"> </w:t>
      </w:r>
      <w:r>
        <w:rPr>
          <w:sz w:val="21"/>
        </w:rPr>
        <w:t>data;</w:t>
      </w:r>
      <w:r>
        <w:rPr>
          <w:spacing w:val="-6"/>
          <w:sz w:val="21"/>
        </w:rPr>
        <w:t xml:space="preserve"> </w:t>
      </w:r>
      <w:r>
        <w:rPr>
          <w:sz w:val="21"/>
        </w:rPr>
        <w:t>such</w:t>
      </w:r>
      <w:r>
        <w:rPr>
          <w:spacing w:val="-6"/>
          <w:sz w:val="21"/>
        </w:rPr>
        <w:t xml:space="preserve"> </w:t>
      </w:r>
      <w:r>
        <w:rPr>
          <w:sz w:val="21"/>
        </w:rPr>
        <w:t>as</w:t>
      </w:r>
      <w:r>
        <w:rPr>
          <w:spacing w:val="-6"/>
          <w:sz w:val="21"/>
        </w:rPr>
        <w:t xml:space="preserve"> </w:t>
      </w:r>
      <w:r>
        <w:rPr>
          <w:sz w:val="21"/>
        </w:rPr>
        <w:t>by</w:t>
      </w:r>
      <w:r>
        <w:rPr>
          <w:spacing w:val="-6"/>
          <w:sz w:val="21"/>
        </w:rPr>
        <w:t xml:space="preserve"> </w:t>
      </w:r>
      <w:r>
        <w:rPr>
          <w:sz w:val="21"/>
        </w:rPr>
        <w:t xml:space="preserve">phone call or SMS text message </w:t>
      </w:r>
      <w:r>
        <w:rPr>
          <w:spacing w:val="-3"/>
          <w:sz w:val="21"/>
        </w:rPr>
        <w:t xml:space="preserve">(out </w:t>
      </w:r>
      <w:r>
        <w:rPr>
          <w:sz w:val="21"/>
        </w:rPr>
        <w:t>of stream from the data</w:t>
      </w:r>
      <w:r>
        <w:rPr>
          <w:spacing w:val="-1"/>
          <w:sz w:val="21"/>
        </w:rPr>
        <w:t xml:space="preserve"> </w:t>
      </w:r>
      <w:r>
        <w:rPr>
          <w:spacing w:val="-3"/>
          <w:sz w:val="21"/>
        </w:rPr>
        <w:t>sent).</w:t>
      </w:r>
    </w:p>
    <w:p ns2:paraId="2F8F5FF5" ns2:textId="77777777" w:rsidR="004615BD" w:rsidRDefault="004615BD">
      <w:pPr>
        <w:pStyle w:val="BodyText"/>
        <w:spacing w:before="9"/>
        <w:rPr>
          <w:sz w:val="18"/>
        </w:rPr>
      </w:pPr>
    </w:p>
    <w:p ns2:paraId="2A60F832" ns2:textId="77777777" w:rsidR="004615BD" w:rsidRDefault="00000000">
      <w:pPr>
        <w:pStyle w:val="ListParagraph"/>
        <w:numPr>
          <w:ilvl w:val="0"/>
          <w:numId w:val="13"/>
        </w:numPr>
        <w:tabs>
          <w:tab w:val="left" w:pos="803"/>
        </w:tabs>
        <w:spacing w:line="278" w:lineRule="auto"/>
        <w:ind w:left="804" w:right="183" w:hanging="292"/>
        <w:jc w:val="both"/>
        <w:rPr>
          <w:sz w:val="21"/>
        </w:rPr>
      </w:pPr>
      <w:r>
        <w:rPr>
          <w:sz w:val="21"/>
        </w:rPr>
        <w:t>The</w:t>
      </w:r>
      <w:r>
        <w:rPr>
          <w:spacing w:val="-4"/>
          <w:sz w:val="21"/>
        </w:rPr>
        <w:t xml:space="preserve"> </w:t>
      </w:r>
      <w:r>
        <w:rPr>
          <w:sz w:val="21"/>
        </w:rPr>
        <w:t>Firm</w:t>
      </w:r>
      <w:r>
        <w:rPr>
          <w:spacing w:val="-3"/>
          <w:sz w:val="21"/>
        </w:rPr>
        <w:t xml:space="preserve"> </w:t>
      </w:r>
      <w:r>
        <w:rPr>
          <w:sz w:val="21"/>
        </w:rPr>
        <w:t>may</w:t>
      </w:r>
      <w:r>
        <w:rPr>
          <w:spacing w:val="-2"/>
          <w:sz w:val="21"/>
        </w:rPr>
        <w:t xml:space="preserve"> </w:t>
      </w:r>
      <w:r>
        <w:rPr>
          <w:sz w:val="21"/>
        </w:rPr>
        <w:t>use</w:t>
      </w:r>
      <w:r>
        <w:rPr>
          <w:spacing w:val="-4"/>
          <w:sz w:val="21"/>
        </w:rPr>
        <w:t xml:space="preserve"> </w:t>
      </w:r>
      <w:r>
        <w:rPr>
          <w:sz w:val="21"/>
        </w:rPr>
        <w:t>a</w:t>
      </w:r>
      <w:r>
        <w:rPr>
          <w:spacing w:val="-3"/>
          <w:sz w:val="21"/>
        </w:rPr>
        <w:t xml:space="preserve"> </w:t>
      </w:r>
      <w:r>
        <w:rPr>
          <w:sz w:val="21"/>
        </w:rPr>
        <w:t>Password</w:t>
      </w:r>
      <w:r>
        <w:rPr>
          <w:spacing w:val="-3"/>
          <w:sz w:val="21"/>
        </w:rPr>
        <w:t xml:space="preserve"> </w:t>
      </w:r>
      <w:r>
        <w:rPr>
          <w:sz w:val="21"/>
        </w:rPr>
        <w:t>Protected</w:t>
      </w:r>
      <w:r>
        <w:rPr>
          <w:spacing w:val="-4"/>
          <w:sz w:val="21"/>
        </w:rPr>
        <w:t xml:space="preserve"> </w:t>
      </w:r>
      <w:r>
        <w:rPr>
          <w:sz w:val="21"/>
        </w:rPr>
        <w:t>Portal</w:t>
      </w:r>
      <w:r>
        <w:rPr>
          <w:spacing w:val="-3"/>
          <w:sz w:val="21"/>
        </w:rPr>
        <w:t xml:space="preserve"> </w:t>
      </w:r>
      <w:r>
        <w:rPr>
          <w:sz w:val="21"/>
        </w:rPr>
        <w:t>to</w:t>
      </w:r>
      <w:r>
        <w:rPr>
          <w:spacing w:val="-4"/>
          <w:sz w:val="21"/>
        </w:rPr>
        <w:t xml:space="preserve"> </w:t>
      </w:r>
      <w:r>
        <w:rPr>
          <w:sz w:val="21"/>
        </w:rPr>
        <w:t>exchange</w:t>
      </w:r>
      <w:r>
        <w:rPr>
          <w:spacing w:val="-3"/>
          <w:sz w:val="21"/>
        </w:rPr>
        <w:t xml:space="preserve"> </w:t>
      </w:r>
      <w:r>
        <w:rPr>
          <w:sz w:val="21"/>
        </w:rPr>
        <w:t>documents</w:t>
      </w:r>
      <w:r>
        <w:rPr>
          <w:spacing w:val="-3"/>
          <w:sz w:val="21"/>
        </w:rPr>
        <w:t xml:space="preserve"> </w:t>
      </w:r>
      <w:r>
        <w:rPr>
          <w:sz w:val="21"/>
        </w:rPr>
        <w:t>containing</w:t>
      </w:r>
      <w:r>
        <w:rPr>
          <w:spacing w:val="-3"/>
          <w:sz w:val="21"/>
        </w:rPr>
        <w:t xml:space="preserve"> </w:t>
      </w:r>
      <w:r>
        <w:rPr>
          <w:sz w:val="21"/>
        </w:rPr>
        <w:t>PII</w:t>
      </w:r>
      <w:r>
        <w:rPr>
          <w:spacing w:val="-3"/>
          <w:sz w:val="21"/>
        </w:rPr>
        <w:t xml:space="preserve"> </w:t>
      </w:r>
      <w:r>
        <w:rPr>
          <w:sz w:val="21"/>
        </w:rPr>
        <w:t>upon</w:t>
      </w:r>
      <w:r>
        <w:rPr>
          <w:spacing w:val="-3"/>
          <w:sz w:val="21"/>
        </w:rPr>
        <w:t xml:space="preserve"> </w:t>
      </w:r>
      <w:r>
        <w:rPr>
          <w:sz w:val="21"/>
        </w:rPr>
        <w:t>approval</w:t>
      </w:r>
      <w:r>
        <w:rPr>
          <w:spacing w:val="-4"/>
          <w:sz w:val="21"/>
        </w:rPr>
        <w:t xml:space="preserve"> </w:t>
      </w:r>
      <w:r>
        <w:rPr>
          <w:sz w:val="21"/>
        </w:rPr>
        <w:t>of</w:t>
      </w:r>
      <w:r>
        <w:rPr>
          <w:spacing w:val="-2"/>
          <w:sz w:val="21"/>
        </w:rPr>
        <w:t xml:space="preserve"> </w:t>
      </w:r>
      <w:r>
        <w:rPr>
          <w:sz w:val="21"/>
        </w:rPr>
        <w:t>data security protocols by the</w:t>
      </w:r>
      <w:r>
        <w:rPr>
          <w:spacing w:val="-3"/>
          <w:sz w:val="21"/>
        </w:rPr>
        <w:t xml:space="preserve"> </w:t>
      </w:r>
      <w:r>
        <w:rPr>
          <w:sz w:val="21"/>
        </w:rPr>
        <w:t>DSC.</w:t>
      </w:r>
    </w:p>
    <w:p ns2:paraId="651E66DC" ns2:textId="77777777" w:rsidR="004615BD" w:rsidRDefault="004615BD">
      <w:pPr>
        <w:pStyle w:val="BodyText"/>
        <w:spacing w:before="8"/>
        <w:rPr>
          <w:sz w:val="18"/>
        </w:rPr>
      </w:pPr>
    </w:p>
    <w:p ns2:paraId="5A5CF7D0" ns2:textId="77777777" w:rsidR="004615BD" w:rsidRDefault="00000000">
      <w:pPr>
        <w:pStyle w:val="ListParagraph"/>
        <w:numPr>
          <w:ilvl w:val="0"/>
          <w:numId w:val="13"/>
        </w:numPr>
        <w:tabs>
          <w:tab w:val="left" w:pos="779"/>
        </w:tabs>
        <w:ind w:left="778" w:hanging="267"/>
        <w:rPr>
          <w:sz w:val="21"/>
        </w:rPr>
      </w:pPr>
      <w:r>
        <w:rPr>
          <w:sz w:val="21"/>
        </w:rPr>
        <w:t>MS</w:t>
      </w:r>
      <w:r>
        <w:rPr>
          <w:spacing w:val="-12"/>
          <w:sz w:val="21"/>
        </w:rPr>
        <w:t xml:space="preserve"> </w:t>
      </w:r>
      <w:r>
        <w:rPr>
          <w:spacing w:val="-3"/>
          <w:sz w:val="21"/>
        </w:rPr>
        <w:t>BitLocker</w:t>
      </w:r>
      <w:r>
        <w:rPr>
          <w:spacing w:val="-11"/>
          <w:sz w:val="21"/>
        </w:rPr>
        <w:t xml:space="preserve"> </w:t>
      </w:r>
      <w:r>
        <w:rPr>
          <w:sz w:val="21"/>
        </w:rPr>
        <w:t>or</w:t>
      </w:r>
      <w:r>
        <w:rPr>
          <w:spacing w:val="-12"/>
          <w:sz w:val="21"/>
        </w:rPr>
        <w:t xml:space="preserve"> </w:t>
      </w:r>
      <w:r>
        <w:rPr>
          <w:spacing w:val="-3"/>
          <w:sz w:val="21"/>
        </w:rPr>
        <w:t>similar</w:t>
      </w:r>
      <w:r>
        <w:rPr>
          <w:spacing w:val="-11"/>
          <w:sz w:val="21"/>
        </w:rPr>
        <w:t xml:space="preserve"> </w:t>
      </w:r>
      <w:r>
        <w:rPr>
          <w:sz w:val="21"/>
        </w:rPr>
        <w:t>encryption</w:t>
      </w:r>
      <w:r>
        <w:rPr>
          <w:spacing w:val="-11"/>
          <w:sz w:val="21"/>
        </w:rPr>
        <w:t xml:space="preserve"> </w:t>
      </w:r>
      <w:r>
        <w:rPr>
          <w:sz w:val="21"/>
        </w:rPr>
        <w:t>will</w:t>
      </w:r>
      <w:r>
        <w:rPr>
          <w:spacing w:val="-12"/>
          <w:sz w:val="21"/>
        </w:rPr>
        <w:t xml:space="preserve"> </w:t>
      </w:r>
      <w:r>
        <w:rPr>
          <w:sz w:val="21"/>
        </w:rPr>
        <w:t>be</w:t>
      </w:r>
      <w:r>
        <w:rPr>
          <w:spacing w:val="-11"/>
          <w:sz w:val="21"/>
        </w:rPr>
        <w:t xml:space="preserve"> </w:t>
      </w:r>
      <w:r>
        <w:rPr>
          <w:sz w:val="21"/>
        </w:rPr>
        <w:t>used</w:t>
      </w:r>
      <w:r>
        <w:rPr>
          <w:spacing w:val="-12"/>
          <w:sz w:val="21"/>
        </w:rPr>
        <w:t xml:space="preserve"> </w:t>
      </w:r>
      <w:r>
        <w:rPr>
          <w:sz w:val="21"/>
        </w:rPr>
        <w:t>on</w:t>
      </w:r>
      <w:r>
        <w:rPr>
          <w:spacing w:val="-11"/>
          <w:sz w:val="21"/>
        </w:rPr>
        <w:t xml:space="preserve"> </w:t>
      </w:r>
      <w:r>
        <w:rPr>
          <w:sz w:val="21"/>
        </w:rPr>
        <w:t>interface</w:t>
      </w:r>
      <w:r>
        <w:rPr>
          <w:spacing w:val="-11"/>
          <w:sz w:val="21"/>
        </w:rPr>
        <w:t xml:space="preserve"> </w:t>
      </w:r>
      <w:r>
        <w:rPr>
          <w:spacing w:val="-3"/>
          <w:sz w:val="21"/>
        </w:rPr>
        <w:t>drives,</w:t>
      </w:r>
      <w:r>
        <w:rPr>
          <w:spacing w:val="-12"/>
          <w:sz w:val="21"/>
        </w:rPr>
        <w:t xml:space="preserve"> </w:t>
      </w:r>
      <w:r>
        <w:rPr>
          <w:sz w:val="21"/>
        </w:rPr>
        <w:t>such</w:t>
      </w:r>
      <w:r>
        <w:rPr>
          <w:spacing w:val="-11"/>
          <w:sz w:val="21"/>
        </w:rPr>
        <w:t xml:space="preserve"> </w:t>
      </w:r>
      <w:r>
        <w:rPr>
          <w:sz w:val="21"/>
        </w:rPr>
        <w:t>as</w:t>
      </w:r>
      <w:r>
        <w:rPr>
          <w:spacing w:val="-12"/>
          <w:sz w:val="21"/>
        </w:rPr>
        <w:t xml:space="preserve"> </w:t>
      </w:r>
      <w:r>
        <w:rPr>
          <w:sz w:val="21"/>
        </w:rPr>
        <w:t>a</w:t>
      </w:r>
      <w:r>
        <w:rPr>
          <w:spacing w:val="-11"/>
          <w:sz w:val="21"/>
        </w:rPr>
        <w:t xml:space="preserve"> </w:t>
      </w:r>
      <w:r>
        <w:rPr>
          <w:sz w:val="21"/>
        </w:rPr>
        <w:t>USB</w:t>
      </w:r>
      <w:r>
        <w:rPr>
          <w:spacing w:val="-11"/>
          <w:sz w:val="21"/>
        </w:rPr>
        <w:t xml:space="preserve"> </w:t>
      </w:r>
      <w:r>
        <w:rPr>
          <w:spacing w:val="-3"/>
          <w:sz w:val="21"/>
        </w:rPr>
        <w:t>drive,</w:t>
      </w:r>
      <w:r>
        <w:rPr>
          <w:spacing w:val="-12"/>
          <w:sz w:val="21"/>
        </w:rPr>
        <w:t xml:space="preserve"> </w:t>
      </w:r>
      <w:r>
        <w:rPr>
          <w:sz w:val="21"/>
        </w:rPr>
        <w:t>for</w:t>
      </w:r>
      <w:r>
        <w:rPr>
          <w:spacing w:val="-11"/>
          <w:sz w:val="21"/>
        </w:rPr>
        <w:t xml:space="preserve"> </w:t>
      </w:r>
      <w:r>
        <w:rPr>
          <w:sz w:val="21"/>
        </w:rPr>
        <w:t>files</w:t>
      </w:r>
      <w:r>
        <w:rPr>
          <w:spacing w:val="-12"/>
          <w:sz w:val="21"/>
        </w:rPr>
        <w:t xml:space="preserve"> </w:t>
      </w:r>
      <w:r>
        <w:rPr>
          <w:sz w:val="21"/>
        </w:rPr>
        <w:t>containing</w:t>
      </w:r>
      <w:r>
        <w:rPr>
          <w:spacing w:val="-11"/>
          <w:sz w:val="21"/>
        </w:rPr>
        <w:t xml:space="preserve"> </w:t>
      </w:r>
      <w:r>
        <w:rPr>
          <w:spacing w:val="-3"/>
          <w:sz w:val="21"/>
        </w:rPr>
        <w:t>PII.</w:t>
      </w:r>
    </w:p>
    <w:p ns2:paraId="3B9BC400" ns2:textId="77777777" w:rsidR="004615BD" w:rsidRDefault="004615BD">
      <w:pPr>
        <w:pStyle w:val="BodyText"/>
        <w:spacing w:before="5"/>
        <w:rPr>
          <w:sz w:val="20"/>
        </w:rPr>
      </w:pPr>
    </w:p>
    <w:p ns2:paraId="61BAFAE1" ns2:textId="77777777" w:rsidR="004615BD" w:rsidRDefault="00000000">
      <w:pPr>
        <w:ind w:left="512"/>
        <w:rPr>
          <w:b/>
          <w:sz w:val="24"/>
        </w:rPr>
      </w:pPr>
      <w:r>
        <w:rPr>
          <w:b/>
          <w:color w:val="004988"/>
          <w:sz w:val="24"/>
        </w:rPr>
        <w:t>Wi-Fi Access Policy</w:t>
      </w:r>
    </w:p>
    <w:p ns2:paraId="5D37837F" ns2:textId="77777777" w:rsidR="004615BD" w:rsidRDefault="00000000">
      <w:pPr>
        <w:pStyle w:val="ListParagraph"/>
        <w:numPr>
          <w:ilvl w:val="0"/>
          <w:numId w:val="12"/>
        </w:numPr>
        <w:tabs>
          <w:tab w:val="left" w:pos="788"/>
        </w:tabs>
        <w:spacing w:before="176" w:line="278" w:lineRule="auto"/>
        <w:ind w:right="209" w:hanging="292"/>
        <w:rPr>
          <w:sz w:val="21"/>
        </w:rPr>
      </w:pPr>
      <w:r>
        <w:rPr>
          <w:sz w:val="21"/>
        </w:rPr>
        <w:t xml:space="preserve">Wireless access (Wi-Fi) points or nodes, if available, will use strong encryption. Firm Wi-Fi will require a password for access. If open Wi-Fi for clients is made available (guest Wi-Fi), it will be on a different network and Wi-Fi node from the </w:t>
      </w:r>
      <w:r>
        <w:rPr>
          <w:spacing w:val="-3"/>
          <w:sz w:val="21"/>
        </w:rPr>
        <w:t xml:space="preserve">Firm’s </w:t>
      </w:r>
      <w:r>
        <w:rPr>
          <w:sz w:val="21"/>
        </w:rPr>
        <w:t>Private work-related</w:t>
      </w:r>
      <w:r>
        <w:rPr>
          <w:spacing w:val="-3"/>
          <w:sz w:val="21"/>
        </w:rPr>
        <w:t xml:space="preserve"> </w:t>
      </w:r>
      <w:r>
        <w:rPr>
          <w:sz w:val="21"/>
        </w:rPr>
        <w:t>Wi-Fi.</w:t>
      </w:r>
    </w:p>
    <w:p ns2:paraId="35BC7F58" ns2:textId="77777777" w:rsidR="004615BD" w:rsidRDefault="004615BD">
      <w:pPr>
        <w:pStyle w:val="BodyText"/>
        <w:spacing w:before="8"/>
        <w:rPr>
          <w:sz w:val="18"/>
        </w:rPr>
      </w:pPr>
    </w:p>
    <w:p ns2:paraId="1B6E3581" ns2:textId="77777777" w:rsidR="004615BD" w:rsidRDefault="00000000">
      <w:pPr>
        <w:pStyle w:val="ListParagraph"/>
        <w:numPr>
          <w:ilvl w:val="0"/>
          <w:numId w:val="12"/>
        </w:numPr>
        <w:tabs>
          <w:tab w:val="left" w:pos="795"/>
        </w:tabs>
        <w:spacing w:before="1" w:line="278" w:lineRule="auto"/>
        <w:ind w:right="232" w:hanging="292"/>
        <w:rPr>
          <w:sz w:val="21"/>
        </w:rPr>
      </w:pPr>
      <w:r>
        <w:rPr>
          <w:sz w:val="21"/>
        </w:rPr>
        <w:t xml:space="preserve">All devices with wireless capability such as printers, all-in-one copiers and printers, fax machines, and smart devices such as TVs, refrigerators, and any other devices with Smart Technology will </w:t>
      </w:r>
      <w:r>
        <w:rPr>
          <w:spacing w:val="-3"/>
          <w:sz w:val="21"/>
        </w:rPr>
        <w:t xml:space="preserve">have </w:t>
      </w:r>
      <w:r>
        <w:rPr>
          <w:sz w:val="21"/>
        </w:rPr>
        <w:t>default factory passwords changed to Firm-assigned passwords. All default passwords will be reset or the device will be disabled from wireless capability or the device will be replaced with a non-wireless capable</w:t>
      </w:r>
      <w:r>
        <w:rPr>
          <w:spacing w:val="-13"/>
          <w:sz w:val="21"/>
        </w:rPr>
        <w:t xml:space="preserve"> </w:t>
      </w:r>
      <w:r>
        <w:rPr>
          <w:sz w:val="21"/>
        </w:rPr>
        <w:t>device.</w:t>
      </w:r>
    </w:p>
    <w:p ns2:paraId="6E0743DE" ns2:textId="77777777" w:rsidR="004615BD" w:rsidRDefault="004615BD">
      <w:pPr>
        <w:spacing w:line="278" w:lineRule="auto"/>
        <w:rPr>
          <w:sz w:val="21"/>
        </w:rPr>
        <w:sectPr w:rsidR="004615BD">
          <w:pgSz w:w="12240" w:h="15840"/>
          <w:pgMar w:top="1420" w:right="540" w:bottom="760" w:left="600" w:header="10" w:footer="516" w:gutter="0"/>
          <w:cols w:space="720"/>
        </w:sectPr>
      </w:pPr>
    </w:p>
    <w:p ns2:paraId="27C389B8" ns2:textId="77777777" w:rsidR="004615BD" w:rsidRDefault="00000000">
      <w:pPr>
        <w:spacing w:before="129"/>
        <w:ind w:left="624"/>
        <w:rPr>
          <w:b/>
          <w:sz w:val="24"/>
        </w:rPr>
      </w:pPr>
      <w:r>
        <w:rPr>
          <w:b/>
          <w:color w:val="004988"/>
          <w:sz w:val="24"/>
        </w:rPr>
        <w:lastRenderedPageBreak/>
        <w:t>Remote Access Policy</w:t>
      </w:r>
    </w:p>
    <w:p ns2:paraId="13872B3E" ns2:textId="77777777" w:rsidR="004615BD" w:rsidRDefault="00000000">
      <w:pPr>
        <w:spacing w:before="176" w:line="278" w:lineRule="auto"/>
        <w:ind w:left="624" w:right="588"/>
        <w:rPr>
          <w:sz w:val="21"/>
        </w:rPr>
      </w:pPr>
      <w:r>
        <w:rPr>
          <w:sz w:val="21"/>
        </w:rPr>
        <w:t xml:space="preserve">The DSC and the </w:t>
      </w:r>
      <w:r>
        <w:rPr>
          <w:spacing w:val="-3"/>
          <w:sz w:val="21"/>
        </w:rPr>
        <w:t xml:space="preserve">Firm’s </w:t>
      </w:r>
      <w:r>
        <w:rPr>
          <w:sz w:val="21"/>
        </w:rPr>
        <w:t xml:space="preserve">IT contractor will approve use of Remote Access utilities for the entire Firm. </w:t>
      </w:r>
      <w:r>
        <w:rPr>
          <w:b/>
          <w:sz w:val="21"/>
        </w:rPr>
        <w:t xml:space="preserve">Remote access is dangerous if not configured correctly and is the preferred tool of many hackers. </w:t>
      </w:r>
      <w:r>
        <w:rPr>
          <w:sz w:val="21"/>
        </w:rPr>
        <w:t xml:space="preserve">Remote access using tools that encrypt both the traffic and the authentication requests (ID and Password) used will be the standard. Remote Access will not be available unless the </w:t>
      </w:r>
      <w:r>
        <w:rPr>
          <w:spacing w:val="2"/>
          <w:sz w:val="21"/>
        </w:rPr>
        <w:t xml:space="preserve">Office </w:t>
      </w:r>
      <w:r>
        <w:rPr>
          <w:sz w:val="21"/>
        </w:rPr>
        <w:t xml:space="preserve">is staffed and systems are monitored. </w:t>
      </w:r>
      <w:r>
        <w:rPr>
          <w:b/>
          <w:sz w:val="21"/>
        </w:rPr>
        <w:t xml:space="preserve">Nights and Weekends are high threat periods for Remote Access </w:t>
      </w:r>
      <w:r>
        <w:rPr>
          <w:b/>
          <w:spacing w:val="-3"/>
          <w:sz w:val="21"/>
        </w:rPr>
        <w:t xml:space="preserve">Takeover </w:t>
      </w:r>
      <w:r>
        <w:rPr>
          <w:b/>
          <w:sz w:val="21"/>
        </w:rPr>
        <w:t xml:space="preserve">data </w:t>
      </w:r>
      <w:r>
        <w:rPr>
          <w:b/>
          <w:spacing w:val="2"/>
          <w:sz w:val="21"/>
        </w:rPr>
        <w:t xml:space="preserve">theft. </w:t>
      </w:r>
      <w:r>
        <w:rPr>
          <w:sz w:val="21"/>
        </w:rPr>
        <w:t xml:space="preserve">Remote access will only be allowed using 2 Factor Authentication </w:t>
      </w:r>
      <w:r>
        <w:rPr>
          <w:spacing w:val="-5"/>
          <w:sz w:val="21"/>
        </w:rPr>
        <w:t xml:space="preserve">(2FA) </w:t>
      </w:r>
      <w:r>
        <w:rPr>
          <w:sz w:val="21"/>
        </w:rPr>
        <w:t>in addition to username and password</w:t>
      </w:r>
      <w:r>
        <w:rPr>
          <w:spacing w:val="-1"/>
          <w:sz w:val="21"/>
        </w:rPr>
        <w:t xml:space="preserve"> </w:t>
      </w:r>
      <w:r>
        <w:rPr>
          <w:sz w:val="21"/>
        </w:rPr>
        <w:t>authentication.</w:t>
      </w:r>
    </w:p>
    <w:p ns2:paraId="4392A35E" ns2:textId="77777777" w:rsidR="004615BD" w:rsidRDefault="00000000">
      <w:pPr>
        <w:spacing w:before="196"/>
        <w:ind w:left="624"/>
        <w:rPr>
          <w:b/>
          <w:sz w:val="24"/>
        </w:rPr>
      </w:pPr>
      <w:r>
        <w:rPr>
          <w:b/>
          <w:color w:val="004988"/>
          <w:sz w:val="24"/>
        </w:rPr>
        <w:t>Connected Devices Policy</w:t>
      </w:r>
    </w:p>
    <w:p ns2:paraId="6B922FAD" ns2:textId="77777777" w:rsidR="004615BD" w:rsidRDefault="00000000">
      <w:pPr>
        <w:pStyle w:val="ListParagraph"/>
        <w:numPr>
          <w:ilvl w:val="1"/>
          <w:numId w:val="12"/>
        </w:numPr>
        <w:tabs>
          <w:tab w:val="left" w:pos="899"/>
        </w:tabs>
        <w:spacing w:before="176" w:line="278" w:lineRule="auto"/>
        <w:ind w:right="725" w:hanging="292"/>
        <w:rPr>
          <w:sz w:val="21"/>
        </w:rPr>
      </w:pPr>
      <w:r>
        <w:rPr>
          <w:sz w:val="21"/>
        </w:rPr>
        <w:t>Any new devices that connect to the Internal Network will undergo a thorough security review before they are added to the network. The Firm will ensure the devices meet all security patch standards and login and password protocols before they are connected to the</w:t>
      </w:r>
      <w:r>
        <w:rPr>
          <w:spacing w:val="-9"/>
          <w:sz w:val="21"/>
        </w:rPr>
        <w:t xml:space="preserve"> </w:t>
      </w:r>
      <w:r>
        <w:rPr>
          <w:sz w:val="21"/>
        </w:rPr>
        <w:t>network.</w:t>
      </w:r>
    </w:p>
    <w:p ns2:paraId="623BFA94" ns2:textId="77777777" w:rsidR="004615BD" w:rsidRDefault="004615BD">
      <w:pPr>
        <w:pStyle w:val="BodyText"/>
        <w:spacing w:before="8"/>
        <w:rPr>
          <w:sz w:val="18"/>
        </w:rPr>
      </w:pPr>
    </w:p>
    <w:p ns2:paraId="3208EDFC" ns2:textId="77777777" w:rsidR="004615BD" w:rsidRDefault="00000000">
      <w:pPr>
        <w:pStyle w:val="ListParagraph"/>
        <w:numPr>
          <w:ilvl w:val="1"/>
          <w:numId w:val="12"/>
        </w:numPr>
        <w:tabs>
          <w:tab w:val="left" w:pos="894"/>
        </w:tabs>
        <w:spacing w:line="278" w:lineRule="auto"/>
        <w:ind w:right="1027" w:hanging="292"/>
        <w:rPr>
          <w:sz w:val="21"/>
        </w:rPr>
      </w:pPr>
      <w:r>
        <w:rPr>
          <w:spacing w:val="-3"/>
          <w:sz w:val="21"/>
        </w:rPr>
        <w:t xml:space="preserve">“AutoRun” </w:t>
      </w:r>
      <w:r>
        <w:rPr>
          <w:sz w:val="21"/>
        </w:rPr>
        <w:t xml:space="preserve">features for USB ports and optical drives like CD and DVD drives on network computers and connected devices will be disabled to prevent malicious programs from self-installing on the </w:t>
      </w:r>
      <w:r>
        <w:rPr>
          <w:spacing w:val="-3"/>
          <w:sz w:val="21"/>
        </w:rPr>
        <w:t>Firm’s</w:t>
      </w:r>
      <w:r>
        <w:rPr>
          <w:spacing w:val="-1"/>
          <w:sz w:val="21"/>
        </w:rPr>
        <w:t xml:space="preserve"> </w:t>
      </w:r>
      <w:r>
        <w:rPr>
          <w:sz w:val="21"/>
        </w:rPr>
        <w:t>systems.</w:t>
      </w:r>
    </w:p>
    <w:p ns2:paraId="1B9EBDCE" ns2:textId="77777777" w:rsidR="004615BD" w:rsidRDefault="004615BD">
      <w:pPr>
        <w:pStyle w:val="BodyText"/>
        <w:spacing w:before="9"/>
        <w:rPr>
          <w:sz w:val="18"/>
        </w:rPr>
      </w:pPr>
    </w:p>
    <w:p ns2:paraId="33E458D6" ns2:textId="77777777" w:rsidR="004615BD" w:rsidRDefault="00000000">
      <w:pPr>
        <w:pStyle w:val="ListParagraph"/>
        <w:numPr>
          <w:ilvl w:val="1"/>
          <w:numId w:val="12"/>
        </w:numPr>
        <w:tabs>
          <w:tab w:val="left" w:pos="891"/>
        </w:tabs>
        <w:spacing w:line="278" w:lineRule="auto"/>
        <w:ind w:right="596" w:hanging="292"/>
        <w:rPr>
          <w:sz w:val="21"/>
        </w:rPr>
      </w:pPr>
      <w:r>
        <w:rPr>
          <w:sz w:val="21"/>
        </w:rPr>
        <w:t>The Firm or a certified third-party vendor will erase the hard drives or memory storage devices the Firm removes from the network at the end of their respective service lives. If any memory device is</w:t>
      </w:r>
      <w:r>
        <w:rPr>
          <w:spacing w:val="-16"/>
          <w:sz w:val="21"/>
        </w:rPr>
        <w:t xml:space="preserve"> </w:t>
      </w:r>
      <w:r>
        <w:rPr>
          <w:sz w:val="21"/>
        </w:rPr>
        <w:t>unable</w:t>
      </w:r>
    </w:p>
    <w:p ns2:paraId="5A30CAC7" ns2:textId="77777777" w:rsidR="004615BD" w:rsidRDefault="00000000">
      <w:pPr>
        <w:pStyle w:val="BodyText"/>
        <w:spacing w:line="278" w:lineRule="auto"/>
        <w:ind w:left="915" w:right="511"/>
      </w:pPr>
      <w:r>
        <w:t>to be erased, it will be destroyed by removing its ability to be connected to any device, or circuitry will be shorted, or it will be physically rendered unable to produce any residual data still on the storage device.</w:t>
      </w:r>
    </w:p>
    <w:p ns2:paraId="1CE0279C" ns2:textId="77777777" w:rsidR="004615BD" w:rsidRDefault="004615BD">
      <w:pPr>
        <w:pStyle w:val="BodyText"/>
        <w:spacing w:before="8"/>
        <w:rPr>
          <w:sz w:val="18"/>
        </w:rPr>
      </w:pPr>
    </w:p>
    <w:p ns2:paraId="5E5C540D" ns2:textId="77777777" w:rsidR="004615BD" w:rsidRDefault="00000000">
      <w:pPr>
        <w:pStyle w:val="ListParagraph"/>
        <w:numPr>
          <w:ilvl w:val="1"/>
          <w:numId w:val="12"/>
        </w:numPr>
        <w:tabs>
          <w:tab w:val="left" w:pos="889"/>
        </w:tabs>
        <w:spacing w:line="278" w:lineRule="auto"/>
        <w:ind w:right="523" w:hanging="292"/>
        <w:rPr>
          <w:sz w:val="21"/>
        </w:rPr>
      </w:pPr>
      <w:r>
        <w:rPr>
          <w:sz w:val="21"/>
        </w:rPr>
        <w:t>The firm runs approved and licensed anti-virus software, which is updated on all servers continuously. Virus</w:t>
      </w:r>
      <w:r>
        <w:rPr>
          <w:spacing w:val="-4"/>
          <w:sz w:val="21"/>
        </w:rPr>
        <w:t xml:space="preserve"> </w:t>
      </w:r>
      <w:r>
        <w:rPr>
          <w:sz w:val="21"/>
        </w:rPr>
        <w:t>and</w:t>
      </w:r>
      <w:r>
        <w:rPr>
          <w:spacing w:val="-4"/>
          <w:sz w:val="21"/>
        </w:rPr>
        <w:t xml:space="preserve"> </w:t>
      </w:r>
      <w:r>
        <w:rPr>
          <w:sz w:val="21"/>
        </w:rPr>
        <w:t>malware</w:t>
      </w:r>
      <w:r>
        <w:rPr>
          <w:spacing w:val="-3"/>
          <w:sz w:val="21"/>
        </w:rPr>
        <w:t xml:space="preserve"> </w:t>
      </w:r>
      <w:r>
        <w:rPr>
          <w:sz w:val="21"/>
        </w:rPr>
        <w:t>definition</w:t>
      </w:r>
      <w:r>
        <w:rPr>
          <w:spacing w:val="-5"/>
          <w:sz w:val="21"/>
        </w:rPr>
        <w:t xml:space="preserve"> </w:t>
      </w:r>
      <w:r>
        <w:rPr>
          <w:sz w:val="21"/>
        </w:rPr>
        <w:t>updates</w:t>
      </w:r>
      <w:r>
        <w:rPr>
          <w:spacing w:val="-3"/>
          <w:sz w:val="21"/>
        </w:rPr>
        <w:t xml:space="preserve"> </w:t>
      </w:r>
      <w:r>
        <w:rPr>
          <w:sz w:val="21"/>
        </w:rPr>
        <w:t>are</w:t>
      </w:r>
      <w:r>
        <w:rPr>
          <w:spacing w:val="-4"/>
          <w:sz w:val="21"/>
        </w:rPr>
        <w:t xml:space="preserve"> </w:t>
      </w:r>
      <w:r>
        <w:rPr>
          <w:sz w:val="21"/>
        </w:rPr>
        <w:t>also</w:t>
      </w:r>
      <w:r>
        <w:rPr>
          <w:spacing w:val="-4"/>
          <w:sz w:val="21"/>
        </w:rPr>
        <w:t xml:space="preserve"> </w:t>
      </w:r>
      <w:r>
        <w:rPr>
          <w:sz w:val="21"/>
        </w:rPr>
        <w:t>updated</w:t>
      </w:r>
      <w:r>
        <w:rPr>
          <w:spacing w:val="-4"/>
          <w:sz w:val="21"/>
        </w:rPr>
        <w:t xml:space="preserve"> </w:t>
      </w:r>
      <w:r>
        <w:rPr>
          <w:sz w:val="21"/>
        </w:rPr>
        <w:t>as</w:t>
      </w:r>
      <w:r>
        <w:rPr>
          <w:spacing w:val="-3"/>
          <w:sz w:val="21"/>
        </w:rPr>
        <w:t xml:space="preserve"> </w:t>
      </w:r>
      <w:r>
        <w:rPr>
          <w:sz w:val="21"/>
        </w:rPr>
        <w:t>they</w:t>
      </w:r>
      <w:r>
        <w:rPr>
          <w:spacing w:val="-4"/>
          <w:sz w:val="21"/>
        </w:rPr>
        <w:t xml:space="preserve"> </w:t>
      </w:r>
      <w:r>
        <w:rPr>
          <w:sz w:val="21"/>
        </w:rPr>
        <w:t>are</w:t>
      </w:r>
      <w:r>
        <w:rPr>
          <w:spacing w:val="-3"/>
          <w:sz w:val="21"/>
        </w:rPr>
        <w:t xml:space="preserve"> </w:t>
      </w:r>
      <w:r>
        <w:rPr>
          <w:sz w:val="21"/>
        </w:rPr>
        <w:t>made</w:t>
      </w:r>
      <w:r>
        <w:rPr>
          <w:spacing w:val="-4"/>
          <w:sz w:val="21"/>
        </w:rPr>
        <w:t xml:space="preserve"> </w:t>
      </w:r>
      <w:r>
        <w:rPr>
          <w:sz w:val="21"/>
        </w:rPr>
        <w:t>available.</w:t>
      </w:r>
      <w:r>
        <w:rPr>
          <w:spacing w:val="-4"/>
          <w:sz w:val="21"/>
        </w:rPr>
        <w:t xml:space="preserve"> </w:t>
      </w:r>
      <w:r>
        <w:rPr>
          <w:sz w:val="21"/>
        </w:rPr>
        <w:t>The</w:t>
      </w:r>
      <w:r>
        <w:rPr>
          <w:spacing w:val="-4"/>
          <w:sz w:val="21"/>
        </w:rPr>
        <w:t xml:space="preserve"> </w:t>
      </w:r>
      <w:r>
        <w:rPr>
          <w:sz w:val="21"/>
        </w:rPr>
        <w:t>system</w:t>
      </w:r>
      <w:r>
        <w:rPr>
          <w:spacing w:val="-3"/>
          <w:sz w:val="21"/>
        </w:rPr>
        <w:t xml:space="preserve"> </w:t>
      </w:r>
      <w:r>
        <w:rPr>
          <w:sz w:val="21"/>
        </w:rPr>
        <w:t>is</w:t>
      </w:r>
      <w:r>
        <w:rPr>
          <w:spacing w:val="-4"/>
          <w:sz w:val="21"/>
        </w:rPr>
        <w:t xml:space="preserve"> </w:t>
      </w:r>
      <w:r>
        <w:rPr>
          <w:sz w:val="21"/>
        </w:rPr>
        <w:t>tested weekly to ensure the protection is current and up to</w:t>
      </w:r>
      <w:r>
        <w:rPr>
          <w:spacing w:val="-9"/>
          <w:sz w:val="21"/>
        </w:rPr>
        <w:t xml:space="preserve"> </w:t>
      </w:r>
      <w:r>
        <w:rPr>
          <w:sz w:val="21"/>
        </w:rPr>
        <w:t>date.</w:t>
      </w:r>
    </w:p>
    <w:p ns2:paraId="17116266" ns2:textId="77777777" w:rsidR="004615BD" w:rsidRDefault="00000000">
      <w:pPr>
        <w:spacing w:before="196"/>
        <w:ind w:left="624"/>
        <w:rPr>
          <w:b/>
          <w:sz w:val="24"/>
        </w:rPr>
      </w:pPr>
      <w:r>
        <w:rPr>
          <w:b/>
          <w:color w:val="004988"/>
          <w:sz w:val="24"/>
        </w:rPr>
        <w:t>Information Security Training Policy</w:t>
      </w:r>
    </w:p>
    <w:p ns2:paraId="10F89735" ns2:textId="77777777" w:rsidR="004615BD" w:rsidRDefault="00000000">
      <w:pPr>
        <w:pStyle w:val="BodyText"/>
        <w:spacing w:before="176" w:line="278" w:lineRule="auto"/>
        <w:ind w:left="624" w:right="204"/>
      </w:pPr>
      <w:r>
        <w:t xml:space="preserve">All </w:t>
      </w:r>
      <w:r>
        <w:rPr>
          <w:spacing w:val="-3"/>
        </w:rPr>
        <w:t xml:space="preserve">employees </w:t>
      </w:r>
      <w:r>
        <w:t xml:space="preserve">will be trained on </w:t>
      </w:r>
      <w:r>
        <w:rPr>
          <w:spacing w:val="-3"/>
        </w:rPr>
        <w:t xml:space="preserve">maintaining </w:t>
      </w:r>
      <w:r>
        <w:t xml:space="preserve">the privacy and confidentiality of the </w:t>
      </w:r>
      <w:r>
        <w:rPr>
          <w:spacing w:val="-4"/>
        </w:rPr>
        <w:t xml:space="preserve">Firm’s </w:t>
      </w:r>
      <w:r>
        <w:rPr>
          <w:spacing w:val="-3"/>
        </w:rPr>
        <w:t xml:space="preserve">PII. </w:t>
      </w:r>
      <w:r>
        <w:t>The DSC will conduct</w:t>
      </w:r>
      <w:r>
        <w:rPr>
          <w:spacing w:val="-16"/>
        </w:rPr>
        <w:t xml:space="preserve"> </w:t>
      </w:r>
      <w:r>
        <w:rPr>
          <w:spacing w:val="-3"/>
        </w:rPr>
        <w:t>training</w:t>
      </w:r>
      <w:r>
        <w:rPr>
          <w:spacing w:val="-16"/>
        </w:rPr>
        <w:t xml:space="preserve"> </w:t>
      </w:r>
      <w:r>
        <w:rPr>
          <w:spacing w:val="-3"/>
        </w:rPr>
        <w:t>regarding</w:t>
      </w:r>
      <w:r>
        <w:rPr>
          <w:spacing w:val="-16"/>
        </w:rPr>
        <w:t xml:space="preserve"> </w:t>
      </w:r>
      <w:r>
        <w:t>the</w:t>
      </w:r>
      <w:r>
        <w:rPr>
          <w:spacing w:val="-16"/>
        </w:rPr>
        <w:t xml:space="preserve"> </w:t>
      </w:r>
      <w:r>
        <w:t>specifics</w:t>
      </w:r>
      <w:r>
        <w:rPr>
          <w:spacing w:val="-16"/>
        </w:rPr>
        <w:t xml:space="preserve"> </w:t>
      </w:r>
      <w:r>
        <w:t>of</w:t>
      </w:r>
      <w:r>
        <w:rPr>
          <w:spacing w:val="-16"/>
        </w:rPr>
        <w:t xml:space="preserve"> </w:t>
      </w:r>
      <w:r>
        <w:t>paper</w:t>
      </w:r>
      <w:r>
        <w:rPr>
          <w:spacing w:val="-16"/>
        </w:rPr>
        <w:t xml:space="preserve"> </w:t>
      </w:r>
      <w:r>
        <w:t>record</w:t>
      </w:r>
      <w:r>
        <w:rPr>
          <w:spacing w:val="-16"/>
        </w:rPr>
        <w:t xml:space="preserve"> </w:t>
      </w:r>
      <w:r>
        <w:rPr>
          <w:spacing w:val="-3"/>
        </w:rPr>
        <w:t>handling,</w:t>
      </w:r>
      <w:r>
        <w:rPr>
          <w:spacing w:val="-16"/>
        </w:rPr>
        <w:t xml:space="preserve"> </w:t>
      </w:r>
      <w:r>
        <w:t>electronic</w:t>
      </w:r>
      <w:r>
        <w:rPr>
          <w:spacing w:val="-16"/>
        </w:rPr>
        <w:t xml:space="preserve"> </w:t>
      </w:r>
      <w:r>
        <w:t>record</w:t>
      </w:r>
      <w:r>
        <w:rPr>
          <w:spacing w:val="-16"/>
        </w:rPr>
        <w:t xml:space="preserve"> </w:t>
      </w:r>
      <w:r>
        <w:rPr>
          <w:spacing w:val="-3"/>
        </w:rPr>
        <w:t>handling,</w:t>
      </w:r>
      <w:r>
        <w:rPr>
          <w:spacing w:val="-16"/>
        </w:rPr>
        <w:t xml:space="preserve"> </w:t>
      </w:r>
      <w:r>
        <w:t>and</w:t>
      </w:r>
      <w:r>
        <w:rPr>
          <w:spacing w:val="-16"/>
        </w:rPr>
        <w:t xml:space="preserve"> </w:t>
      </w:r>
      <w:r>
        <w:t>Firm</w:t>
      </w:r>
      <w:r>
        <w:rPr>
          <w:spacing w:val="-16"/>
        </w:rPr>
        <w:t xml:space="preserve"> </w:t>
      </w:r>
      <w:r>
        <w:t xml:space="preserve">security procedures at least </w:t>
      </w:r>
      <w:r>
        <w:rPr>
          <w:spacing w:val="-4"/>
        </w:rPr>
        <w:t xml:space="preserve">annually. </w:t>
      </w:r>
      <w:r>
        <w:t xml:space="preserve">All </w:t>
      </w:r>
      <w:r>
        <w:rPr>
          <w:spacing w:val="-3"/>
        </w:rPr>
        <w:t xml:space="preserve">new employees </w:t>
      </w:r>
      <w:r>
        <w:t xml:space="preserve">will be trained </w:t>
      </w:r>
      <w:r>
        <w:rPr>
          <w:spacing w:val="-3"/>
        </w:rPr>
        <w:t xml:space="preserve">before PII </w:t>
      </w:r>
      <w:r>
        <w:t xml:space="preserve">access is </w:t>
      </w:r>
      <w:r>
        <w:rPr>
          <w:spacing w:val="-3"/>
        </w:rPr>
        <w:t xml:space="preserve">granted, </w:t>
      </w:r>
      <w:r>
        <w:t xml:space="preserve">and periodic </w:t>
      </w:r>
      <w:r>
        <w:rPr>
          <w:spacing w:val="-3"/>
        </w:rPr>
        <w:t xml:space="preserve">reviews </w:t>
      </w:r>
      <w:r>
        <w:t xml:space="preserve">or refreshers will be scheduled </w:t>
      </w:r>
      <w:r>
        <w:rPr>
          <w:spacing w:val="-3"/>
        </w:rPr>
        <w:t xml:space="preserve">until </w:t>
      </w:r>
      <w:r>
        <w:t xml:space="preserve">all </w:t>
      </w:r>
      <w:r>
        <w:rPr>
          <w:spacing w:val="-3"/>
        </w:rPr>
        <w:t xml:space="preserve">employees </w:t>
      </w:r>
      <w:r>
        <w:t xml:space="preserve">are of the same </w:t>
      </w:r>
      <w:r>
        <w:rPr>
          <w:spacing w:val="-3"/>
        </w:rPr>
        <w:t>mindset regarding Information Security.</w:t>
      </w:r>
      <w:r>
        <w:rPr>
          <w:spacing w:val="-11"/>
        </w:rPr>
        <w:t xml:space="preserve"> </w:t>
      </w:r>
      <w:r>
        <w:t>Disciplinary</w:t>
      </w:r>
      <w:r>
        <w:rPr>
          <w:spacing w:val="-10"/>
        </w:rPr>
        <w:t xml:space="preserve"> </w:t>
      </w:r>
      <w:r>
        <w:t>action</w:t>
      </w:r>
      <w:r>
        <w:rPr>
          <w:spacing w:val="-10"/>
        </w:rPr>
        <w:t xml:space="preserve"> </w:t>
      </w:r>
      <w:r>
        <w:rPr>
          <w:spacing w:val="-3"/>
        </w:rPr>
        <w:t>may</w:t>
      </w:r>
      <w:r>
        <w:rPr>
          <w:spacing w:val="-10"/>
        </w:rPr>
        <w:t xml:space="preserve"> </w:t>
      </w:r>
      <w:r>
        <w:t>be</w:t>
      </w:r>
      <w:r>
        <w:rPr>
          <w:spacing w:val="-10"/>
        </w:rPr>
        <w:t xml:space="preserve"> </w:t>
      </w:r>
      <w:r>
        <w:t>recommended</w:t>
      </w:r>
      <w:r>
        <w:rPr>
          <w:spacing w:val="-10"/>
        </w:rPr>
        <w:t xml:space="preserve"> </w:t>
      </w:r>
      <w:r>
        <w:t>for</w:t>
      </w:r>
      <w:r>
        <w:rPr>
          <w:spacing w:val="-10"/>
        </w:rPr>
        <w:t xml:space="preserve"> </w:t>
      </w:r>
      <w:r>
        <w:rPr>
          <w:spacing w:val="-4"/>
        </w:rPr>
        <w:t>any</w:t>
      </w:r>
      <w:r>
        <w:rPr>
          <w:spacing w:val="-10"/>
        </w:rPr>
        <w:t xml:space="preserve"> </w:t>
      </w:r>
      <w:r>
        <w:rPr>
          <w:spacing w:val="-3"/>
        </w:rPr>
        <w:t>employee</w:t>
      </w:r>
      <w:r>
        <w:rPr>
          <w:spacing w:val="-10"/>
        </w:rPr>
        <w:t xml:space="preserve"> </w:t>
      </w:r>
      <w:r>
        <w:t>who</w:t>
      </w:r>
      <w:r>
        <w:rPr>
          <w:spacing w:val="-10"/>
        </w:rPr>
        <w:t xml:space="preserve"> </w:t>
      </w:r>
      <w:r>
        <w:rPr>
          <w:spacing w:val="-3"/>
        </w:rPr>
        <w:t>disregards</w:t>
      </w:r>
      <w:r>
        <w:rPr>
          <w:spacing w:val="-10"/>
        </w:rPr>
        <w:t xml:space="preserve"> </w:t>
      </w:r>
      <w:r>
        <w:t>these</w:t>
      </w:r>
      <w:r>
        <w:rPr>
          <w:spacing w:val="-10"/>
        </w:rPr>
        <w:t xml:space="preserve"> </w:t>
      </w:r>
      <w:r>
        <w:t>policies.</w:t>
      </w:r>
    </w:p>
    <w:p ns2:paraId="2BCD8FEA" ns2:textId="77777777" w:rsidR="004615BD" w:rsidRDefault="00000000">
      <w:pPr>
        <w:pStyle w:val="ListParagraph"/>
        <w:numPr>
          <w:ilvl w:val="0"/>
          <w:numId w:val="19"/>
        </w:numPr>
        <w:tabs>
          <w:tab w:val="left" w:pos="624"/>
        </w:tabs>
        <w:spacing w:before="165"/>
        <w:ind w:left="623" w:hanging="504"/>
        <w:rPr>
          <w:b/>
          <w:sz w:val="28"/>
        </w:rPr>
      </w:pPr>
      <w:r>
        <w:rPr>
          <w:b/>
          <w:color w:val="004988"/>
          <w:spacing w:val="-4"/>
          <w:sz w:val="28"/>
        </w:rPr>
        <w:t>IMPLEMENTATION</w:t>
      </w:r>
    </w:p>
    <w:p ns2:paraId="0816DEAD" ns2:textId="77777777" w:rsidR="004615BD" w:rsidRDefault="00000000">
      <w:pPr>
        <w:pStyle w:val="BodyText"/>
        <w:spacing w:before="186" w:line="278" w:lineRule="auto"/>
        <w:ind w:left="120" w:right="571"/>
      </w:pPr>
      <w:r>
        <w:t xml:space="preserve">Effective </w:t>
      </w:r>
      <w:r>
        <w:rPr>
          <w:b/>
        </w:rPr>
        <w:t>[date of implementation]</w:t>
      </w:r>
      <w:r>
        <w:t>, [The Firm] has created this Written Information Security Plan (WISP) in compliance with regulatory rulings regarding implementation of a written data security plan found in the Gramm- Leach-Bliley Act and the Federal Trade Commission Financial Privacy and Safeguards Rules.</w:t>
      </w:r>
    </w:p>
    <w:p ns2:paraId="70693E14" ns2:textId="77777777" w:rsidR="004615BD" w:rsidRDefault="004615BD">
      <w:pPr>
        <w:pStyle w:val="BodyText"/>
        <w:rPr>
          <w:sz w:val="22"/>
        </w:rPr>
      </w:pPr>
    </w:p>
    <w:p ns2:paraId="107F7E0E" ns2:textId="77777777" w:rsidR="004615BD" w:rsidRDefault="004615BD">
      <w:pPr>
        <w:pStyle w:val="BodyText"/>
        <w:rPr>
          <w:sz w:val="22"/>
        </w:rPr>
      </w:pPr>
    </w:p>
    <w:p ns2:paraId="06138B13" ns2:textId="77777777" w:rsidR="004615BD" w:rsidRDefault="004615BD">
      <w:pPr>
        <w:pStyle w:val="BodyText"/>
        <w:spacing w:before="10"/>
        <w:rPr>
          <w:sz w:val="17"/>
        </w:rPr>
      </w:pPr>
    </w:p>
    <w:p ns2:paraId="36CAFCEB" ns2:textId="77777777" w:rsidR="004615BD" w:rsidRDefault="00000000">
      <w:pPr>
        <w:pStyle w:val="Heading3"/>
        <w:ind w:left="120"/>
      </w:pPr>
      <w:r>
        <w:t>Signed: ______________________________________ Date: __________________</w:t>
      </w:r>
    </w:p>
    <w:p ns2:paraId="245592DF" ns2:textId="77777777" w:rsidR="004615BD" w:rsidRDefault="00000000">
      <w:pPr>
        <w:pStyle w:val="Heading3"/>
        <w:spacing w:before="174"/>
        <w:ind w:left="120"/>
      </w:pPr>
      <w:r>
        <w:t>Title: [Principal Operating Officer/Owner Title]</w:t>
      </w:r>
    </w:p>
    <w:p ns2:paraId="01F04424" ns2:textId="77777777" w:rsidR="004615BD" w:rsidRDefault="004615BD">
      <w:pPr>
        <w:pStyle w:val="BodyText"/>
        <w:spacing w:before="10"/>
        <w:rPr>
          <w:b/>
          <w:sz w:val="30"/>
        </w:rPr>
      </w:pPr>
    </w:p>
    <w:p ns2:paraId="7972C55C" ns2:textId="77777777" w:rsidR="004615BD" w:rsidRDefault="00000000">
      <w:pPr>
        <w:pStyle w:val="Heading3"/>
        <w:ind w:left="120"/>
      </w:pPr>
      <w:r>
        <w:t>Signed: ______________________________________ Date: __________________</w:t>
      </w:r>
    </w:p>
    <w:p ns2:paraId="430A41AD" ns2:textId="77777777" w:rsidR="004615BD" w:rsidRDefault="00000000">
      <w:pPr>
        <w:pStyle w:val="Heading3"/>
        <w:spacing w:before="175"/>
        <w:ind w:left="120"/>
      </w:pPr>
      <w:r>
        <w:t>Title: Data Security Coordinator</w:t>
      </w:r>
    </w:p>
    <w:p ns2:paraId="7B865FF0" ns2:textId="77777777" w:rsidR="004615BD" w:rsidRDefault="004615BD">
      <w:pPr>
        <w:sectPr w:rsidR="004615BD">
          <w:pgSz w:w="12240" w:h="15840"/>
          <w:pgMar w:top="1420" w:right="540" w:bottom="760" w:left="600" w:header="10" w:footer="516" w:gutter="0"/>
          <w:cols w:space="720"/>
        </w:sectPr>
      </w:pPr>
    </w:p>
    <w:p ns2:paraId="52682075" ns2:textId="77777777" w:rsidR="004615BD" w:rsidRDefault="00000000">
      <w:pPr>
        <w:pStyle w:val="Heading1"/>
        <w:tabs>
          <w:tab w:val="left" w:pos="10919"/>
        </w:tabs>
        <w:spacing w:before="165"/>
        <w:rPr>
          <w:u w:val="none"/>
        </w:rPr>
      </w:pPr>
      <w:bookmarkStart w:id="6" w:name="_bookmark6"/>
      <w:bookmarkStart w:id="7" w:name="Added_Detail_for_Consideration_When_Crea"/>
      <w:bookmarkStart w:id="8" w:name="Identify_responsible_individuals"/>
      <w:bookmarkStart w:id="9" w:name="Assess_Risks"/>
      <w:bookmarkStart w:id="10" w:name="_bookmark5"/>
      <w:bookmarkStart w:id="11" w:name="_bookmark12"/>
      <w:bookmarkStart w:id="12" w:name="Sample_Attachment_A:_Record_Retention_Po"/>
      <w:bookmarkStart w:id="13" w:name="_bookmark11"/>
      <w:bookmarkEnd w:id="6"/>
      <w:bookmarkEnd w:id="7"/>
      <w:bookmarkEnd w:id="8"/>
      <w:bookmarkEnd w:id="9"/>
      <w:bookmarkEnd w:id="10"/>
      <w:bookmarkEnd w:id="11"/>
      <w:bookmarkEnd w:id="12"/>
      <w:bookmarkEnd w:id="13"/>
      <w:r>
        <w:rPr>
          <w:color w:val="004988"/>
          <w:u w:val="thick" w:color="004988"/>
        </w:rPr>
        <w:lastRenderedPageBreak/>
        <w:t xml:space="preserve">Sample Attachment </w:t>
      </w:r>
      <w:r>
        <w:rPr>
          <w:color w:val="004988"/>
          <w:spacing w:val="-3"/>
          <w:u w:val="thick" w:color="004988"/>
        </w:rPr>
        <w:t xml:space="preserve">A: </w:t>
      </w:r>
      <w:r>
        <w:rPr>
          <w:color w:val="004988"/>
          <w:u w:val="thick" w:color="004988"/>
        </w:rPr>
        <w:t>Record Retention</w:t>
      </w:r>
      <w:r>
        <w:rPr>
          <w:color w:val="004988"/>
          <w:spacing w:val="-36"/>
          <w:u w:val="thick" w:color="004988"/>
        </w:rPr>
        <w:t xml:space="preserve"> </w:t>
      </w:r>
      <w:r>
        <w:rPr>
          <w:color w:val="004988"/>
          <w:u w:val="thick" w:color="004988"/>
        </w:rPr>
        <w:t>Policies</w:t>
      </w:r>
      <w:r>
        <w:rPr>
          <w:color w:val="004988"/>
          <w:u w:val="thick" w:color="004988"/>
        </w:rPr>
        <w:tab/>
      </w:r>
    </w:p>
    <w:p ns2:paraId="7FB217C5" ns2:textId="77777777" w:rsidR="004615BD" w:rsidRDefault="00000000">
      <w:pPr>
        <w:pStyle w:val="BodyText"/>
        <w:spacing w:before="258" w:line="278" w:lineRule="auto"/>
        <w:ind w:left="120" w:right="1014"/>
      </w:pPr>
      <w:r>
        <w:t>Designated retained written and electronic records containing PII will be destroyed or deleted at the earliest opportunity consistent with business needs or legal retention requirements.</w:t>
      </w:r>
    </w:p>
    <w:p ns2:paraId="6E46D6A7" ns2:textId="77777777" w:rsidR="004615BD" w:rsidRDefault="004615BD">
      <w:pPr>
        <w:pStyle w:val="BodyText"/>
        <w:spacing w:before="9"/>
        <w:rPr>
          <w:sz w:val="18"/>
        </w:rPr>
      </w:pPr>
    </w:p>
    <w:p ns2:paraId="2EA5A8B3" ns2:textId="77777777" w:rsidR="004615BD" w:rsidRDefault="00000000">
      <w:pPr>
        <w:pStyle w:val="BodyText"/>
        <w:ind w:left="120"/>
      </w:pPr>
      <w:r>
        <w:t>It is Firm policy to retain no PII records longer than required by current regulations, practices, or</w:t>
      </w:r>
      <w:r>
        <w:rPr>
          <w:spacing w:val="-33"/>
        </w:rPr>
        <w:t xml:space="preserve"> </w:t>
      </w:r>
      <w:r>
        <w:t>standards.</w:t>
      </w:r>
    </w:p>
    <w:p ns2:paraId="2445A163" ns2:textId="77777777" w:rsidR="004615BD" w:rsidRDefault="004615BD">
      <w:pPr>
        <w:pStyle w:val="BodyText"/>
        <w:spacing w:before="1"/>
        <w:rPr>
          <w:sz w:val="22"/>
        </w:rPr>
      </w:pPr>
    </w:p>
    <w:p ns2:paraId="1E4D1BF3" ns2:textId="77777777" w:rsidR="004615BD" w:rsidRDefault="00000000">
      <w:pPr>
        <w:pStyle w:val="ListParagraph"/>
        <w:numPr>
          <w:ilvl w:val="0"/>
          <w:numId w:val="4"/>
        </w:numPr>
        <w:tabs>
          <w:tab w:val="left" w:pos="1015"/>
          <w:tab w:val="left" w:leader="underscore" w:pos="9682"/>
        </w:tabs>
        <w:spacing w:before="1"/>
        <w:rPr>
          <w:sz w:val="21"/>
        </w:rPr>
      </w:pPr>
      <w:r>
        <w:rPr>
          <w:sz w:val="21"/>
        </w:rPr>
        <w:t>In no case shall paper or electronic retained records containing PII be kept</w:t>
      </w:r>
      <w:r>
        <w:rPr>
          <w:spacing w:val="-24"/>
          <w:sz w:val="21"/>
        </w:rPr>
        <w:t xml:space="preserve"> </w:t>
      </w:r>
      <w:r>
        <w:rPr>
          <w:sz w:val="21"/>
        </w:rPr>
        <w:t>longer</w:t>
      </w:r>
      <w:r>
        <w:rPr>
          <w:spacing w:val="-2"/>
          <w:sz w:val="21"/>
        </w:rPr>
        <w:t xml:space="preserve"> </w:t>
      </w:r>
      <w:r>
        <w:rPr>
          <w:sz w:val="21"/>
        </w:rPr>
        <w:t>than</w:t>
      </w:r>
      <w:r>
        <w:rPr>
          <w:sz w:val="21"/>
        </w:rPr>
        <w:tab/>
      </w:r>
      <w:r>
        <w:rPr>
          <w:spacing w:val="-3"/>
          <w:sz w:val="21"/>
        </w:rPr>
        <w:t>Years.</w:t>
      </w:r>
    </w:p>
    <w:p ns2:paraId="0F35E99C" ns2:textId="77777777" w:rsidR="004615BD" w:rsidRDefault="004615BD">
      <w:pPr>
        <w:pStyle w:val="BodyText"/>
        <w:spacing w:before="1"/>
        <w:rPr>
          <w:sz w:val="22"/>
        </w:rPr>
      </w:pPr>
    </w:p>
    <w:p ns2:paraId="224FBF38" ns2:textId="77777777" w:rsidR="004615BD" w:rsidRDefault="00000000">
      <w:pPr>
        <w:pStyle w:val="ListParagraph"/>
        <w:numPr>
          <w:ilvl w:val="0"/>
          <w:numId w:val="4"/>
        </w:numPr>
        <w:tabs>
          <w:tab w:val="left" w:pos="1073"/>
        </w:tabs>
        <w:spacing w:line="278" w:lineRule="auto"/>
        <w:ind w:left="1073" w:right="676" w:hanging="234"/>
        <w:rPr>
          <w:sz w:val="21"/>
        </w:rPr>
      </w:pPr>
      <w:r>
        <w:rPr>
          <w:sz w:val="21"/>
        </w:rPr>
        <w:t>Paper-based records shall be securely destroyed by cross-cut shredding or incineration at the end of their service</w:t>
      </w:r>
      <w:r>
        <w:rPr>
          <w:spacing w:val="-1"/>
          <w:sz w:val="21"/>
        </w:rPr>
        <w:t xml:space="preserve"> </w:t>
      </w:r>
      <w:r>
        <w:rPr>
          <w:sz w:val="21"/>
        </w:rPr>
        <w:t>life.</w:t>
      </w:r>
    </w:p>
    <w:p ns2:paraId="68678E00" ns2:textId="77777777" w:rsidR="004615BD" w:rsidRDefault="004615BD">
      <w:pPr>
        <w:pStyle w:val="BodyText"/>
        <w:spacing w:before="9"/>
        <w:rPr>
          <w:sz w:val="18"/>
        </w:rPr>
      </w:pPr>
    </w:p>
    <w:p ns2:paraId="67BF7ADA" ns2:textId="77777777" w:rsidR="004615BD" w:rsidRDefault="00000000">
      <w:pPr>
        <w:pStyle w:val="ListParagraph"/>
        <w:numPr>
          <w:ilvl w:val="0"/>
          <w:numId w:val="4"/>
        </w:numPr>
        <w:tabs>
          <w:tab w:val="left" w:pos="1131"/>
        </w:tabs>
        <w:spacing w:line="278" w:lineRule="auto"/>
        <w:ind w:left="1131" w:right="444" w:hanging="292"/>
        <w:rPr>
          <w:sz w:val="21"/>
        </w:rPr>
      </w:pPr>
      <w:r>
        <w:rPr>
          <w:sz w:val="21"/>
        </w:rPr>
        <w:t xml:space="preserve">Electronic records shall be securely destroyed by deleting and overwriting the file directory or by reformatting the drive where they were housed or destroying the drive disks rendering them inoperable if they </w:t>
      </w:r>
      <w:r>
        <w:rPr>
          <w:spacing w:val="-3"/>
          <w:sz w:val="21"/>
        </w:rPr>
        <w:t xml:space="preserve">have </w:t>
      </w:r>
      <w:r>
        <w:rPr>
          <w:sz w:val="21"/>
        </w:rPr>
        <w:t>reached the end of their service</w:t>
      </w:r>
      <w:r>
        <w:rPr>
          <w:spacing w:val="-2"/>
          <w:sz w:val="21"/>
        </w:rPr>
        <w:t xml:space="preserve"> </w:t>
      </w:r>
      <w:r>
        <w:rPr>
          <w:sz w:val="21"/>
        </w:rPr>
        <w:t>life.</w:t>
      </w:r>
    </w:p>
    <w:p ns2:paraId="37D8E9C4" ns2:textId="77777777" w:rsidR="004615BD" w:rsidRDefault="004615BD">
      <w:pPr>
        <w:spacing w:line="278" w:lineRule="auto"/>
        <w:rPr>
          <w:sz w:val="21"/>
        </w:rPr>
        <w:sectPr w:rsidR="004615BD">
          <w:pgSz w:w="12240" w:h="15840"/>
          <w:pgMar w:top="1420" w:right="540" w:bottom="760" w:left="600" w:header="10" w:footer="516" w:gutter="0"/>
          <w:cols w:space="720"/>
        </w:sectPr>
      </w:pPr>
    </w:p>
    <w:p ns2:paraId="178CE59D" ns2:textId="77777777" w:rsidR="004615BD" w:rsidRDefault="00000000">
      <w:pPr>
        <w:pStyle w:val="Heading1"/>
        <w:tabs>
          <w:tab w:val="left" w:pos="10919"/>
        </w:tabs>
        <w:spacing w:before="181" w:line="249" w:lineRule="auto"/>
        <w:ind w:right="178"/>
        <w:rPr>
          <w:u w:val="none"/>
        </w:rPr>
      </w:pPr>
      <w:bookmarkStart w:id="14" w:name="_bookmark14"/>
      <w:bookmarkStart w:id="15" w:name="Sample_Attachment_B:_Rules_of_Behavior_a"/>
      <w:bookmarkStart w:id="16" w:name="_bookmark13"/>
      <w:bookmarkEnd w:id="14"/>
      <w:bookmarkEnd w:id="15"/>
      <w:bookmarkEnd w:id="16"/>
      <w:r>
        <w:rPr>
          <w:color w:val="004988"/>
          <w:u w:val="none"/>
        </w:rPr>
        <w:lastRenderedPageBreak/>
        <w:t xml:space="preserve">Sample Attachment </w:t>
      </w:r>
      <w:r>
        <w:rPr>
          <w:color w:val="004988"/>
          <w:spacing w:val="-6"/>
          <w:u w:val="none"/>
        </w:rPr>
        <w:t xml:space="preserve">B: </w:t>
      </w:r>
      <w:r>
        <w:rPr>
          <w:color w:val="004988"/>
          <w:u w:val="none"/>
        </w:rPr>
        <w:t xml:space="preserve">Rules of Behavior and Conduct Safe- </w:t>
      </w:r>
      <w:r>
        <w:rPr>
          <w:color w:val="004988"/>
          <w:u w:val="thick" w:color="004988"/>
        </w:rPr>
        <w:t xml:space="preserve">guarding </w:t>
      </w:r>
      <w:r>
        <w:rPr>
          <w:color w:val="004988"/>
          <w:spacing w:val="-3"/>
          <w:u w:val="thick" w:color="004988"/>
        </w:rPr>
        <w:t>Client</w:t>
      </w:r>
      <w:r>
        <w:rPr>
          <w:color w:val="004988"/>
          <w:spacing w:val="-10"/>
          <w:u w:val="thick" w:color="004988"/>
        </w:rPr>
        <w:t xml:space="preserve"> </w:t>
      </w:r>
      <w:r>
        <w:rPr>
          <w:color w:val="004988"/>
          <w:u w:val="thick" w:color="004988"/>
        </w:rPr>
        <w:t>PII</w:t>
      </w:r>
      <w:r>
        <w:rPr>
          <w:color w:val="004988"/>
          <w:u w:val="thick" w:color="004988"/>
        </w:rPr>
        <w:tab/>
      </w:r>
    </w:p>
    <w:p ns2:paraId="1351709C" ns2:textId="77777777" w:rsidR="004615BD" w:rsidRDefault="00000000">
      <w:pPr>
        <w:pStyle w:val="BodyText"/>
        <w:spacing w:before="243" w:line="278" w:lineRule="auto"/>
        <w:ind w:left="120" w:right="204"/>
      </w:pPr>
      <w:r>
        <w:t xml:space="preserve">Create and distribute rules of behavior that describe responsibilities and expected behavior regarding computer information systems as well as paper records and usage of taxpayer data. Have all information system users complete, sign, and comply with the rules of behavior. </w:t>
      </w:r>
      <w:r>
        <w:rPr>
          <w:b/>
        </w:rPr>
        <w:t>NISTIR 7621, Small Business Information Security: The Fundamentals, Section 4</w:t>
      </w:r>
      <w:r>
        <w:t>, has information regarding general rules of Behavior, such as:</w:t>
      </w:r>
    </w:p>
    <w:p ns2:paraId="3659C978" ns2:textId="77777777" w:rsidR="004615BD" w:rsidRDefault="00000000">
      <w:pPr>
        <w:pStyle w:val="Heading3"/>
        <w:numPr>
          <w:ilvl w:val="0"/>
          <w:numId w:val="5"/>
        </w:numPr>
        <w:tabs>
          <w:tab w:val="left" w:pos="840"/>
        </w:tabs>
        <w:spacing w:before="183"/>
      </w:pPr>
      <w:r>
        <w:t>Be careful of email attachments and web</w:t>
      </w:r>
      <w:r>
        <w:rPr>
          <w:spacing w:val="-1"/>
        </w:rPr>
        <w:t xml:space="preserve"> </w:t>
      </w:r>
      <w:r>
        <w:t>links</w:t>
      </w:r>
    </w:p>
    <w:p ns2:paraId="2D92CE4C" ns2:textId="77777777" w:rsidR="004615BD" w:rsidRDefault="00000000">
      <w:pPr>
        <w:pStyle w:val="BodyText"/>
        <w:spacing w:before="174" w:line="228" w:lineRule="auto"/>
        <w:ind w:left="1470" w:right="345" w:hanging="270"/>
      </w:pPr>
      <w:r>
        <w:rPr>
          <w:color w:val="004988"/>
          <w:w w:val="240"/>
          <w:sz w:val="16"/>
        </w:rPr>
        <w:t>}</w:t>
      </w:r>
      <w:r>
        <w:rPr>
          <w:color w:val="004988"/>
          <w:spacing w:val="-13"/>
          <w:w w:val="240"/>
          <w:sz w:val="16"/>
        </w:rPr>
        <w:t xml:space="preserve"> </w:t>
      </w:r>
      <w:r>
        <w:rPr>
          <w:w w:val="105"/>
        </w:rPr>
        <w:t>Do</w:t>
      </w:r>
      <w:r>
        <w:rPr>
          <w:spacing w:val="-19"/>
          <w:w w:val="105"/>
        </w:rPr>
        <w:t xml:space="preserve"> </w:t>
      </w:r>
      <w:r>
        <w:rPr>
          <w:w w:val="105"/>
        </w:rPr>
        <w:t>not</w:t>
      </w:r>
      <w:r>
        <w:rPr>
          <w:spacing w:val="-18"/>
          <w:w w:val="105"/>
        </w:rPr>
        <w:t xml:space="preserve"> </w:t>
      </w:r>
      <w:r>
        <w:rPr>
          <w:w w:val="105"/>
        </w:rPr>
        <w:t>click</w:t>
      </w:r>
      <w:r>
        <w:rPr>
          <w:spacing w:val="-18"/>
          <w:w w:val="105"/>
        </w:rPr>
        <w:t xml:space="preserve"> </w:t>
      </w:r>
      <w:r>
        <w:rPr>
          <w:w w:val="105"/>
        </w:rPr>
        <w:t>on</w:t>
      </w:r>
      <w:r>
        <w:rPr>
          <w:spacing w:val="-18"/>
          <w:w w:val="105"/>
        </w:rPr>
        <w:t xml:space="preserve"> </w:t>
      </w:r>
      <w:r>
        <w:rPr>
          <w:w w:val="105"/>
        </w:rPr>
        <w:t>a</w:t>
      </w:r>
      <w:r>
        <w:rPr>
          <w:spacing w:val="-19"/>
          <w:w w:val="105"/>
        </w:rPr>
        <w:t xml:space="preserve"> </w:t>
      </w:r>
      <w:r>
        <w:rPr>
          <w:w w:val="105"/>
        </w:rPr>
        <w:t>link</w:t>
      </w:r>
      <w:r>
        <w:rPr>
          <w:spacing w:val="-18"/>
          <w:w w:val="105"/>
        </w:rPr>
        <w:t xml:space="preserve"> </w:t>
      </w:r>
      <w:r>
        <w:rPr>
          <w:w w:val="105"/>
        </w:rPr>
        <w:t>or</w:t>
      </w:r>
      <w:r>
        <w:rPr>
          <w:spacing w:val="-18"/>
          <w:w w:val="105"/>
        </w:rPr>
        <w:t xml:space="preserve"> </w:t>
      </w:r>
      <w:r>
        <w:rPr>
          <w:w w:val="105"/>
        </w:rPr>
        <w:t>open</w:t>
      </w:r>
      <w:r>
        <w:rPr>
          <w:spacing w:val="-19"/>
          <w:w w:val="105"/>
        </w:rPr>
        <w:t xml:space="preserve"> </w:t>
      </w:r>
      <w:r>
        <w:rPr>
          <w:w w:val="105"/>
        </w:rPr>
        <w:t>an</w:t>
      </w:r>
      <w:r>
        <w:rPr>
          <w:spacing w:val="-19"/>
          <w:w w:val="105"/>
        </w:rPr>
        <w:t xml:space="preserve"> </w:t>
      </w:r>
      <w:r>
        <w:rPr>
          <w:w w:val="105"/>
        </w:rPr>
        <w:t>attachment</w:t>
      </w:r>
      <w:r>
        <w:rPr>
          <w:spacing w:val="-18"/>
          <w:w w:val="105"/>
        </w:rPr>
        <w:t xml:space="preserve"> </w:t>
      </w:r>
      <w:r>
        <w:rPr>
          <w:w w:val="105"/>
        </w:rPr>
        <w:t>that</w:t>
      </w:r>
      <w:r>
        <w:rPr>
          <w:spacing w:val="-18"/>
          <w:w w:val="105"/>
        </w:rPr>
        <w:t xml:space="preserve"> </w:t>
      </w:r>
      <w:r>
        <w:rPr>
          <w:w w:val="105"/>
        </w:rPr>
        <w:t>you</w:t>
      </w:r>
      <w:r>
        <w:rPr>
          <w:spacing w:val="-19"/>
          <w:w w:val="105"/>
        </w:rPr>
        <w:t xml:space="preserve"> </w:t>
      </w:r>
      <w:r>
        <w:rPr>
          <w:w w:val="105"/>
        </w:rPr>
        <w:t>were</w:t>
      </w:r>
      <w:r>
        <w:rPr>
          <w:spacing w:val="-18"/>
          <w:w w:val="105"/>
        </w:rPr>
        <w:t xml:space="preserve"> </w:t>
      </w:r>
      <w:r>
        <w:rPr>
          <w:w w:val="105"/>
        </w:rPr>
        <w:t>not</w:t>
      </w:r>
      <w:r>
        <w:rPr>
          <w:spacing w:val="-18"/>
          <w:w w:val="105"/>
        </w:rPr>
        <w:t xml:space="preserve"> </w:t>
      </w:r>
      <w:r>
        <w:rPr>
          <w:w w:val="105"/>
        </w:rPr>
        <w:t>expecting.</w:t>
      </w:r>
      <w:r>
        <w:rPr>
          <w:spacing w:val="-18"/>
          <w:w w:val="105"/>
        </w:rPr>
        <w:t xml:space="preserve"> </w:t>
      </w:r>
      <w:r>
        <w:rPr>
          <w:w w:val="105"/>
        </w:rPr>
        <w:t>If</w:t>
      </w:r>
      <w:r>
        <w:rPr>
          <w:spacing w:val="-18"/>
          <w:w w:val="105"/>
        </w:rPr>
        <w:t xml:space="preserve"> </w:t>
      </w:r>
      <w:r>
        <w:rPr>
          <w:w w:val="105"/>
        </w:rPr>
        <w:t>it</w:t>
      </w:r>
      <w:r>
        <w:rPr>
          <w:spacing w:val="-18"/>
          <w:w w:val="105"/>
        </w:rPr>
        <w:t xml:space="preserve"> </w:t>
      </w:r>
      <w:r>
        <w:rPr>
          <w:w w:val="105"/>
        </w:rPr>
        <w:t>appears</w:t>
      </w:r>
      <w:r>
        <w:rPr>
          <w:spacing w:val="-18"/>
          <w:w w:val="105"/>
        </w:rPr>
        <w:t xml:space="preserve"> </w:t>
      </w:r>
      <w:r>
        <w:rPr>
          <w:w w:val="105"/>
        </w:rPr>
        <w:t>important, call</w:t>
      </w:r>
      <w:r>
        <w:rPr>
          <w:spacing w:val="-25"/>
          <w:w w:val="105"/>
        </w:rPr>
        <w:t xml:space="preserve"> </w:t>
      </w:r>
      <w:r>
        <w:rPr>
          <w:w w:val="105"/>
        </w:rPr>
        <w:t>the</w:t>
      </w:r>
      <w:r>
        <w:rPr>
          <w:spacing w:val="-25"/>
          <w:w w:val="105"/>
        </w:rPr>
        <w:t xml:space="preserve"> </w:t>
      </w:r>
      <w:r>
        <w:rPr>
          <w:w w:val="105"/>
        </w:rPr>
        <w:t>sender</w:t>
      </w:r>
      <w:r>
        <w:rPr>
          <w:spacing w:val="-25"/>
          <w:w w:val="105"/>
        </w:rPr>
        <w:t xml:space="preserve"> </w:t>
      </w:r>
      <w:r>
        <w:rPr>
          <w:w w:val="105"/>
        </w:rPr>
        <w:t>to</w:t>
      </w:r>
      <w:r>
        <w:rPr>
          <w:spacing w:val="-24"/>
          <w:w w:val="105"/>
        </w:rPr>
        <w:t xml:space="preserve"> </w:t>
      </w:r>
      <w:r>
        <w:rPr>
          <w:w w:val="105"/>
        </w:rPr>
        <w:t>verify</w:t>
      </w:r>
      <w:r>
        <w:rPr>
          <w:spacing w:val="-25"/>
          <w:w w:val="105"/>
        </w:rPr>
        <w:t xml:space="preserve"> </w:t>
      </w:r>
      <w:r>
        <w:rPr>
          <w:w w:val="105"/>
        </w:rPr>
        <w:t>they</w:t>
      </w:r>
      <w:r>
        <w:rPr>
          <w:spacing w:val="-24"/>
          <w:w w:val="105"/>
        </w:rPr>
        <w:t xml:space="preserve"> </w:t>
      </w:r>
      <w:r>
        <w:rPr>
          <w:w w:val="105"/>
        </w:rPr>
        <w:t>sent</w:t>
      </w:r>
      <w:r>
        <w:rPr>
          <w:spacing w:val="-24"/>
          <w:w w:val="105"/>
        </w:rPr>
        <w:t xml:space="preserve"> </w:t>
      </w:r>
      <w:r>
        <w:rPr>
          <w:w w:val="105"/>
        </w:rPr>
        <w:t>the</w:t>
      </w:r>
      <w:r>
        <w:rPr>
          <w:spacing w:val="-25"/>
          <w:w w:val="105"/>
        </w:rPr>
        <w:t xml:space="preserve"> </w:t>
      </w:r>
      <w:r>
        <w:rPr>
          <w:w w:val="105"/>
        </w:rPr>
        <w:t>email</w:t>
      </w:r>
      <w:r>
        <w:rPr>
          <w:spacing w:val="-25"/>
          <w:w w:val="105"/>
        </w:rPr>
        <w:t xml:space="preserve"> </w:t>
      </w:r>
      <w:r>
        <w:rPr>
          <w:w w:val="105"/>
        </w:rPr>
        <w:t>and</w:t>
      </w:r>
      <w:r>
        <w:rPr>
          <w:spacing w:val="-25"/>
          <w:w w:val="105"/>
        </w:rPr>
        <w:t xml:space="preserve"> </w:t>
      </w:r>
      <w:r>
        <w:rPr>
          <w:w w:val="105"/>
        </w:rPr>
        <w:t>ask</w:t>
      </w:r>
      <w:r>
        <w:rPr>
          <w:spacing w:val="-24"/>
          <w:w w:val="105"/>
        </w:rPr>
        <w:t xml:space="preserve"> </w:t>
      </w:r>
      <w:r>
        <w:rPr>
          <w:w w:val="105"/>
        </w:rPr>
        <w:t>them</w:t>
      </w:r>
      <w:r>
        <w:rPr>
          <w:spacing w:val="-25"/>
          <w:w w:val="105"/>
        </w:rPr>
        <w:t xml:space="preserve"> </w:t>
      </w:r>
      <w:r>
        <w:rPr>
          <w:w w:val="105"/>
        </w:rPr>
        <w:t>to</w:t>
      </w:r>
      <w:r>
        <w:rPr>
          <w:spacing w:val="-24"/>
          <w:w w:val="105"/>
        </w:rPr>
        <w:t xml:space="preserve"> </w:t>
      </w:r>
      <w:r>
        <w:rPr>
          <w:w w:val="105"/>
        </w:rPr>
        <w:t>describe</w:t>
      </w:r>
      <w:r>
        <w:rPr>
          <w:spacing w:val="-25"/>
          <w:w w:val="105"/>
        </w:rPr>
        <w:t xml:space="preserve"> </w:t>
      </w:r>
      <w:r>
        <w:rPr>
          <w:w w:val="105"/>
        </w:rPr>
        <w:t>what</w:t>
      </w:r>
      <w:r>
        <w:rPr>
          <w:spacing w:val="-25"/>
          <w:w w:val="105"/>
        </w:rPr>
        <w:t xml:space="preserve"> </w:t>
      </w:r>
      <w:r>
        <w:rPr>
          <w:w w:val="105"/>
        </w:rPr>
        <w:t>the</w:t>
      </w:r>
      <w:r>
        <w:rPr>
          <w:spacing w:val="-25"/>
          <w:w w:val="105"/>
        </w:rPr>
        <w:t xml:space="preserve"> </w:t>
      </w:r>
      <w:r>
        <w:rPr>
          <w:w w:val="105"/>
        </w:rPr>
        <w:t>attachment</w:t>
      </w:r>
      <w:r>
        <w:rPr>
          <w:spacing w:val="-24"/>
          <w:w w:val="105"/>
        </w:rPr>
        <w:t xml:space="preserve"> </w:t>
      </w:r>
      <w:r>
        <w:rPr>
          <w:w w:val="105"/>
        </w:rPr>
        <w:t>or</w:t>
      </w:r>
      <w:r>
        <w:rPr>
          <w:spacing w:val="-24"/>
          <w:w w:val="105"/>
        </w:rPr>
        <w:t xml:space="preserve"> </w:t>
      </w:r>
      <w:r>
        <w:rPr>
          <w:w w:val="105"/>
        </w:rPr>
        <w:t>link</w:t>
      </w:r>
      <w:r>
        <w:rPr>
          <w:spacing w:val="-24"/>
          <w:w w:val="105"/>
        </w:rPr>
        <w:t xml:space="preserve"> </w:t>
      </w:r>
      <w:r>
        <w:rPr>
          <w:w w:val="105"/>
        </w:rPr>
        <w:t>is.</w:t>
      </w:r>
    </w:p>
    <w:p ns2:paraId="7400FAF2" ns2:textId="77777777" w:rsidR="004615BD" w:rsidRDefault="00000000">
      <w:pPr>
        <w:pStyle w:val="BodyText"/>
        <w:spacing w:before="1" w:line="228" w:lineRule="auto"/>
        <w:ind w:left="1470"/>
      </w:pPr>
      <w:r>
        <w:t>Before you click a link (in an email or on social media, instant messages, other webpages), hover over that link to see the actual web address it will take you to. Train employees to recognize phishing attempts and who to notify when one occurs.</w:t>
      </w:r>
    </w:p>
    <w:p ns2:paraId="64A7FEBD" ns2:textId="77777777" w:rsidR="004615BD" w:rsidRDefault="00000000">
      <w:pPr>
        <w:pStyle w:val="Heading3"/>
        <w:numPr>
          <w:ilvl w:val="0"/>
          <w:numId w:val="5"/>
        </w:numPr>
        <w:tabs>
          <w:tab w:val="left" w:pos="840"/>
        </w:tabs>
        <w:spacing w:before="171"/>
      </w:pPr>
      <w:r>
        <w:t>Use separate personal and business computers, mobile devices, and email</w:t>
      </w:r>
      <w:r>
        <w:rPr>
          <w:spacing w:val="8"/>
        </w:rPr>
        <w:t xml:space="preserve"> </w:t>
      </w:r>
      <w:r>
        <w:t>accounts</w:t>
      </w:r>
    </w:p>
    <w:p ns2:paraId="1BE476FF" ns2:textId="77777777" w:rsidR="004615BD" w:rsidRDefault="00000000">
      <w:pPr>
        <w:pStyle w:val="BodyText"/>
        <w:spacing w:before="174" w:line="228" w:lineRule="auto"/>
        <w:ind w:left="1470" w:right="551" w:hanging="270"/>
      </w:pPr>
      <w:r>
        <w:rPr>
          <w:color w:val="004988"/>
          <w:w w:val="240"/>
          <w:sz w:val="16"/>
        </w:rPr>
        <w:t xml:space="preserve">} </w:t>
      </w:r>
      <w:r>
        <w:rPr>
          <w:w w:val="105"/>
        </w:rPr>
        <w:t>This is especially important if other people, such as children, use personal devices. Do not conduct</w:t>
      </w:r>
      <w:r>
        <w:rPr>
          <w:spacing w:val="-37"/>
          <w:w w:val="105"/>
        </w:rPr>
        <w:t xml:space="preserve"> </w:t>
      </w:r>
      <w:r>
        <w:rPr>
          <w:w w:val="105"/>
        </w:rPr>
        <w:t>business</w:t>
      </w:r>
      <w:r>
        <w:rPr>
          <w:spacing w:val="-36"/>
          <w:w w:val="105"/>
        </w:rPr>
        <w:t xml:space="preserve"> </w:t>
      </w:r>
      <w:r>
        <w:rPr>
          <w:w w:val="105"/>
        </w:rPr>
        <w:t>or</w:t>
      </w:r>
      <w:r>
        <w:rPr>
          <w:spacing w:val="-37"/>
          <w:w w:val="105"/>
        </w:rPr>
        <w:t xml:space="preserve"> </w:t>
      </w:r>
      <w:r>
        <w:rPr>
          <w:w w:val="105"/>
        </w:rPr>
        <w:t>any</w:t>
      </w:r>
      <w:r>
        <w:rPr>
          <w:spacing w:val="-36"/>
          <w:w w:val="105"/>
        </w:rPr>
        <w:t xml:space="preserve"> </w:t>
      </w:r>
      <w:r>
        <w:rPr>
          <w:w w:val="105"/>
        </w:rPr>
        <w:t>sensitive</w:t>
      </w:r>
      <w:r>
        <w:rPr>
          <w:spacing w:val="-37"/>
          <w:w w:val="105"/>
        </w:rPr>
        <w:t xml:space="preserve"> </w:t>
      </w:r>
      <w:r>
        <w:rPr>
          <w:w w:val="105"/>
        </w:rPr>
        <w:t>activities</w:t>
      </w:r>
      <w:r>
        <w:rPr>
          <w:spacing w:val="-36"/>
          <w:w w:val="105"/>
        </w:rPr>
        <w:t xml:space="preserve"> </w:t>
      </w:r>
      <w:r>
        <w:rPr>
          <w:w w:val="105"/>
        </w:rPr>
        <w:t>(like</w:t>
      </w:r>
      <w:r>
        <w:rPr>
          <w:spacing w:val="-37"/>
          <w:w w:val="105"/>
        </w:rPr>
        <w:t xml:space="preserve"> </w:t>
      </w:r>
      <w:r>
        <w:rPr>
          <w:w w:val="105"/>
        </w:rPr>
        <w:t>online</w:t>
      </w:r>
      <w:r>
        <w:rPr>
          <w:spacing w:val="-37"/>
          <w:w w:val="105"/>
        </w:rPr>
        <w:t xml:space="preserve"> </w:t>
      </w:r>
      <w:r>
        <w:rPr>
          <w:w w:val="105"/>
        </w:rPr>
        <w:t>business</w:t>
      </w:r>
      <w:r>
        <w:rPr>
          <w:spacing w:val="-37"/>
          <w:w w:val="105"/>
        </w:rPr>
        <w:t xml:space="preserve"> </w:t>
      </w:r>
      <w:r>
        <w:rPr>
          <w:w w:val="105"/>
        </w:rPr>
        <w:t>banking)</w:t>
      </w:r>
      <w:r>
        <w:rPr>
          <w:spacing w:val="-36"/>
          <w:w w:val="105"/>
        </w:rPr>
        <w:t xml:space="preserve"> </w:t>
      </w:r>
      <w:r>
        <w:rPr>
          <w:w w:val="105"/>
        </w:rPr>
        <w:t>on</w:t>
      </w:r>
      <w:r>
        <w:rPr>
          <w:spacing w:val="-37"/>
          <w:w w:val="105"/>
        </w:rPr>
        <w:t xml:space="preserve"> </w:t>
      </w:r>
      <w:r>
        <w:rPr>
          <w:w w:val="105"/>
        </w:rPr>
        <w:t>a</w:t>
      </w:r>
      <w:r>
        <w:rPr>
          <w:spacing w:val="-37"/>
          <w:w w:val="105"/>
        </w:rPr>
        <w:t xml:space="preserve"> </w:t>
      </w:r>
      <w:r>
        <w:rPr>
          <w:w w:val="105"/>
        </w:rPr>
        <w:t>personal</w:t>
      </w:r>
      <w:r>
        <w:rPr>
          <w:spacing w:val="-37"/>
          <w:w w:val="105"/>
        </w:rPr>
        <w:t xml:space="preserve"> </w:t>
      </w:r>
      <w:r>
        <w:rPr>
          <w:w w:val="105"/>
        </w:rPr>
        <w:t>computer or</w:t>
      </w:r>
      <w:r>
        <w:rPr>
          <w:spacing w:val="-28"/>
          <w:w w:val="105"/>
        </w:rPr>
        <w:t xml:space="preserve"> </w:t>
      </w:r>
      <w:r>
        <w:rPr>
          <w:w w:val="105"/>
        </w:rPr>
        <w:t>device</w:t>
      </w:r>
      <w:r>
        <w:rPr>
          <w:spacing w:val="-27"/>
          <w:w w:val="105"/>
        </w:rPr>
        <w:t xml:space="preserve"> </w:t>
      </w:r>
      <w:r>
        <w:rPr>
          <w:w w:val="105"/>
        </w:rPr>
        <w:t>and</w:t>
      </w:r>
      <w:r>
        <w:rPr>
          <w:spacing w:val="-28"/>
          <w:w w:val="105"/>
        </w:rPr>
        <w:t xml:space="preserve"> </w:t>
      </w:r>
      <w:r>
        <w:rPr>
          <w:w w:val="105"/>
        </w:rPr>
        <w:t>do</w:t>
      </w:r>
      <w:r>
        <w:rPr>
          <w:spacing w:val="-28"/>
          <w:w w:val="105"/>
        </w:rPr>
        <w:t xml:space="preserve"> </w:t>
      </w:r>
      <w:r>
        <w:rPr>
          <w:w w:val="105"/>
        </w:rPr>
        <w:t>not</w:t>
      </w:r>
      <w:r>
        <w:rPr>
          <w:spacing w:val="-27"/>
          <w:w w:val="105"/>
        </w:rPr>
        <w:t xml:space="preserve"> </w:t>
      </w:r>
      <w:r>
        <w:rPr>
          <w:w w:val="105"/>
        </w:rPr>
        <w:t>engage</w:t>
      </w:r>
      <w:r>
        <w:rPr>
          <w:spacing w:val="-28"/>
          <w:w w:val="105"/>
        </w:rPr>
        <w:t xml:space="preserve"> </w:t>
      </w:r>
      <w:r>
        <w:rPr>
          <w:w w:val="105"/>
        </w:rPr>
        <w:t>in</w:t>
      </w:r>
      <w:r>
        <w:rPr>
          <w:spacing w:val="-28"/>
          <w:w w:val="105"/>
        </w:rPr>
        <w:t xml:space="preserve"> </w:t>
      </w:r>
      <w:r>
        <w:rPr>
          <w:w w:val="105"/>
        </w:rPr>
        <w:t>activities</w:t>
      </w:r>
      <w:r>
        <w:rPr>
          <w:spacing w:val="-27"/>
          <w:w w:val="105"/>
        </w:rPr>
        <w:t xml:space="preserve"> </w:t>
      </w:r>
      <w:r>
        <w:rPr>
          <w:w w:val="105"/>
        </w:rPr>
        <w:t>such</w:t>
      </w:r>
      <w:r>
        <w:rPr>
          <w:spacing w:val="-28"/>
          <w:w w:val="105"/>
        </w:rPr>
        <w:t xml:space="preserve"> </w:t>
      </w:r>
      <w:r>
        <w:rPr>
          <w:w w:val="105"/>
        </w:rPr>
        <w:t>as</w:t>
      </w:r>
      <w:r>
        <w:rPr>
          <w:spacing w:val="-27"/>
          <w:w w:val="105"/>
        </w:rPr>
        <w:t xml:space="preserve"> </w:t>
      </w:r>
      <w:r>
        <w:rPr>
          <w:w w:val="105"/>
        </w:rPr>
        <w:t>web</w:t>
      </w:r>
      <w:r>
        <w:rPr>
          <w:spacing w:val="-27"/>
          <w:w w:val="105"/>
        </w:rPr>
        <w:t xml:space="preserve"> </w:t>
      </w:r>
      <w:r>
        <w:rPr>
          <w:w w:val="105"/>
        </w:rPr>
        <w:t>surfing,</w:t>
      </w:r>
      <w:r>
        <w:rPr>
          <w:spacing w:val="-28"/>
          <w:w w:val="105"/>
        </w:rPr>
        <w:t xml:space="preserve"> </w:t>
      </w:r>
      <w:r>
        <w:rPr>
          <w:w w:val="105"/>
        </w:rPr>
        <w:t>gaming,</w:t>
      </w:r>
      <w:r>
        <w:rPr>
          <w:spacing w:val="-27"/>
          <w:w w:val="105"/>
        </w:rPr>
        <w:t xml:space="preserve"> </w:t>
      </w:r>
      <w:r>
        <w:rPr>
          <w:w w:val="105"/>
        </w:rPr>
        <w:t>downloading</w:t>
      </w:r>
      <w:r>
        <w:rPr>
          <w:spacing w:val="-28"/>
          <w:w w:val="105"/>
        </w:rPr>
        <w:t xml:space="preserve"> </w:t>
      </w:r>
      <w:r>
        <w:rPr>
          <w:w w:val="105"/>
        </w:rPr>
        <w:t>videos,</w:t>
      </w:r>
      <w:r>
        <w:rPr>
          <w:spacing w:val="-27"/>
          <w:w w:val="105"/>
        </w:rPr>
        <w:t xml:space="preserve"> </w:t>
      </w:r>
      <w:r>
        <w:rPr>
          <w:w w:val="105"/>
        </w:rPr>
        <w:t>etc., on</w:t>
      </w:r>
      <w:r>
        <w:rPr>
          <w:spacing w:val="-31"/>
          <w:w w:val="105"/>
        </w:rPr>
        <w:t xml:space="preserve"> </w:t>
      </w:r>
      <w:r>
        <w:rPr>
          <w:w w:val="105"/>
        </w:rPr>
        <w:t>business</w:t>
      </w:r>
      <w:r>
        <w:rPr>
          <w:spacing w:val="-31"/>
          <w:w w:val="105"/>
        </w:rPr>
        <w:t xml:space="preserve"> </w:t>
      </w:r>
      <w:r>
        <w:rPr>
          <w:w w:val="105"/>
        </w:rPr>
        <w:t>computers</w:t>
      </w:r>
      <w:r>
        <w:rPr>
          <w:spacing w:val="-30"/>
          <w:w w:val="105"/>
        </w:rPr>
        <w:t xml:space="preserve"> </w:t>
      </w:r>
      <w:r>
        <w:rPr>
          <w:w w:val="105"/>
        </w:rPr>
        <w:t>or</w:t>
      </w:r>
      <w:r>
        <w:rPr>
          <w:spacing w:val="-30"/>
          <w:w w:val="105"/>
        </w:rPr>
        <w:t xml:space="preserve"> </w:t>
      </w:r>
      <w:r>
        <w:rPr>
          <w:w w:val="105"/>
        </w:rPr>
        <w:t>devices.</w:t>
      </w:r>
      <w:r>
        <w:rPr>
          <w:spacing w:val="-31"/>
          <w:w w:val="105"/>
        </w:rPr>
        <w:t xml:space="preserve"> </w:t>
      </w:r>
      <w:r>
        <w:rPr>
          <w:w w:val="105"/>
        </w:rPr>
        <w:t>Do</w:t>
      </w:r>
      <w:r>
        <w:rPr>
          <w:spacing w:val="-31"/>
          <w:w w:val="105"/>
        </w:rPr>
        <w:t xml:space="preserve"> </w:t>
      </w:r>
      <w:r>
        <w:rPr>
          <w:w w:val="105"/>
        </w:rPr>
        <w:t>not</w:t>
      </w:r>
      <w:r>
        <w:rPr>
          <w:spacing w:val="-30"/>
          <w:w w:val="105"/>
        </w:rPr>
        <w:t xml:space="preserve"> </w:t>
      </w:r>
      <w:r>
        <w:rPr>
          <w:w w:val="105"/>
        </w:rPr>
        <w:t>send</w:t>
      </w:r>
      <w:r>
        <w:rPr>
          <w:spacing w:val="-31"/>
          <w:w w:val="105"/>
        </w:rPr>
        <w:t xml:space="preserve"> </w:t>
      </w:r>
      <w:r>
        <w:rPr>
          <w:w w:val="105"/>
        </w:rPr>
        <w:t>sensitive</w:t>
      </w:r>
      <w:r>
        <w:rPr>
          <w:spacing w:val="-31"/>
          <w:w w:val="105"/>
        </w:rPr>
        <w:t xml:space="preserve"> </w:t>
      </w:r>
      <w:r>
        <w:rPr>
          <w:w w:val="105"/>
        </w:rPr>
        <w:t>business</w:t>
      </w:r>
      <w:r>
        <w:rPr>
          <w:spacing w:val="-30"/>
          <w:w w:val="105"/>
        </w:rPr>
        <w:t xml:space="preserve"> </w:t>
      </w:r>
      <w:r>
        <w:rPr>
          <w:w w:val="105"/>
        </w:rPr>
        <w:t>information</w:t>
      </w:r>
      <w:r>
        <w:rPr>
          <w:spacing w:val="-31"/>
          <w:w w:val="105"/>
        </w:rPr>
        <w:t xml:space="preserve"> </w:t>
      </w:r>
      <w:r>
        <w:rPr>
          <w:w w:val="105"/>
        </w:rPr>
        <w:t>to</w:t>
      </w:r>
      <w:r>
        <w:rPr>
          <w:spacing w:val="-31"/>
          <w:w w:val="105"/>
        </w:rPr>
        <w:t xml:space="preserve"> </w:t>
      </w:r>
      <w:r>
        <w:rPr>
          <w:w w:val="105"/>
        </w:rPr>
        <w:t>personal</w:t>
      </w:r>
      <w:r>
        <w:rPr>
          <w:spacing w:val="-31"/>
          <w:w w:val="105"/>
        </w:rPr>
        <w:t xml:space="preserve"> </w:t>
      </w:r>
      <w:r>
        <w:rPr>
          <w:w w:val="105"/>
        </w:rPr>
        <w:t>email addresses.</w:t>
      </w:r>
    </w:p>
    <w:p ns2:paraId="26B5E26A" ns2:textId="77777777" w:rsidR="004615BD" w:rsidRDefault="00000000">
      <w:pPr>
        <w:pStyle w:val="Heading3"/>
        <w:numPr>
          <w:ilvl w:val="0"/>
          <w:numId w:val="5"/>
        </w:numPr>
        <w:tabs>
          <w:tab w:val="left" w:pos="840"/>
        </w:tabs>
        <w:spacing w:before="188" w:line="223" w:lineRule="auto"/>
        <w:ind w:left="569" w:right="241" w:hanging="1"/>
      </w:pPr>
      <w:r>
        <w:t>Do not connect personal or untrusted storage devices or hardware into computers, mobile devices, or networks.</w:t>
      </w:r>
    </w:p>
    <w:p ns2:paraId="2ABBC4D1" ns2:textId="77777777" w:rsidR="004615BD" w:rsidRDefault="004615BD">
      <w:pPr>
        <w:pStyle w:val="BodyText"/>
        <w:spacing w:before="6"/>
        <w:rPr>
          <w:b/>
          <w:sz w:val="20"/>
        </w:rPr>
      </w:pPr>
    </w:p>
    <w:p ns2:paraId="007A4445" ns2:textId="77777777" w:rsidR="004615BD" w:rsidRDefault="00000000">
      <w:pPr>
        <w:pStyle w:val="BodyText"/>
        <w:spacing w:line="228" w:lineRule="auto"/>
        <w:ind w:left="1470" w:right="586" w:hanging="270"/>
      </w:pPr>
      <w:r>
        <w:rPr>
          <w:color w:val="004988"/>
          <w:w w:val="235"/>
          <w:sz w:val="16"/>
        </w:rPr>
        <w:t xml:space="preserve">} </w:t>
      </w:r>
      <w:r>
        <w:t>Do not share USB drives or external hard drives between personal and business computers or devices. Do not connect any unknown/untrusted hardware into the system or network, and do not insert any unknown CD, DVD, or USB drive. Disable the “AutoRun” feature for the USB ports and optical drives like CD and DVD drives on business computers to help prevent such malicious programs from installing on the systems.</w:t>
      </w:r>
    </w:p>
    <w:p ns2:paraId="6D99C356" ns2:textId="77777777" w:rsidR="004615BD" w:rsidRDefault="00000000">
      <w:pPr>
        <w:pStyle w:val="Heading3"/>
        <w:numPr>
          <w:ilvl w:val="0"/>
          <w:numId w:val="5"/>
        </w:numPr>
        <w:tabs>
          <w:tab w:val="left" w:pos="840"/>
        </w:tabs>
        <w:spacing w:before="173"/>
      </w:pPr>
      <w:r>
        <w:t>Be careful downloading software</w:t>
      </w:r>
    </w:p>
    <w:p ns2:paraId="3EE7A3E5" ns2:textId="77777777" w:rsidR="004615BD" w:rsidRDefault="00000000">
      <w:pPr>
        <w:pStyle w:val="BodyText"/>
        <w:spacing w:before="164"/>
        <w:ind w:left="1200"/>
        <w:jc w:val="both"/>
      </w:pPr>
      <w:r>
        <w:rPr>
          <w:color w:val="004988"/>
          <w:w w:val="240"/>
          <w:sz w:val="16"/>
        </w:rPr>
        <w:t>}</w:t>
      </w:r>
      <w:r>
        <w:rPr>
          <w:color w:val="004988"/>
          <w:spacing w:val="-55"/>
          <w:w w:val="240"/>
          <w:sz w:val="16"/>
        </w:rPr>
        <w:t xml:space="preserve"> </w:t>
      </w:r>
      <w:r>
        <w:rPr>
          <w:w w:val="110"/>
        </w:rPr>
        <w:t>Do</w:t>
      </w:r>
      <w:r>
        <w:rPr>
          <w:spacing w:val="-41"/>
          <w:w w:val="110"/>
        </w:rPr>
        <w:t xml:space="preserve"> </w:t>
      </w:r>
      <w:r>
        <w:rPr>
          <w:w w:val="110"/>
        </w:rPr>
        <w:t>not</w:t>
      </w:r>
      <w:r>
        <w:rPr>
          <w:spacing w:val="-41"/>
          <w:w w:val="110"/>
        </w:rPr>
        <w:t xml:space="preserve"> </w:t>
      </w:r>
      <w:r>
        <w:rPr>
          <w:w w:val="110"/>
        </w:rPr>
        <w:t>download</w:t>
      </w:r>
      <w:r>
        <w:rPr>
          <w:spacing w:val="-40"/>
          <w:w w:val="110"/>
        </w:rPr>
        <w:t xml:space="preserve"> </w:t>
      </w:r>
      <w:r>
        <w:rPr>
          <w:w w:val="110"/>
        </w:rPr>
        <w:t>software</w:t>
      </w:r>
      <w:r>
        <w:rPr>
          <w:spacing w:val="-41"/>
          <w:w w:val="110"/>
        </w:rPr>
        <w:t xml:space="preserve"> </w:t>
      </w:r>
      <w:r>
        <w:rPr>
          <w:w w:val="110"/>
        </w:rPr>
        <w:t>from</w:t>
      </w:r>
      <w:r>
        <w:rPr>
          <w:spacing w:val="-40"/>
          <w:w w:val="110"/>
        </w:rPr>
        <w:t xml:space="preserve"> </w:t>
      </w:r>
      <w:r>
        <w:rPr>
          <w:w w:val="110"/>
        </w:rPr>
        <w:t>an</w:t>
      </w:r>
      <w:r>
        <w:rPr>
          <w:spacing w:val="-41"/>
          <w:w w:val="110"/>
        </w:rPr>
        <w:t xml:space="preserve"> </w:t>
      </w:r>
      <w:r>
        <w:rPr>
          <w:w w:val="110"/>
        </w:rPr>
        <w:t>unknown</w:t>
      </w:r>
      <w:r>
        <w:rPr>
          <w:spacing w:val="-41"/>
          <w:w w:val="110"/>
        </w:rPr>
        <w:t xml:space="preserve"> </w:t>
      </w:r>
      <w:r>
        <w:rPr>
          <w:w w:val="110"/>
        </w:rPr>
        <w:t>web</w:t>
      </w:r>
      <w:r>
        <w:rPr>
          <w:spacing w:val="-41"/>
          <w:w w:val="110"/>
        </w:rPr>
        <w:t xml:space="preserve"> </w:t>
      </w:r>
      <w:r>
        <w:rPr>
          <w:w w:val="110"/>
        </w:rPr>
        <w:t>page.</w:t>
      </w:r>
      <w:r>
        <w:rPr>
          <w:spacing w:val="-40"/>
          <w:w w:val="110"/>
        </w:rPr>
        <w:t xml:space="preserve"> </w:t>
      </w:r>
      <w:r>
        <w:rPr>
          <w:w w:val="110"/>
        </w:rPr>
        <w:t>Be</w:t>
      </w:r>
      <w:r>
        <w:rPr>
          <w:spacing w:val="-41"/>
          <w:w w:val="110"/>
        </w:rPr>
        <w:t xml:space="preserve"> </w:t>
      </w:r>
      <w:r>
        <w:rPr>
          <w:w w:val="110"/>
        </w:rPr>
        <w:t>very</w:t>
      </w:r>
      <w:r>
        <w:rPr>
          <w:spacing w:val="-40"/>
          <w:w w:val="110"/>
        </w:rPr>
        <w:t xml:space="preserve"> </w:t>
      </w:r>
      <w:r>
        <w:rPr>
          <w:w w:val="110"/>
        </w:rPr>
        <w:t>careful</w:t>
      </w:r>
      <w:r>
        <w:rPr>
          <w:spacing w:val="-41"/>
          <w:w w:val="110"/>
        </w:rPr>
        <w:t xml:space="preserve"> </w:t>
      </w:r>
      <w:r>
        <w:rPr>
          <w:w w:val="110"/>
        </w:rPr>
        <w:t>with</w:t>
      </w:r>
      <w:r>
        <w:rPr>
          <w:spacing w:val="-41"/>
          <w:w w:val="110"/>
        </w:rPr>
        <w:t xml:space="preserve"> </w:t>
      </w:r>
      <w:r>
        <w:rPr>
          <w:w w:val="110"/>
        </w:rPr>
        <w:t>freeware</w:t>
      </w:r>
      <w:r>
        <w:rPr>
          <w:spacing w:val="-40"/>
          <w:w w:val="110"/>
        </w:rPr>
        <w:t xml:space="preserve"> </w:t>
      </w:r>
      <w:r>
        <w:rPr>
          <w:w w:val="110"/>
        </w:rPr>
        <w:t>or</w:t>
      </w:r>
      <w:r>
        <w:rPr>
          <w:spacing w:val="-41"/>
          <w:w w:val="110"/>
        </w:rPr>
        <w:t xml:space="preserve"> </w:t>
      </w:r>
      <w:r>
        <w:rPr>
          <w:w w:val="110"/>
        </w:rPr>
        <w:t>shareware.</w:t>
      </w:r>
    </w:p>
    <w:p ns2:paraId="57874B8D" ns2:textId="77777777" w:rsidR="004615BD" w:rsidRDefault="00000000">
      <w:pPr>
        <w:pStyle w:val="Heading3"/>
        <w:numPr>
          <w:ilvl w:val="0"/>
          <w:numId w:val="5"/>
        </w:numPr>
        <w:tabs>
          <w:tab w:val="left" w:pos="840"/>
        </w:tabs>
        <w:spacing w:before="167"/>
      </w:pPr>
      <w:r>
        <w:t>Watch out when providing personal or business information</w:t>
      </w:r>
    </w:p>
    <w:p ns2:paraId="7C6A455F" ns2:textId="77777777" w:rsidR="004615BD" w:rsidRDefault="00000000">
      <w:pPr>
        <w:pStyle w:val="BodyText"/>
        <w:spacing w:before="174" w:line="228" w:lineRule="auto"/>
        <w:ind w:left="1470" w:right="294" w:hanging="270"/>
      </w:pPr>
      <w:r>
        <w:rPr>
          <w:color w:val="004988"/>
          <w:w w:val="235"/>
          <w:sz w:val="16"/>
        </w:rPr>
        <w:t xml:space="preserve">} </w:t>
      </w:r>
      <w:r>
        <w:t>Social engineering is an attempt to obtain physical or electronic access to information by manipulating people. A very common type of attack involves a person, website, or email that pretends to be something it’s not. A social engineer will research a business to learn names, titles, responsibilities, and any personal information they can find; calls or sends an email with a believable but made-up story designed to convince you to give certain information.</w:t>
      </w:r>
    </w:p>
    <w:p ns2:paraId="13F455F6" ns2:textId="77777777" w:rsidR="004615BD" w:rsidRDefault="00000000">
      <w:pPr>
        <w:pStyle w:val="BodyText"/>
        <w:spacing w:before="183" w:line="228" w:lineRule="auto"/>
        <w:ind w:left="1470" w:right="652" w:hanging="270"/>
      </w:pPr>
      <w:r>
        <w:rPr>
          <w:color w:val="004988"/>
          <w:w w:val="235"/>
          <w:sz w:val="16"/>
        </w:rPr>
        <w:t>}</w:t>
      </w:r>
      <w:r>
        <w:rPr>
          <w:color w:val="004988"/>
          <w:spacing w:val="-32"/>
          <w:w w:val="235"/>
          <w:sz w:val="16"/>
        </w:rPr>
        <w:t xml:space="preserve"> </w:t>
      </w:r>
      <w:r>
        <w:rPr>
          <w:w w:val="105"/>
        </w:rPr>
        <w:t>Never</w:t>
      </w:r>
      <w:r>
        <w:rPr>
          <w:spacing w:val="-29"/>
          <w:w w:val="105"/>
        </w:rPr>
        <w:t xml:space="preserve"> </w:t>
      </w:r>
      <w:r>
        <w:rPr>
          <w:w w:val="105"/>
        </w:rPr>
        <w:t>respond</w:t>
      </w:r>
      <w:r>
        <w:rPr>
          <w:spacing w:val="-28"/>
          <w:w w:val="105"/>
        </w:rPr>
        <w:t xml:space="preserve"> </w:t>
      </w:r>
      <w:r>
        <w:rPr>
          <w:w w:val="105"/>
        </w:rPr>
        <w:t>to</w:t>
      </w:r>
      <w:r>
        <w:rPr>
          <w:spacing w:val="-29"/>
          <w:w w:val="105"/>
        </w:rPr>
        <w:t xml:space="preserve"> </w:t>
      </w:r>
      <w:r>
        <w:rPr>
          <w:w w:val="105"/>
        </w:rPr>
        <w:t>unsolicited</w:t>
      </w:r>
      <w:r>
        <w:rPr>
          <w:spacing w:val="-28"/>
          <w:w w:val="105"/>
        </w:rPr>
        <w:t xml:space="preserve"> </w:t>
      </w:r>
      <w:r>
        <w:rPr>
          <w:w w:val="105"/>
        </w:rPr>
        <w:t>phone</w:t>
      </w:r>
      <w:r>
        <w:rPr>
          <w:spacing w:val="-29"/>
          <w:w w:val="105"/>
        </w:rPr>
        <w:t xml:space="preserve"> </w:t>
      </w:r>
      <w:r>
        <w:rPr>
          <w:w w:val="105"/>
        </w:rPr>
        <w:t>calls</w:t>
      </w:r>
      <w:r>
        <w:rPr>
          <w:spacing w:val="-29"/>
          <w:w w:val="105"/>
        </w:rPr>
        <w:t xml:space="preserve"> </w:t>
      </w:r>
      <w:r>
        <w:rPr>
          <w:w w:val="105"/>
        </w:rPr>
        <w:t>that</w:t>
      </w:r>
      <w:r>
        <w:rPr>
          <w:spacing w:val="-28"/>
          <w:w w:val="105"/>
        </w:rPr>
        <w:t xml:space="preserve"> </w:t>
      </w:r>
      <w:r>
        <w:rPr>
          <w:w w:val="105"/>
        </w:rPr>
        <w:t>ask</w:t>
      </w:r>
      <w:r>
        <w:rPr>
          <w:spacing w:val="-28"/>
          <w:w w:val="105"/>
        </w:rPr>
        <w:t xml:space="preserve"> </w:t>
      </w:r>
      <w:r>
        <w:rPr>
          <w:w w:val="105"/>
        </w:rPr>
        <w:t>for</w:t>
      </w:r>
      <w:r>
        <w:rPr>
          <w:spacing w:val="-28"/>
          <w:w w:val="105"/>
        </w:rPr>
        <w:t xml:space="preserve"> </w:t>
      </w:r>
      <w:r>
        <w:rPr>
          <w:w w:val="105"/>
        </w:rPr>
        <w:t>sensitive</w:t>
      </w:r>
      <w:r>
        <w:rPr>
          <w:spacing w:val="-28"/>
          <w:w w:val="105"/>
        </w:rPr>
        <w:t xml:space="preserve"> </w:t>
      </w:r>
      <w:r>
        <w:rPr>
          <w:w w:val="105"/>
        </w:rPr>
        <w:t>personal</w:t>
      </w:r>
      <w:r>
        <w:rPr>
          <w:spacing w:val="-29"/>
          <w:w w:val="105"/>
        </w:rPr>
        <w:t xml:space="preserve"> </w:t>
      </w:r>
      <w:r>
        <w:rPr>
          <w:w w:val="105"/>
        </w:rPr>
        <w:t>or</w:t>
      </w:r>
      <w:r>
        <w:rPr>
          <w:spacing w:val="-28"/>
          <w:w w:val="105"/>
        </w:rPr>
        <w:t xml:space="preserve"> </w:t>
      </w:r>
      <w:r>
        <w:rPr>
          <w:w w:val="105"/>
        </w:rPr>
        <w:t>business</w:t>
      </w:r>
      <w:r>
        <w:rPr>
          <w:spacing w:val="-28"/>
          <w:w w:val="105"/>
        </w:rPr>
        <w:t xml:space="preserve"> </w:t>
      </w:r>
      <w:r>
        <w:rPr>
          <w:w w:val="105"/>
        </w:rPr>
        <w:t>information. Employees</w:t>
      </w:r>
      <w:r>
        <w:rPr>
          <w:spacing w:val="-36"/>
          <w:w w:val="105"/>
        </w:rPr>
        <w:t xml:space="preserve"> </w:t>
      </w:r>
      <w:r>
        <w:rPr>
          <w:w w:val="105"/>
        </w:rPr>
        <w:t>should</w:t>
      </w:r>
      <w:r>
        <w:rPr>
          <w:spacing w:val="-37"/>
          <w:w w:val="105"/>
        </w:rPr>
        <w:t xml:space="preserve"> </w:t>
      </w:r>
      <w:r>
        <w:rPr>
          <w:w w:val="105"/>
        </w:rPr>
        <w:t>notify</w:t>
      </w:r>
      <w:r>
        <w:rPr>
          <w:spacing w:val="-36"/>
          <w:w w:val="105"/>
        </w:rPr>
        <w:t xml:space="preserve"> </w:t>
      </w:r>
      <w:r>
        <w:rPr>
          <w:w w:val="105"/>
        </w:rPr>
        <w:t>their</w:t>
      </w:r>
      <w:r>
        <w:rPr>
          <w:spacing w:val="-35"/>
          <w:w w:val="105"/>
        </w:rPr>
        <w:t xml:space="preserve"> </w:t>
      </w:r>
      <w:r>
        <w:rPr>
          <w:w w:val="105"/>
        </w:rPr>
        <w:t>management</w:t>
      </w:r>
      <w:r>
        <w:rPr>
          <w:spacing w:val="-36"/>
          <w:w w:val="105"/>
        </w:rPr>
        <w:t xml:space="preserve"> </w:t>
      </w:r>
      <w:r>
        <w:rPr>
          <w:w w:val="105"/>
        </w:rPr>
        <w:t>whenever</w:t>
      </w:r>
      <w:r>
        <w:rPr>
          <w:spacing w:val="-36"/>
          <w:w w:val="105"/>
        </w:rPr>
        <w:t xml:space="preserve"> </w:t>
      </w:r>
      <w:r>
        <w:rPr>
          <w:w w:val="105"/>
        </w:rPr>
        <w:t>there</w:t>
      </w:r>
      <w:r>
        <w:rPr>
          <w:spacing w:val="-36"/>
          <w:w w:val="105"/>
        </w:rPr>
        <w:t xml:space="preserve"> </w:t>
      </w:r>
      <w:r>
        <w:rPr>
          <w:w w:val="105"/>
        </w:rPr>
        <w:t>is</w:t>
      </w:r>
      <w:r>
        <w:rPr>
          <w:spacing w:val="-36"/>
          <w:w w:val="105"/>
        </w:rPr>
        <w:t xml:space="preserve"> </w:t>
      </w:r>
      <w:r>
        <w:rPr>
          <w:w w:val="105"/>
        </w:rPr>
        <w:t>an</w:t>
      </w:r>
      <w:r>
        <w:rPr>
          <w:spacing w:val="-36"/>
          <w:w w:val="105"/>
        </w:rPr>
        <w:t xml:space="preserve"> </w:t>
      </w:r>
      <w:r>
        <w:rPr>
          <w:w w:val="105"/>
        </w:rPr>
        <w:t>attempt</w:t>
      </w:r>
      <w:r>
        <w:rPr>
          <w:spacing w:val="-36"/>
          <w:w w:val="105"/>
        </w:rPr>
        <w:t xml:space="preserve"> </w:t>
      </w:r>
      <w:r>
        <w:rPr>
          <w:w w:val="105"/>
        </w:rPr>
        <w:t>or</w:t>
      </w:r>
      <w:r>
        <w:rPr>
          <w:spacing w:val="-36"/>
          <w:w w:val="105"/>
        </w:rPr>
        <w:t xml:space="preserve"> </w:t>
      </w:r>
      <w:r>
        <w:rPr>
          <w:w w:val="105"/>
        </w:rPr>
        <w:t>request</w:t>
      </w:r>
      <w:r>
        <w:rPr>
          <w:spacing w:val="-36"/>
          <w:w w:val="105"/>
        </w:rPr>
        <w:t xml:space="preserve"> </w:t>
      </w:r>
      <w:r>
        <w:rPr>
          <w:w w:val="105"/>
        </w:rPr>
        <w:t>for</w:t>
      </w:r>
      <w:r>
        <w:rPr>
          <w:spacing w:val="-36"/>
          <w:w w:val="105"/>
        </w:rPr>
        <w:t xml:space="preserve"> </w:t>
      </w:r>
      <w:r>
        <w:rPr>
          <w:w w:val="105"/>
        </w:rPr>
        <w:t>sensitive business</w:t>
      </w:r>
      <w:r>
        <w:rPr>
          <w:spacing w:val="-4"/>
          <w:w w:val="105"/>
        </w:rPr>
        <w:t xml:space="preserve"> </w:t>
      </w:r>
      <w:r>
        <w:rPr>
          <w:w w:val="105"/>
        </w:rPr>
        <w:t>information.</w:t>
      </w:r>
    </w:p>
    <w:p ns2:paraId="1F926901" ns2:textId="77777777" w:rsidR="004615BD" w:rsidRDefault="00000000">
      <w:pPr>
        <w:pStyle w:val="BodyText"/>
        <w:spacing w:before="172" w:line="236" w:lineRule="exact"/>
        <w:ind w:left="1200"/>
        <w:jc w:val="both"/>
      </w:pPr>
      <w:r>
        <w:rPr>
          <w:color w:val="004988"/>
          <w:w w:val="235"/>
          <w:sz w:val="16"/>
        </w:rPr>
        <w:t>}</w:t>
      </w:r>
      <w:r>
        <w:rPr>
          <w:color w:val="004988"/>
          <w:spacing w:val="-62"/>
          <w:w w:val="235"/>
          <w:sz w:val="16"/>
        </w:rPr>
        <w:t xml:space="preserve"> </w:t>
      </w:r>
      <w:r>
        <w:rPr>
          <w:w w:val="110"/>
        </w:rPr>
        <w:t>Never</w:t>
      </w:r>
      <w:r>
        <w:rPr>
          <w:spacing w:val="-45"/>
          <w:w w:val="110"/>
        </w:rPr>
        <w:t xml:space="preserve"> </w:t>
      </w:r>
      <w:r>
        <w:rPr>
          <w:w w:val="110"/>
        </w:rPr>
        <w:t>give</w:t>
      </w:r>
      <w:r>
        <w:rPr>
          <w:spacing w:val="-45"/>
          <w:w w:val="110"/>
        </w:rPr>
        <w:t xml:space="preserve"> </w:t>
      </w:r>
      <w:r>
        <w:rPr>
          <w:w w:val="110"/>
        </w:rPr>
        <w:t>out</w:t>
      </w:r>
      <w:r>
        <w:rPr>
          <w:spacing w:val="-45"/>
          <w:w w:val="110"/>
        </w:rPr>
        <w:t xml:space="preserve"> </w:t>
      </w:r>
      <w:r>
        <w:rPr>
          <w:w w:val="110"/>
        </w:rPr>
        <w:t>usernames</w:t>
      </w:r>
      <w:r>
        <w:rPr>
          <w:spacing w:val="-44"/>
          <w:w w:val="110"/>
        </w:rPr>
        <w:t xml:space="preserve"> </w:t>
      </w:r>
      <w:r>
        <w:rPr>
          <w:w w:val="110"/>
        </w:rPr>
        <w:t>or</w:t>
      </w:r>
      <w:r>
        <w:rPr>
          <w:spacing w:val="-45"/>
          <w:w w:val="110"/>
        </w:rPr>
        <w:t xml:space="preserve"> </w:t>
      </w:r>
      <w:r>
        <w:rPr>
          <w:w w:val="110"/>
        </w:rPr>
        <w:t>passwords.</w:t>
      </w:r>
      <w:r>
        <w:rPr>
          <w:spacing w:val="-45"/>
          <w:w w:val="110"/>
        </w:rPr>
        <w:t xml:space="preserve"> </w:t>
      </w:r>
      <w:r>
        <w:rPr>
          <w:w w:val="110"/>
        </w:rPr>
        <w:t>No</w:t>
      </w:r>
      <w:r>
        <w:rPr>
          <w:spacing w:val="-45"/>
          <w:w w:val="110"/>
        </w:rPr>
        <w:t xml:space="preserve"> </w:t>
      </w:r>
      <w:r>
        <w:rPr>
          <w:w w:val="110"/>
        </w:rPr>
        <w:t>company</w:t>
      </w:r>
      <w:r>
        <w:rPr>
          <w:spacing w:val="-44"/>
          <w:w w:val="110"/>
        </w:rPr>
        <w:t xml:space="preserve"> </w:t>
      </w:r>
      <w:r>
        <w:rPr>
          <w:w w:val="110"/>
        </w:rPr>
        <w:t>should</w:t>
      </w:r>
      <w:r>
        <w:rPr>
          <w:spacing w:val="-45"/>
          <w:w w:val="110"/>
        </w:rPr>
        <w:t xml:space="preserve"> </w:t>
      </w:r>
      <w:r>
        <w:rPr>
          <w:w w:val="110"/>
        </w:rPr>
        <w:t>ask</w:t>
      </w:r>
      <w:r>
        <w:rPr>
          <w:spacing w:val="-45"/>
          <w:w w:val="110"/>
        </w:rPr>
        <w:t xml:space="preserve"> </w:t>
      </w:r>
      <w:r>
        <w:rPr>
          <w:w w:val="110"/>
        </w:rPr>
        <w:t>for</w:t>
      </w:r>
      <w:r>
        <w:rPr>
          <w:spacing w:val="-45"/>
          <w:w w:val="110"/>
        </w:rPr>
        <w:t xml:space="preserve"> </w:t>
      </w:r>
      <w:r>
        <w:rPr>
          <w:w w:val="110"/>
        </w:rPr>
        <w:t>this</w:t>
      </w:r>
      <w:r>
        <w:rPr>
          <w:spacing w:val="-44"/>
          <w:w w:val="110"/>
        </w:rPr>
        <w:t xml:space="preserve"> </w:t>
      </w:r>
      <w:r>
        <w:rPr>
          <w:w w:val="110"/>
        </w:rPr>
        <w:t>information</w:t>
      </w:r>
      <w:r>
        <w:rPr>
          <w:spacing w:val="-45"/>
          <w:w w:val="110"/>
        </w:rPr>
        <w:t xml:space="preserve"> </w:t>
      </w:r>
      <w:r>
        <w:rPr>
          <w:w w:val="110"/>
        </w:rPr>
        <w:t>for</w:t>
      </w:r>
      <w:r>
        <w:rPr>
          <w:spacing w:val="-45"/>
          <w:w w:val="110"/>
        </w:rPr>
        <w:t xml:space="preserve"> </w:t>
      </w:r>
      <w:r>
        <w:rPr>
          <w:w w:val="110"/>
        </w:rPr>
        <w:t>any</w:t>
      </w:r>
      <w:r>
        <w:rPr>
          <w:spacing w:val="-44"/>
          <w:w w:val="110"/>
        </w:rPr>
        <w:t xml:space="preserve"> </w:t>
      </w:r>
      <w:r>
        <w:rPr>
          <w:w w:val="110"/>
        </w:rPr>
        <w:t>reason.</w:t>
      </w:r>
    </w:p>
    <w:p ns2:paraId="4ED30C67" ns2:textId="77777777" w:rsidR="004615BD" w:rsidRDefault="00000000">
      <w:pPr>
        <w:pStyle w:val="BodyText"/>
        <w:spacing w:before="4" w:line="228" w:lineRule="auto"/>
        <w:ind w:left="1470" w:right="456"/>
        <w:jc w:val="both"/>
      </w:pPr>
      <w:r>
        <w:t xml:space="preserve">Also, beware of people asking what kind of operating system, brand of firewall, internet </w:t>
      </w:r>
      <w:r>
        <w:rPr>
          <w:spacing w:val="-3"/>
        </w:rPr>
        <w:t xml:space="preserve">browser, </w:t>
      </w:r>
      <w:r>
        <w:t>or what</w:t>
      </w:r>
      <w:r>
        <w:rPr>
          <w:spacing w:val="-3"/>
        </w:rPr>
        <w:t xml:space="preserve"> </w:t>
      </w:r>
      <w:r>
        <w:t>applications</w:t>
      </w:r>
      <w:r>
        <w:rPr>
          <w:spacing w:val="-2"/>
        </w:rPr>
        <w:t xml:space="preserve"> </w:t>
      </w:r>
      <w:r>
        <w:t>are</w:t>
      </w:r>
      <w:r>
        <w:rPr>
          <w:spacing w:val="-2"/>
        </w:rPr>
        <w:t xml:space="preserve"> </w:t>
      </w:r>
      <w:r>
        <w:t>installed.</w:t>
      </w:r>
      <w:r>
        <w:rPr>
          <w:spacing w:val="-3"/>
        </w:rPr>
        <w:t xml:space="preserve"> </w:t>
      </w:r>
      <w:r>
        <w:t>This</w:t>
      </w:r>
      <w:r>
        <w:rPr>
          <w:spacing w:val="-2"/>
        </w:rPr>
        <w:t xml:space="preserve"> </w:t>
      </w:r>
      <w:r>
        <w:t>is</w:t>
      </w:r>
      <w:r>
        <w:rPr>
          <w:spacing w:val="-2"/>
        </w:rPr>
        <w:t xml:space="preserve"> </w:t>
      </w:r>
      <w:r>
        <w:t>information</w:t>
      </w:r>
      <w:r>
        <w:rPr>
          <w:spacing w:val="-4"/>
        </w:rPr>
        <w:t xml:space="preserve"> </w:t>
      </w:r>
      <w:r>
        <w:t>that</w:t>
      </w:r>
      <w:r>
        <w:rPr>
          <w:spacing w:val="-2"/>
        </w:rPr>
        <w:t xml:space="preserve"> </w:t>
      </w:r>
      <w:r>
        <w:t>can</w:t>
      </w:r>
      <w:r>
        <w:rPr>
          <w:spacing w:val="-3"/>
        </w:rPr>
        <w:t xml:space="preserve"> </w:t>
      </w:r>
      <w:r>
        <w:t>make</w:t>
      </w:r>
      <w:r>
        <w:rPr>
          <w:spacing w:val="-4"/>
        </w:rPr>
        <w:t xml:space="preserve"> </w:t>
      </w:r>
      <w:r>
        <w:t>it</w:t>
      </w:r>
      <w:r>
        <w:rPr>
          <w:spacing w:val="-2"/>
        </w:rPr>
        <w:t xml:space="preserve"> </w:t>
      </w:r>
      <w:r>
        <w:t>easier</w:t>
      </w:r>
      <w:r>
        <w:rPr>
          <w:spacing w:val="-2"/>
        </w:rPr>
        <w:t xml:space="preserve"> </w:t>
      </w:r>
      <w:r>
        <w:t>for</w:t>
      </w:r>
      <w:r>
        <w:rPr>
          <w:spacing w:val="-2"/>
        </w:rPr>
        <w:t xml:space="preserve"> </w:t>
      </w:r>
      <w:r>
        <w:t>a</w:t>
      </w:r>
      <w:r>
        <w:rPr>
          <w:spacing w:val="-4"/>
        </w:rPr>
        <w:t xml:space="preserve"> </w:t>
      </w:r>
      <w:r>
        <w:t>hacker</w:t>
      </w:r>
      <w:r>
        <w:rPr>
          <w:spacing w:val="-2"/>
        </w:rPr>
        <w:t xml:space="preserve"> </w:t>
      </w:r>
      <w:r>
        <w:t>to</w:t>
      </w:r>
      <w:r>
        <w:rPr>
          <w:spacing w:val="-3"/>
        </w:rPr>
        <w:t xml:space="preserve"> </w:t>
      </w:r>
      <w:r>
        <w:t>break</w:t>
      </w:r>
      <w:r>
        <w:rPr>
          <w:spacing w:val="-3"/>
        </w:rPr>
        <w:t xml:space="preserve"> </w:t>
      </w:r>
      <w:r>
        <w:t>into the</w:t>
      </w:r>
      <w:r>
        <w:rPr>
          <w:spacing w:val="-1"/>
        </w:rPr>
        <w:t xml:space="preserve"> </w:t>
      </w:r>
      <w:r>
        <w:t>system.</w:t>
      </w:r>
    </w:p>
    <w:p ns2:paraId="118F985F" ns2:textId="77777777" w:rsidR="004615BD" w:rsidRDefault="004615BD">
      <w:pPr>
        <w:spacing w:line="228" w:lineRule="auto"/>
        <w:jc w:val="both"/>
        <w:sectPr w:rsidR="004615BD">
          <w:pgSz w:w="12240" w:h="15840"/>
          <w:pgMar w:top="1420" w:right="540" w:bottom="760" w:left="600" w:header="10" w:footer="516" w:gutter="0"/>
          <w:cols w:space="720"/>
        </w:sectPr>
      </w:pPr>
    </w:p>
    <w:p ns2:paraId="4CD53CE4" ns2:textId="77777777" w:rsidR="004615BD" w:rsidRDefault="00000000">
      <w:pPr>
        <w:pStyle w:val="Heading3"/>
        <w:numPr>
          <w:ilvl w:val="0"/>
          <w:numId w:val="3"/>
        </w:numPr>
        <w:tabs>
          <w:tab w:val="left" w:pos="840"/>
        </w:tabs>
        <w:spacing w:before="106"/>
      </w:pPr>
      <w:r>
        <w:lastRenderedPageBreak/>
        <w:t>Watch for harmful</w:t>
      </w:r>
      <w:r>
        <w:rPr>
          <w:spacing w:val="-1"/>
        </w:rPr>
        <w:t xml:space="preserve"> </w:t>
      </w:r>
      <w:r>
        <w:rPr>
          <w:spacing w:val="2"/>
        </w:rPr>
        <w:t>pop-ups</w:t>
      </w:r>
    </w:p>
    <w:p ns2:paraId="2B8DE280" ns2:textId="77777777" w:rsidR="004615BD" w:rsidRDefault="00000000">
      <w:pPr>
        <w:pStyle w:val="BodyText"/>
        <w:spacing w:before="173" w:line="228" w:lineRule="auto"/>
        <w:ind w:left="1470" w:right="204" w:hanging="270"/>
      </w:pPr>
      <w:r>
        <w:rPr>
          <w:color w:val="004988"/>
          <w:w w:val="240"/>
          <w:sz w:val="16"/>
        </w:rPr>
        <w:t>}</w:t>
      </w:r>
      <w:r>
        <w:rPr>
          <w:color w:val="004988"/>
          <w:spacing w:val="-32"/>
          <w:w w:val="240"/>
          <w:sz w:val="16"/>
        </w:rPr>
        <w:t xml:space="preserve"> </w:t>
      </w:r>
      <w:r>
        <w:rPr>
          <w:w w:val="105"/>
        </w:rPr>
        <w:t>When</w:t>
      </w:r>
      <w:r>
        <w:rPr>
          <w:spacing w:val="-28"/>
          <w:w w:val="105"/>
        </w:rPr>
        <w:t xml:space="preserve"> </w:t>
      </w:r>
      <w:r>
        <w:rPr>
          <w:w w:val="105"/>
        </w:rPr>
        <w:t>connected</w:t>
      </w:r>
      <w:r>
        <w:rPr>
          <w:spacing w:val="-27"/>
          <w:w w:val="105"/>
        </w:rPr>
        <w:t xml:space="preserve"> </w:t>
      </w:r>
      <w:r>
        <w:rPr>
          <w:w w:val="105"/>
        </w:rPr>
        <w:t>to</w:t>
      </w:r>
      <w:r>
        <w:rPr>
          <w:spacing w:val="-28"/>
          <w:w w:val="105"/>
        </w:rPr>
        <w:t xml:space="preserve"> </w:t>
      </w:r>
      <w:r>
        <w:rPr>
          <w:w w:val="105"/>
        </w:rPr>
        <w:t>and</w:t>
      </w:r>
      <w:r>
        <w:rPr>
          <w:spacing w:val="-27"/>
          <w:w w:val="105"/>
        </w:rPr>
        <w:t xml:space="preserve"> </w:t>
      </w:r>
      <w:r>
        <w:rPr>
          <w:w w:val="105"/>
        </w:rPr>
        <w:t>using</w:t>
      </w:r>
      <w:r>
        <w:rPr>
          <w:spacing w:val="-28"/>
          <w:w w:val="105"/>
        </w:rPr>
        <w:t xml:space="preserve"> </w:t>
      </w:r>
      <w:r>
        <w:rPr>
          <w:w w:val="105"/>
        </w:rPr>
        <w:t>the</w:t>
      </w:r>
      <w:r>
        <w:rPr>
          <w:spacing w:val="-27"/>
          <w:w w:val="105"/>
        </w:rPr>
        <w:t xml:space="preserve"> </w:t>
      </w:r>
      <w:r>
        <w:rPr>
          <w:w w:val="105"/>
        </w:rPr>
        <w:t>Internet,</w:t>
      </w:r>
      <w:r>
        <w:rPr>
          <w:spacing w:val="-27"/>
          <w:w w:val="105"/>
        </w:rPr>
        <w:t xml:space="preserve"> </w:t>
      </w:r>
      <w:r>
        <w:rPr>
          <w:w w:val="105"/>
        </w:rPr>
        <w:t>do</w:t>
      </w:r>
      <w:r>
        <w:rPr>
          <w:spacing w:val="-28"/>
          <w:w w:val="105"/>
        </w:rPr>
        <w:t xml:space="preserve"> </w:t>
      </w:r>
      <w:r>
        <w:rPr>
          <w:w w:val="105"/>
        </w:rPr>
        <w:t>not</w:t>
      </w:r>
      <w:r>
        <w:rPr>
          <w:spacing w:val="-27"/>
          <w:w w:val="105"/>
        </w:rPr>
        <w:t xml:space="preserve"> </w:t>
      </w:r>
      <w:r>
        <w:rPr>
          <w:w w:val="105"/>
        </w:rPr>
        <w:t>respond</w:t>
      </w:r>
      <w:r>
        <w:rPr>
          <w:spacing w:val="-27"/>
          <w:w w:val="105"/>
        </w:rPr>
        <w:t xml:space="preserve"> </w:t>
      </w:r>
      <w:r>
        <w:rPr>
          <w:w w:val="105"/>
        </w:rPr>
        <w:t>to</w:t>
      </w:r>
      <w:r>
        <w:rPr>
          <w:spacing w:val="-28"/>
          <w:w w:val="105"/>
        </w:rPr>
        <w:t xml:space="preserve"> </w:t>
      </w:r>
      <w:r>
        <w:rPr>
          <w:w w:val="105"/>
        </w:rPr>
        <w:t>popup</w:t>
      </w:r>
      <w:r>
        <w:rPr>
          <w:spacing w:val="-27"/>
          <w:w w:val="105"/>
        </w:rPr>
        <w:t xml:space="preserve"> </w:t>
      </w:r>
      <w:r>
        <w:rPr>
          <w:w w:val="105"/>
        </w:rPr>
        <w:t>windows</w:t>
      </w:r>
      <w:r>
        <w:rPr>
          <w:spacing w:val="-28"/>
          <w:w w:val="105"/>
        </w:rPr>
        <w:t xml:space="preserve"> </w:t>
      </w:r>
      <w:r>
        <w:rPr>
          <w:w w:val="105"/>
        </w:rPr>
        <w:t>requesting</w:t>
      </w:r>
      <w:r>
        <w:rPr>
          <w:spacing w:val="-27"/>
          <w:w w:val="105"/>
        </w:rPr>
        <w:t xml:space="preserve"> </w:t>
      </w:r>
      <w:r>
        <w:rPr>
          <w:w w:val="105"/>
        </w:rPr>
        <w:t>that</w:t>
      </w:r>
      <w:r>
        <w:rPr>
          <w:spacing w:val="-27"/>
          <w:w w:val="105"/>
        </w:rPr>
        <w:t xml:space="preserve"> </w:t>
      </w:r>
      <w:r>
        <w:rPr>
          <w:w w:val="105"/>
        </w:rPr>
        <w:t>users click</w:t>
      </w:r>
      <w:r>
        <w:rPr>
          <w:spacing w:val="-10"/>
          <w:w w:val="105"/>
        </w:rPr>
        <w:t xml:space="preserve"> </w:t>
      </w:r>
      <w:r>
        <w:rPr>
          <w:w w:val="105"/>
        </w:rPr>
        <w:t>“OK.”</w:t>
      </w:r>
      <w:r>
        <w:rPr>
          <w:spacing w:val="-10"/>
          <w:w w:val="105"/>
        </w:rPr>
        <w:t xml:space="preserve"> </w:t>
      </w:r>
      <w:r>
        <w:rPr>
          <w:w w:val="105"/>
        </w:rPr>
        <w:t>Use</w:t>
      </w:r>
      <w:r>
        <w:rPr>
          <w:spacing w:val="-11"/>
          <w:w w:val="105"/>
        </w:rPr>
        <w:t xml:space="preserve"> </w:t>
      </w:r>
      <w:r>
        <w:rPr>
          <w:w w:val="105"/>
        </w:rPr>
        <w:t>a</w:t>
      </w:r>
      <w:r>
        <w:rPr>
          <w:spacing w:val="-11"/>
          <w:w w:val="105"/>
        </w:rPr>
        <w:t xml:space="preserve"> </w:t>
      </w:r>
      <w:r>
        <w:rPr>
          <w:w w:val="105"/>
        </w:rPr>
        <w:t>popup</w:t>
      </w:r>
      <w:r>
        <w:rPr>
          <w:spacing w:val="-10"/>
          <w:w w:val="105"/>
        </w:rPr>
        <w:t xml:space="preserve"> </w:t>
      </w:r>
      <w:r>
        <w:rPr>
          <w:w w:val="105"/>
        </w:rPr>
        <w:t>blocker</w:t>
      </w:r>
      <w:r>
        <w:rPr>
          <w:spacing w:val="-10"/>
          <w:w w:val="105"/>
        </w:rPr>
        <w:t xml:space="preserve"> </w:t>
      </w:r>
      <w:r>
        <w:rPr>
          <w:w w:val="105"/>
        </w:rPr>
        <w:t>and</w:t>
      </w:r>
      <w:r>
        <w:rPr>
          <w:spacing w:val="-11"/>
          <w:w w:val="105"/>
        </w:rPr>
        <w:t xml:space="preserve"> </w:t>
      </w:r>
      <w:r>
        <w:rPr>
          <w:w w:val="105"/>
        </w:rPr>
        <w:t>only</w:t>
      </w:r>
      <w:r>
        <w:rPr>
          <w:spacing w:val="-10"/>
          <w:w w:val="105"/>
        </w:rPr>
        <w:t xml:space="preserve"> </w:t>
      </w:r>
      <w:r>
        <w:rPr>
          <w:w w:val="105"/>
        </w:rPr>
        <w:t>allow</w:t>
      </w:r>
      <w:r>
        <w:rPr>
          <w:spacing w:val="-10"/>
          <w:w w:val="105"/>
        </w:rPr>
        <w:t xml:space="preserve"> </w:t>
      </w:r>
      <w:r>
        <w:rPr>
          <w:w w:val="105"/>
        </w:rPr>
        <w:t>popups</w:t>
      </w:r>
      <w:r>
        <w:rPr>
          <w:spacing w:val="-11"/>
          <w:w w:val="105"/>
        </w:rPr>
        <w:t xml:space="preserve"> </w:t>
      </w:r>
      <w:r>
        <w:rPr>
          <w:w w:val="105"/>
        </w:rPr>
        <w:t>on</w:t>
      </w:r>
      <w:r>
        <w:rPr>
          <w:spacing w:val="-11"/>
          <w:w w:val="105"/>
        </w:rPr>
        <w:t xml:space="preserve"> </w:t>
      </w:r>
      <w:r>
        <w:rPr>
          <w:w w:val="105"/>
        </w:rPr>
        <w:t>trusted</w:t>
      </w:r>
      <w:r>
        <w:rPr>
          <w:spacing w:val="-10"/>
          <w:w w:val="105"/>
        </w:rPr>
        <w:t xml:space="preserve"> </w:t>
      </w:r>
      <w:r>
        <w:rPr>
          <w:w w:val="105"/>
        </w:rPr>
        <w:t>websites.</w:t>
      </w:r>
    </w:p>
    <w:p ns2:paraId="7D372303" ns2:textId="77777777" w:rsidR="004615BD" w:rsidRDefault="00000000">
      <w:pPr>
        <w:pStyle w:val="Heading3"/>
        <w:numPr>
          <w:ilvl w:val="0"/>
          <w:numId w:val="3"/>
        </w:numPr>
        <w:tabs>
          <w:tab w:val="left" w:pos="840"/>
        </w:tabs>
        <w:spacing w:before="171"/>
      </w:pPr>
      <w:r>
        <w:t>Use strong</w:t>
      </w:r>
      <w:r>
        <w:rPr>
          <w:spacing w:val="-1"/>
        </w:rPr>
        <w:t xml:space="preserve"> </w:t>
      </w:r>
      <w:r>
        <w:t>passwords</w:t>
      </w:r>
    </w:p>
    <w:p ns2:paraId="4747141D" ns2:textId="77777777" w:rsidR="004615BD" w:rsidRDefault="00000000">
      <w:pPr>
        <w:pStyle w:val="BodyText"/>
        <w:spacing w:before="174" w:line="228" w:lineRule="auto"/>
        <w:ind w:left="1470" w:right="1066" w:hanging="270"/>
      </w:pPr>
      <w:r>
        <w:rPr>
          <w:color w:val="004988"/>
          <w:w w:val="235"/>
          <w:sz w:val="16"/>
        </w:rPr>
        <w:t>}</w:t>
      </w:r>
      <w:r>
        <w:rPr>
          <w:color w:val="004988"/>
          <w:spacing w:val="-37"/>
          <w:w w:val="235"/>
          <w:sz w:val="16"/>
        </w:rPr>
        <w:t xml:space="preserve"> </w:t>
      </w:r>
      <w:r>
        <w:rPr>
          <w:w w:val="105"/>
        </w:rPr>
        <w:t>Good</w:t>
      </w:r>
      <w:r>
        <w:rPr>
          <w:spacing w:val="-31"/>
          <w:w w:val="105"/>
        </w:rPr>
        <w:t xml:space="preserve"> </w:t>
      </w:r>
      <w:r>
        <w:rPr>
          <w:w w:val="105"/>
        </w:rPr>
        <w:t>passwords</w:t>
      </w:r>
      <w:r>
        <w:rPr>
          <w:spacing w:val="-31"/>
          <w:w w:val="105"/>
        </w:rPr>
        <w:t xml:space="preserve"> </w:t>
      </w:r>
      <w:r>
        <w:rPr>
          <w:w w:val="105"/>
        </w:rPr>
        <w:t>consist</w:t>
      </w:r>
      <w:r>
        <w:rPr>
          <w:spacing w:val="-30"/>
          <w:w w:val="105"/>
        </w:rPr>
        <w:t xml:space="preserve"> </w:t>
      </w:r>
      <w:r>
        <w:rPr>
          <w:w w:val="105"/>
        </w:rPr>
        <w:t>of</w:t>
      </w:r>
      <w:r>
        <w:rPr>
          <w:spacing w:val="-30"/>
          <w:w w:val="105"/>
        </w:rPr>
        <w:t xml:space="preserve"> </w:t>
      </w:r>
      <w:r>
        <w:rPr>
          <w:w w:val="105"/>
        </w:rPr>
        <w:t>a</w:t>
      </w:r>
      <w:r>
        <w:rPr>
          <w:spacing w:val="-31"/>
          <w:w w:val="105"/>
        </w:rPr>
        <w:t xml:space="preserve"> </w:t>
      </w:r>
      <w:r>
        <w:rPr>
          <w:w w:val="105"/>
        </w:rPr>
        <w:t>random</w:t>
      </w:r>
      <w:r>
        <w:rPr>
          <w:spacing w:val="-31"/>
          <w:w w:val="105"/>
        </w:rPr>
        <w:t xml:space="preserve"> </w:t>
      </w:r>
      <w:r>
        <w:rPr>
          <w:w w:val="105"/>
        </w:rPr>
        <w:t>sequence</w:t>
      </w:r>
      <w:r>
        <w:rPr>
          <w:spacing w:val="-30"/>
          <w:w w:val="105"/>
        </w:rPr>
        <w:t xml:space="preserve"> </w:t>
      </w:r>
      <w:r>
        <w:rPr>
          <w:w w:val="105"/>
        </w:rPr>
        <w:t>of</w:t>
      </w:r>
      <w:r>
        <w:rPr>
          <w:spacing w:val="-31"/>
          <w:w w:val="105"/>
        </w:rPr>
        <w:t xml:space="preserve"> </w:t>
      </w:r>
      <w:r>
        <w:rPr>
          <w:w w:val="105"/>
        </w:rPr>
        <w:t>letters</w:t>
      </w:r>
      <w:r>
        <w:rPr>
          <w:spacing w:val="-30"/>
          <w:w w:val="105"/>
        </w:rPr>
        <w:t xml:space="preserve"> </w:t>
      </w:r>
      <w:r>
        <w:rPr>
          <w:spacing w:val="-3"/>
          <w:w w:val="105"/>
        </w:rPr>
        <w:t>(upper-</w:t>
      </w:r>
      <w:r>
        <w:rPr>
          <w:spacing w:val="-30"/>
          <w:w w:val="105"/>
        </w:rPr>
        <w:t xml:space="preserve"> </w:t>
      </w:r>
      <w:r>
        <w:rPr>
          <w:w w:val="105"/>
        </w:rPr>
        <w:t>and</w:t>
      </w:r>
      <w:r>
        <w:rPr>
          <w:spacing w:val="-31"/>
          <w:w w:val="105"/>
        </w:rPr>
        <w:t xml:space="preserve"> </w:t>
      </w:r>
      <w:r>
        <w:rPr>
          <w:w w:val="105"/>
        </w:rPr>
        <w:t>lower-case),</w:t>
      </w:r>
      <w:r>
        <w:rPr>
          <w:spacing w:val="-31"/>
          <w:w w:val="105"/>
        </w:rPr>
        <w:t xml:space="preserve"> </w:t>
      </w:r>
      <w:r>
        <w:rPr>
          <w:w w:val="105"/>
        </w:rPr>
        <w:t>numbers, and</w:t>
      </w:r>
      <w:r>
        <w:rPr>
          <w:spacing w:val="-28"/>
          <w:w w:val="105"/>
        </w:rPr>
        <w:t xml:space="preserve"> </w:t>
      </w:r>
      <w:r>
        <w:rPr>
          <w:w w:val="105"/>
        </w:rPr>
        <w:t>special</w:t>
      </w:r>
      <w:r>
        <w:rPr>
          <w:spacing w:val="-27"/>
          <w:w w:val="105"/>
        </w:rPr>
        <w:t xml:space="preserve"> </w:t>
      </w:r>
      <w:r>
        <w:rPr>
          <w:w w:val="105"/>
        </w:rPr>
        <w:t>characters.</w:t>
      </w:r>
      <w:r>
        <w:rPr>
          <w:spacing w:val="-27"/>
          <w:w w:val="105"/>
        </w:rPr>
        <w:t xml:space="preserve"> </w:t>
      </w:r>
      <w:r>
        <w:rPr>
          <w:w w:val="105"/>
        </w:rPr>
        <w:t>The</w:t>
      </w:r>
      <w:r>
        <w:rPr>
          <w:spacing w:val="-28"/>
          <w:w w:val="105"/>
        </w:rPr>
        <w:t xml:space="preserve"> </w:t>
      </w:r>
      <w:r>
        <w:rPr>
          <w:w w:val="105"/>
        </w:rPr>
        <w:t>NIST</w:t>
      </w:r>
      <w:r>
        <w:rPr>
          <w:spacing w:val="-26"/>
          <w:w w:val="105"/>
        </w:rPr>
        <w:t xml:space="preserve"> </w:t>
      </w:r>
      <w:r>
        <w:rPr>
          <w:w w:val="105"/>
        </w:rPr>
        <w:t>recommends</w:t>
      </w:r>
      <w:r>
        <w:rPr>
          <w:spacing w:val="-27"/>
          <w:w w:val="105"/>
        </w:rPr>
        <w:t xml:space="preserve"> </w:t>
      </w:r>
      <w:r>
        <w:rPr>
          <w:w w:val="105"/>
        </w:rPr>
        <w:t>passwords</w:t>
      </w:r>
      <w:r>
        <w:rPr>
          <w:spacing w:val="-27"/>
          <w:w w:val="105"/>
        </w:rPr>
        <w:t xml:space="preserve"> </w:t>
      </w:r>
      <w:r>
        <w:rPr>
          <w:w w:val="105"/>
        </w:rPr>
        <w:t>be</w:t>
      </w:r>
      <w:r>
        <w:rPr>
          <w:spacing w:val="-28"/>
          <w:w w:val="105"/>
        </w:rPr>
        <w:t xml:space="preserve"> </w:t>
      </w:r>
      <w:r>
        <w:rPr>
          <w:w w:val="105"/>
        </w:rPr>
        <w:t>at</w:t>
      </w:r>
      <w:r>
        <w:rPr>
          <w:spacing w:val="-26"/>
          <w:w w:val="105"/>
        </w:rPr>
        <w:t xml:space="preserve"> </w:t>
      </w:r>
      <w:r>
        <w:rPr>
          <w:w w:val="105"/>
        </w:rPr>
        <w:t>least</w:t>
      </w:r>
      <w:r>
        <w:rPr>
          <w:spacing w:val="-27"/>
          <w:w w:val="105"/>
        </w:rPr>
        <w:t xml:space="preserve"> </w:t>
      </w:r>
      <w:r>
        <w:rPr>
          <w:spacing w:val="-5"/>
          <w:w w:val="105"/>
        </w:rPr>
        <w:t>12</w:t>
      </w:r>
      <w:r>
        <w:rPr>
          <w:spacing w:val="-28"/>
          <w:w w:val="105"/>
        </w:rPr>
        <w:t xml:space="preserve"> </w:t>
      </w:r>
      <w:r>
        <w:rPr>
          <w:w w:val="105"/>
        </w:rPr>
        <w:t>characters</w:t>
      </w:r>
      <w:r>
        <w:rPr>
          <w:spacing w:val="-27"/>
          <w:w w:val="105"/>
        </w:rPr>
        <w:t xml:space="preserve"> </w:t>
      </w:r>
      <w:r>
        <w:rPr>
          <w:w w:val="105"/>
        </w:rPr>
        <w:t>long.</w:t>
      </w:r>
    </w:p>
    <w:p ns2:paraId="0CDB7747" ns2:textId="77777777" w:rsidR="004615BD" w:rsidRDefault="00000000">
      <w:pPr>
        <w:pStyle w:val="BodyText"/>
        <w:spacing w:before="1" w:line="228" w:lineRule="auto"/>
        <w:ind w:left="1470" w:right="821"/>
      </w:pPr>
      <w:r>
        <w:t>For systems or applications that have important information, use multiple forms of identification (called “multi-factor” or “dual factor” authentication).</w:t>
      </w:r>
    </w:p>
    <w:p ns2:paraId="5A7B90FE" ns2:textId="77777777" w:rsidR="004615BD" w:rsidRDefault="00000000">
      <w:pPr>
        <w:pStyle w:val="BodyText"/>
        <w:spacing w:before="181" w:line="228" w:lineRule="auto"/>
        <w:ind w:left="1470" w:right="308" w:hanging="270"/>
      </w:pPr>
      <w:r>
        <w:rPr>
          <w:color w:val="004988"/>
          <w:w w:val="235"/>
          <w:sz w:val="16"/>
        </w:rPr>
        <w:t>}</w:t>
      </w:r>
      <w:r>
        <w:rPr>
          <w:color w:val="004988"/>
          <w:spacing w:val="-42"/>
          <w:w w:val="235"/>
          <w:sz w:val="16"/>
        </w:rPr>
        <w:t xml:space="preserve"> </w:t>
      </w:r>
      <w:r>
        <w:rPr>
          <w:w w:val="105"/>
        </w:rPr>
        <w:t>Many</w:t>
      </w:r>
      <w:r>
        <w:rPr>
          <w:spacing w:val="-33"/>
          <w:w w:val="105"/>
        </w:rPr>
        <w:t xml:space="preserve"> </w:t>
      </w:r>
      <w:r>
        <w:rPr>
          <w:w w:val="105"/>
        </w:rPr>
        <w:t>devices</w:t>
      </w:r>
      <w:r>
        <w:rPr>
          <w:spacing w:val="-33"/>
          <w:w w:val="105"/>
        </w:rPr>
        <w:t xml:space="preserve"> </w:t>
      </w:r>
      <w:r>
        <w:rPr>
          <w:w w:val="105"/>
        </w:rPr>
        <w:t>come</w:t>
      </w:r>
      <w:r>
        <w:rPr>
          <w:spacing w:val="-33"/>
          <w:w w:val="105"/>
        </w:rPr>
        <w:t xml:space="preserve"> </w:t>
      </w:r>
      <w:r>
        <w:rPr>
          <w:w w:val="105"/>
        </w:rPr>
        <w:t>with</w:t>
      </w:r>
      <w:r>
        <w:rPr>
          <w:spacing w:val="-33"/>
          <w:w w:val="105"/>
        </w:rPr>
        <w:t xml:space="preserve"> </w:t>
      </w:r>
      <w:r>
        <w:rPr>
          <w:w w:val="105"/>
        </w:rPr>
        <w:t>default</w:t>
      </w:r>
      <w:r>
        <w:rPr>
          <w:spacing w:val="-33"/>
          <w:w w:val="105"/>
        </w:rPr>
        <w:t xml:space="preserve"> </w:t>
      </w:r>
      <w:r>
        <w:rPr>
          <w:w w:val="105"/>
        </w:rPr>
        <w:t>administration</w:t>
      </w:r>
      <w:r>
        <w:rPr>
          <w:spacing w:val="-33"/>
          <w:w w:val="105"/>
        </w:rPr>
        <w:t xml:space="preserve"> </w:t>
      </w:r>
      <w:r>
        <w:rPr>
          <w:w w:val="105"/>
        </w:rPr>
        <w:t>passwords</w:t>
      </w:r>
      <w:r>
        <w:rPr>
          <w:spacing w:val="-32"/>
          <w:w w:val="105"/>
        </w:rPr>
        <w:t xml:space="preserve"> </w:t>
      </w:r>
      <w:r>
        <w:rPr>
          <w:w w:val="105"/>
        </w:rPr>
        <w:t>–</w:t>
      </w:r>
      <w:r>
        <w:rPr>
          <w:spacing w:val="-33"/>
          <w:w w:val="105"/>
        </w:rPr>
        <w:t xml:space="preserve"> </w:t>
      </w:r>
      <w:r>
        <w:rPr>
          <w:w w:val="105"/>
        </w:rPr>
        <w:t>these</w:t>
      </w:r>
      <w:r>
        <w:rPr>
          <w:spacing w:val="-34"/>
          <w:w w:val="105"/>
        </w:rPr>
        <w:t xml:space="preserve"> </w:t>
      </w:r>
      <w:r>
        <w:rPr>
          <w:w w:val="105"/>
        </w:rPr>
        <w:t>should</w:t>
      </w:r>
      <w:r>
        <w:rPr>
          <w:spacing w:val="-33"/>
          <w:w w:val="105"/>
        </w:rPr>
        <w:t xml:space="preserve"> </w:t>
      </w:r>
      <w:r>
        <w:rPr>
          <w:w w:val="105"/>
        </w:rPr>
        <w:t>be</w:t>
      </w:r>
      <w:r>
        <w:rPr>
          <w:spacing w:val="-33"/>
          <w:w w:val="105"/>
        </w:rPr>
        <w:t xml:space="preserve"> </w:t>
      </w:r>
      <w:r>
        <w:rPr>
          <w:w w:val="105"/>
        </w:rPr>
        <w:t>changed</w:t>
      </w:r>
      <w:r>
        <w:rPr>
          <w:spacing w:val="-33"/>
          <w:w w:val="105"/>
        </w:rPr>
        <w:t xml:space="preserve"> </w:t>
      </w:r>
      <w:r>
        <w:rPr>
          <w:w w:val="105"/>
        </w:rPr>
        <w:t>immediately when</w:t>
      </w:r>
      <w:r>
        <w:rPr>
          <w:spacing w:val="-31"/>
          <w:w w:val="105"/>
        </w:rPr>
        <w:t xml:space="preserve"> </w:t>
      </w:r>
      <w:r>
        <w:rPr>
          <w:w w:val="105"/>
        </w:rPr>
        <w:t>installing</w:t>
      </w:r>
      <w:r>
        <w:rPr>
          <w:spacing w:val="-30"/>
          <w:w w:val="105"/>
        </w:rPr>
        <w:t xml:space="preserve"> </w:t>
      </w:r>
      <w:r>
        <w:rPr>
          <w:w w:val="105"/>
        </w:rPr>
        <w:t>and</w:t>
      </w:r>
      <w:r>
        <w:rPr>
          <w:spacing w:val="-30"/>
          <w:w w:val="105"/>
        </w:rPr>
        <w:t xml:space="preserve"> </w:t>
      </w:r>
      <w:r>
        <w:rPr>
          <w:w w:val="105"/>
        </w:rPr>
        <w:t>regularly</w:t>
      </w:r>
      <w:r>
        <w:rPr>
          <w:spacing w:val="-30"/>
          <w:w w:val="105"/>
        </w:rPr>
        <w:t xml:space="preserve"> </w:t>
      </w:r>
      <w:r>
        <w:rPr>
          <w:w w:val="105"/>
        </w:rPr>
        <w:t>thereafter.</w:t>
      </w:r>
      <w:r>
        <w:rPr>
          <w:spacing w:val="-29"/>
          <w:w w:val="105"/>
        </w:rPr>
        <w:t xml:space="preserve"> </w:t>
      </w:r>
      <w:r>
        <w:rPr>
          <w:w w:val="105"/>
        </w:rPr>
        <w:t>Default</w:t>
      </w:r>
      <w:r>
        <w:rPr>
          <w:spacing w:val="-30"/>
          <w:w w:val="105"/>
        </w:rPr>
        <w:t xml:space="preserve"> </w:t>
      </w:r>
      <w:r>
        <w:rPr>
          <w:w w:val="105"/>
        </w:rPr>
        <w:t>passwords</w:t>
      </w:r>
      <w:r>
        <w:rPr>
          <w:spacing w:val="-30"/>
          <w:w w:val="105"/>
        </w:rPr>
        <w:t xml:space="preserve"> </w:t>
      </w:r>
      <w:r>
        <w:rPr>
          <w:w w:val="105"/>
        </w:rPr>
        <w:t>are</w:t>
      </w:r>
      <w:r>
        <w:rPr>
          <w:spacing w:val="-29"/>
          <w:w w:val="105"/>
        </w:rPr>
        <w:t xml:space="preserve"> </w:t>
      </w:r>
      <w:r>
        <w:rPr>
          <w:w w:val="105"/>
        </w:rPr>
        <w:t>easily</w:t>
      </w:r>
      <w:r>
        <w:rPr>
          <w:spacing w:val="-30"/>
          <w:w w:val="105"/>
        </w:rPr>
        <w:t xml:space="preserve"> </w:t>
      </w:r>
      <w:r>
        <w:rPr>
          <w:w w:val="105"/>
        </w:rPr>
        <w:t>found</w:t>
      </w:r>
      <w:r>
        <w:rPr>
          <w:spacing w:val="-30"/>
          <w:w w:val="105"/>
        </w:rPr>
        <w:t xml:space="preserve"> </w:t>
      </w:r>
      <w:r>
        <w:rPr>
          <w:w w:val="105"/>
        </w:rPr>
        <w:t>or</w:t>
      </w:r>
      <w:r>
        <w:rPr>
          <w:spacing w:val="-30"/>
          <w:w w:val="105"/>
        </w:rPr>
        <w:t xml:space="preserve"> </w:t>
      </w:r>
      <w:r>
        <w:rPr>
          <w:w w:val="105"/>
        </w:rPr>
        <w:t>known</w:t>
      </w:r>
      <w:r>
        <w:rPr>
          <w:spacing w:val="-30"/>
          <w:w w:val="105"/>
        </w:rPr>
        <w:t xml:space="preserve"> </w:t>
      </w:r>
      <w:r>
        <w:rPr>
          <w:w w:val="105"/>
        </w:rPr>
        <w:t>by</w:t>
      </w:r>
      <w:r>
        <w:rPr>
          <w:spacing w:val="-30"/>
          <w:w w:val="105"/>
        </w:rPr>
        <w:t xml:space="preserve"> </w:t>
      </w:r>
      <w:r>
        <w:rPr>
          <w:w w:val="105"/>
        </w:rPr>
        <w:t>hackers and</w:t>
      </w:r>
      <w:r>
        <w:rPr>
          <w:spacing w:val="-27"/>
          <w:w w:val="105"/>
        </w:rPr>
        <w:t xml:space="preserve"> </w:t>
      </w:r>
      <w:r>
        <w:rPr>
          <w:w w:val="105"/>
        </w:rPr>
        <w:t>can</w:t>
      </w:r>
      <w:r>
        <w:rPr>
          <w:spacing w:val="-27"/>
          <w:w w:val="105"/>
        </w:rPr>
        <w:t xml:space="preserve"> </w:t>
      </w:r>
      <w:r>
        <w:rPr>
          <w:w w:val="105"/>
        </w:rPr>
        <w:t>be</w:t>
      </w:r>
      <w:r>
        <w:rPr>
          <w:spacing w:val="-26"/>
          <w:w w:val="105"/>
        </w:rPr>
        <w:t xml:space="preserve"> </w:t>
      </w:r>
      <w:r>
        <w:rPr>
          <w:w w:val="105"/>
        </w:rPr>
        <w:t>used</w:t>
      </w:r>
      <w:r>
        <w:rPr>
          <w:spacing w:val="-27"/>
          <w:w w:val="105"/>
        </w:rPr>
        <w:t xml:space="preserve"> </w:t>
      </w:r>
      <w:r>
        <w:rPr>
          <w:w w:val="105"/>
        </w:rPr>
        <w:t>to</w:t>
      </w:r>
      <w:r>
        <w:rPr>
          <w:spacing w:val="-26"/>
          <w:w w:val="105"/>
        </w:rPr>
        <w:t xml:space="preserve"> </w:t>
      </w:r>
      <w:r>
        <w:rPr>
          <w:w w:val="105"/>
        </w:rPr>
        <w:t>access</w:t>
      </w:r>
      <w:r>
        <w:rPr>
          <w:spacing w:val="-26"/>
          <w:w w:val="105"/>
        </w:rPr>
        <w:t xml:space="preserve"> </w:t>
      </w:r>
      <w:r>
        <w:rPr>
          <w:w w:val="105"/>
        </w:rPr>
        <w:t>the</w:t>
      </w:r>
      <w:r>
        <w:rPr>
          <w:spacing w:val="-27"/>
          <w:w w:val="105"/>
        </w:rPr>
        <w:t xml:space="preserve"> </w:t>
      </w:r>
      <w:r>
        <w:rPr>
          <w:w w:val="105"/>
        </w:rPr>
        <w:t>device.</w:t>
      </w:r>
      <w:r>
        <w:rPr>
          <w:spacing w:val="-26"/>
          <w:w w:val="105"/>
        </w:rPr>
        <w:t xml:space="preserve"> </w:t>
      </w:r>
      <w:r>
        <w:rPr>
          <w:w w:val="105"/>
        </w:rPr>
        <w:t>The</w:t>
      </w:r>
      <w:r>
        <w:rPr>
          <w:spacing w:val="-26"/>
          <w:w w:val="105"/>
        </w:rPr>
        <w:t xml:space="preserve"> </w:t>
      </w:r>
      <w:r>
        <w:rPr>
          <w:w w:val="105"/>
        </w:rPr>
        <w:t>product</w:t>
      </w:r>
      <w:r>
        <w:rPr>
          <w:spacing w:val="-26"/>
          <w:w w:val="105"/>
        </w:rPr>
        <w:t xml:space="preserve"> </w:t>
      </w:r>
      <w:r>
        <w:rPr>
          <w:w w:val="105"/>
        </w:rPr>
        <w:t>manual</w:t>
      </w:r>
      <w:r>
        <w:rPr>
          <w:spacing w:val="-27"/>
          <w:w w:val="105"/>
        </w:rPr>
        <w:t xml:space="preserve"> </w:t>
      </w:r>
      <w:r>
        <w:rPr>
          <w:w w:val="105"/>
        </w:rPr>
        <w:t>or</w:t>
      </w:r>
      <w:r>
        <w:rPr>
          <w:spacing w:val="-25"/>
          <w:w w:val="105"/>
        </w:rPr>
        <w:t xml:space="preserve"> </w:t>
      </w:r>
      <w:r>
        <w:rPr>
          <w:w w:val="105"/>
        </w:rPr>
        <w:t>those</w:t>
      </w:r>
      <w:r>
        <w:rPr>
          <w:spacing w:val="-27"/>
          <w:w w:val="105"/>
        </w:rPr>
        <w:t xml:space="preserve"> </w:t>
      </w:r>
      <w:r>
        <w:rPr>
          <w:w w:val="105"/>
        </w:rPr>
        <w:t>who</w:t>
      </w:r>
      <w:r>
        <w:rPr>
          <w:spacing w:val="-27"/>
          <w:w w:val="105"/>
        </w:rPr>
        <w:t xml:space="preserve"> </w:t>
      </w:r>
      <w:r>
        <w:rPr>
          <w:w w:val="105"/>
        </w:rPr>
        <w:t>install</w:t>
      </w:r>
      <w:r>
        <w:rPr>
          <w:spacing w:val="-26"/>
          <w:w w:val="105"/>
        </w:rPr>
        <w:t xml:space="preserve"> </w:t>
      </w:r>
      <w:r>
        <w:rPr>
          <w:w w:val="105"/>
        </w:rPr>
        <w:t>the</w:t>
      </w:r>
      <w:r>
        <w:rPr>
          <w:spacing w:val="-27"/>
          <w:w w:val="105"/>
        </w:rPr>
        <w:t xml:space="preserve"> </w:t>
      </w:r>
      <w:r>
        <w:rPr>
          <w:w w:val="105"/>
        </w:rPr>
        <w:t>system</w:t>
      </w:r>
      <w:r>
        <w:rPr>
          <w:spacing w:val="-26"/>
          <w:w w:val="105"/>
        </w:rPr>
        <w:t xml:space="preserve"> </w:t>
      </w:r>
      <w:r>
        <w:rPr>
          <w:w w:val="105"/>
        </w:rPr>
        <w:t>should be</w:t>
      </w:r>
      <w:r>
        <w:rPr>
          <w:spacing w:val="-6"/>
          <w:w w:val="105"/>
        </w:rPr>
        <w:t xml:space="preserve"> </w:t>
      </w:r>
      <w:r>
        <w:rPr>
          <w:w w:val="105"/>
        </w:rPr>
        <w:t>able</w:t>
      </w:r>
      <w:r>
        <w:rPr>
          <w:spacing w:val="-6"/>
          <w:w w:val="105"/>
        </w:rPr>
        <w:t xml:space="preserve"> </w:t>
      </w:r>
      <w:r>
        <w:rPr>
          <w:w w:val="105"/>
        </w:rPr>
        <w:t>to</w:t>
      </w:r>
      <w:r>
        <w:rPr>
          <w:spacing w:val="-6"/>
          <w:w w:val="105"/>
        </w:rPr>
        <w:t xml:space="preserve"> </w:t>
      </w:r>
      <w:r>
        <w:rPr>
          <w:w w:val="105"/>
        </w:rPr>
        <w:t>show</w:t>
      </w:r>
      <w:r>
        <w:rPr>
          <w:spacing w:val="-6"/>
          <w:w w:val="105"/>
        </w:rPr>
        <w:t xml:space="preserve"> </w:t>
      </w:r>
      <w:r>
        <w:rPr>
          <w:w w:val="105"/>
        </w:rPr>
        <w:t>you</w:t>
      </w:r>
      <w:r>
        <w:rPr>
          <w:spacing w:val="-5"/>
          <w:w w:val="105"/>
        </w:rPr>
        <w:t xml:space="preserve"> </w:t>
      </w:r>
      <w:r>
        <w:rPr>
          <w:w w:val="105"/>
        </w:rPr>
        <w:t>how</w:t>
      </w:r>
      <w:r>
        <w:rPr>
          <w:spacing w:val="-6"/>
          <w:w w:val="105"/>
        </w:rPr>
        <w:t xml:space="preserve"> </w:t>
      </w:r>
      <w:r>
        <w:rPr>
          <w:w w:val="105"/>
        </w:rPr>
        <w:t>to</w:t>
      </w:r>
      <w:r>
        <w:rPr>
          <w:spacing w:val="-6"/>
          <w:w w:val="105"/>
        </w:rPr>
        <w:t xml:space="preserve"> </w:t>
      </w:r>
      <w:r>
        <w:rPr>
          <w:w w:val="105"/>
        </w:rPr>
        <w:t>change</w:t>
      </w:r>
      <w:r>
        <w:rPr>
          <w:spacing w:val="-6"/>
          <w:w w:val="105"/>
        </w:rPr>
        <w:t xml:space="preserve"> </w:t>
      </w:r>
      <w:r>
        <w:rPr>
          <w:w w:val="105"/>
        </w:rPr>
        <w:t>them.</w:t>
      </w:r>
    </w:p>
    <w:p ns2:paraId="517654F0" ns2:textId="77777777" w:rsidR="004615BD" w:rsidRDefault="00000000">
      <w:pPr>
        <w:pStyle w:val="BodyText"/>
        <w:spacing w:before="172"/>
        <w:ind w:left="1200"/>
      </w:pPr>
      <w:r>
        <w:rPr>
          <w:color w:val="004988"/>
          <w:w w:val="240"/>
          <w:sz w:val="16"/>
        </w:rPr>
        <w:t xml:space="preserve">} </w:t>
      </w:r>
      <w:r>
        <w:rPr>
          <w:w w:val="110"/>
        </w:rPr>
        <w:t>Passwords should be changed at least every three months.</w:t>
      </w:r>
    </w:p>
    <w:p ns2:paraId="43A54DE9" ns2:textId="77777777" w:rsidR="004615BD" w:rsidRDefault="00000000">
      <w:pPr>
        <w:pStyle w:val="BodyText"/>
        <w:spacing w:before="169"/>
        <w:ind w:left="1200"/>
      </w:pPr>
      <w:r>
        <w:rPr>
          <w:color w:val="004988"/>
          <w:w w:val="240"/>
          <w:sz w:val="16"/>
        </w:rPr>
        <w:t>}</w:t>
      </w:r>
      <w:r>
        <w:rPr>
          <w:color w:val="004988"/>
          <w:spacing w:val="-51"/>
          <w:w w:val="240"/>
          <w:sz w:val="16"/>
        </w:rPr>
        <w:t xml:space="preserve"> </w:t>
      </w:r>
      <w:r>
        <w:rPr>
          <w:w w:val="110"/>
        </w:rPr>
        <w:t>Passwords</w:t>
      </w:r>
      <w:r>
        <w:rPr>
          <w:spacing w:val="-38"/>
          <w:w w:val="110"/>
        </w:rPr>
        <w:t xml:space="preserve"> </w:t>
      </w:r>
      <w:r>
        <w:rPr>
          <w:w w:val="110"/>
        </w:rPr>
        <w:t>to</w:t>
      </w:r>
      <w:r>
        <w:rPr>
          <w:spacing w:val="-39"/>
          <w:w w:val="110"/>
        </w:rPr>
        <w:t xml:space="preserve"> </w:t>
      </w:r>
      <w:r>
        <w:rPr>
          <w:w w:val="110"/>
        </w:rPr>
        <w:t>devices</w:t>
      </w:r>
      <w:r>
        <w:rPr>
          <w:spacing w:val="-38"/>
          <w:w w:val="110"/>
        </w:rPr>
        <w:t xml:space="preserve"> </w:t>
      </w:r>
      <w:r>
        <w:rPr>
          <w:w w:val="110"/>
        </w:rPr>
        <w:t>and</w:t>
      </w:r>
      <w:r>
        <w:rPr>
          <w:spacing w:val="-39"/>
          <w:w w:val="110"/>
        </w:rPr>
        <w:t xml:space="preserve"> </w:t>
      </w:r>
      <w:r>
        <w:rPr>
          <w:w w:val="110"/>
        </w:rPr>
        <w:t>applications</w:t>
      </w:r>
      <w:r>
        <w:rPr>
          <w:spacing w:val="-38"/>
          <w:w w:val="110"/>
        </w:rPr>
        <w:t xml:space="preserve"> </w:t>
      </w:r>
      <w:r>
        <w:rPr>
          <w:w w:val="110"/>
        </w:rPr>
        <w:t>that</w:t>
      </w:r>
      <w:r>
        <w:rPr>
          <w:spacing w:val="-39"/>
          <w:w w:val="110"/>
        </w:rPr>
        <w:t xml:space="preserve"> </w:t>
      </w:r>
      <w:r>
        <w:rPr>
          <w:w w:val="110"/>
        </w:rPr>
        <w:t>deal</w:t>
      </w:r>
      <w:r>
        <w:rPr>
          <w:spacing w:val="-38"/>
          <w:w w:val="110"/>
        </w:rPr>
        <w:t xml:space="preserve"> </w:t>
      </w:r>
      <w:r>
        <w:rPr>
          <w:w w:val="110"/>
        </w:rPr>
        <w:t>with</w:t>
      </w:r>
      <w:r>
        <w:rPr>
          <w:spacing w:val="-39"/>
          <w:w w:val="110"/>
        </w:rPr>
        <w:t xml:space="preserve"> </w:t>
      </w:r>
      <w:r>
        <w:rPr>
          <w:w w:val="110"/>
        </w:rPr>
        <w:t>business</w:t>
      </w:r>
      <w:r>
        <w:rPr>
          <w:spacing w:val="-39"/>
          <w:w w:val="110"/>
        </w:rPr>
        <w:t xml:space="preserve"> </w:t>
      </w:r>
      <w:r>
        <w:rPr>
          <w:w w:val="110"/>
        </w:rPr>
        <w:t>information</w:t>
      </w:r>
      <w:r>
        <w:rPr>
          <w:spacing w:val="-38"/>
          <w:w w:val="110"/>
        </w:rPr>
        <w:t xml:space="preserve"> </w:t>
      </w:r>
      <w:r>
        <w:rPr>
          <w:w w:val="110"/>
        </w:rPr>
        <w:t>should</w:t>
      </w:r>
      <w:r>
        <w:rPr>
          <w:spacing w:val="-39"/>
          <w:w w:val="110"/>
        </w:rPr>
        <w:t xml:space="preserve"> </w:t>
      </w:r>
      <w:r>
        <w:rPr>
          <w:w w:val="110"/>
        </w:rPr>
        <w:t>not</w:t>
      </w:r>
      <w:r>
        <w:rPr>
          <w:spacing w:val="-38"/>
          <w:w w:val="110"/>
        </w:rPr>
        <w:t xml:space="preserve"> </w:t>
      </w:r>
      <w:r>
        <w:rPr>
          <w:w w:val="110"/>
        </w:rPr>
        <w:t>be</w:t>
      </w:r>
      <w:r>
        <w:rPr>
          <w:spacing w:val="-39"/>
          <w:w w:val="110"/>
        </w:rPr>
        <w:t xml:space="preserve"> </w:t>
      </w:r>
      <w:r>
        <w:rPr>
          <w:w w:val="110"/>
        </w:rPr>
        <w:t>re-used.</w:t>
      </w:r>
    </w:p>
    <w:p ns2:paraId="37AAAB80" ns2:textId="77777777" w:rsidR="004615BD" w:rsidRDefault="00000000">
      <w:pPr>
        <w:pStyle w:val="BodyText"/>
        <w:spacing w:before="168"/>
        <w:ind w:left="1200"/>
      </w:pPr>
      <w:r>
        <w:rPr>
          <w:color w:val="004988"/>
          <w:w w:val="240"/>
          <w:sz w:val="16"/>
        </w:rPr>
        <w:t>}</w:t>
      </w:r>
      <w:r>
        <w:rPr>
          <w:color w:val="004988"/>
          <w:spacing w:val="-63"/>
          <w:w w:val="240"/>
          <w:sz w:val="16"/>
        </w:rPr>
        <w:t xml:space="preserve"> </w:t>
      </w:r>
      <w:r>
        <w:rPr>
          <w:spacing w:val="-8"/>
          <w:w w:val="110"/>
        </w:rPr>
        <w:t>You</w:t>
      </w:r>
      <w:r>
        <w:rPr>
          <w:spacing w:val="-46"/>
          <w:w w:val="110"/>
        </w:rPr>
        <w:t xml:space="preserve"> </w:t>
      </w:r>
      <w:r>
        <w:rPr>
          <w:spacing w:val="-3"/>
          <w:w w:val="110"/>
        </w:rPr>
        <w:t>may</w:t>
      </w:r>
      <w:r>
        <w:rPr>
          <w:spacing w:val="-45"/>
          <w:w w:val="110"/>
        </w:rPr>
        <w:t xml:space="preserve"> </w:t>
      </w:r>
      <w:r>
        <w:rPr>
          <w:spacing w:val="-3"/>
          <w:w w:val="110"/>
        </w:rPr>
        <w:t>want</w:t>
      </w:r>
      <w:r>
        <w:rPr>
          <w:spacing w:val="-46"/>
          <w:w w:val="110"/>
        </w:rPr>
        <w:t xml:space="preserve"> </w:t>
      </w:r>
      <w:r>
        <w:rPr>
          <w:w w:val="110"/>
        </w:rPr>
        <w:t>to</w:t>
      </w:r>
      <w:r>
        <w:rPr>
          <w:spacing w:val="-46"/>
          <w:w w:val="110"/>
        </w:rPr>
        <w:t xml:space="preserve"> </w:t>
      </w:r>
      <w:r>
        <w:rPr>
          <w:w w:val="110"/>
        </w:rPr>
        <w:t>consider</w:t>
      </w:r>
      <w:r>
        <w:rPr>
          <w:spacing w:val="-45"/>
          <w:w w:val="110"/>
        </w:rPr>
        <w:t xml:space="preserve"> </w:t>
      </w:r>
      <w:r>
        <w:rPr>
          <w:spacing w:val="-3"/>
          <w:w w:val="110"/>
        </w:rPr>
        <w:t>using</w:t>
      </w:r>
      <w:r>
        <w:rPr>
          <w:spacing w:val="-46"/>
          <w:w w:val="110"/>
        </w:rPr>
        <w:t xml:space="preserve"> </w:t>
      </w:r>
      <w:r>
        <w:rPr>
          <w:w w:val="110"/>
        </w:rPr>
        <w:t>a</w:t>
      </w:r>
      <w:r>
        <w:rPr>
          <w:spacing w:val="-46"/>
          <w:w w:val="110"/>
        </w:rPr>
        <w:t xml:space="preserve"> </w:t>
      </w:r>
      <w:r>
        <w:rPr>
          <w:spacing w:val="-3"/>
          <w:w w:val="110"/>
        </w:rPr>
        <w:t>password</w:t>
      </w:r>
      <w:r>
        <w:rPr>
          <w:spacing w:val="-45"/>
          <w:w w:val="110"/>
        </w:rPr>
        <w:t xml:space="preserve"> </w:t>
      </w:r>
      <w:r>
        <w:rPr>
          <w:spacing w:val="-3"/>
          <w:w w:val="110"/>
        </w:rPr>
        <w:t>management</w:t>
      </w:r>
      <w:r>
        <w:rPr>
          <w:spacing w:val="-46"/>
          <w:w w:val="110"/>
        </w:rPr>
        <w:t xml:space="preserve"> </w:t>
      </w:r>
      <w:r>
        <w:rPr>
          <w:w w:val="110"/>
        </w:rPr>
        <w:t>application</w:t>
      </w:r>
      <w:r>
        <w:rPr>
          <w:spacing w:val="-45"/>
          <w:w w:val="110"/>
        </w:rPr>
        <w:t xml:space="preserve"> </w:t>
      </w:r>
      <w:r>
        <w:rPr>
          <w:w w:val="110"/>
        </w:rPr>
        <w:t>to</w:t>
      </w:r>
      <w:r>
        <w:rPr>
          <w:spacing w:val="-46"/>
          <w:w w:val="110"/>
        </w:rPr>
        <w:t xml:space="preserve"> </w:t>
      </w:r>
      <w:r>
        <w:rPr>
          <w:spacing w:val="-3"/>
          <w:w w:val="110"/>
        </w:rPr>
        <w:t>store</w:t>
      </w:r>
      <w:r>
        <w:rPr>
          <w:spacing w:val="-46"/>
          <w:w w:val="110"/>
        </w:rPr>
        <w:t xml:space="preserve"> </w:t>
      </w:r>
      <w:r>
        <w:rPr>
          <w:spacing w:val="-3"/>
          <w:w w:val="110"/>
        </w:rPr>
        <w:t>your</w:t>
      </w:r>
      <w:r>
        <w:rPr>
          <w:spacing w:val="-45"/>
          <w:w w:val="110"/>
        </w:rPr>
        <w:t xml:space="preserve"> </w:t>
      </w:r>
      <w:r>
        <w:rPr>
          <w:spacing w:val="-3"/>
          <w:w w:val="110"/>
        </w:rPr>
        <w:t>passwords</w:t>
      </w:r>
      <w:r>
        <w:rPr>
          <w:spacing w:val="-46"/>
          <w:w w:val="110"/>
        </w:rPr>
        <w:t xml:space="preserve"> </w:t>
      </w:r>
      <w:r>
        <w:rPr>
          <w:w w:val="110"/>
        </w:rPr>
        <w:t>for</w:t>
      </w:r>
      <w:r>
        <w:rPr>
          <w:spacing w:val="-46"/>
          <w:w w:val="110"/>
        </w:rPr>
        <w:t xml:space="preserve"> </w:t>
      </w:r>
      <w:r>
        <w:rPr>
          <w:spacing w:val="-3"/>
          <w:w w:val="110"/>
        </w:rPr>
        <w:t>you.</w:t>
      </w:r>
    </w:p>
    <w:p ns2:paraId="29822EC2" ns2:textId="77777777" w:rsidR="004615BD" w:rsidRDefault="00000000">
      <w:pPr>
        <w:pStyle w:val="Heading3"/>
        <w:spacing w:before="168"/>
        <w:ind w:left="569"/>
      </w:pPr>
      <w:r>
        <w:rPr>
          <w:rFonts w:ascii="Wingdings" w:hAnsi="Wingdings"/>
          <w:b w:val="0"/>
          <w:color w:val="004988"/>
          <w:w w:val="80"/>
          <w:position w:val="-3"/>
          <w:sz w:val="30"/>
        </w:rPr>
        <w:t></w:t>
      </w:r>
      <w:r>
        <w:rPr>
          <w:rFonts w:ascii="Times New Roman" w:hAnsi="Times New Roman"/>
          <w:b w:val="0"/>
          <w:color w:val="004988"/>
          <w:w w:val="80"/>
          <w:position w:val="-3"/>
          <w:sz w:val="30"/>
        </w:rPr>
        <w:t xml:space="preserve"> </w:t>
      </w:r>
      <w:r>
        <w:t>Conduct online business more securely</w:t>
      </w:r>
    </w:p>
    <w:p ns2:paraId="0248997A" ns2:textId="77777777" w:rsidR="004615BD" w:rsidRDefault="00000000">
      <w:pPr>
        <w:pStyle w:val="BodyText"/>
        <w:spacing w:before="164" w:line="236" w:lineRule="exact"/>
        <w:ind w:left="1200"/>
      </w:pPr>
      <w:r>
        <w:rPr>
          <w:color w:val="004988"/>
          <w:w w:val="235"/>
          <w:sz w:val="16"/>
        </w:rPr>
        <w:t xml:space="preserve">} </w:t>
      </w:r>
      <w:r>
        <w:rPr>
          <w:w w:val="110"/>
        </w:rPr>
        <w:t>Online business/commerce/banking should only be done using a secure browser connection.</w:t>
      </w:r>
    </w:p>
    <w:p ns2:paraId="36349E5C" ns2:textId="77777777" w:rsidR="004615BD" w:rsidRDefault="00000000">
      <w:pPr>
        <w:pStyle w:val="BodyText"/>
        <w:spacing w:before="4" w:line="228" w:lineRule="auto"/>
        <w:ind w:left="1470"/>
      </w:pPr>
      <w:r>
        <w:t>This</w:t>
      </w:r>
      <w:r>
        <w:rPr>
          <w:spacing w:val="-13"/>
        </w:rPr>
        <w:t xml:space="preserve"> </w:t>
      </w:r>
      <w:r>
        <w:t>will</w:t>
      </w:r>
      <w:r>
        <w:rPr>
          <w:spacing w:val="-13"/>
        </w:rPr>
        <w:t xml:space="preserve"> </w:t>
      </w:r>
      <w:r>
        <w:t>normally</w:t>
      </w:r>
      <w:r>
        <w:rPr>
          <w:spacing w:val="-13"/>
        </w:rPr>
        <w:t xml:space="preserve"> </w:t>
      </w:r>
      <w:r>
        <w:t>be</w:t>
      </w:r>
      <w:r>
        <w:rPr>
          <w:spacing w:val="-12"/>
        </w:rPr>
        <w:t xml:space="preserve"> </w:t>
      </w:r>
      <w:r>
        <w:rPr>
          <w:spacing w:val="-3"/>
        </w:rPr>
        <w:t>indicated</w:t>
      </w:r>
      <w:r>
        <w:rPr>
          <w:spacing w:val="-13"/>
        </w:rPr>
        <w:t xml:space="preserve"> </w:t>
      </w:r>
      <w:r>
        <w:rPr>
          <w:spacing w:val="-3"/>
        </w:rPr>
        <w:t>by</w:t>
      </w:r>
      <w:r>
        <w:rPr>
          <w:spacing w:val="-13"/>
        </w:rPr>
        <w:t xml:space="preserve"> </w:t>
      </w:r>
      <w:r>
        <w:t>a</w:t>
      </w:r>
      <w:r>
        <w:rPr>
          <w:spacing w:val="-12"/>
        </w:rPr>
        <w:t xml:space="preserve"> </w:t>
      </w:r>
      <w:r>
        <w:rPr>
          <w:spacing w:val="-3"/>
        </w:rPr>
        <w:t>small</w:t>
      </w:r>
      <w:r>
        <w:rPr>
          <w:spacing w:val="-13"/>
        </w:rPr>
        <w:t xml:space="preserve"> </w:t>
      </w:r>
      <w:r>
        <w:t>lock</w:t>
      </w:r>
      <w:r>
        <w:rPr>
          <w:spacing w:val="-13"/>
        </w:rPr>
        <w:t xml:space="preserve"> </w:t>
      </w:r>
      <w:r>
        <w:t>visible</w:t>
      </w:r>
      <w:r>
        <w:rPr>
          <w:spacing w:val="-13"/>
        </w:rPr>
        <w:t xml:space="preserve"> </w:t>
      </w:r>
      <w:r>
        <w:t>in</w:t>
      </w:r>
      <w:r>
        <w:rPr>
          <w:spacing w:val="-12"/>
        </w:rPr>
        <w:t xml:space="preserve"> </w:t>
      </w:r>
      <w:r>
        <w:t>the</w:t>
      </w:r>
      <w:r>
        <w:rPr>
          <w:spacing w:val="-13"/>
        </w:rPr>
        <w:t xml:space="preserve"> </w:t>
      </w:r>
      <w:r>
        <w:rPr>
          <w:spacing w:val="-3"/>
        </w:rPr>
        <w:t>lower</w:t>
      </w:r>
      <w:r>
        <w:rPr>
          <w:spacing w:val="-13"/>
        </w:rPr>
        <w:t xml:space="preserve"> </w:t>
      </w:r>
      <w:r>
        <w:t>right</w:t>
      </w:r>
      <w:r>
        <w:rPr>
          <w:spacing w:val="-12"/>
        </w:rPr>
        <w:t xml:space="preserve"> </w:t>
      </w:r>
      <w:r>
        <w:t>corner</w:t>
      </w:r>
      <w:r>
        <w:rPr>
          <w:spacing w:val="-13"/>
        </w:rPr>
        <w:t xml:space="preserve"> </w:t>
      </w:r>
      <w:r>
        <w:t>or</w:t>
      </w:r>
      <w:r>
        <w:rPr>
          <w:spacing w:val="-13"/>
        </w:rPr>
        <w:t xml:space="preserve"> </w:t>
      </w:r>
      <w:r>
        <w:t>upper</w:t>
      </w:r>
      <w:r>
        <w:rPr>
          <w:spacing w:val="-13"/>
        </w:rPr>
        <w:t xml:space="preserve"> </w:t>
      </w:r>
      <w:r>
        <w:t>left</w:t>
      </w:r>
      <w:r>
        <w:rPr>
          <w:spacing w:val="-12"/>
        </w:rPr>
        <w:t xml:space="preserve"> </w:t>
      </w:r>
      <w:r>
        <w:t>of</w:t>
      </w:r>
      <w:r>
        <w:rPr>
          <w:spacing w:val="-13"/>
        </w:rPr>
        <w:t xml:space="preserve"> </w:t>
      </w:r>
      <w:r>
        <w:t>the</w:t>
      </w:r>
      <w:r>
        <w:rPr>
          <w:spacing w:val="-13"/>
        </w:rPr>
        <w:t xml:space="preserve"> </w:t>
      </w:r>
      <w:r>
        <w:rPr>
          <w:spacing w:val="-2"/>
        </w:rPr>
        <w:t xml:space="preserve">web </w:t>
      </w:r>
      <w:r>
        <w:rPr>
          <w:spacing w:val="-3"/>
        </w:rPr>
        <w:t>browser</w:t>
      </w:r>
      <w:r>
        <w:rPr>
          <w:spacing w:val="-6"/>
        </w:rPr>
        <w:t xml:space="preserve"> </w:t>
      </w:r>
      <w:r>
        <w:rPr>
          <w:spacing w:val="-4"/>
        </w:rPr>
        <w:t>window.</w:t>
      </w:r>
    </w:p>
    <w:p ns2:paraId="1BABFC61" ns2:textId="77777777" w:rsidR="004615BD" w:rsidRDefault="00000000">
      <w:pPr>
        <w:pStyle w:val="BodyText"/>
        <w:spacing w:before="181" w:line="228" w:lineRule="auto"/>
        <w:ind w:left="1470" w:right="204" w:hanging="270"/>
      </w:pPr>
      <w:r>
        <w:rPr>
          <w:color w:val="004988"/>
          <w:w w:val="235"/>
          <w:sz w:val="16"/>
        </w:rPr>
        <w:t>}</w:t>
      </w:r>
      <w:r>
        <w:rPr>
          <w:color w:val="004988"/>
          <w:spacing w:val="-21"/>
          <w:w w:val="235"/>
          <w:sz w:val="16"/>
        </w:rPr>
        <w:t xml:space="preserve"> </w:t>
      </w:r>
      <w:r>
        <w:rPr>
          <w:w w:val="105"/>
        </w:rPr>
        <w:t>Erase</w:t>
      </w:r>
      <w:r>
        <w:rPr>
          <w:spacing w:val="-23"/>
          <w:w w:val="105"/>
        </w:rPr>
        <w:t xml:space="preserve"> </w:t>
      </w:r>
      <w:r>
        <w:rPr>
          <w:w w:val="105"/>
        </w:rPr>
        <w:t>the</w:t>
      </w:r>
      <w:r>
        <w:rPr>
          <w:spacing w:val="-24"/>
          <w:w w:val="105"/>
        </w:rPr>
        <w:t xml:space="preserve"> </w:t>
      </w:r>
      <w:r>
        <w:rPr>
          <w:w w:val="105"/>
        </w:rPr>
        <w:t>web</w:t>
      </w:r>
      <w:r>
        <w:rPr>
          <w:spacing w:val="-23"/>
          <w:w w:val="105"/>
        </w:rPr>
        <w:t xml:space="preserve"> </w:t>
      </w:r>
      <w:r>
        <w:rPr>
          <w:w w:val="105"/>
        </w:rPr>
        <w:t>browser</w:t>
      </w:r>
      <w:r>
        <w:rPr>
          <w:spacing w:val="-23"/>
          <w:w w:val="105"/>
        </w:rPr>
        <w:t xml:space="preserve"> </w:t>
      </w:r>
      <w:r>
        <w:rPr>
          <w:w w:val="105"/>
        </w:rPr>
        <w:t>cache,</w:t>
      </w:r>
      <w:r>
        <w:rPr>
          <w:spacing w:val="-23"/>
          <w:w w:val="105"/>
        </w:rPr>
        <w:t xml:space="preserve"> </w:t>
      </w:r>
      <w:r>
        <w:rPr>
          <w:w w:val="105"/>
        </w:rPr>
        <w:t>temporary</w:t>
      </w:r>
      <w:r>
        <w:rPr>
          <w:spacing w:val="-22"/>
          <w:w w:val="105"/>
        </w:rPr>
        <w:t xml:space="preserve"> </w:t>
      </w:r>
      <w:r>
        <w:rPr>
          <w:w w:val="105"/>
        </w:rPr>
        <w:t>internet</w:t>
      </w:r>
      <w:r>
        <w:rPr>
          <w:spacing w:val="-23"/>
          <w:w w:val="105"/>
        </w:rPr>
        <w:t xml:space="preserve"> </w:t>
      </w:r>
      <w:r>
        <w:rPr>
          <w:w w:val="105"/>
        </w:rPr>
        <w:t>files,</w:t>
      </w:r>
      <w:r>
        <w:rPr>
          <w:spacing w:val="-23"/>
          <w:w w:val="105"/>
        </w:rPr>
        <w:t xml:space="preserve"> </w:t>
      </w:r>
      <w:r>
        <w:rPr>
          <w:w w:val="105"/>
        </w:rPr>
        <w:t>cookies,</w:t>
      </w:r>
      <w:r>
        <w:rPr>
          <w:spacing w:val="-23"/>
          <w:w w:val="105"/>
        </w:rPr>
        <w:t xml:space="preserve"> </w:t>
      </w:r>
      <w:r>
        <w:rPr>
          <w:w w:val="105"/>
        </w:rPr>
        <w:t>and</w:t>
      </w:r>
      <w:r>
        <w:rPr>
          <w:spacing w:val="-23"/>
          <w:w w:val="105"/>
        </w:rPr>
        <w:t xml:space="preserve"> </w:t>
      </w:r>
      <w:r>
        <w:rPr>
          <w:w w:val="105"/>
        </w:rPr>
        <w:t>history</w:t>
      </w:r>
      <w:r>
        <w:rPr>
          <w:spacing w:val="-23"/>
          <w:w w:val="105"/>
        </w:rPr>
        <w:t xml:space="preserve"> </w:t>
      </w:r>
      <w:r>
        <w:rPr>
          <w:w w:val="105"/>
        </w:rPr>
        <w:t>regularly.</w:t>
      </w:r>
      <w:r>
        <w:rPr>
          <w:spacing w:val="-23"/>
          <w:w w:val="105"/>
        </w:rPr>
        <w:t xml:space="preserve"> </w:t>
      </w:r>
      <w:r>
        <w:rPr>
          <w:w w:val="105"/>
        </w:rPr>
        <w:t>Ensure</w:t>
      </w:r>
      <w:r>
        <w:rPr>
          <w:spacing w:val="-22"/>
          <w:w w:val="105"/>
        </w:rPr>
        <w:t xml:space="preserve"> </w:t>
      </w:r>
      <w:r>
        <w:rPr>
          <w:w w:val="105"/>
        </w:rPr>
        <w:t>to erase</w:t>
      </w:r>
      <w:r>
        <w:rPr>
          <w:spacing w:val="-32"/>
          <w:w w:val="105"/>
        </w:rPr>
        <w:t xml:space="preserve"> </w:t>
      </w:r>
      <w:r>
        <w:rPr>
          <w:w w:val="105"/>
        </w:rPr>
        <w:t>this</w:t>
      </w:r>
      <w:r>
        <w:rPr>
          <w:spacing w:val="-30"/>
          <w:w w:val="105"/>
        </w:rPr>
        <w:t xml:space="preserve"> </w:t>
      </w:r>
      <w:r>
        <w:rPr>
          <w:w w:val="105"/>
        </w:rPr>
        <w:t>data</w:t>
      </w:r>
      <w:r>
        <w:rPr>
          <w:spacing w:val="-32"/>
          <w:w w:val="105"/>
        </w:rPr>
        <w:t xml:space="preserve"> </w:t>
      </w:r>
      <w:r>
        <w:rPr>
          <w:w w:val="105"/>
        </w:rPr>
        <w:t>after</w:t>
      </w:r>
      <w:r>
        <w:rPr>
          <w:spacing w:val="-31"/>
          <w:w w:val="105"/>
        </w:rPr>
        <w:t xml:space="preserve"> </w:t>
      </w:r>
      <w:r>
        <w:rPr>
          <w:w w:val="105"/>
        </w:rPr>
        <w:t>using</w:t>
      </w:r>
      <w:r>
        <w:rPr>
          <w:spacing w:val="-31"/>
          <w:w w:val="105"/>
        </w:rPr>
        <w:t xml:space="preserve"> </w:t>
      </w:r>
      <w:r>
        <w:rPr>
          <w:w w:val="105"/>
        </w:rPr>
        <w:t>any</w:t>
      </w:r>
      <w:r>
        <w:rPr>
          <w:spacing w:val="-31"/>
          <w:w w:val="105"/>
        </w:rPr>
        <w:t xml:space="preserve"> </w:t>
      </w:r>
      <w:r>
        <w:rPr>
          <w:w w:val="105"/>
        </w:rPr>
        <w:t>public</w:t>
      </w:r>
      <w:r>
        <w:rPr>
          <w:spacing w:val="-30"/>
          <w:w w:val="105"/>
        </w:rPr>
        <w:t xml:space="preserve"> </w:t>
      </w:r>
      <w:r>
        <w:rPr>
          <w:w w:val="105"/>
        </w:rPr>
        <w:t>computer</w:t>
      </w:r>
      <w:r>
        <w:rPr>
          <w:spacing w:val="-31"/>
          <w:w w:val="105"/>
        </w:rPr>
        <w:t xml:space="preserve"> </w:t>
      </w:r>
      <w:r>
        <w:rPr>
          <w:w w:val="105"/>
        </w:rPr>
        <w:t>and</w:t>
      </w:r>
      <w:r>
        <w:rPr>
          <w:spacing w:val="-31"/>
          <w:w w:val="105"/>
        </w:rPr>
        <w:t xml:space="preserve"> </w:t>
      </w:r>
      <w:r>
        <w:rPr>
          <w:w w:val="105"/>
        </w:rPr>
        <w:t>after</w:t>
      </w:r>
      <w:r>
        <w:rPr>
          <w:spacing w:val="-31"/>
          <w:w w:val="105"/>
        </w:rPr>
        <w:t xml:space="preserve"> </w:t>
      </w:r>
      <w:r>
        <w:rPr>
          <w:w w:val="105"/>
        </w:rPr>
        <w:t>any</w:t>
      </w:r>
      <w:r>
        <w:rPr>
          <w:spacing w:val="-31"/>
          <w:w w:val="105"/>
        </w:rPr>
        <w:t xml:space="preserve"> </w:t>
      </w:r>
      <w:r>
        <w:rPr>
          <w:w w:val="105"/>
        </w:rPr>
        <w:t>online</w:t>
      </w:r>
      <w:r>
        <w:rPr>
          <w:spacing w:val="-31"/>
          <w:w w:val="105"/>
        </w:rPr>
        <w:t xml:space="preserve"> </w:t>
      </w:r>
      <w:r>
        <w:rPr>
          <w:w w:val="105"/>
        </w:rPr>
        <w:t>commerce</w:t>
      </w:r>
      <w:r>
        <w:rPr>
          <w:spacing w:val="-31"/>
          <w:w w:val="105"/>
        </w:rPr>
        <w:t xml:space="preserve"> </w:t>
      </w:r>
      <w:r>
        <w:rPr>
          <w:w w:val="105"/>
        </w:rPr>
        <w:t>or</w:t>
      </w:r>
      <w:r>
        <w:rPr>
          <w:spacing w:val="-31"/>
          <w:w w:val="105"/>
        </w:rPr>
        <w:t xml:space="preserve"> </w:t>
      </w:r>
      <w:r>
        <w:rPr>
          <w:w w:val="105"/>
        </w:rPr>
        <w:t>banking</w:t>
      </w:r>
      <w:r>
        <w:rPr>
          <w:spacing w:val="-31"/>
          <w:w w:val="105"/>
        </w:rPr>
        <w:t xml:space="preserve"> </w:t>
      </w:r>
      <w:r>
        <w:rPr>
          <w:w w:val="105"/>
        </w:rPr>
        <w:t>session. This</w:t>
      </w:r>
      <w:r>
        <w:rPr>
          <w:spacing w:val="-29"/>
          <w:w w:val="105"/>
        </w:rPr>
        <w:t xml:space="preserve"> </w:t>
      </w:r>
      <w:r>
        <w:rPr>
          <w:w w:val="105"/>
        </w:rPr>
        <w:t>prevents</w:t>
      </w:r>
      <w:r>
        <w:rPr>
          <w:spacing w:val="-29"/>
          <w:w w:val="105"/>
        </w:rPr>
        <w:t xml:space="preserve"> </w:t>
      </w:r>
      <w:r>
        <w:rPr>
          <w:w w:val="105"/>
        </w:rPr>
        <w:t>important</w:t>
      </w:r>
      <w:r>
        <w:rPr>
          <w:spacing w:val="-29"/>
          <w:w w:val="105"/>
        </w:rPr>
        <w:t xml:space="preserve"> </w:t>
      </w:r>
      <w:r>
        <w:rPr>
          <w:w w:val="105"/>
        </w:rPr>
        <w:t>information</w:t>
      </w:r>
      <w:r>
        <w:rPr>
          <w:spacing w:val="-29"/>
          <w:w w:val="105"/>
        </w:rPr>
        <w:t xml:space="preserve"> </w:t>
      </w:r>
      <w:r>
        <w:rPr>
          <w:w w:val="105"/>
        </w:rPr>
        <w:t>from</w:t>
      </w:r>
      <w:r>
        <w:rPr>
          <w:spacing w:val="-29"/>
          <w:w w:val="105"/>
        </w:rPr>
        <w:t xml:space="preserve"> </w:t>
      </w:r>
      <w:r>
        <w:rPr>
          <w:w w:val="105"/>
        </w:rPr>
        <w:t>being</w:t>
      </w:r>
      <w:r>
        <w:rPr>
          <w:spacing w:val="-29"/>
          <w:w w:val="105"/>
        </w:rPr>
        <w:t xml:space="preserve"> </w:t>
      </w:r>
      <w:r>
        <w:rPr>
          <w:w w:val="105"/>
        </w:rPr>
        <w:t>stolen</w:t>
      </w:r>
      <w:r>
        <w:rPr>
          <w:spacing w:val="-29"/>
          <w:w w:val="105"/>
        </w:rPr>
        <w:t xml:space="preserve"> </w:t>
      </w:r>
      <w:r>
        <w:rPr>
          <w:w w:val="105"/>
        </w:rPr>
        <w:t>if</w:t>
      </w:r>
      <w:r>
        <w:rPr>
          <w:spacing w:val="-29"/>
          <w:w w:val="105"/>
        </w:rPr>
        <w:t xml:space="preserve"> </w:t>
      </w:r>
      <w:r>
        <w:rPr>
          <w:w w:val="105"/>
        </w:rPr>
        <w:t>the</w:t>
      </w:r>
      <w:r>
        <w:rPr>
          <w:spacing w:val="-29"/>
          <w:w w:val="105"/>
        </w:rPr>
        <w:t xml:space="preserve"> </w:t>
      </w:r>
      <w:r>
        <w:rPr>
          <w:w w:val="105"/>
        </w:rPr>
        <w:t>system</w:t>
      </w:r>
      <w:r>
        <w:rPr>
          <w:spacing w:val="-29"/>
          <w:w w:val="105"/>
        </w:rPr>
        <w:t xml:space="preserve"> </w:t>
      </w:r>
      <w:r>
        <w:rPr>
          <w:w w:val="105"/>
        </w:rPr>
        <w:t>is</w:t>
      </w:r>
      <w:r>
        <w:rPr>
          <w:spacing w:val="-28"/>
          <w:w w:val="105"/>
        </w:rPr>
        <w:t xml:space="preserve"> </w:t>
      </w:r>
      <w:r>
        <w:rPr>
          <w:w w:val="105"/>
        </w:rPr>
        <w:t>compromised.</w:t>
      </w:r>
      <w:r>
        <w:rPr>
          <w:spacing w:val="-29"/>
          <w:w w:val="105"/>
        </w:rPr>
        <w:t xml:space="preserve"> </w:t>
      </w:r>
      <w:r>
        <w:rPr>
          <w:w w:val="105"/>
        </w:rPr>
        <w:t>This</w:t>
      </w:r>
      <w:r>
        <w:rPr>
          <w:spacing w:val="-29"/>
          <w:w w:val="105"/>
        </w:rPr>
        <w:t xml:space="preserve"> </w:t>
      </w:r>
      <w:r>
        <w:rPr>
          <w:w w:val="105"/>
        </w:rPr>
        <w:t>will</w:t>
      </w:r>
      <w:r>
        <w:rPr>
          <w:spacing w:val="-29"/>
          <w:w w:val="105"/>
        </w:rPr>
        <w:t xml:space="preserve"> </w:t>
      </w:r>
      <w:r>
        <w:rPr>
          <w:w w:val="105"/>
        </w:rPr>
        <w:t>also help</w:t>
      </w:r>
      <w:r>
        <w:rPr>
          <w:spacing w:val="-18"/>
          <w:w w:val="105"/>
        </w:rPr>
        <w:t xml:space="preserve"> </w:t>
      </w:r>
      <w:r>
        <w:rPr>
          <w:w w:val="105"/>
        </w:rPr>
        <w:t>the</w:t>
      </w:r>
      <w:r>
        <w:rPr>
          <w:spacing w:val="-18"/>
          <w:w w:val="105"/>
        </w:rPr>
        <w:t xml:space="preserve"> </w:t>
      </w:r>
      <w:r>
        <w:rPr>
          <w:w w:val="105"/>
        </w:rPr>
        <w:t>system</w:t>
      </w:r>
      <w:r>
        <w:rPr>
          <w:spacing w:val="-17"/>
          <w:w w:val="105"/>
        </w:rPr>
        <w:t xml:space="preserve"> </w:t>
      </w:r>
      <w:r>
        <w:rPr>
          <w:w w:val="105"/>
        </w:rPr>
        <w:t>run</w:t>
      </w:r>
      <w:r>
        <w:rPr>
          <w:spacing w:val="-17"/>
          <w:w w:val="105"/>
        </w:rPr>
        <w:t xml:space="preserve"> </w:t>
      </w:r>
      <w:r>
        <w:rPr>
          <w:spacing w:val="-3"/>
          <w:w w:val="105"/>
        </w:rPr>
        <w:t>faster.</w:t>
      </w:r>
      <w:r>
        <w:rPr>
          <w:spacing w:val="-17"/>
          <w:w w:val="105"/>
        </w:rPr>
        <w:t xml:space="preserve"> </w:t>
      </w:r>
      <w:r>
        <w:rPr>
          <w:spacing w:val="-4"/>
          <w:w w:val="105"/>
        </w:rPr>
        <w:t>Typically,</w:t>
      </w:r>
      <w:r>
        <w:rPr>
          <w:spacing w:val="-17"/>
          <w:w w:val="105"/>
        </w:rPr>
        <w:t xml:space="preserve"> </w:t>
      </w:r>
      <w:r>
        <w:rPr>
          <w:w w:val="105"/>
        </w:rPr>
        <w:t>this</w:t>
      </w:r>
      <w:r>
        <w:rPr>
          <w:spacing w:val="-17"/>
          <w:w w:val="105"/>
        </w:rPr>
        <w:t xml:space="preserve"> </w:t>
      </w:r>
      <w:r>
        <w:rPr>
          <w:w w:val="105"/>
        </w:rPr>
        <w:t>is</w:t>
      </w:r>
      <w:r>
        <w:rPr>
          <w:spacing w:val="-16"/>
          <w:w w:val="105"/>
        </w:rPr>
        <w:t xml:space="preserve"> </w:t>
      </w:r>
      <w:r>
        <w:rPr>
          <w:w w:val="105"/>
        </w:rPr>
        <w:t>done</w:t>
      </w:r>
      <w:r>
        <w:rPr>
          <w:spacing w:val="-18"/>
          <w:w w:val="105"/>
        </w:rPr>
        <w:t xml:space="preserve"> </w:t>
      </w:r>
      <w:r>
        <w:rPr>
          <w:w w:val="105"/>
        </w:rPr>
        <w:t>in</w:t>
      </w:r>
      <w:r>
        <w:rPr>
          <w:spacing w:val="-18"/>
          <w:w w:val="105"/>
        </w:rPr>
        <w:t xml:space="preserve"> </w:t>
      </w:r>
      <w:r>
        <w:rPr>
          <w:w w:val="105"/>
        </w:rPr>
        <w:t>the</w:t>
      </w:r>
      <w:r>
        <w:rPr>
          <w:spacing w:val="-17"/>
          <w:w w:val="105"/>
        </w:rPr>
        <w:t xml:space="preserve"> </w:t>
      </w:r>
      <w:r>
        <w:rPr>
          <w:w w:val="105"/>
        </w:rPr>
        <w:t>web</w:t>
      </w:r>
      <w:r>
        <w:rPr>
          <w:spacing w:val="-18"/>
          <w:w w:val="105"/>
        </w:rPr>
        <w:t xml:space="preserve"> </w:t>
      </w:r>
      <w:r>
        <w:rPr>
          <w:w w:val="105"/>
        </w:rPr>
        <w:t>browser’s</w:t>
      </w:r>
      <w:r>
        <w:rPr>
          <w:spacing w:val="-17"/>
          <w:w w:val="105"/>
        </w:rPr>
        <w:t xml:space="preserve"> </w:t>
      </w:r>
      <w:r>
        <w:rPr>
          <w:w w:val="105"/>
        </w:rPr>
        <w:t>“privacy”</w:t>
      </w:r>
      <w:r>
        <w:rPr>
          <w:spacing w:val="-16"/>
          <w:w w:val="105"/>
        </w:rPr>
        <w:t xml:space="preserve"> </w:t>
      </w:r>
      <w:r>
        <w:rPr>
          <w:w w:val="105"/>
        </w:rPr>
        <w:t>or</w:t>
      </w:r>
      <w:r>
        <w:rPr>
          <w:spacing w:val="-17"/>
          <w:w w:val="105"/>
        </w:rPr>
        <w:t xml:space="preserve"> </w:t>
      </w:r>
      <w:r>
        <w:rPr>
          <w:w w:val="105"/>
        </w:rPr>
        <w:t>“security”</w:t>
      </w:r>
    </w:p>
    <w:p ns2:paraId="2FFDCE43" ns2:textId="77777777" w:rsidR="004615BD" w:rsidRDefault="00000000">
      <w:pPr>
        <w:pStyle w:val="BodyText"/>
        <w:spacing w:line="234" w:lineRule="exact"/>
        <w:ind w:left="1470"/>
      </w:pPr>
      <w:r>
        <w:t>menu. Review the web browser’s help manual for guidance.</w:t>
      </w:r>
    </w:p>
    <w:p ns2:paraId="36DE9C95" ns2:textId="77777777" w:rsidR="004615BD" w:rsidRDefault="004615BD">
      <w:pPr>
        <w:spacing w:line="234" w:lineRule="exact"/>
        <w:sectPr w:rsidR="004615BD">
          <w:pgSz w:w="12240" w:h="15840"/>
          <w:pgMar w:top="1420" w:right="540" w:bottom="760" w:left="600" w:header="10" w:footer="516" w:gutter="0"/>
          <w:cols w:space="720"/>
        </w:sectPr>
      </w:pPr>
    </w:p>
    <w:p ns2:paraId="1529DB78" ns2:textId="77777777" w:rsidR="004615BD" w:rsidRDefault="00000000">
      <w:pPr>
        <w:pStyle w:val="Heading1"/>
        <w:tabs>
          <w:tab w:val="left" w:pos="10934"/>
        </w:tabs>
        <w:spacing w:line="249" w:lineRule="auto"/>
        <w:ind w:left="134" w:right="163"/>
        <w:rPr>
          <w:u w:val="none"/>
        </w:rPr>
      </w:pPr>
      <w:bookmarkStart w:id="17" w:name="_bookmark16"/>
      <w:bookmarkStart w:id="18" w:name="Sample_Attachment_C:_Security_Breach_Pro"/>
      <w:bookmarkStart w:id="19" w:name="_bookmark15"/>
      <w:bookmarkEnd w:id="17"/>
      <w:bookmarkEnd w:id="18"/>
      <w:bookmarkEnd w:id="19"/>
      <w:r>
        <w:rPr>
          <w:color w:val="004988"/>
          <w:u w:val="none"/>
        </w:rPr>
        <w:lastRenderedPageBreak/>
        <w:t xml:space="preserve">Sample Attachment </w:t>
      </w:r>
      <w:r>
        <w:rPr>
          <w:color w:val="004988"/>
          <w:spacing w:val="-7"/>
          <w:u w:val="none"/>
        </w:rPr>
        <w:t xml:space="preserve">C: </w:t>
      </w:r>
      <w:r>
        <w:rPr>
          <w:color w:val="004988"/>
          <w:u w:val="none"/>
        </w:rPr>
        <w:t xml:space="preserve">Security Breach Procedures and </w:t>
      </w:r>
      <w:r>
        <w:rPr>
          <w:color w:val="004988"/>
          <w:u w:val="thick" w:color="004988"/>
        </w:rPr>
        <w:t>Notifications</w:t>
      </w:r>
      <w:r>
        <w:rPr>
          <w:color w:val="004988"/>
          <w:u w:val="thick" w:color="004988"/>
        </w:rPr>
        <w:tab/>
      </w:r>
    </w:p>
    <w:p ns2:paraId="01D54E2F" ns2:textId="77777777" w:rsidR="004615BD" w:rsidRDefault="00000000">
      <w:pPr>
        <w:pStyle w:val="ListParagraph"/>
        <w:numPr>
          <w:ilvl w:val="0"/>
          <w:numId w:val="2"/>
        </w:numPr>
        <w:tabs>
          <w:tab w:val="left" w:pos="370"/>
        </w:tabs>
        <w:spacing w:before="252"/>
        <w:ind w:hanging="236"/>
        <w:rPr>
          <w:b/>
          <w:sz w:val="28"/>
        </w:rPr>
      </w:pPr>
      <w:r>
        <w:rPr>
          <w:b/>
          <w:color w:val="004988"/>
          <w:sz w:val="28"/>
        </w:rPr>
        <w:t>Notifications</w:t>
      </w:r>
    </w:p>
    <w:p ns2:paraId="6F250E67" ns2:textId="77777777" w:rsidR="004615BD" w:rsidRDefault="00000000">
      <w:pPr>
        <w:pStyle w:val="BodyText"/>
        <w:spacing w:before="186" w:line="278" w:lineRule="auto"/>
        <w:ind w:left="134" w:right="198"/>
      </w:pPr>
      <w:r>
        <w:t>If the Data Security Coordinator determines that PII has been stolen or lost, the Firm will notify the following entities, describing the theft or loss in detail, and work with authorities to investigate the issue and to protect the victim’s identity and credit.</w:t>
      </w:r>
    </w:p>
    <w:p ns2:paraId="7BA68180" ns2:textId="77777777" w:rsidR="004615BD" w:rsidRDefault="004615BD">
      <w:pPr>
        <w:pStyle w:val="BodyText"/>
        <w:spacing w:before="3"/>
        <w:rPr>
          <w:sz w:val="17"/>
        </w:rPr>
      </w:pPr>
    </w:p>
    <w:p ns2:paraId="3DC2F4A0" ns2:textId="77777777" w:rsidR="004615BD" w:rsidRDefault="00000000">
      <w:pPr>
        <w:pStyle w:val="ListParagraph"/>
        <w:numPr>
          <w:ilvl w:val="1"/>
          <w:numId w:val="2"/>
        </w:numPr>
        <w:tabs>
          <w:tab w:val="left" w:pos="855"/>
        </w:tabs>
        <w:spacing w:before="1" w:line="223" w:lineRule="auto"/>
        <w:ind w:right="1172" w:hanging="1"/>
        <w:rPr>
          <w:sz w:val="21"/>
        </w:rPr>
      </w:pPr>
      <w:r>
        <w:rPr>
          <w:sz w:val="21"/>
        </w:rPr>
        <w:t xml:space="preserve">The </w:t>
      </w:r>
      <w:hyperlink ns3:id="rId10">
        <w:r>
          <w:rPr>
            <w:b/>
            <w:color w:val="0000FF"/>
            <w:sz w:val="21"/>
          </w:rPr>
          <w:t xml:space="preserve">IRS Stakeholder Liaison </w:t>
        </w:r>
      </w:hyperlink>
      <w:r>
        <w:rPr>
          <w:sz w:val="21"/>
        </w:rPr>
        <w:t xml:space="preserve">who coordinates IRS divisions and other agencies regarding a </w:t>
      </w:r>
      <w:r>
        <w:rPr>
          <w:spacing w:val="-5"/>
          <w:sz w:val="21"/>
        </w:rPr>
        <w:t xml:space="preserve">Tax </w:t>
      </w:r>
      <w:r>
        <w:rPr>
          <w:sz w:val="21"/>
        </w:rPr>
        <w:t xml:space="preserve">Professional </w:t>
      </w:r>
      <w:r>
        <w:rPr>
          <w:spacing w:val="2"/>
          <w:sz w:val="21"/>
        </w:rPr>
        <w:t xml:space="preserve">Office </w:t>
      </w:r>
      <w:r>
        <w:rPr>
          <w:sz w:val="21"/>
        </w:rPr>
        <w:t>data</w:t>
      </w:r>
      <w:r>
        <w:rPr>
          <w:spacing w:val="-6"/>
          <w:sz w:val="21"/>
        </w:rPr>
        <w:t xml:space="preserve"> </w:t>
      </w:r>
      <w:r>
        <w:rPr>
          <w:sz w:val="21"/>
        </w:rPr>
        <w:t>breach.</w:t>
      </w:r>
    </w:p>
    <w:p ns2:paraId="7B2F71F7" ns2:textId="77777777" w:rsidR="004615BD" w:rsidRDefault="004615BD">
      <w:pPr>
        <w:pStyle w:val="BodyText"/>
        <w:spacing w:before="7"/>
        <w:rPr>
          <w:sz w:val="19"/>
        </w:rPr>
      </w:pPr>
    </w:p>
    <w:p ns2:paraId="66341ABF" ns2:textId="77777777" w:rsidR="004615BD" w:rsidRDefault="00000000">
      <w:pPr>
        <w:pStyle w:val="ListParagraph"/>
        <w:numPr>
          <w:ilvl w:val="1"/>
          <w:numId w:val="2"/>
        </w:numPr>
        <w:tabs>
          <w:tab w:val="left" w:pos="855"/>
        </w:tabs>
        <w:ind w:left="854"/>
        <w:rPr>
          <w:sz w:val="21"/>
        </w:rPr>
      </w:pPr>
      <w:r>
        <w:rPr>
          <w:sz w:val="21"/>
        </w:rPr>
        <w:t>The state Attorney General’s</w:t>
      </w:r>
      <w:r>
        <w:rPr>
          <w:spacing w:val="-3"/>
          <w:sz w:val="21"/>
        </w:rPr>
        <w:t xml:space="preserve"> </w:t>
      </w:r>
      <w:r>
        <w:rPr>
          <w:spacing w:val="2"/>
          <w:sz w:val="21"/>
        </w:rPr>
        <w:t>Office</w:t>
      </w:r>
    </w:p>
    <w:p ns2:paraId="77F301B3" ns2:textId="77777777" w:rsidR="004615BD" w:rsidRDefault="00000000">
      <w:pPr>
        <w:pStyle w:val="ListParagraph"/>
        <w:numPr>
          <w:ilvl w:val="1"/>
          <w:numId w:val="2"/>
        </w:numPr>
        <w:tabs>
          <w:tab w:val="left" w:pos="855"/>
        </w:tabs>
        <w:spacing w:before="163"/>
        <w:ind w:left="854"/>
        <w:rPr>
          <w:sz w:val="21"/>
        </w:rPr>
      </w:pPr>
      <w:r>
        <w:rPr>
          <w:sz w:val="21"/>
        </w:rPr>
        <w:t>The FBI if it is a cyber-crime involving electronic data</w:t>
      </w:r>
      <w:r>
        <w:rPr>
          <w:spacing w:val="-6"/>
          <w:sz w:val="21"/>
        </w:rPr>
        <w:t xml:space="preserve"> </w:t>
      </w:r>
      <w:r>
        <w:rPr>
          <w:sz w:val="21"/>
        </w:rPr>
        <w:t>theft</w:t>
      </w:r>
    </w:p>
    <w:p ns2:paraId="40953AF2" ns2:textId="77777777" w:rsidR="004615BD" w:rsidRDefault="00000000">
      <w:pPr>
        <w:pStyle w:val="ListParagraph"/>
        <w:numPr>
          <w:ilvl w:val="1"/>
          <w:numId w:val="2"/>
        </w:numPr>
        <w:tabs>
          <w:tab w:val="left" w:pos="855"/>
        </w:tabs>
        <w:spacing w:before="163"/>
        <w:ind w:left="854"/>
        <w:rPr>
          <w:sz w:val="21"/>
        </w:rPr>
      </w:pPr>
      <w:r>
        <w:rPr>
          <w:sz w:val="21"/>
        </w:rPr>
        <w:t xml:space="preserve">The Federal </w:t>
      </w:r>
      <w:r>
        <w:rPr>
          <w:spacing w:val="-4"/>
          <w:sz w:val="21"/>
        </w:rPr>
        <w:t xml:space="preserve">Trade </w:t>
      </w:r>
      <w:r>
        <w:rPr>
          <w:sz w:val="21"/>
        </w:rPr>
        <w:t>Commission, in accordance with GLB Act provisions as outlined in the Safeguards</w:t>
      </w:r>
      <w:r>
        <w:rPr>
          <w:spacing w:val="-22"/>
          <w:sz w:val="21"/>
        </w:rPr>
        <w:t xml:space="preserve"> </w:t>
      </w:r>
      <w:r>
        <w:rPr>
          <w:sz w:val="21"/>
        </w:rPr>
        <w:t>Rule.</w:t>
      </w:r>
    </w:p>
    <w:p ns2:paraId="380326C3" ns2:textId="77777777" w:rsidR="004615BD" w:rsidRDefault="00000000">
      <w:pPr>
        <w:pStyle w:val="ListParagraph"/>
        <w:numPr>
          <w:ilvl w:val="1"/>
          <w:numId w:val="2"/>
        </w:numPr>
        <w:tabs>
          <w:tab w:val="left" w:pos="855"/>
        </w:tabs>
        <w:spacing w:before="163"/>
        <w:ind w:left="854"/>
        <w:rPr>
          <w:sz w:val="21"/>
        </w:rPr>
      </w:pPr>
      <w:r>
        <w:rPr>
          <w:sz w:val="21"/>
        </w:rPr>
        <w:t>Local law</w:t>
      </w:r>
      <w:r>
        <w:rPr>
          <w:spacing w:val="-3"/>
          <w:sz w:val="21"/>
        </w:rPr>
        <w:t xml:space="preserve"> </w:t>
      </w:r>
      <w:r>
        <w:rPr>
          <w:sz w:val="21"/>
        </w:rPr>
        <w:t>enforcement</w:t>
      </w:r>
    </w:p>
    <w:p ns2:paraId="6BF2E04D" ns2:textId="77777777" w:rsidR="004615BD" w:rsidRDefault="00000000">
      <w:pPr>
        <w:pStyle w:val="ListParagraph"/>
        <w:numPr>
          <w:ilvl w:val="1"/>
          <w:numId w:val="2"/>
        </w:numPr>
        <w:tabs>
          <w:tab w:val="left" w:pos="855"/>
        </w:tabs>
        <w:spacing w:before="163"/>
        <w:ind w:left="854"/>
        <w:rPr>
          <w:sz w:val="21"/>
        </w:rPr>
      </w:pPr>
      <w:r>
        <w:rPr>
          <w:spacing w:val="-5"/>
          <w:sz w:val="21"/>
        </w:rPr>
        <w:t xml:space="preserve">Tax </w:t>
      </w:r>
      <w:r>
        <w:rPr>
          <w:sz w:val="21"/>
        </w:rPr>
        <w:t>software vendor (can assist with next steps after a data breach</w:t>
      </w:r>
      <w:r>
        <w:rPr>
          <w:spacing w:val="-5"/>
          <w:sz w:val="21"/>
        </w:rPr>
        <w:t xml:space="preserve"> </w:t>
      </w:r>
      <w:r>
        <w:rPr>
          <w:sz w:val="21"/>
        </w:rPr>
        <w:t>incident)</w:t>
      </w:r>
    </w:p>
    <w:p ns2:paraId="5F93E587" ns2:textId="77777777" w:rsidR="004615BD" w:rsidRDefault="00000000">
      <w:pPr>
        <w:pStyle w:val="ListParagraph"/>
        <w:numPr>
          <w:ilvl w:val="1"/>
          <w:numId w:val="2"/>
        </w:numPr>
        <w:tabs>
          <w:tab w:val="left" w:pos="855"/>
        </w:tabs>
        <w:spacing w:before="163"/>
        <w:ind w:left="854"/>
        <w:rPr>
          <w:sz w:val="21"/>
        </w:rPr>
      </w:pPr>
      <w:r>
        <w:rPr>
          <w:sz w:val="21"/>
        </w:rPr>
        <w:t>Liability insurance carrier who may provide forensic IT</w:t>
      </w:r>
      <w:r>
        <w:rPr>
          <w:spacing w:val="-3"/>
          <w:sz w:val="21"/>
        </w:rPr>
        <w:t xml:space="preserve"> </w:t>
      </w:r>
      <w:r>
        <w:rPr>
          <w:sz w:val="21"/>
        </w:rPr>
        <w:t>services</w:t>
      </w:r>
    </w:p>
    <w:p ns2:paraId="47D95A1D" ns2:textId="77777777" w:rsidR="004615BD" w:rsidRDefault="00000000">
      <w:pPr>
        <w:pStyle w:val="ListParagraph"/>
        <w:numPr>
          <w:ilvl w:val="1"/>
          <w:numId w:val="2"/>
        </w:numPr>
        <w:tabs>
          <w:tab w:val="left" w:pos="855"/>
        </w:tabs>
        <w:spacing w:before="163"/>
        <w:ind w:left="854"/>
        <w:rPr>
          <w:sz w:val="21"/>
        </w:rPr>
      </w:pPr>
      <w:r>
        <w:rPr>
          <w:sz w:val="21"/>
        </w:rPr>
        <w:t>Legal</w:t>
      </w:r>
      <w:r>
        <w:rPr>
          <w:spacing w:val="-1"/>
          <w:sz w:val="21"/>
        </w:rPr>
        <w:t xml:space="preserve"> </w:t>
      </w:r>
      <w:r>
        <w:rPr>
          <w:sz w:val="21"/>
        </w:rPr>
        <w:t>counsel</w:t>
      </w:r>
    </w:p>
    <w:p ns2:paraId="7862DDDA" ns2:textId="77777777" w:rsidR="004615BD" w:rsidRDefault="00000000">
      <w:pPr>
        <w:pStyle w:val="ListParagraph"/>
        <w:numPr>
          <w:ilvl w:val="1"/>
          <w:numId w:val="2"/>
        </w:numPr>
        <w:tabs>
          <w:tab w:val="left" w:pos="855"/>
        </w:tabs>
        <w:spacing w:before="163" w:line="323" w:lineRule="exact"/>
        <w:ind w:left="854"/>
        <w:rPr>
          <w:sz w:val="21"/>
        </w:rPr>
      </w:pPr>
      <w:r>
        <w:rPr>
          <w:spacing w:val="-9"/>
          <w:sz w:val="21"/>
        </w:rPr>
        <w:t xml:space="preserve">To </w:t>
      </w:r>
      <w:r>
        <w:rPr>
          <w:sz w:val="21"/>
        </w:rPr>
        <w:t>the extent required by regulatory laws and good business practices, the Firm will also notify</w:t>
      </w:r>
      <w:r>
        <w:rPr>
          <w:spacing w:val="-8"/>
          <w:sz w:val="21"/>
        </w:rPr>
        <w:t xml:space="preserve"> </w:t>
      </w:r>
      <w:r>
        <w:rPr>
          <w:sz w:val="21"/>
        </w:rPr>
        <w:t>the</w:t>
      </w:r>
    </w:p>
    <w:p ns2:paraId="03E5F3CD" ns2:textId="77777777" w:rsidR="004615BD" w:rsidRDefault="00000000">
      <w:pPr>
        <w:spacing w:line="278" w:lineRule="auto"/>
        <w:ind w:left="854" w:right="386"/>
        <w:rPr>
          <w:b/>
          <w:sz w:val="21"/>
        </w:rPr>
      </w:pPr>
      <w:r>
        <w:rPr>
          <w:sz w:val="21"/>
        </w:rPr>
        <w:t xml:space="preserve">victims of the theft so that they can protect their credit and identity. The FTC provides guidance for identity </w:t>
      </w:r>
      <w:r>
        <w:rPr>
          <w:spacing w:val="-3"/>
          <w:sz w:val="21"/>
        </w:rPr>
        <w:t>theft</w:t>
      </w:r>
      <w:r>
        <w:rPr>
          <w:spacing w:val="-15"/>
          <w:sz w:val="21"/>
        </w:rPr>
        <w:t xml:space="preserve"> </w:t>
      </w:r>
      <w:r>
        <w:rPr>
          <w:spacing w:val="-4"/>
          <w:sz w:val="21"/>
        </w:rPr>
        <w:t>notifications</w:t>
      </w:r>
      <w:r>
        <w:rPr>
          <w:spacing w:val="-15"/>
          <w:sz w:val="21"/>
        </w:rPr>
        <w:t xml:space="preserve"> </w:t>
      </w:r>
      <w:r>
        <w:rPr>
          <w:spacing w:val="-5"/>
          <w:sz w:val="21"/>
        </w:rPr>
        <w:t>in:</w:t>
      </w:r>
      <w:r>
        <w:rPr>
          <w:spacing w:val="-15"/>
          <w:sz w:val="21"/>
        </w:rPr>
        <w:t xml:space="preserve"> </w:t>
      </w:r>
      <w:hyperlink ns3:id="rId11">
        <w:r>
          <w:rPr>
            <w:b/>
            <w:color w:val="0000FF"/>
            <w:spacing w:val="-3"/>
            <w:sz w:val="21"/>
          </w:rPr>
          <w:t>Information</w:t>
        </w:r>
        <w:r>
          <w:rPr>
            <w:b/>
            <w:color w:val="0000FF"/>
            <w:spacing w:val="-15"/>
            <w:sz w:val="21"/>
          </w:rPr>
          <w:t xml:space="preserve"> </w:t>
        </w:r>
        <w:r>
          <w:rPr>
            <w:b/>
            <w:color w:val="0000FF"/>
            <w:spacing w:val="-4"/>
            <w:sz w:val="21"/>
          </w:rPr>
          <w:t>Compromise</w:t>
        </w:r>
        <w:r>
          <w:rPr>
            <w:b/>
            <w:color w:val="0000FF"/>
            <w:spacing w:val="-15"/>
            <w:sz w:val="21"/>
          </w:rPr>
          <w:t xml:space="preserve"> </w:t>
        </w:r>
        <w:r>
          <w:rPr>
            <w:b/>
            <w:color w:val="0000FF"/>
            <w:sz w:val="21"/>
          </w:rPr>
          <w:t>and</w:t>
        </w:r>
        <w:r>
          <w:rPr>
            <w:b/>
            <w:color w:val="0000FF"/>
            <w:spacing w:val="-15"/>
            <w:sz w:val="21"/>
          </w:rPr>
          <w:t xml:space="preserve"> </w:t>
        </w:r>
        <w:r>
          <w:rPr>
            <w:b/>
            <w:color w:val="0000FF"/>
            <w:sz w:val="21"/>
          </w:rPr>
          <w:t>the</w:t>
        </w:r>
        <w:r>
          <w:rPr>
            <w:b/>
            <w:color w:val="0000FF"/>
            <w:spacing w:val="-15"/>
            <w:sz w:val="21"/>
          </w:rPr>
          <w:t xml:space="preserve"> </w:t>
        </w:r>
        <w:r>
          <w:rPr>
            <w:b/>
            <w:color w:val="0000FF"/>
            <w:spacing w:val="-3"/>
            <w:sz w:val="21"/>
          </w:rPr>
          <w:t>Risk</w:t>
        </w:r>
        <w:r>
          <w:rPr>
            <w:b/>
            <w:color w:val="0000FF"/>
            <w:spacing w:val="-15"/>
            <w:sz w:val="21"/>
          </w:rPr>
          <w:t xml:space="preserve"> </w:t>
        </w:r>
        <w:r>
          <w:rPr>
            <w:b/>
            <w:color w:val="0000FF"/>
            <w:sz w:val="21"/>
          </w:rPr>
          <w:t>of</w:t>
        </w:r>
        <w:r>
          <w:rPr>
            <w:b/>
            <w:color w:val="0000FF"/>
            <w:spacing w:val="-14"/>
            <w:sz w:val="21"/>
          </w:rPr>
          <w:t xml:space="preserve"> </w:t>
        </w:r>
        <w:r>
          <w:rPr>
            <w:b/>
            <w:color w:val="0000FF"/>
            <w:sz w:val="21"/>
          </w:rPr>
          <w:t>Identity</w:t>
        </w:r>
        <w:r>
          <w:rPr>
            <w:b/>
            <w:color w:val="0000FF"/>
            <w:spacing w:val="-15"/>
            <w:sz w:val="21"/>
          </w:rPr>
          <w:t xml:space="preserve"> </w:t>
        </w:r>
        <w:r>
          <w:rPr>
            <w:b/>
            <w:color w:val="0000FF"/>
            <w:spacing w:val="-3"/>
            <w:sz w:val="21"/>
          </w:rPr>
          <w:t>Theft:</w:t>
        </w:r>
        <w:r>
          <w:rPr>
            <w:b/>
            <w:color w:val="0000FF"/>
            <w:spacing w:val="-15"/>
            <w:sz w:val="21"/>
          </w:rPr>
          <w:t xml:space="preserve"> </w:t>
        </w:r>
        <w:r>
          <w:rPr>
            <w:b/>
            <w:color w:val="0000FF"/>
            <w:spacing w:val="-3"/>
            <w:sz w:val="21"/>
          </w:rPr>
          <w:t>Guidance</w:t>
        </w:r>
        <w:r>
          <w:rPr>
            <w:b/>
            <w:color w:val="0000FF"/>
            <w:spacing w:val="-15"/>
            <w:sz w:val="21"/>
          </w:rPr>
          <w:t xml:space="preserve"> </w:t>
        </w:r>
        <w:r>
          <w:rPr>
            <w:b/>
            <w:color w:val="0000FF"/>
            <w:spacing w:val="-3"/>
            <w:sz w:val="21"/>
          </w:rPr>
          <w:t>for</w:t>
        </w:r>
        <w:r>
          <w:rPr>
            <w:b/>
            <w:color w:val="0000FF"/>
            <w:spacing w:val="-15"/>
            <w:sz w:val="21"/>
          </w:rPr>
          <w:t xml:space="preserve"> </w:t>
        </w:r>
        <w:r>
          <w:rPr>
            <w:b/>
            <w:color w:val="0000FF"/>
            <w:spacing w:val="-7"/>
            <w:sz w:val="21"/>
          </w:rPr>
          <w:t>Your</w:t>
        </w:r>
        <w:r>
          <w:rPr>
            <w:b/>
            <w:color w:val="0000FF"/>
            <w:spacing w:val="-15"/>
            <w:sz w:val="21"/>
          </w:rPr>
          <w:t xml:space="preserve"> </w:t>
        </w:r>
        <w:r>
          <w:rPr>
            <w:b/>
            <w:color w:val="0000FF"/>
            <w:spacing w:val="-4"/>
            <w:sz w:val="21"/>
          </w:rPr>
          <w:t>Business</w:t>
        </w:r>
      </w:hyperlink>
    </w:p>
    <w:p ns2:paraId="27C6BFD6" ns2:textId="77777777" w:rsidR="004615BD" w:rsidRDefault="004615BD">
      <w:pPr>
        <w:pStyle w:val="BodyText"/>
        <w:spacing w:before="7"/>
        <w:rPr>
          <w:b/>
          <w:sz w:val="18"/>
        </w:rPr>
      </w:pPr>
    </w:p>
    <w:p ns2:paraId="0EBA4FB5" ns2:textId="77777777" w:rsidR="004615BD" w:rsidRDefault="00000000">
      <w:pPr>
        <w:pStyle w:val="ListParagraph"/>
        <w:numPr>
          <w:ilvl w:val="0"/>
          <w:numId w:val="2"/>
        </w:numPr>
        <w:tabs>
          <w:tab w:val="left" w:pos="450"/>
        </w:tabs>
        <w:ind w:left="449" w:hanging="316"/>
        <w:rPr>
          <w:b/>
          <w:sz w:val="28"/>
        </w:rPr>
      </w:pPr>
      <w:r>
        <w:rPr>
          <w:b/>
          <w:color w:val="004988"/>
          <w:sz w:val="28"/>
        </w:rPr>
        <w:t>Procedures</w:t>
      </w:r>
    </w:p>
    <w:p ns2:paraId="1C9099DD" ns2:textId="77777777" w:rsidR="004615BD" w:rsidRDefault="00000000">
      <w:pPr>
        <w:spacing w:before="186" w:line="491" w:lineRule="auto"/>
        <w:ind w:left="134" w:right="5208"/>
        <w:rPr>
          <w:sz w:val="21"/>
        </w:rPr>
      </w:pPr>
      <w:r>
        <w:rPr>
          <w:sz w:val="21"/>
        </w:rPr>
        <w:t xml:space="preserve">Read this </w:t>
      </w:r>
      <w:hyperlink ns3:id="rId12">
        <w:r>
          <w:rPr>
            <w:b/>
            <w:color w:val="0000FF"/>
            <w:sz w:val="21"/>
          </w:rPr>
          <w:t xml:space="preserve">IRS Newswire Alert </w:t>
        </w:r>
      </w:hyperlink>
      <w:r>
        <w:rPr>
          <w:sz w:val="21"/>
        </w:rPr>
        <w:t>for more information Examples:</w:t>
      </w:r>
    </w:p>
    <w:p ns2:paraId="726B7538" ns2:textId="77777777" w:rsidR="004615BD" w:rsidRDefault="00000000">
      <w:pPr>
        <w:pStyle w:val="ListParagraph"/>
        <w:numPr>
          <w:ilvl w:val="1"/>
          <w:numId w:val="2"/>
        </w:numPr>
        <w:tabs>
          <w:tab w:val="left" w:pos="855"/>
        </w:tabs>
        <w:spacing w:line="292" w:lineRule="exact"/>
        <w:ind w:left="854"/>
        <w:rPr>
          <w:sz w:val="21"/>
        </w:rPr>
      </w:pPr>
      <w:r>
        <w:rPr>
          <w:sz w:val="21"/>
        </w:rPr>
        <w:t xml:space="preserve">Go to IRS </w:t>
      </w:r>
      <w:r>
        <w:rPr>
          <w:spacing w:val="2"/>
          <w:sz w:val="21"/>
        </w:rPr>
        <w:t xml:space="preserve">e-Services </w:t>
      </w:r>
      <w:r>
        <w:rPr>
          <w:sz w:val="21"/>
        </w:rPr>
        <w:t xml:space="preserve">and check your EFIN activity report to see if more returns </w:t>
      </w:r>
      <w:r>
        <w:rPr>
          <w:spacing w:val="-3"/>
          <w:sz w:val="21"/>
        </w:rPr>
        <w:t xml:space="preserve">have </w:t>
      </w:r>
      <w:r>
        <w:rPr>
          <w:sz w:val="21"/>
        </w:rPr>
        <w:t>been filed on</w:t>
      </w:r>
      <w:r>
        <w:rPr>
          <w:spacing w:val="-8"/>
          <w:sz w:val="21"/>
        </w:rPr>
        <w:t xml:space="preserve"> </w:t>
      </w:r>
      <w:r>
        <w:rPr>
          <w:sz w:val="21"/>
        </w:rPr>
        <w:t>your</w:t>
      </w:r>
    </w:p>
    <w:p ns2:paraId="1F7CDF8E" ns2:textId="77777777" w:rsidR="004615BD" w:rsidRDefault="00000000">
      <w:pPr>
        <w:pStyle w:val="BodyText"/>
        <w:spacing w:line="231" w:lineRule="exact"/>
        <w:ind w:left="854"/>
      </w:pPr>
      <w:r>
        <w:t>EFIN than you transmitted.</w:t>
      </w:r>
    </w:p>
    <w:p ns2:paraId="149907F5" ns2:textId="77777777" w:rsidR="004615BD" w:rsidRDefault="004615BD">
      <w:pPr>
        <w:pStyle w:val="BodyText"/>
        <w:spacing w:before="8"/>
        <w:rPr>
          <w:sz w:val="20"/>
        </w:rPr>
      </w:pPr>
    </w:p>
    <w:p ns2:paraId="4DD2EC6A" ns2:textId="77777777" w:rsidR="004615BD" w:rsidRDefault="00000000">
      <w:pPr>
        <w:pStyle w:val="ListParagraph"/>
        <w:numPr>
          <w:ilvl w:val="1"/>
          <w:numId w:val="2"/>
        </w:numPr>
        <w:tabs>
          <w:tab w:val="left" w:pos="855"/>
        </w:tabs>
        <w:spacing w:line="223" w:lineRule="auto"/>
        <w:ind w:left="854" w:right="251"/>
        <w:rPr>
          <w:sz w:val="21"/>
        </w:rPr>
      </w:pPr>
      <w:r>
        <w:rPr>
          <w:sz w:val="21"/>
        </w:rPr>
        <w:t>Check to see if you can tell if the returns in question were submitted at odd hours that are not during normal hours of operation, such as overnight or on</w:t>
      </w:r>
      <w:r>
        <w:rPr>
          <w:spacing w:val="-5"/>
          <w:sz w:val="21"/>
        </w:rPr>
        <w:t xml:space="preserve"> </w:t>
      </w:r>
      <w:r>
        <w:rPr>
          <w:sz w:val="21"/>
        </w:rPr>
        <w:t>weekends.</w:t>
      </w:r>
    </w:p>
    <w:p ns2:paraId="2FC47101" ns2:textId="77777777" w:rsidR="004615BD" w:rsidRDefault="004615BD">
      <w:pPr>
        <w:pStyle w:val="BodyText"/>
        <w:spacing w:before="7"/>
        <w:rPr>
          <w:sz w:val="19"/>
        </w:rPr>
      </w:pPr>
    </w:p>
    <w:p ns2:paraId="1E300CAE" ns2:textId="77777777" w:rsidR="004615BD" w:rsidRDefault="00000000">
      <w:pPr>
        <w:pStyle w:val="ListParagraph"/>
        <w:numPr>
          <w:ilvl w:val="1"/>
          <w:numId w:val="2"/>
        </w:numPr>
        <w:tabs>
          <w:tab w:val="left" w:pos="855"/>
        </w:tabs>
        <w:ind w:left="854"/>
        <w:rPr>
          <w:sz w:val="21"/>
        </w:rPr>
      </w:pPr>
      <w:r>
        <w:rPr>
          <w:sz w:val="21"/>
        </w:rPr>
        <w:t xml:space="preserve">Were the returns transmitted on a Monday or </w:t>
      </w:r>
      <w:r>
        <w:rPr>
          <w:spacing w:val="-4"/>
          <w:sz w:val="21"/>
        </w:rPr>
        <w:t>Tuesday</w:t>
      </w:r>
      <w:r>
        <w:rPr>
          <w:spacing w:val="-6"/>
          <w:sz w:val="21"/>
        </w:rPr>
        <w:t xml:space="preserve"> </w:t>
      </w:r>
      <w:r>
        <w:rPr>
          <w:sz w:val="21"/>
        </w:rPr>
        <w:t>morning?</w:t>
      </w:r>
    </w:p>
    <w:p ns2:paraId="34633678" ns2:textId="77777777" w:rsidR="004615BD" w:rsidRDefault="00000000">
      <w:pPr>
        <w:pStyle w:val="BodyText"/>
        <w:spacing w:before="174" w:line="228" w:lineRule="auto"/>
        <w:ind w:left="1484" w:hanging="270"/>
      </w:pPr>
      <w:r>
        <w:rPr>
          <w:color w:val="004988"/>
          <w:w w:val="240"/>
          <w:sz w:val="16"/>
        </w:rPr>
        <w:t>}</w:t>
      </w:r>
      <w:r>
        <w:rPr>
          <w:color w:val="004988"/>
          <w:spacing w:val="-20"/>
          <w:w w:val="240"/>
          <w:sz w:val="16"/>
        </w:rPr>
        <w:t xml:space="preserve"> </w:t>
      </w:r>
      <w:r>
        <w:rPr>
          <w:spacing w:val="-4"/>
          <w:w w:val="105"/>
        </w:rPr>
        <w:t>Typically,</w:t>
      </w:r>
      <w:r>
        <w:rPr>
          <w:spacing w:val="-22"/>
          <w:w w:val="105"/>
        </w:rPr>
        <w:t xml:space="preserve"> </w:t>
      </w:r>
      <w:r>
        <w:rPr>
          <w:w w:val="105"/>
        </w:rPr>
        <w:t>a</w:t>
      </w:r>
      <w:r>
        <w:rPr>
          <w:spacing w:val="-22"/>
          <w:w w:val="105"/>
        </w:rPr>
        <w:t xml:space="preserve"> </w:t>
      </w:r>
      <w:r>
        <w:rPr>
          <w:w w:val="105"/>
        </w:rPr>
        <w:t>thief</w:t>
      </w:r>
      <w:r>
        <w:rPr>
          <w:spacing w:val="-22"/>
          <w:w w:val="105"/>
        </w:rPr>
        <w:t xml:space="preserve"> </w:t>
      </w:r>
      <w:r>
        <w:rPr>
          <w:w w:val="105"/>
        </w:rPr>
        <w:t>will</w:t>
      </w:r>
      <w:r>
        <w:rPr>
          <w:spacing w:val="-22"/>
          <w:w w:val="105"/>
        </w:rPr>
        <w:t xml:space="preserve"> </w:t>
      </w:r>
      <w:r>
        <w:rPr>
          <w:w w:val="105"/>
        </w:rPr>
        <w:t>remotely</w:t>
      </w:r>
      <w:r>
        <w:rPr>
          <w:spacing w:val="-21"/>
          <w:w w:val="105"/>
        </w:rPr>
        <w:t xml:space="preserve"> </w:t>
      </w:r>
      <w:r>
        <w:rPr>
          <w:w w:val="105"/>
        </w:rPr>
        <w:t>steal</w:t>
      </w:r>
      <w:r>
        <w:rPr>
          <w:spacing w:val="-23"/>
          <w:w w:val="105"/>
        </w:rPr>
        <w:t xml:space="preserve"> </w:t>
      </w:r>
      <w:r>
        <w:rPr>
          <w:w w:val="105"/>
        </w:rPr>
        <w:t>the</w:t>
      </w:r>
      <w:r>
        <w:rPr>
          <w:spacing w:val="-22"/>
          <w:w w:val="105"/>
        </w:rPr>
        <w:t xml:space="preserve"> </w:t>
      </w:r>
      <w:r>
        <w:rPr>
          <w:w w:val="105"/>
        </w:rPr>
        <w:t>client</w:t>
      </w:r>
      <w:r>
        <w:rPr>
          <w:spacing w:val="-21"/>
          <w:w w:val="105"/>
        </w:rPr>
        <w:t xml:space="preserve"> </w:t>
      </w:r>
      <w:r>
        <w:rPr>
          <w:w w:val="105"/>
        </w:rPr>
        <w:t>data</w:t>
      </w:r>
      <w:r>
        <w:rPr>
          <w:spacing w:val="-23"/>
          <w:w w:val="105"/>
        </w:rPr>
        <w:t xml:space="preserve"> </w:t>
      </w:r>
      <w:r>
        <w:rPr>
          <w:w w:val="105"/>
        </w:rPr>
        <w:t>over</w:t>
      </w:r>
      <w:r>
        <w:rPr>
          <w:spacing w:val="-21"/>
          <w:w w:val="105"/>
        </w:rPr>
        <w:t xml:space="preserve"> </w:t>
      </w:r>
      <w:r>
        <w:rPr>
          <w:w w:val="105"/>
        </w:rPr>
        <w:t>the</w:t>
      </w:r>
      <w:r>
        <w:rPr>
          <w:spacing w:val="-22"/>
          <w:w w:val="105"/>
        </w:rPr>
        <w:t xml:space="preserve"> </w:t>
      </w:r>
      <w:r>
        <w:rPr>
          <w:w w:val="105"/>
        </w:rPr>
        <w:t>weekend</w:t>
      </w:r>
      <w:r>
        <w:rPr>
          <w:spacing w:val="-23"/>
          <w:w w:val="105"/>
        </w:rPr>
        <w:t xml:space="preserve"> </w:t>
      </w:r>
      <w:r>
        <w:rPr>
          <w:w w:val="105"/>
        </w:rPr>
        <w:t>when</w:t>
      </w:r>
      <w:r>
        <w:rPr>
          <w:spacing w:val="-22"/>
          <w:w w:val="105"/>
        </w:rPr>
        <w:t xml:space="preserve"> </w:t>
      </w:r>
      <w:r>
        <w:rPr>
          <w:w w:val="105"/>
        </w:rPr>
        <w:t>no</w:t>
      </w:r>
      <w:r>
        <w:rPr>
          <w:spacing w:val="-22"/>
          <w:w w:val="105"/>
        </w:rPr>
        <w:t xml:space="preserve"> </w:t>
      </w:r>
      <w:r>
        <w:rPr>
          <w:w w:val="105"/>
        </w:rPr>
        <w:t>one</w:t>
      </w:r>
      <w:r>
        <w:rPr>
          <w:spacing w:val="-22"/>
          <w:w w:val="105"/>
        </w:rPr>
        <w:t xml:space="preserve"> </w:t>
      </w:r>
      <w:r>
        <w:rPr>
          <w:w w:val="105"/>
        </w:rPr>
        <w:t>is</w:t>
      </w:r>
      <w:r>
        <w:rPr>
          <w:spacing w:val="-22"/>
          <w:w w:val="105"/>
        </w:rPr>
        <w:t xml:space="preserve"> </w:t>
      </w:r>
      <w:r>
        <w:rPr>
          <w:w w:val="105"/>
        </w:rPr>
        <w:t>in</w:t>
      </w:r>
      <w:r>
        <w:rPr>
          <w:spacing w:val="-22"/>
          <w:w w:val="105"/>
        </w:rPr>
        <w:t xml:space="preserve"> </w:t>
      </w:r>
      <w:r>
        <w:rPr>
          <w:w w:val="105"/>
        </w:rPr>
        <w:t>the</w:t>
      </w:r>
      <w:r>
        <w:rPr>
          <w:spacing w:val="-22"/>
          <w:w w:val="105"/>
        </w:rPr>
        <w:t xml:space="preserve"> </w:t>
      </w:r>
      <w:r>
        <w:rPr>
          <w:w w:val="105"/>
        </w:rPr>
        <w:t>office</w:t>
      </w:r>
      <w:r>
        <w:rPr>
          <w:spacing w:val="-22"/>
          <w:w w:val="105"/>
        </w:rPr>
        <w:t xml:space="preserve"> </w:t>
      </w:r>
      <w:r>
        <w:rPr>
          <w:w w:val="105"/>
        </w:rPr>
        <w:t>to notice.</w:t>
      </w:r>
      <w:r>
        <w:rPr>
          <w:spacing w:val="-25"/>
          <w:w w:val="105"/>
        </w:rPr>
        <w:t xml:space="preserve"> </w:t>
      </w:r>
      <w:r>
        <w:rPr>
          <w:w w:val="105"/>
        </w:rPr>
        <w:t>They</w:t>
      </w:r>
      <w:r>
        <w:rPr>
          <w:spacing w:val="-25"/>
          <w:w w:val="105"/>
        </w:rPr>
        <w:t xml:space="preserve"> </w:t>
      </w:r>
      <w:r>
        <w:rPr>
          <w:w w:val="105"/>
        </w:rPr>
        <w:t>then</w:t>
      </w:r>
      <w:r>
        <w:rPr>
          <w:spacing w:val="-25"/>
          <w:w w:val="105"/>
        </w:rPr>
        <w:t xml:space="preserve"> </w:t>
      </w:r>
      <w:r>
        <w:rPr>
          <w:w w:val="105"/>
        </w:rPr>
        <w:t>rework</w:t>
      </w:r>
      <w:r>
        <w:rPr>
          <w:spacing w:val="-25"/>
          <w:w w:val="105"/>
        </w:rPr>
        <w:t xml:space="preserve"> </w:t>
      </w:r>
      <w:r>
        <w:rPr>
          <w:w w:val="105"/>
        </w:rPr>
        <w:t>the</w:t>
      </w:r>
      <w:r>
        <w:rPr>
          <w:spacing w:val="-26"/>
          <w:w w:val="105"/>
        </w:rPr>
        <w:t xml:space="preserve"> </w:t>
      </w:r>
      <w:r>
        <w:rPr>
          <w:w w:val="105"/>
        </w:rPr>
        <w:t>returns</w:t>
      </w:r>
      <w:r>
        <w:rPr>
          <w:spacing w:val="-24"/>
          <w:w w:val="105"/>
        </w:rPr>
        <w:t xml:space="preserve"> </w:t>
      </w:r>
      <w:r>
        <w:rPr>
          <w:w w:val="105"/>
        </w:rPr>
        <w:t>over</w:t>
      </w:r>
      <w:r>
        <w:rPr>
          <w:spacing w:val="-25"/>
          <w:w w:val="105"/>
        </w:rPr>
        <w:t xml:space="preserve"> </w:t>
      </w:r>
      <w:r>
        <w:rPr>
          <w:w w:val="105"/>
        </w:rPr>
        <w:t>the</w:t>
      </w:r>
      <w:r>
        <w:rPr>
          <w:spacing w:val="-25"/>
          <w:w w:val="105"/>
        </w:rPr>
        <w:t xml:space="preserve"> </w:t>
      </w:r>
      <w:r>
        <w:rPr>
          <w:w w:val="105"/>
        </w:rPr>
        <w:t>weekend</w:t>
      </w:r>
      <w:r>
        <w:rPr>
          <w:spacing w:val="-26"/>
          <w:w w:val="105"/>
        </w:rPr>
        <w:t xml:space="preserve"> </w:t>
      </w:r>
      <w:r>
        <w:rPr>
          <w:w w:val="105"/>
        </w:rPr>
        <w:t>and</w:t>
      </w:r>
      <w:r>
        <w:rPr>
          <w:spacing w:val="-25"/>
          <w:w w:val="105"/>
        </w:rPr>
        <w:t xml:space="preserve"> </w:t>
      </w:r>
      <w:r>
        <w:rPr>
          <w:w w:val="105"/>
        </w:rPr>
        <w:t>transmit</w:t>
      </w:r>
      <w:r>
        <w:rPr>
          <w:spacing w:val="-25"/>
          <w:w w:val="105"/>
        </w:rPr>
        <w:t xml:space="preserve"> </w:t>
      </w:r>
      <w:r>
        <w:rPr>
          <w:w w:val="105"/>
        </w:rPr>
        <w:t>them</w:t>
      </w:r>
      <w:r>
        <w:rPr>
          <w:spacing w:val="-25"/>
          <w:w w:val="105"/>
        </w:rPr>
        <w:t xml:space="preserve"> </w:t>
      </w:r>
      <w:r>
        <w:rPr>
          <w:w w:val="105"/>
        </w:rPr>
        <w:t>on</w:t>
      </w:r>
      <w:r>
        <w:rPr>
          <w:spacing w:val="-25"/>
          <w:w w:val="105"/>
        </w:rPr>
        <w:t xml:space="preserve"> </w:t>
      </w:r>
      <w:r>
        <w:rPr>
          <w:w w:val="105"/>
        </w:rPr>
        <w:t>a</w:t>
      </w:r>
      <w:r>
        <w:rPr>
          <w:spacing w:val="-25"/>
          <w:w w:val="105"/>
        </w:rPr>
        <w:t xml:space="preserve"> </w:t>
      </w:r>
      <w:r>
        <w:rPr>
          <w:w w:val="105"/>
        </w:rPr>
        <w:t>normal</w:t>
      </w:r>
      <w:r>
        <w:rPr>
          <w:spacing w:val="-26"/>
          <w:w w:val="105"/>
        </w:rPr>
        <w:t xml:space="preserve"> </w:t>
      </w:r>
      <w:r>
        <w:rPr>
          <w:w w:val="105"/>
        </w:rPr>
        <w:t>business workday just after the</w:t>
      </w:r>
      <w:r>
        <w:rPr>
          <w:spacing w:val="-19"/>
          <w:w w:val="105"/>
        </w:rPr>
        <w:t xml:space="preserve"> </w:t>
      </w:r>
      <w:r>
        <w:rPr>
          <w:w w:val="105"/>
        </w:rPr>
        <w:t>weekend.</w:t>
      </w:r>
    </w:p>
    <w:p ns2:paraId="5D2D6977" ns2:textId="77777777" w:rsidR="004615BD" w:rsidRDefault="004615BD">
      <w:pPr>
        <w:spacing w:line="228" w:lineRule="auto"/>
        <w:sectPr w:rsidR="004615BD">
          <w:pgSz w:w="12240" w:h="15840"/>
          <w:pgMar w:top="1420" w:right="540" w:bottom="760" w:left="600" w:header="10" w:footer="516" w:gutter="0"/>
          <w:cols w:space="720"/>
        </w:sectPr>
      </w:pPr>
    </w:p>
    <w:p ns2:paraId="3233EC33" ns2:textId="77777777" w:rsidR="004615BD" w:rsidRDefault="00000000">
      <w:pPr>
        <w:pStyle w:val="Heading1"/>
        <w:tabs>
          <w:tab w:val="left" w:pos="10919"/>
        </w:tabs>
        <w:spacing w:before="114" w:line="249" w:lineRule="auto"/>
        <w:ind w:left="116" w:right="178"/>
        <w:rPr>
          <w:u w:val="none"/>
        </w:rPr>
      </w:pPr>
      <w:bookmarkStart w:id="20" w:name="_bookmark18"/>
      <w:bookmarkStart w:id="21" w:name="Sample_Attachment_D:_Employee/Contractor"/>
      <w:bookmarkStart w:id="22" w:name="_bookmark17"/>
      <w:bookmarkEnd w:id="20"/>
      <w:bookmarkEnd w:id="21"/>
      <w:bookmarkEnd w:id="22"/>
      <w:r>
        <w:rPr>
          <w:color w:val="004988"/>
          <w:spacing w:val="-4"/>
          <w:u w:val="none"/>
        </w:rPr>
        <w:lastRenderedPageBreak/>
        <w:t xml:space="preserve">Sample Attachment </w:t>
      </w:r>
      <w:r>
        <w:rPr>
          <w:color w:val="004988"/>
          <w:spacing w:val="-7"/>
          <w:u w:val="none"/>
        </w:rPr>
        <w:t xml:space="preserve">D: </w:t>
      </w:r>
      <w:r>
        <w:rPr>
          <w:color w:val="004988"/>
          <w:spacing w:val="-5"/>
          <w:u w:val="none"/>
        </w:rPr>
        <w:t xml:space="preserve">Employee/Contractor Acknowledgement </w:t>
      </w:r>
      <w:r>
        <w:rPr>
          <w:color w:val="004988"/>
          <w:u w:val="thick" w:color="004988"/>
        </w:rPr>
        <w:t>of</w:t>
      </w:r>
      <w:r>
        <w:rPr>
          <w:color w:val="004988"/>
          <w:spacing w:val="-12"/>
          <w:u w:val="thick" w:color="004988"/>
        </w:rPr>
        <w:t xml:space="preserve"> </w:t>
      </w:r>
      <w:r>
        <w:rPr>
          <w:color w:val="004988"/>
          <w:u w:val="thick" w:color="004988"/>
        </w:rPr>
        <w:t>Understanding</w:t>
      </w:r>
      <w:r>
        <w:rPr>
          <w:color w:val="004988"/>
          <w:u w:val="thick" w:color="004988"/>
        </w:rPr>
        <w:tab/>
      </w:r>
    </w:p>
    <w:p ns2:paraId="0CF91E92" ns2:textId="77777777" w:rsidR="004615BD" w:rsidRDefault="00000000">
      <w:pPr>
        <w:pStyle w:val="BodyText"/>
        <w:spacing w:before="244" w:line="278" w:lineRule="auto"/>
        <w:ind w:left="836" w:right="282"/>
        <w:jc w:val="both"/>
      </w:pPr>
      <w:r>
        <w:t xml:space="preserve">I, </w:t>
      </w:r>
      <w:r>
        <w:rPr>
          <w:b/>
        </w:rPr>
        <w:t>[Employee Name]</w:t>
      </w:r>
      <w:r>
        <w:t xml:space="preserve">, do hereby acknowledge that I </w:t>
      </w:r>
      <w:r>
        <w:rPr>
          <w:spacing w:val="-3"/>
        </w:rPr>
        <w:t xml:space="preserve">have </w:t>
      </w:r>
      <w:r>
        <w:t xml:space="preserve">been informed of the Written Information Security Plan used by [The Firm]. I </w:t>
      </w:r>
      <w:r>
        <w:rPr>
          <w:spacing w:val="-3"/>
        </w:rPr>
        <w:t xml:space="preserve">have </w:t>
      </w:r>
      <w:r>
        <w:t xml:space="preserve">undergone training conducted by the Data Security Coordinator. I </w:t>
      </w:r>
      <w:r>
        <w:rPr>
          <w:spacing w:val="-3"/>
        </w:rPr>
        <w:t xml:space="preserve">have </w:t>
      </w:r>
      <w:r>
        <w:t xml:space="preserve">also been able to </w:t>
      </w:r>
      <w:r>
        <w:rPr>
          <w:spacing w:val="-3"/>
        </w:rPr>
        <w:t xml:space="preserve">have </w:t>
      </w:r>
      <w:r>
        <w:t>all questions regarding procedures answered to my satisfaction so that I fully</w:t>
      </w:r>
    </w:p>
    <w:p ns2:paraId="4C1689CD" ns2:textId="77777777" w:rsidR="004615BD" w:rsidRDefault="00000000">
      <w:pPr>
        <w:pStyle w:val="BodyText"/>
        <w:spacing w:line="241" w:lineRule="exact"/>
        <w:ind w:left="836"/>
        <w:jc w:val="both"/>
      </w:pPr>
      <w:r>
        <w:t>understand the importance of maintaining strict compliance with the purpose and intent of this WISP.</w:t>
      </w:r>
    </w:p>
    <w:p ns2:paraId="17B1513F" ns2:textId="77777777" w:rsidR="004615BD" w:rsidRDefault="004615BD">
      <w:pPr>
        <w:pStyle w:val="BodyText"/>
        <w:spacing w:before="1"/>
        <w:rPr>
          <w:sz w:val="22"/>
        </w:rPr>
      </w:pPr>
    </w:p>
    <w:p ns2:paraId="08869437" ns2:textId="77777777" w:rsidR="004615BD" w:rsidRDefault="00000000">
      <w:pPr>
        <w:pStyle w:val="BodyText"/>
        <w:spacing w:line="278" w:lineRule="auto"/>
        <w:ind w:left="836" w:right="525"/>
        <w:jc w:val="both"/>
      </w:pPr>
      <w:r>
        <w:t>I also understand that there will be periodic updates and training if these policies and procedures change for any reason. It has been explained to me that non-compliance with the WISP policies may result</w:t>
      </w:r>
    </w:p>
    <w:p ns2:paraId="2DF0A98B" ns2:textId="77777777" w:rsidR="004615BD" w:rsidRDefault="00000000">
      <w:pPr>
        <w:pStyle w:val="BodyText"/>
        <w:spacing w:line="241" w:lineRule="exact"/>
        <w:ind w:left="836"/>
        <w:jc w:val="both"/>
      </w:pPr>
      <w:r>
        <w:t>in disciplinary actions up to and including termination of employment.</w:t>
      </w:r>
    </w:p>
    <w:p ns2:paraId="04A50FBE" ns2:textId="77777777" w:rsidR="004615BD" w:rsidRDefault="004615BD">
      <w:pPr>
        <w:pStyle w:val="BodyText"/>
        <w:spacing w:before="2"/>
        <w:rPr>
          <w:sz w:val="22"/>
        </w:rPr>
      </w:pPr>
    </w:p>
    <w:p ns2:paraId="4B59A21F" ns2:textId="77777777" w:rsidR="004615BD" w:rsidRDefault="00000000">
      <w:pPr>
        <w:pStyle w:val="BodyText"/>
        <w:spacing w:line="278" w:lineRule="auto"/>
        <w:ind w:left="836" w:right="399"/>
        <w:jc w:val="both"/>
      </w:pPr>
      <w:r>
        <w:t>I understand the importance of protecting the Personally Identifiable Information of our clients, employees, and contacts, and will diligently monitor my actions, as well as the actions of others, so that [The Firm] is a safe repository for all personally sensitive data necessary for business needs.</w:t>
      </w:r>
    </w:p>
    <w:p ns2:paraId="48AD5EA5" ns2:textId="77777777" w:rsidR="004615BD" w:rsidRDefault="004615BD">
      <w:pPr>
        <w:pStyle w:val="BodyText"/>
        <w:rPr>
          <w:sz w:val="22"/>
        </w:rPr>
      </w:pPr>
    </w:p>
    <w:p ns2:paraId="3E14C28C" ns2:textId="77777777" w:rsidR="004615BD" w:rsidRDefault="004615BD">
      <w:pPr>
        <w:pStyle w:val="BodyText"/>
        <w:rPr>
          <w:sz w:val="22"/>
        </w:rPr>
      </w:pPr>
    </w:p>
    <w:p ns2:paraId="3D785033" ns2:textId="77777777" w:rsidR="004615BD" w:rsidRDefault="004615BD">
      <w:pPr>
        <w:pStyle w:val="BodyText"/>
        <w:spacing w:before="10"/>
        <w:rPr>
          <w:sz w:val="17"/>
        </w:rPr>
      </w:pPr>
    </w:p>
    <w:p ns2:paraId="4BA9781D" ns2:textId="77777777" w:rsidR="004615BD" w:rsidRDefault="00000000">
      <w:pPr>
        <w:pStyle w:val="BodyText"/>
        <w:ind w:left="836"/>
      </w:pPr>
      <w:r>
        <w:t>Signed,</w:t>
      </w:r>
    </w:p>
    <w:p ns2:paraId="3F71C43B" ns2:textId="77777777" w:rsidR="004615BD" w:rsidRDefault="004615BD">
      <w:pPr>
        <w:pStyle w:val="BodyText"/>
        <w:rPr>
          <w:sz w:val="22"/>
        </w:rPr>
      </w:pPr>
    </w:p>
    <w:p ns2:paraId="0A81E128" ns2:textId="77777777" w:rsidR="004615BD" w:rsidRDefault="004615BD">
      <w:pPr>
        <w:pStyle w:val="BodyText"/>
        <w:rPr>
          <w:sz w:val="22"/>
        </w:rPr>
      </w:pPr>
    </w:p>
    <w:p ns2:paraId="33A76737" ns2:textId="77777777" w:rsidR="004615BD" w:rsidRDefault="004615BD">
      <w:pPr>
        <w:pStyle w:val="BodyText"/>
        <w:spacing w:before="3"/>
      </w:pPr>
    </w:p>
    <w:p ns2:paraId="382F7ED9" ns2:textId="77777777" w:rsidR="004615BD" w:rsidRDefault="00000000">
      <w:pPr>
        <w:pStyle w:val="Heading3"/>
        <w:tabs>
          <w:tab w:val="left" w:pos="5876"/>
        </w:tabs>
        <w:ind w:left="836"/>
      </w:pPr>
      <w:r>
        <w:t>[Employee</w:t>
      </w:r>
      <w:r>
        <w:rPr>
          <w:spacing w:val="-2"/>
        </w:rPr>
        <w:t xml:space="preserve"> </w:t>
      </w:r>
      <w:r>
        <w:t>Name]</w:t>
      </w:r>
      <w:r>
        <w:tab/>
      </w:r>
      <w:r>
        <w:rPr>
          <w:b w:val="0"/>
        </w:rPr>
        <w:t xml:space="preserve">Date: </w:t>
      </w:r>
      <w:r>
        <w:t>[Date of Initial/Last</w:t>
      </w:r>
      <w:r>
        <w:rPr>
          <w:spacing w:val="-2"/>
        </w:rPr>
        <w:t xml:space="preserve"> </w:t>
      </w:r>
      <w:r>
        <w:t>Training]</w:t>
      </w:r>
    </w:p>
    <w:p ns2:paraId="11222AD1" ns2:textId="77777777" w:rsidR="004615BD" w:rsidRDefault="004615BD">
      <w:pPr>
        <w:pStyle w:val="BodyText"/>
        <w:rPr>
          <w:b/>
          <w:sz w:val="22"/>
        </w:rPr>
      </w:pPr>
    </w:p>
    <w:p ns2:paraId="66D1618D" ns2:textId="77777777" w:rsidR="004615BD" w:rsidRDefault="004615BD">
      <w:pPr>
        <w:pStyle w:val="BodyText"/>
        <w:rPr>
          <w:b/>
          <w:sz w:val="22"/>
        </w:rPr>
      </w:pPr>
    </w:p>
    <w:p ns2:paraId="09983EF5" ns2:textId="77777777" w:rsidR="004615BD" w:rsidRDefault="004615BD">
      <w:pPr>
        <w:pStyle w:val="BodyText"/>
        <w:spacing w:before="3"/>
        <w:rPr>
          <w:b/>
        </w:rPr>
      </w:pPr>
    </w:p>
    <w:p ns2:paraId="30B40396" ns2:textId="77777777" w:rsidR="004615BD" w:rsidRDefault="00000000">
      <w:pPr>
        <w:pStyle w:val="Heading3"/>
        <w:ind w:left="836"/>
      </w:pPr>
      <w:r>
        <w:rPr>
          <w:b w:val="0"/>
        </w:rPr>
        <w:t xml:space="preserve">Title: </w:t>
      </w:r>
      <w:r>
        <w:t>[Employee Title Description]</w:t>
      </w:r>
    </w:p>
    <w:p ns2:paraId="04FA6F62" ns2:textId="77777777" w:rsidR="004615BD" w:rsidRDefault="004615BD">
      <w:pPr>
        <w:sectPr w:rsidR="004615BD">
          <w:pgSz w:w="12240" w:h="15840"/>
          <w:pgMar w:top="1420" w:right="540" w:bottom="760" w:left="600" w:header="10" w:footer="516" w:gutter="0"/>
          <w:cols w:space="720"/>
        </w:sectPr>
      </w:pPr>
    </w:p>
    <w:p ns2:paraId="168FA692" ns2:textId="77777777" w:rsidR="004615BD" w:rsidRDefault="00000000">
      <w:pPr>
        <w:pStyle w:val="Heading1"/>
        <w:spacing w:before="136"/>
        <w:rPr>
          <w:u w:val="none"/>
        </w:rPr>
      </w:pPr>
      <w:bookmarkStart w:id="23" w:name="_bookmark20"/>
      <w:bookmarkStart w:id="24" w:name="Sample_Attachment_E:_Firm_Hardware_Inven"/>
      <w:bookmarkStart w:id="25" w:name="_bookmark19"/>
      <w:bookmarkEnd w:id="23"/>
      <w:bookmarkEnd w:id="24"/>
      <w:bookmarkEnd w:id="25"/>
      <w:r>
        <w:rPr>
          <w:color w:val="004988"/>
          <w:spacing w:val="-4"/>
          <w:u w:val="thick" w:color="004988"/>
        </w:rPr>
        <w:lastRenderedPageBreak/>
        <w:t>Sample</w:t>
      </w:r>
      <w:r>
        <w:rPr>
          <w:color w:val="004988"/>
          <w:spacing w:val="-51"/>
          <w:u w:val="thick" w:color="004988"/>
        </w:rPr>
        <w:t xml:space="preserve"> </w:t>
      </w:r>
      <w:r>
        <w:rPr>
          <w:color w:val="004988"/>
          <w:spacing w:val="-4"/>
          <w:u w:val="thick" w:color="004988"/>
        </w:rPr>
        <w:t>Attachment</w:t>
      </w:r>
      <w:r>
        <w:rPr>
          <w:color w:val="004988"/>
          <w:spacing w:val="-50"/>
          <w:u w:val="thick" w:color="004988"/>
        </w:rPr>
        <w:t xml:space="preserve"> </w:t>
      </w:r>
      <w:r>
        <w:rPr>
          <w:color w:val="004988"/>
          <w:spacing w:val="-6"/>
          <w:u w:val="thick" w:color="004988"/>
        </w:rPr>
        <w:t>E:</w:t>
      </w:r>
      <w:r>
        <w:rPr>
          <w:color w:val="004988"/>
          <w:spacing w:val="-50"/>
          <w:u w:val="thick" w:color="004988"/>
        </w:rPr>
        <w:t xml:space="preserve"> </w:t>
      </w:r>
      <w:r>
        <w:rPr>
          <w:color w:val="004988"/>
          <w:spacing w:val="-4"/>
          <w:u w:val="thick" w:color="004988"/>
        </w:rPr>
        <w:t>Firm</w:t>
      </w:r>
      <w:r>
        <w:rPr>
          <w:color w:val="004988"/>
          <w:spacing w:val="-50"/>
          <w:u w:val="thick" w:color="004988"/>
        </w:rPr>
        <w:t xml:space="preserve"> </w:t>
      </w:r>
      <w:r>
        <w:rPr>
          <w:color w:val="004988"/>
          <w:spacing w:val="-5"/>
          <w:u w:val="thick" w:color="004988"/>
        </w:rPr>
        <w:t>Hardware</w:t>
      </w:r>
      <w:r>
        <w:rPr>
          <w:color w:val="004988"/>
          <w:spacing w:val="-50"/>
          <w:u w:val="thick" w:color="004988"/>
        </w:rPr>
        <w:t xml:space="preserve"> </w:t>
      </w:r>
      <w:r>
        <w:rPr>
          <w:color w:val="004988"/>
          <w:spacing w:val="-4"/>
          <w:u w:val="thick" w:color="004988"/>
        </w:rPr>
        <w:t>Inventory</w:t>
      </w:r>
      <w:r>
        <w:rPr>
          <w:color w:val="004988"/>
          <w:spacing w:val="-50"/>
          <w:u w:val="thick" w:color="004988"/>
        </w:rPr>
        <w:t xml:space="preserve"> </w:t>
      </w:r>
      <w:r>
        <w:rPr>
          <w:color w:val="004988"/>
          <w:spacing w:val="-5"/>
          <w:u w:val="thick" w:color="004988"/>
        </w:rPr>
        <w:t>containing</w:t>
      </w:r>
      <w:r>
        <w:rPr>
          <w:color w:val="004988"/>
          <w:spacing w:val="-50"/>
          <w:u w:val="thick" w:color="004988"/>
        </w:rPr>
        <w:t xml:space="preserve"> </w:t>
      </w:r>
      <w:r>
        <w:rPr>
          <w:color w:val="004988"/>
          <w:spacing w:val="-4"/>
          <w:u w:val="thick" w:color="004988"/>
        </w:rPr>
        <w:t>PII</w:t>
      </w:r>
      <w:r>
        <w:rPr>
          <w:color w:val="004988"/>
          <w:spacing w:val="-50"/>
          <w:u w:val="thick" w:color="004988"/>
        </w:rPr>
        <w:t xml:space="preserve"> </w:t>
      </w:r>
      <w:r>
        <w:rPr>
          <w:color w:val="004988"/>
          <w:spacing w:val="-3"/>
          <w:u w:val="thick" w:color="004988"/>
        </w:rPr>
        <w:t>Data</w:t>
      </w:r>
    </w:p>
    <w:p ns2:paraId="1FF5E9B6" ns2:textId="77777777" w:rsidR="004615BD" w:rsidRDefault="00000000">
      <w:pPr>
        <w:pStyle w:val="BodyText"/>
        <w:spacing w:before="258" w:line="278" w:lineRule="auto"/>
        <w:ind w:left="120" w:right="652"/>
      </w:pPr>
      <w:r>
        <w:t>Below is the enumerated list of hardware and software containing client or employee PII that will be periodically audited for compliance with this WISP.</w:t>
      </w:r>
    </w:p>
    <w:p ns2:paraId="3813A736" ns2:textId="77777777" w:rsidR="004615BD" w:rsidRDefault="004615BD">
      <w:pPr>
        <w:pStyle w:val="BodyText"/>
        <w:spacing w:before="6"/>
        <w:rPr>
          <w:sz w:val="18"/>
        </w:rPr>
      </w:pPr>
    </w:p>
    <w:tbl>
      <w:tblPr>
        <w:tblW w:w="0" w:type="auto"/>
        <w:tblInd w:w="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60"/>
        <w:gridCol w:w="2160"/>
        <w:gridCol w:w="2160"/>
        <w:gridCol w:w="2160"/>
        <w:gridCol w:w="2160"/>
      </w:tblGrid>
      <w:tr w:rsidR="004615BD" ns2:paraId="65E356DA" ns2:textId="77777777">
        <w:trPr>
          <w:trHeight w:val="525"/>
        </w:trPr>
        <w:tc>
          <w:tcPr>
            <w:tcW w:w="2160" w:type="dxa"/>
          </w:tcPr>
          <w:p ns2:paraId="65029004" ns2:textId="77777777" w:rsidR="004615BD" w:rsidRDefault="00000000">
            <w:pPr>
              <w:pStyle w:val="TableParagraph"/>
              <w:spacing w:before="102"/>
              <w:ind w:left="80"/>
              <w:rPr>
                <w:b/>
                <w:sz w:val="24"/>
              </w:rPr>
            </w:pPr>
            <w:r>
              <w:rPr>
                <w:b/>
                <w:color w:val="004988"/>
                <w:sz w:val="24"/>
              </w:rPr>
              <w:t>Hardware Item</w:t>
            </w:r>
          </w:p>
        </w:tc>
        <w:tc>
          <w:tcPr>
            <w:tcW w:w="2160" w:type="dxa"/>
          </w:tcPr>
          <w:p ns2:paraId="2E5BDBA5" ns2:textId="77777777" w:rsidR="004615BD" w:rsidRDefault="00000000">
            <w:pPr>
              <w:pStyle w:val="TableParagraph"/>
              <w:spacing w:before="102"/>
              <w:ind w:left="80"/>
              <w:rPr>
                <w:b/>
                <w:sz w:val="24"/>
              </w:rPr>
            </w:pPr>
            <w:r>
              <w:rPr>
                <w:b/>
                <w:color w:val="004988"/>
                <w:sz w:val="24"/>
              </w:rPr>
              <w:t>Location</w:t>
            </w:r>
          </w:p>
        </w:tc>
        <w:tc>
          <w:tcPr>
            <w:tcW w:w="2160" w:type="dxa"/>
          </w:tcPr>
          <w:p ns2:paraId="15061BE4" ns2:textId="77777777" w:rsidR="004615BD" w:rsidRDefault="00000000">
            <w:pPr>
              <w:pStyle w:val="TableParagraph"/>
              <w:spacing w:before="102"/>
              <w:ind w:left="80"/>
              <w:rPr>
                <w:b/>
                <w:sz w:val="24"/>
              </w:rPr>
            </w:pPr>
            <w:r>
              <w:rPr>
                <w:b/>
                <w:color w:val="004988"/>
                <w:sz w:val="24"/>
              </w:rPr>
              <w:t>Principal User</w:t>
            </w:r>
          </w:p>
        </w:tc>
        <w:tc>
          <w:tcPr>
            <w:tcW w:w="2160" w:type="dxa"/>
          </w:tcPr>
          <w:p ns2:paraId="2668B03A" ns2:textId="77777777" w:rsidR="004615BD" w:rsidRDefault="00000000">
            <w:pPr>
              <w:pStyle w:val="TableParagraph"/>
              <w:spacing w:before="102"/>
              <w:ind w:left="80"/>
              <w:rPr>
                <w:b/>
                <w:sz w:val="24"/>
              </w:rPr>
            </w:pPr>
            <w:r>
              <w:rPr>
                <w:b/>
                <w:color w:val="004988"/>
                <w:sz w:val="24"/>
              </w:rPr>
              <w:t>In-Service Date</w:t>
            </w:r>
          </w:p>
        </w:tc>
        <w:tc>
          <w:tcPr>
            <w:tcW w:w="2160" w:type="dxa"/>
          </w:tcPr>
          <w:p ns2:paraId="193D75F7" ns2:textId="77777777" w:rsidR="004615BD" w:rsidRDefault="00000000">
            <w:pPr>
              <w:pStyle w:val="TableParagraph"/>
              <w:spacing w:before="102"/>
              <w:ind w:left="80"/>
              <w:rPr>
                <w:b/>
                <w:sz w:val="24"/>
              </w:rPr>
            </w:pPr>
            <w:r>
              <w:rPr>
                <w:b/>
                <w:color w:val="004988"/>
                <w:sz w:val="24"/>
              </w:rPr>
              <w:t>Last Inventoried</w:t>
            </w:r>
          </w:p>
        </w:tc>
      </w:tr>
      <w:tr w:rsidR="004615BD" ns2:paraId="505E9498" ns2:textId="77777777">
        <w:trPr>
          <w:trHeight w:val="525"/>
        </w:trPr>
        <w:tc>
          <w:tcPr>
            <w:tcW w:w="2160" w:type="dxa"/>
          </w:tcPr>
          <w:p ns2:paraId="5D87C608" ns2:textId="77777777" w:rsidR="004615BD" w:rsidRDefault="004615BD">
            <w:pPr>
              <w:pStyle w:val="TableParagraph"/>
              <w:rPr>
                <w:rFonts w:ascii="Times New Roman"/>
                <w:sz w:val="24"/>
              </w:rPr>
            </w:pPr>
          </w:p>
        </w:tc>
        <w:tc>
          <w:tcPr>
            <w:tcW w:w="2160" w:type="dxa"/>
          </w:tcPr>
          <w:p ns2:paraId="3CC4FCC5" ns2:textId="77777777" w:rsidR="004615BD" w:rsidRDefault="004615BD">
            <w:pPr>
              <w:pStyle w:val="TableParagraph"/>
              <w:rPr>
                <w:rFonts w:ascii="Times New Roman"/>
                <w:sz w:val="24"/>
              </w:rPr>
            </w:pPr>
          </w:p>
        </w:tc>
        <w:tc>
          <w:tcPr>
            <w:tcW w:w="2160" w:type="dxa"/>
          </w:tcPr>
          <w:p ns2:paraId="6C21DF90" ns2:textId="77777777" w:rsidR="004615BD" w:rsidRDefault="004615BD">
            <w:pPr>
              <w:pStyle w:val="TableParagraph"/>
              <w:rPr>
                <w:rFonts w:ascii="Times New Roman"/>
                <w:sz w:val="24"/>
              </w:rPr>
            </w:pPr>
          </w:p>
        </w:tc>
        <w:tc>
          <w:tcPr>
            <w:tcW w:w="2160" w:type="dxa"/>
          </w:tcPr>
          <w:p ns2:paraId="6A8A9AE2" ns2:textId="77777777" w:rsidR="004615BD" w:rsidRDefault="004615BD">
            <w:pPr>
              <w:pStyle w:val="TableParagraph"/>
              <w:rPr>
                <w:rFonts w:ascii="Times New Roman"/>
                <w:sz w:val="24"/>
              </w:rPr>
            </w:pPr>
          </w:p>
        </w:tc>
        <w:tc>
          <w:tcPr>
            <w:tcW w:w="2160" w:type="dxa"/>
          </w:tcPr>
          <w:p ns2:paraId="6264CECE" ns2:textId="77777777" w:rsidR="004615BD" w:rsidRDefault="004615BD">
            <w:pPr>
              <w:pStyle w:val="TableParagraph"/>
              <w:rPr>
                <w:rFonts w:ascii="Times New Roman"/>
                <w:sz w:val="24"/>
              </w:rPr>
            </w:pPr>
          </w:p>
        </w:tc>
      </w:tr>
      <w:tr w:rsidR="004615BD" ns2:paraId="5043DECE" ns2:textId="77777777">
        <w:trPr>
          <w:trHeight w:val="525"/>
        </w:trPr>
        <w:tc>
          <w:tcPr>
            <w:tcW w:w="2160" w:type="dxa"/>
          </w:tcPr>
          <w:p ns2:paraId="57776A4D" ns2:textId="77777777" w:rsidR="004615BD" w:rsidRDefault="004615BD">
            <w:pPr>
              <w:pStyle w:val="TableParagraph"/>
              <w:rPr>
                <w:rFonts w:ascii="Times New Roman"/>
                <w:sz w:val="24"/>
              </w:rPr>
            </w:pPr>
          </w:p>
        </w:tc>
        <w:tc>
          <w:tcPr>
            <w:tcW w:w="2160" w:type="dxa"/>
          </w:tcPr>
          <w:p ns2:paraId="1B35F912" ns2:textId="77777777" w:rsidR="004615BD" w:rsidRDefault="004615BD">
            <w:pPr>
              <w:pStyle w:val="TableParagraph"/>
              <w:rPr>
                <w:rFonts w:ascii="Times New Roman"/>
                <w:sz w:val="24"/>
              </w:rPr>
            </w:pPr>
          </w:p>
        </w:tc>
        <w:tc>
          <w:tcPr>
            <w:tcW w:w="2160" w:type="dxa"/>
          </w:tcPr>
          <w:p ns2:paraId="00A0ED00" ns2:textId="77777777" w:rsidR="004615BD" w:rsidRDefault="004615BD">
            <w:pPr>
              <w:pStyle w:val="TableParagraph"/>
              <w:rPr>
                <w:rFonts w:ascii="Times New Roman"/>
                <w:sz w:val="24"/>
              </w:rPr>
            </w:pPr>
          </w:p>
        </w:tc>
        <w:tc>
          <w:tcPr>
            <w:tcW w:w="2160" w:type="dxa"/>
          </w:tcPr>
          <w:p ns2:paraId="38B0DB16" ns2:textId="77777777" w:rsidR="004615BD" w:rsidRDefault="004615BD">
            <w:pPr>
              <w:pStyle w:val="TableParagraph"/>
              <w:rPr>
                <w:rFonts w:ascii="Times New Roman"/>
                <w:sz w:val="24"/>
              </w:rPr>
            </w:pPr>
          </w:p>
        </w:tc>
        <w:tc>
          <w:tcPr>
            <w:tcW w:w="2160" w:type="dxa"/>
          </w:tcPr>
          <w:p ns2:paraId="73D1BCC6" ns2:textId="77777777" w:rsidR="004615BD" w:rsidRDefault="004615BD">
            <w:pPr>
              <w:pStyle w:val="TableParagraph"/>
              <w:rPr>
                <w:rFonts w:ascii="Times New Roman"/>
                <w:sz w:val="24"/>
              </w:rPr>
            </w:pPr>
          </w:p>
        </w:tc>
      </w:tr>
      <w:tr w:rsidR="004615BD" ns2:paraId="04BC7245" ns2:textId="77777777">
        <w:trPr>
          <w:trHeight w:val="525"/>
        </w:trPr>
        <w:tc>
          <w:tcPr>
            <w:tcW w:w="2160" w:type="dxa"/>
          </w:tcPr>
          <w:p ns2:paraId="56C76DCF" ns2:textId="77777777" w:rsidR="004615BD" w:rsidRDefault="004615BD">
            <w:pPr>
              <w:pStyle w:val="TableParagraph"/>
              <w:rPr>
                <w:rFonts w:ascii="Times New Roman"/>
                <w:sz w:val="24"/>
              </w:rPr>
            </w:pPr>
          </w:p>
        </w:tc>
        <w:tc>
          <w:tcPr>
            <w:tcW w:w="2160" w:type="dxa"/>
          </w:tcPr>
          <w:p ns2:paraId="3BCC8A65" ns2:textId="77777777" w:rsidR="004615BD" w:rsidRDefault="004615BD">
            <w:pPr>
              <w:pStyle w:val="TableParagraph"/>
              <w:rPr>
                <w:rFonts w:ascii="Times New Roman"/>
                <w:sz w:val="24"/>
              </w:rPr>
            </w:pPr>
          </w:p>
        </w:tc>
        <w:tc>
          <w:tcPr>
            <w:tcW w:w="2160" w:type="dxa"/>
          </w:tcPr>
          <w:p ns2:paraId="30E6299F" ns2:textId="77777777" w:rsidR="004615BD" w:rsidRDefault="004615BD">
            <w:pPr>
              <w:pStyle w:val="TableParagraph"/>
              <w:rPr>
                <w:rFonts w:ascii="Times New Roman"/>
                <w:sz w:val="24"/>
              </w:rPr>
            </w:pPr>
          </w:p>
        </w:tc>
        <w:tc>
          <w:tcPr>
            <w:tcW w:w="2160" w:type="dxa"/>
          </w:tcPr>
          <w:p ns2:paraId="08D785F1" ns2:textId="77777777" w:rsidR="004615BD" w:rsidRDefault="004615BD">
            <w:pPr>
              <w:pStyle w:val="TableParagraph"/>
              <w:rPr>
                <w:rFonts w:ascii="Times New Roman"/>
                <w:sz w:val="24"/>
              </w:rPr>
            </w:pPr>
          </w:p>
        </w:tc>
        <w:tc>
          <w:tcPr>
            <w:tcW w:w="2160" w:type="dxa"/>
          </w:tcPr>
          <w:p ns2:paraId="4F3A2579" ns2:textId="77777777" w:rsidR="004615BD" w:rsidRDefault="004615BD">
            <w:pPr>
              <w:pStyle w:val="TableParagraph"/>
              <w:rPr>
                <w:rFonts w:ascii="Times New Roman"/>
                <w:sz w:val="24"/>
              </w:rPr>
            </w:pPr>
          </w:p>
        </w:tc>
      </w:tr>
      <w:tr w:rsidR="004615BD" ns2:paraId="69863371" ns2:textId="77777777">
        <w:trPr>
          <w:trHeight w:val="524"/>
        </w:trPr>
        <w:tc>
          <w:tcPr>
            <w:tcW w:w="2160" w:type="dxa"/>
          </w:tcPr>
          <w:p ns2:paraId="4C787657" ns2:textId="77777777" w:rsidR="004615BD" w:rsidRDefault="004615BD">
            <w:pPr>
              <w:pStyle w:val="TableParagraph"/>
              <w:rPr>
                <w:rFonts w:ascii="Times New Roman"/>
                <w:sz w:val="24"/>
              </w:rPr>
            </w:pPr>
          </w:p>
        </w:tc>
        <w:tc>
          <w:tcPr>
            <w:tcW w:w="2160" w:type="dxa"/>
          </w:tcPr>
          <w:p ns2:paraId="4460C710" ns2:textId="77777777" w:rsidR="004615BD" w:rsidRDefault="004615BD">
            <w:pPr>
              <w:pStyle w:val="TableParagraph"/>
              <w:rPr>
                <w:rFonts w:ascii="Times New Roman"/>
                <w:sz w:val="24"/>
              </w:rPr>
            </w:pPr>
          </w:p>
        </w:tc>
        <w:tc>
          <w:tcPr>
            <w:tcW w:w="2160" w:type="dxa"/>
          </w:tcPr>
          <w:p ns2:paraId="4FC19A63" ns2:textId="77777777" w:rsidR="004615BD" w:rsidRDefault="004615BD">
            <w:pPr>
              <w:pStyle w:val="TableParagraph"/>
              <w:rPr>
                <w:rFonts w:ascii="Times New Roman"/>
                <w:sz w:val="24"/>
              </w:rPr>
            </w:pPr>
          </w:p>
        </w:tc>
        <w:tc>
          <w:tcPr>
            <w:tcW w:w="2160" w:type="dxa"/>
          </w:tcPr>
          <w:p ns2:paraId="514C9F2E" ns2:textId="77777777" w:rsidR="004615BD" w:rsidRDefault="004615BD">
            <w:pPr>
              <w:pStyle w:val="TableParagraph"/>
              <w:rPr>
                <w:rFonts w:ascii="Times New Roman"/>
                <w:sz w:val="24"/>
              </w:rPr>
            </w:pPr>
          </w:p>
        </w:tc>
        <w:tc>
          <w:tcPr>
            <w:tcW w:w="2160" w:type="dxa"/>
          </w:tcPr>
          <w:p ns2:paraId="0383920A" ns2:textId="77777777" w:rsidR="004615BD" w:rsidRDefault="004615BD">
            <w:pPr>
              <w:pStyle w:val="TableParagraph"/>
              <w:rPr>
                <w:rFonts w:ascii="Times New Roman"/>
                <w:sz w:val="24"/>
              </w:rPr>
            </w:pPr>
          </w:p>
        </w:tc>
      </w:tr>
      <w:tr w:rsidR="004615BD" ns2:paraId="15ACEC0F" ns2:textId="77777777">
        <w:trPr>
          <w:trHeight w:val="525"/>
        </w:trPr>
        <w:tc>
          <w:tcPr>
            <w:tcW w:w="2160" w:type="dxa"/>
          </w:tcPr>
          <w:p ns2:paraId="5C705D86" ns2:textId="77777777" w:rsidR="004615BD" w:rsidRDefault="004615BD">
            <w:pPr>
              <w:pStyle w:val="TableParagraph"/>
              <w:rPr>
                <w:rFonts w:ascii="Times New Roman"/>
                <w:sz w:val="24"/>
              </w:rPr>
            </w:pPr>
          </w:p>
        </w:tc>
        <w:tc>
          <w:tcPr>
            <w:tcW w:w="2160" w:type="dxa"/>
          </w:tcPr>
          <w:p ns2:paraId="5DC0D7F6" ns2:textId="77777777" w:rsidR="004615BD" w:rsidRDefault="004615BD">
            <w:pPr>
              <w:pStyle w:val="TableParagraph"/>
              <w:rPr>
                <w:rFonts w:ascii="Times New Roman"/>
                <w:sz w:val="24"/>
              </w:rPr>
            </w:pPr>
          </w:p>
        </w:tc>
        <w:tc>
          <w:tcPr>
            <w:tcW w:w="2160" w:type="dxa"/>
          </w:tcPr>
          <w:p ns2:paraId="4A29E2FD" ns2:textId="77777777" w:rsidR="004615BD" w:rsidRDefault="004615BD">
            <w:pPr>
              <w:pStyle w:val="TableParagraph"/>
              <w:rPr>
                <w:rFonts w:ascii="Times New Roman"/>
                <w:sz w:val="24"/>
              </w:rPr>
            </w:pPr>
          </w:p>
        </w:tc>
        <w:tc>
          <w:tcPr>
            <w:tcW w:w="2160" w:type="dxa"/>
          </w:tcPr>
          <w:p ns2:paraId="43F5EFF5" ns2:textId="77777777" w:rsidR="004615BD" w:rsidRDefault="004615BD">
            <w:pPr>
              <w:pStyle w:val="TableParagraph"/>
              <w:rPr>
                <w:rFonts w:ascii="Times New Roman"/>
                <w:sz w:val="24"/>
              </w:rPr>
            </w:pPr>
          </w:p>
        </w:tc>
        <w:tc>
          <w:tcPr>
            <w:tcW w:w="2160" w:type="dxa"/>
          </w:tcPr>
          <w:p ns2:paraId="4D0360FF" ns2:textId="77777777" w:rsidR="004615BD" w:rsidRDefault="004615BD">
            <w:pPr>
              <w:pStyle w:val="TableParagraph"/>
              <w:rPr>
                <w:rFonts w:ascii="Times New Roman"/>
                <w:sz w:val="24"/>
              </w:rPr>
            </w:pPr>
          </w:p>
        </w:tc>
      </w:tr>
    </w:tbl>
    <w:p ns2:paraId="25E8B1A0" ns2:textId="77777777" w:rsidR="004615BD" w:rsidRDefault="004615BD">
      <w:pPr>
        <w:rPr>
          <w:rFonts w:ascii="Times New Roman"/>
          <w:sz w:val="24"/>
        </w:rPr>
        <w:sectPr w:rsidR="004615BD">
          <w:pgSz w:w="12240" w:h="15840"/>
          <w:pgMar w:top="1420" w:right="540" w:bottom="760" w:left="600" w:header="10" w:footer="516" w:gutter="0"/>
          <w:cols w:space="720"/>
        </w:sectPr>
      </w:pPr>
    </w:p>
    <w:p ns2:paraId="6AF3071D" ns2:textId="77777777" w:rsidR="004615BD" w:rsidRDefault="00000000">
      <w:pPr>
        <w:pStyle w:val="Heading1"/>
        <w:rPr>
          <w:u w:val="none"/>
        </w:rPr>
      </w:pPr>
      <w:bookmarkStart w:id="26" w:name="_bookmark22"/>
      <w:bookmarkStart w:id="27" w:name="Sample_Attachment_F:_Firm_Employees_Auth"/>
      <w:bookmarkStart w:id="28" w:name="_bookmark21"/>
      <w:bookmarkEnd w:id="26"/>
      <w:bookmarkEnd w:id="27"/>
      <w:bookmarkEnd w:id="28"/>
      <w:r>
        <w:rPr>
          <w:color w:val="004988"/>
          <w:spacing w:val="-4"/>
          <w:u w:val="thick" w:color="004988"/>
        </w:rPr>
        <w:lastRenderedPageBreak/>
        <w:t xml:space="preserve">Sample Attachment </w:t>
      </w:r>
      <w:r>
        <w:rPr>
          <w:color w:val="004988"/>
          <w:spacing w:val="-12"/>
          <w:u w:val="thick" w:color="004988"/>
        </w:rPr>
        <w:t xml:space="preserve">F: </w:t>
      </w:r>
      <w:r>
        <w:rPr>
          <w:color w:val="004988"/>
          <w:spacing w:val="-5"/>
          <w:u w:val="thick" w:color="004988"/>
        </w:rPr>
        <w:t xml:space="preserve">Firm </w:t>
      </w:r>
      <w:r>
        <w:rPr>
          <w:color w:val="004988"/>
          <w:spacing w:val="-6"/>
          <w:u w:val="thick" w:color="004988"/>
        </w:rPr>
        <w:t xml:space="preserve">Employees </w:t>
      </w:r>
      <w:r>
        <w:rPr>
          <w:color w:val="004988"/>
          <w:spacing w:val="-4"/>
          <w:u w:val="thick" w:color="004988"/>
        </w:rPr>
        <w:t xml:space="preserve">Authorized </w:t>
      </w:r>
      <w:r>
        <w:rPr>
          <w:color w:val="004988"/>
          <w:spacing w:val="-3"/>
          <w:u w:val="thick" w:color="004988"/>
        </w:rPr>
        <w:t xml:space="preserve">to </w:t>
      </w:r>
      <w:r>
        <w:rPr>
          <w:color w:val="004988"/>
          <w:spacing w:val="-4"/>
          <w:u w:val="thick" w:color="004988"/>
        </w:rPr>
        <w:t>Access PII</w:t>
      </w:r>
    </w:p>
    <w:p ns2:paraId="0864C206" ns2:textId="77777777" w:rsidR="004615BD" w:rsidRDefault="004615BD">
      <w:pPr>
        <w:pStyle w:val="BodyText"/>
        <w:rPr>
          <w:b/>
          <w:sz w:val="20"/>
        </w:rPr>
      </w:pPr>
    </w:p>
    <w:p ns2:paraId="1C74159B" ns2:textId="77777777" w:rsidR="004615BD" w:rsidRDefault="004615BD">
      <w:pPr>
        <w:pStyle w:val="BodyText"/>
        <w:rPr>
          <w:b/>
          <w:sz w:val="20"/>
        </w:rPr>
      </w:pPr>
    </w:p>
    <w:p ns2:paraId="2C6DA258" ns2:textId="77777777" w:rsidR="004615BD" w:rsidRDefault="004615BD">
      <w:pPr>
        <w:pStyle w:val="BodyText"/>
        <w:spacing w:before="6" w:after="1"/>
        <w:rPr>
          <w:b/>
          <w:sz w:val="13"/>
        </w:rPr>
      </w:pPr>
    </w:p>
    <w:tbl>
      <w:tblPr>
        <w:tblW w:w="0" w:type="auto"/>
        <w:tblInd w:w="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00"/>
        <w:gridCol w:w="1800"/>
        <w:gridCol w:w="1800"/>
        <w:gridCol w:w="2009"/>
        <w:gridCol w:w="1642"/>
        <w:gridCol w:w="1735"/>
      </w:tblGrid>
      <w:tr w:rsidR="004615BD" ns2:paraId="6DC48806" ns2:textId="77777777">
        <w:trPr>
          <w:trHeight w:val="607"/>
        </w:trPr>
        <w:tc>
          <w:tcPr>
            <w:tcW w:w="1800" w:type="dxa"/>
          </w:tcPr>
          <w:p ns2:paraId="04F9C4F1" ns2:textId="77777777" w:rsidR="004615BD" w:rsidRDefault="00000000">
            <w:pPr>
              <w:pStyle w:val="TableParagraph"/>
              <w:spacing w:before="162"/>
              <w:ind w:left="80"/>
              <w:rPr>
                <w:b/>
                <w:sz w:val="24"/>
              </w:rPr>
            </w:pPr>
            <w:r>
              <w:rPr>
                <w:b/>
                <w:color w:val="004988"/>
                <w:sz w:val="24"/>
              </w:rPr>
              <w:t>Name</w:t>
            </w:r>
          </w:p>
        </w:tc>
        <w:tc>
          <w:tcPr>
            <w:tcW w:w="1800" w:type="dxa"/>
          </w:tcPr>
          <w:p ns2:paraId="7D050326" ns2:textId="77777777" w:rsidR="004615BD" w:rsidRDefault="00000000">
            <w:pPr>
              <w:pStyle w:val="TableParagraph"/>
              <w:spacing w:before="162"/>
              <w:ind w:left="80"/>
              <w:rPr>
                <w:b/>
                <w:sz w:val="24"/>
              </w:rPr>
            </w:pPr>
            <w:r>
              <w:rPr>
                <w:b/>
                <w:color w:val="004988"/>
                <w:sz w:val="24"/>
              </w:rPr>
              <w:t>Role</w:t>
            </w:r>
          </w:p>
        </w:tc>
        <w:tc>
          <w:tcPr>
            <w:tcW w:w="1800" w:type="dxa"/>
          </w:tcPr>
          <w:p ns2:paraId="4456D273" ns2:textId="77777777" w:rsidR="004615BD" w:rsidRDefault="00000000">
            <w:pPr>
              <w:pStyle w:val="TableParagraph"/>
              <w:spacing w:before="162"/>
              <w:ind w:left="80"/>
              <w:rPr>
                <w:b/>
                <w:sz w:val="24"/>
              </w:rPr>
            </w:pPr>
            <w:r>
              <w:rPr>
                <w:b/>
                <w:color w:val="004988"/>
                <w:sz w:val="24"/>
              </w:rPr>
              <w:t>Job Duties</w:t>
            </w:r>
          </w:p>
        </w:tc>
        <w:tc>
          <w:tcPr>
            <w:tcW w:w="2009" w:type="dxa"/>
          </w:tcPr>
          <w:p ns2:paraId="51D4532D" ns2:textId="77777777" w:rsidR="004615BD" w:rsidRDefault="00000000">
            <w:pPr>
              <w:pStyle w:val="TableParagraph"/>
              <w:spacing w:before="162"/>
              <w:ind w:left="80"/>
              <w:rPr>
                <w:b/>
                <w:sz w:val="24"/>
              </w:rPr>
            </w:pPr>
            <w:r>
              <w:rPr>
                <w:b/>
                <w:color w:val="004988"/>
                <w:sz w:val="24"/>
              </w:rPr>
              <w:t>Access Level</w:t>
            </w:r>
          </w:p>
        </w:tc>
        <w:tc>
          <w:tcPr>
            <w:tcW w:w="1642" w:type="dxa"/>
          </w:tcPr>
          <w:p ns2:paraId="5987D78A" ns2:textId="77777777" w:rsidR="004615BD" w:rsidRDefault="00000000">
            <w:pPr>
              <w:pStyle w:val="TableParagraph"/>
              <w:spacing w:before="8" w:line="290" w:lineRule="atLeast"/>
              <w:ind w:left="79" w:right="140"/>
              <w:rPr>
                <w:b/>
                <w:sz w:val="24"/>
              </w:rPr>
            </w:pPr>
            <w:r>
              <w:rPr>
                <w:b/>
                <w:color w:val="004988"/>
                <w:sz w:val="24"/>
              </w:rPr>
              <w:t>Date access Granted</w:t>
            </w:r>
          </w:p>
        </w:tc>
        <w:tc>
          <w:tcPr>
            <w:tcW w:w="1735" w:type="dxa"/>
          </w:tcPr>
          <w:p ns2:paraId="4B649C14" ns2:textId="77777777" w:rsidR="004615BD" w:rsidRDefault="00000000">
            <w:pPr>
              <w:pStyle w:val="TableParagraph"/>
              <w:spacing w:before="8" w:line="290" w:lineRule="atLeast"/>
              <w:ind w:left="79" w:right="193"/>
              <w:rPr>
                <w:b/>
                <w:sz w:val="24"/>
              </w:rPr>
            </w:pPr>
            <w:r>
              <w:rPr>
                <w:b/>
                <w:color w:val="004988"/>
                <w:sz w:val="24"/>
              </w:rPr>
              <w:t>Date Access Terminated</w:t>
            </w:r>
          </w:p>
        </w:tc>
      </w:tr>
      <w:tr w:rsidR="004615BD" ns2:paraId="06B5524B" ns2:textId="77777777">
        <w:trPr>
          <w:trHeight w:val="525"/>
        </w:trPr>
        <w:tc>
          <w:tcPr>
            <w:tcW w:w="1800" w:type="dxa"/>
          </w:tcPr>
          <w:p ns2:paraId="27A34970" ns2:textId="77777777" w:rsidR="004615BD" w:rsidRDefault="00000000">
            <w:pPr>
              <w:pStyle w:val="TableParagraph"/>
              <w:spacing w:before="28"/>
              <w:ind w:left="80"/>
              <w:rPr>
                <w:sz w:val="21"/>
              </w:rPr>
            </w:pPr>
            <w:r>
              <w:rPr>
                <w:sz w:val="21"/>
              </w:rPr>
              <w:t>John Doe</w:t>
            </w:r>
          </w:p>
        </w:tc>
        <w:tc>
          <w:tcPr>
            <w:tcW w:w="1800" w:type="dxa"/>
          </w:tcPr>
          <w:p ns2:paraId="3E451FE2" ns2:textId="77777777" w:rsidR="004615BD" w:rsidRDefault="00000000">
            <w:pPr>
              <w:pStyle w:val="TableParagraph"/>
              <w:spacing w:before="28"/>
              <w:ind w:left="79"/>
              <w:rPr>
                <w:sz w:val="21"/>
              </w:rPr>
            </w:pPr>
            <w:r>
              <w:rPr>
                <w:sz w:val="21"/>
              </w:rPr>
              <w:t>DSC</w:t>
            </w:r>
          </w:p>
        </w:tc>
        <w:tc>
          <w:tcPr>
            <w:tcW w:w="1800" w:type="dxa"/>
          </w:tcPr>
          <w:p ns2:paraId="7CE504E7" ns2:textId="77777777" w:rsidR="004615BD" w:rsidRDefault="00000000">
            <w:pPr>
              <w:pStyle w:val="TableParagraph"/>
              <w:spacing w:before="28"/>
              <w:ind w:left="79"/>
              <w:rPr>
                <w:sz w:val="21"/>
              </w:rPr>
            </w:pPr>
            <w:r>
              <w:rPr>
                <w:sz w:val="21"/>
              </w:rPr>
              <w:t>Office Manager</w:t>
            </w:r>
          </w:p>
        </w:tc>
        <w:tc>
          <w:tcPr>
            <w:tcW w:w="2009" w:type="dxa"/>
          </w:tcPr>
          <w:p ns2:paraId="78FA1005" ns2:textId="77777777" w:rsidR="004615BD" w:rsidRDefault="00000000">
            <w:pPr>
              <w:pStyle w:val="TableParagraph"/>
              <w:spacing w:before="28"/>
              <w:ind w:left="80"/>
              <w:rPr>
                <w:sz w:val="21"/>
              </w:rPr>
            </w:pPr>
            <w:r>
              <w:rPr>
                <w:sz w:val="21"/>
              </w:rPr>
              <w:t>Full access to all PII</w:t>
            </w:r>
          </w:p>
        </w:tc>
        <w:tc>
          <w:tcPr>
            <w:tcW w:w="1642" w:type="dxa"/>
          </w:tcPr>
          <w:p ns2:paraId="2C4584A2" ns2:textId="77777777" w:rsidR="004615BD" w:rsidRDefault="00000000">
            <w:pPr>
              <w:pStyle w:val="TableParagraph"/>
              <w:spacing w:before="28"/>
              <w:ind w:left="79"/>
              <w:rPr>
                <w:sz w:val="21"/>
              </w:rPr>
            </w:pPr>
            <w:r>
              <w:rPr>
                <w:sz w:val="21"/>
              </w:rPr>
              <w:t>01/01/2015</w:t>
            </w:r>
          </w:p>
        </w:tc>
        <w:tc>
          <w:tcPr>
            <w:tcW w:w="1735" w:type="dxa"/>
          </w:tcPr>
          <w:p ns2:paraId="01FDF53A" ns2:textId="77777777" w:rsidR="004615BD" w:rsidRDefault="004615BD">
            <w:pPr>
              <w:pStyle w:val="TableParagraph"/>
              <w:rPr>
                <w:rFonts w:ascii="Times New Roman"/>
                <w:sz w:val="28"/>
              </w:rPr>
            </w:pPr>
          </w:p>
        </w:tc>
      </w:tr>
      <w:tr w:rsidR="004615BD" ns2:paraId="4625172C" ns2:textId="77777777">
        <w:trPr>
          <w:trHeight w:val="525"/>
        </w:trPr>
        <w:tc>
          <w:tcPr>
            <w:tcW w:w="1800" w:type="dxa"/>
          </w:tcPr>
          <w:p ns2:paraId="7522BEC4" ns2:textId="77777777" w:rsidR="004615BD" w:rsidRDefault="004615BD">
            <w:pPr>
              <w:pStyle w:val="TableParagraph"/>
              <w:rPr>
                <w:rFonts w:ascii="Times New Roman"/>
                <w:sz w:val="28"/>
              </w:rPr>
            </w:pPr>
          </w:p>
        </w:tc>
        <w:tc>
          <w:tcPr>
            <w:tcW w:w="1800" w:type="dxa"/>
          </w:tcPr>
          <w:p ns2:paraId="50FD6CE3" ns2:textId="77777777" w:rsidR="004615BD" w:rsidRDefault="004615BD">
            <w:pPr>
              <w:pStyle w:val="TableParagraph"/>
              <w:rPr>
                <w:rFonts w:ascii="Times New Roman"/>
                <w:sz w:val="28"/>
              </w:rPr>
            </w:pPr>
          </w:p>
        </w:tc>
        <w:tc>
          <w:tcPr>
            <w:tcW w:w="1800" w:type="dxa"/>
          </w:tcPr>
          <w:p ns2:paraId="25472F96" ns2:textId="77777777" w:rsidR="004615BD" w:rsidRDefault="004615BD">
            <w:pPr>
              <w:pStyle w:val="TableParagraph"/>
              <w:rPr>
                <w:rFonts w:ascii="Times New Roman"/>
                <w:sz w:val="28"/>
              </w:rPr>
            </w:pPr>
          </w:p>
        </w:tc>
        <w:tc>
          <w:tcPr>
            <w:tcW w:w="2009" w:type="dxa"/>
          </w:tcPr>
          <w:p ns2:paraId="36F94F48" ns2:textId="77777777" w:rsidR="004615BD" w:rsidRDefault="004615BD">
            <w:pPr>
              <w:pStyle w:val="TableParagraph"/>
              <w:rPr>
                <w:rFonts w:ascii="Times New Roman"/>
                <w:sz w:val="28"/>
              </w:rPr>
            </w:pPr>
          </w:p>
        </w:tc>
        <w:tc>
          <w:tcPr>
            <w:tcW w:w="1642" w:type="dxa"/>
          </w:tcPr>
          <w:p ns2:paraId="15634311" ns2:textId="77777777" w:rsidR="004615BD" w:rsidRDefault="004615BD">
            <w:pPr>
              <w:pStyle w:val="TableParagraph"/>
              <w:rPr>
                <w:rFonts w:ascii="Times New Roman"/>
                <w:sz w:val="28"/>
              </w:rPr>
            </w:pPr>
          </w:p>
        </w:tc>
        <w:tc>
          <w:tcPr>
            <w:tcW w:w="1735" w:type="dxa"/>
          </w:tcPr>
          <w:p ns2:paraId="1C10A8B6" ns2:textId="77777777" w:rsidR="004615BD" w:rsidRDefault="004615BD">
            <w:pPr>
              <w:pStyle w:val="TableParagraph"/>
              <w:rPr>
                <w:rFonts w:ascii="Times New Roman"/>
                <w:sz w:val="28"/>
              </w:rPr>
            </w:pPr>
          </w:p>
        </w:tc>
      </w:tr>
      <w:tr w:rsidR="004615BD" ns2:paraId="1C1F8079" ns2:textId="77777777">
        <w:trPr>
          <w:trHeight w:val="525"/>
        </w:trPr>
        <w:tc>
          <w:tcPr>
            <w:tcW w:w="1800" w:type="dxa"/>
          </w:tcPr>
          <w:p ns2:paraId="17F6D0A6" ns2:textId="77777777" w:rsidR="004615BD" w:rsidRDefault="004615BD">
            <w:pPr>
              <w:pStyle w:val="TableParagraph"/>
              <w:rPr>
                <w:rFonts w:ascii="Times New Roman"/>
                <w:sz w:val="28"/>
              </w:rPr>
            </w:pPr>
          </w:p>
        </w:tc>
        <w:tc>
          <w:tcPr>
            <w:tcW w:w="1800" w:type="dxa"/>
          </w:tcPr>
          <w:p ns2:paraId="72AF25BA" ns2:textId="77777777" w:rsidR="004615BD" w:rsidRDefault="004615BD">
            <w:pPr>
              <w:pStyle w:val="TableParagraph"/>
              <w:rPr>
                <w:rFonts w:ascii="Times New Roman"/>
                <w:sz w:val="28"/>
              </w:rPr>
            </w:pPr>
          </w:p>
        </w:tc>
        <w:tc>
          <w:tcPr>
            <w:tcW w:w="1800" w:type="dxa"/>
          </w:tcPr>
          <w:p ns2:paraId="44473DF7" ns2:textId="77777777" w:rsidR="004615BD" w:rsidRDefault="004615BD">
            <w:pPr>
              <w:pStyle w:val="TableParagraph"/>
              <w:rPr>
                <w:rFonts w:ascii="Times New Roman"/>
                <w:sz w:val="28"/>
              </w:rPr>
            </w:pPr>
          </w:p>
        </w:tc>
        <w:tc>
          <w:tcPr>
            <w:tcW w:w="2009" w:type="dxa"/>
          </w:tcPr>
          <w:p ns2:paraId="7C210E0F" ns2:textId="77777777" w:rsidR="004615BD" w:rsidRDefault="004615BD">
            <w:pPr>
              <w:pStyle w:val="TableParagraph"/>
              <w:rPr>
                <w:rFonts w:ascii="Times New Roman"/>
                <w:sz w:val="28"/>
              </w:rPr>
            </w:pPr>
          </w:p>
        </w:tc>
        <w:tc>
          <w:tcPr>
            <w:tcW w:w="1642" w:type="dxa"/>
          </w:tcPr>
          <w:p ns2:paraId="1B2553C8" ns2:textId="77777777" w:rsidR="004615BD" w:rsidRDefault="004615BD">
            <w:pPr>
              <w:pStyle w:val="TableParagraph"/>
              <w:rPr>
                <w:rFonts w:ascii="Times New Roman"/>
                <w:sz w:val="28"/>
              </w:rPr>
            </w:pPr>
          </w:p>
        </w:tc>
        <w:tc>
          <w:tcPr>
            <w:tcW w:w="1735" w:type="dxa"/>
          </w:tcPr>
          <w:p ns2:paraId="020BDCBA" ns2:textId="77777777" w:rsidR="004615BD" w:rsidRDefault="004615BD">
            <w:pPr>
              <w:pStyle w:val="TableParagraph"/>
              <w:rPr>
                <w:rFonts w:ascii="Times New Roman"/>
                <w:sz w:val="28"/>
              </w:rPr>
            </w:pPr>
          </w:p>
        </w:tc>
      </w:tr>
      <w:tr w:rsidR="004615BD" ns2:paraId="3E273693" ns2:textId="77777777">
        <w:trPr>
          <w:trHeight w:val="525"/>
        </w:trPr>
        <w:tc>
          <w:tcPr>
            <w:tcW w:w="1800" w:type="dxa"/>
          </w:tcPr>
          <w:p ns2:paraId="7F905E93" ns2:textId="77777777" w:rsidR="004615BD" w:rsidRDefault="004615BD">
            <w:pPr>
              <w:pStyle w:val="TableParagraph"/>
              <w:rPr>
                <w:rFonts w:ascii="Times New Roman"/>
                <w:sz w:val="28"/>
              </w:rPr>
            </w:pPr>
          </w:p>
        </w:tc>
        <w:tc>
          <w:tcPr>
            <w:tcW w:w="1800" w:type="dxa"/>
          </w:tcPr>
          <w:p ns2:paraId="60891C38" ns2:textId="77777777" w:rsidR="004615BD" w:rsidRDefault="004615BD">
            <w:pPr>
              <w:pStyle w:val="TableParagraph"/>
              <w:rPr>
                <w:rFonts w:ascii="Times New Roman"/>
                <w:sz w:val="28"/>
              </w:rPr>
            </w:pPr>
          </w:p>
        </w:tc>
        <w:tc>
          <w:tcPr>
            <w:tcW w:w="1800" w:type="dxa"/>
          </w:tcPr>
          <w:p ns2:paraId="070C8310" ns2:textId="77777777" w:rsidR="004615BD" w:rsidRDefault="004615BD">
            <w:pPr>
              <w:pStyle w:val="TableParagraph"/>
              <w:rPr>
                <w:rFonts w:ascii="Times New Roman"/>
                <w:sz w:val="28"/>
              </w:rPr>
            </w:pPr>
          </w:p>
        </w:tc>
        <w:tc>
          <w:tcPr>
            <w:tcW w:w="2009" w:type="dxa"/>
          </w:tcPr>
          <w:p ns2:paraId="060CB3D0" ns2:textId="77777777" w:rsidR="004615BD" w:rsidRDefault="004615BD">
            <w:pPr>
              <w:pStyle w:val="TableParagraph"/>
              <w:rPr>
                <w:rFonts w:ascii="Times New Roman"/>
                <w:sz w:val="28"/>
              </w:rPr>
            </w:pPr>
          </w:p>
        </w:tc>
        <w:tc>
          <w:tcPr>
            <w:tcW w:w="1642" w:type="dxa"/>
          </w:tcPr>
          <w:p ns2:paraId="305AF27A" ns2:textId="77777777" w:rsidR="004615BD" w:rsidRDefault="004615BD">
            <w:pPr>
              <w:pStyle w:val="TableParagraph"/>
              <w:rPr>
                <w:rFonts w:ascii="Times New Roman"/>
                <w:sz w:val="28"/>
              </w:rPr>
            </w:pPr>
          </w:p>
        </w:tc>
        <w:tc>
          <w:tcPr>
            <w:tcW w:w="1735" w:type="dxa"/>
          </w:tcPr>
          <w:p ns2:paraId="2C1509D7" ns2:textId="77777777" w:rsidR="004615BD" w:rsidRDefault="004615BD">
            <w:pPr>
              <w:pStyle w:val="TableParagraph"/>
              <w:rPr>
                <w:rFonts w:ascii="Times New Roman"/>
                <w:sz w:val="28"/>
              </w:rPr>
            </w:pPr>
          </w:p>
        </w:tc>
      </w:tr>
      <w:tr w:rsidR="004615BD" ns2:paraId="18F07A8D" ns2:textId="77777777">
        <w:trPr>
          <w:trHeight w:val="524"/>
        </w:trPr>
        <w:tc>
          <w:tcPr>
            <w:tcW w:w="1800" w:type="dxa"/>
          </w:tcPr>
          <w:p ns2:paraId="01658B75" ns2:textId="77777777" w:rsidR="004615BD" w:rsidRDefault="004615BD">
            <w:pPr>
              <w:pStyle w:val="TableParagraph"/>
              <w:rPr>
                <w:rFonts w:ascii="Times New Roman"/>
                <w:sz w:val="28"/>
              </w:rPr>
            </w:pPr>
          </w:p>
        </w:tc>
        <w:tc>
          <w:tcPr>
            <w:tcW w:w="1800" w:type="dxa"/>
          </w:tcPr>
          <w:p ns2:paraId="2FA3CA1E" ns2:textId="77777777" w:rsidR="004615BD" w:rsidRDefault="004615BD">
            <w:pPr>
              <w:pStyle w:val="TableParagraph"/>
              <w:rPr>
                <w:rFonts w:ascii="Times New Roman"/>
                <w:sz w:val="28"/>
              </w:rPr>
            </w:pPr>
          </w:p>
        </w:tc>
        <w:tc>
          <w:tcPr>
            <w:tcW w:w="1800" w:type="dxa"/>
          </w:tcPr>
          <w:p ns2:paraId="398DA6BC" ns2:textId="77777777" w:rsidR="004615BD" w:rsidRDefault="004615BD">
            <w:pPr>
              <w:pStyle w:val="TableParagraph"/>
              <w:rPr>
                <w:rFonts w:ascii="Times New Roman"/>
                <w:sz w:val="28"/>
              </w:rPr>
            </w:pPr>
          </w:p>
        </w:tc>
        <w:tc>
          <w:tcPr>
            <w:tcW w:w="2009" w:type="dxa"/>
          </w:tcPr>
          <w:p ns2:paraId="0A42445E" ns2:textId="77777777" w:rsidR="004615BD" w:rsidRDefault="004615BD">
            <w:pPr>
              <w:pStyle w:val="TableParagraph"/>
              <w:rPr>
                <w:rFonts w:ascii="Times New Roman"/>
                <w:sz w:val="28"/>
              </w:rPr>
            </w:pPr>
          </w:p>
        </w:tc>
        <w:tc>
          <w:tcPr>
            <w:tcW w:w="1642" w:type="dxa"/>
          </w:tcPr>
          <w:p ns2:paraId="2B457FA6" ns2:textId="77777777" w:rsidR="004615BD" w:rsidRDefault="004615BD">
            <w:pPr>
              <w:pStyle w:val="TableParagraph"/>
              <w:rPr>
                <w:rFonts w:ascii="Times New Roman"/>
                <w:sz w:val="28"/>
              </w:rPr>
            </w:pPr>
          </w:p>
        </w:tc>
        <w:tc>
          <w:tcPr>
            <w:tcW w:w="1735" w:type="dxa"/>
          </w:tcPr>
          <w:p ns2:paraId="243ED14F" ns2:textId="77777777" w:rsidR="004615BD" w:rsidRDefault="004615BD">
            <w:pPr>
              <w:pStyle w:val="TableParagraph"/>
              <w:rPr>
                <w:rFonts w:ascii="Times New Roman"/>
                <w:sz w:val="28"/>
              </w:rPr>
            </w:pPr>
          </w:p>
        </w:tc>
      </w:tr>
    </w:tbl>
    <w:p ns2:paraId="5C9A2533" ns2:textId="77777777" w:rsidR="004615BD" w:rsidRDefault="004615BD">
      <w:pPr>
        <w:rPr>
          <w:rFonts w:ascii="Times New Roman"/>
          <w:sz w:val="28"/>
        </w:rPr>
        <w:sectPr w:rsidR="004615BD">
          <w:pgSz w:w="12240" w:h="15840"/>
          <w:pgMar w:top="1420" w:right="540" w:bottom="760" w:left="600" w:header="10" w:footer="516" w:gutter="0"/>
          <w:cols w:space="720"/>
        </w:sectPr>
      </w:pPr>
    </w:p>
    <w:p ns2:paraId="7100BA74" ns2:textId="2210EA3D" w:rsidR="004615BD" w:rsidRDefault="004615BD" w:rsidP="00EE553C">
      <w:pPr>
        <w:pStyle w:val="Heading1"/>
        <w:tabs>
          <w:tab w:val="left" w:pos="10919"/>
        </w:tabs>
        <w:ind w:left="0"/>
      </w:pPr>
      <w:bookmarkStart w:id="29" w:name="Reference_A._The_Glossary_of_Terms"/>
      <w:bookmarkStart w:id="30" w:name="_bookmark23"/>
      <w:bookmarkEnd w:id="29"/>
      <w:bookmarkEnd w:id="30"/>
    </w:p>
    <w:sectPr w:rsidR="004615BD">
      <w:pgSz w:w="12240" w:h="15840"/>
      <w:pgMar w:top="1420" w:right="540" w:bottom="760" w:left="600" w:header="10" w:footer="5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D5C6C" w14:textId="77777777" w:rsidR="00CE6687" w:rsidRDefault="00CE6687">
      <w:r>
        <w:separator/>
      </w:r>
    </w:p>
  </w:endnote>
  <w:endnote w:type="continuationSeparator" w:id="0">
    <w:p w14:paraId="376116D4" w14:textId="77777777" w:rsidR="00CE6687" w:rsidRDefault="00CE66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3DA15" w14:textId="7570A794" w:rsidR="004615BD" w:rsidRDefault="00E27303">
    <w:pPr>
      <w:pStyle w:val="BodyText"/>
      <w:spacing w:line="14" w:lineRule="auto"/>
      <w:rPr>
        <w:sz w:val="18"/>
      </w:rPr>
    </w:pPr>
    <w:r>
      <w:rPr>
        <w:noProof/>
      </w:rPr>
      <mc:AlternateContent>
        <mc:Choice Requires="wps">
          <w:drawing>
            <wp:anchor distT="0" distB="0" distL="114300" distR="114300" simplePos="0" relativeHeight="250521600" behindDoc="1" locked="0" layoutInCell="1" allowOverlap="1" wp14:anchorId="70F51FAD" wp14:editId="05C51985">
              <wp:simplePos x="0" y="0"/>
              <wp:positionH relativeFrom="page">
                <wp:posOffset>3790315</wp:posOffset>
              </wp:positionH>
              <wp:positionV relativeFrom="page">
                <wp:posOffset>9561830</wp:posOffset>
              </wp:positionV>
              <wp:extent cx="195580" cy="171450"/>
              <wp:effectExtent l="0" t="0" r="0" b="0"/>
              <wp:wrapNone/>
              <wp:docPr id="208543826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580"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2E072E" w14:textId="77777777" w:rsidR="004615BD" w:rsidRDefault="00000000">
                          <w:pPr>
                            <w:spacing w:before="19"/>
                            <w:ind w:left="60"/>
                            <w:rPr>
                              <w:rFonts w:ascii="Arial Narrow"/>
                              <w:b/>
                              <w:sz w:val="20"/>
                            </w:rPr>
                          </w:pPr>
                          <w:r>
                            <w:fldChar w:fldCharType="begin"/>
                          </w:r>
                          <w:r>
                            <w:rPr>
                              <w:rFonts w:ascii="Arial Narrow"/>
                              <w:b/>
                              <w:color w:val="004988"/>
                              <w:sz w:val="20"/>
                            </w:rPr>
                            <w:instrText xml:space="preserve"> PAGE </w:instrText>
                          </w:r>
                          <w:r>
                            <w:fldChar w:fldCharType="separate"/>
                          </w:r>
                          <w:r>
                            <w:t>22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F51FAD" id="_x0000_t202" coordsize="21600,21600" o:spt="202" path="m,l,21600r21600,l21600,xe">
              <v:stroke joinstyle="miter"/>
              <v:path gradientshapeok="t" o:connecttype="rect"/>
            </v:shapetype>
            <v:shape id="Text Box 1" o:spid="_x0000_s1026" type="#_x0000_t202" style="position:absolute;margin-left:298.45pt;margin-top:752.9pt;width:15.4pt;height:13.5pt;z-index:-252794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lOh1QEAAJADAAAOAAAAZHJzL2Uyb0RvYy54bWysU9tu1DAQfUfiHyy/s9lULJRos1VpVYRU&#10;LlLhAxzHTiISj5nxbrJ8PWNnswX6VvFiTTzjM+ecmWyvpqEXB4PUgStlvlpLYZyGunNNKb9/u3t1&#10;KQUF5WrVgzOlPBqSV7uXL7ajL8wFtNDXBgWDOCpGX8o2BF9kGenWDIpW4I3jpAUcVOBPbLIa1cjo&#10;Q59drNdvshGw9gjaEPHt7ZyUu4RvrdHhi7VkguhLydxCOjGdVTyz3VYVDSrfdvpEQz2DxaA6x03P&#10;ULcqKLHH7gnU0GkEAhtWGoYMrO20SRpYTb7+R81Dq7xJWtgc8meb6P/B6s+HB/8VRZjew8QDTCLI&#10;34P+QcLBTatcY64RYWyNqrlxHi3LRk/F6Wm0mgqKINX4CWoestoHSECTxSG6wjoFo/MAjmfTzRSE&#10;ji3fbTaXnNGcyt/mrzdpKJkqlsceKXwwMIgYlBJ5pglcHe4pRDKqWEpiLwd3Xd+nufburwsujDeJ&#10;fOQ7Mw9TNXF1FFFBfWQZCPOa8Fpz0AL+kmLkFSkl/dwrNFL0Hx1bEfdpCXAJqiVQTvPTUgYp5vAm&#10;zHu399g1LSPPZju4Zrtsl6Q8sjjx5LEnhacVjXv153eqevyRdr8BAAD//wMAUEsDBBQABgAIAAAA&#10;IQAuuF0U4QAAAA0BAAAPAAAAZHJzL2Rvd25yZXYueG1sTI/BTsMwEETvSPyDtZW4UadBSZsQp6oQ&#10;nJAQaThwdGI3sRqvQ+y24e/ZnspxZ55mZ4rtbAd21pM3DgWslhEwja1TBjsBX/Xb4waYDxKVHBxq&#10;Ab/aw7a8vytkrtwFK33eh45RCPpcCuhDGHPOfdtrK/3SjRrJO7jJykDn1HE1yQuF24HHUZRyKw3S&#10;h16O+qXX7XF/sgJ231i9mp+P5rM6VKauswjf06MQD4t59wws6DncYLjWp+pQUqfGnVB5NghIsjQj&#10;lIwkSmgEIWm8XgNrrtJTvAFeFvz/ivIPAAD//wMAUEsBAi0AFAAGAAgAAAAhALaDOJL+AAAA4QEA&#10;ABMAAAAAAAAAAAAAAAAAAAAAAFtDb250ZW50X1R5cGVzXS54bWxQSwECLQAUAAYACAAAACEAOP0h&#10;/9YAAACUAQAACwAAAAAAAAAAAAAAAAAvAQAAX3JlbHMvLnJlbHNQSwECLQAUAAYACAAAACEAth5T&#10;odUBAACQAwAADgAAAAAAAAAAAAAAAAAuAgAAZHJzL2Uyb0RvYy54bWxQSwECLQAUAAYACAAAACEA&#10;LrhdFOEAAAANAQAADwAAAAAAAAAAAAAAAAAvBAAAZHJzL2Rvd25yZXYueG1sUEsFBgAAAAAEAAQA&#10;8wAAAD0FAAAAAA==&#10;" filled="f" stroked="f">
              <v:textbox inset="0,0,0,0">
                <w:txbxContent>
                  <w:p w14:paraId="6A2E072E" w14:textId="77777777" w:rsidR="004615BD" w:rsidRDefault="00000000">
                    <w:pPr>
                      <w:spacing w:before="19"/>
                      <w:ind w:left="60"/>
                      <w:rPr>
                        <w:rFonts w:ascii="Arial Narrow"/>
                        <w:b/>
                        <w:sz w:val="20"/>
                      </w:rPr>
                    </w:pPr>
                    <w:r>
                      <w:fldChar w:fldCharType="begin"/>
                    </w:r>
                    <w:r>
                      <w:rPr>
                        <w:rFonts w:ascii="Arial Narrow"/>
                        <w:b/>
                        <w:color w:val="004988"/>
                        <w:sz w:val="20"/>
                      </w:rPr>
                      <w:instrText xml:space="preserve"> PAGE </w:instrText>
                    </w:r>
                    <w:r>
                      <w:fldChar w:fldCharType="separate"/>
                    </w:r>
                    <w:r>
                      <w:t>22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FCBF4" w14:textId="77777777" w:rsidR="00CE6687" w:rsidRDefault="00CE6687">
      <w:r>
        <w:separator/>
      </w:r>
    </w:p>
  </w:footnote>
  <w:footnote w:type="continuationSeparator" w:id="0">
    <w:p w14:paraId="4FD8BC94" w14:textId="77777777" w:rsidR="00CE6687" w:rsidRDefault="00CE66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09A57" w14:textId="2E67EF07" w:rsidR="004615BD" w:rsidRDefault="00E27303">
    <w:pPr>
      <w:pStyle w:val="BodyText"/>
      <w:spacing w:line="14" w:lineRule="auto"/>
      <w:rPr>
        <w:sz w:val="20"/>
      </w:rPr>
    </w:pPr>
    <w:r>
      <w:rPr>
        <w:noProof/>
      </w:rPr>
      <mc:AlternateContent>
        <mc:Choice Requires="wps">
          <w:drawing>
            <wp:anchor distT="0" distB="0" distL="114300" distR="114300" simplePos="0" relativeHeight="250520576" behindDoc="1" locked="0" layoutInCell="1" allowOverlap="1" wp14:anchorId="14A09EB4" wp14:editId="4E83B948">
              <wp:simplePos x="0" y="0"/>
              <wp:positionH relativeFrom="page">
                <wp:posOffset>6350</wp:posOffset>
              </wp:positionH>
              <wp:positionV relativeFrom="page">
                <wp:posOffset>6350</wp:posOffset>
              </wp:positionV>
              <wp:extent cx="7766050" cy="901700"/>
              <wp:effectExtent l="0" t="0" r="0" b="0"/>
              <wp:wrapNone/>
              <wp:docPr id="113005013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6050" cy="901700"/>
                      </a:xfrm>
                      <a:prstGeom prst="rect">
                        <a:avLst/>
                      </a:prstGeom>
                      <a:solidFill>
                        <a:srgbClr val="6D92C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EE9D98" id="Rectangle 2" o:spid="_x0000_s1026" style="position:absolute;margin-left:.5pt;margin-top:.5pt;width:611.5pt;height:71pt;z-index:-252795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YAI6QEAALUDAAAOAAAAZHJzL2Uyb0RvYy54bWysU9uO2yAQfa/Uf0C8N74omzRWnNUq0VaV&#10;thdp2w8gGNuomKEDiZN+fQeczUbtW9UXxDDDYc6Zw/r+NBh2VOg12JoXs5wzZSU02nY1//7t8d17&#10;znwQthEGrKr5WXl+v3n7Zj26SpXQg2kUMgKxvhpdzfsQXJVlXvZqEH4GTllKtoCDCBRilzUoRkIf&#10;TFbm+SIbARuHIJX3dLqbknyT8NtWyfClbb0KzNScegtpxbTu45pt1qLqULhey0sb4h+6GIS29OgV&#10;aieCYAfUf0ENWiJ4aMNMwpBB22qpEgdiU+R/sHnuhVOJC4nj3VUm//9g5efjs/uKsXXvnkD+8MzC&#10;the2Uw+IMPZKNPRcEYXKRuer64UYeLrK9uMnaGi04hAgaXBqcYiAxI6dktTnq9TqFJikw+Vyscjv&#10;aCKScqu8WOZpFpmoXm479OGDgoHFTc2RRpnQxfHJh9iNqF5KUvdgdPOojUkBdvutQXYUNPbFblVu&#10;y0SASN6WGRuLLcRrE2I8STQjs2giX+2hORNLhMk75HXa9IC/OBvJNzX3Pw8CFWfmoyWlVsV8Ho2W&#10;gvndsqQAbzP724ywkqBqHjibttswmfPgUHc9vVQk0hYeSN1WJ+KvXV2aJW8kPS4+jua7jVPV62/b&#10;/AYAAP//AwBQSwMEFAAGAAgAAAAhAFjNqLbZAAAACAEAAA8AAABkcnMvZG93bnJldi54bWxMT8lO&#10;w0AMvSPxDyMjcaMT0gpoyKRCSFw4QVnUo5NxFsh4osykDXw9rjjAyX5+1lvyzex6tacxdJ4NXC4S&#10;UMSVtx03Bl5fHi5uQIWIbLH3TAa+KMCmOD3JMbP+wM+038ZGiQiHDA20MQ6Z1qFqyWFY+IFYuNqP&#10;DqPAsdF2xIOIu16nSXKlHXYsDi0OdN9S9bmdnAF+eix3b/X3tJ7S5ce1mLx7Vxtzfjbf3YKKNMe/&#10;ZzjGl+hQSKbST2yD6gVLk/g7jmyaruRQyrZaJqCLXP8vUPwAAAD//wMAUEsBAi0AFAAGAAgAAAAh&#10;ALaDOJL+AAAA4QEAABMAAAAAAAAAAAAAAAAAAAAAAFtDb250ZW50X1R5cGVzXS54bWxQSwECLQAU&#10;AAYACAAAACEAOP0h/9YAAACUAQAACwAAAAAAAAAAAAAAAAAvAQAAX3JlbHMvLnJlbHNQSwECLQAU&#10;AAYACAAAACEAiRGACOkBAAC1AwAADgAAAAAAAAAAAAAAAAAuAgAAZHJzL2Uyb0RvYy54bWxQSwEC&#10;LQAUAAYACAAAACEAWM2ottkAAAAIAQAADwAAAAAAAAAAAAAAAABDBAAAZHJzL2Rvd25yZXYueG1s&#10;UEsFBgAAAAAEAAQA8wAAAEkFAAAAAA==&#10;" fillcolor="#6d92c2" stroked="f">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46075"/>
    <w:multiLevelType w:val="hybridMultilevel"/>
    <w:tmpl w:val="74C29E5A"/>
    <w:lvl w:ilvl="0" w:tplc="70EED898">
      <w:start w:val="1"/>
      <w:numFmt w:val="upperLetter"/>
      <w:lvlText w:val="%1."/>
      <w:lvlJc w:val="left"/>
      <w:pPr>
        <w:ind w:left="801" w:hanging="275"/>
        <w:jc w:val="left"/>
      </w:pPr>
      <w:rPr>
        <w:rFonts w:ascii="Arial" w:eastAsia="Arial" w:hAnsi="Arial" w:cs="Arial" w:hint="default"/>
        <w:b/>
        <w:bCs/>
        <w:color w:val="004988"/>
        <w:spacing w:val="-9"/>
        <w:w w:val="99"/>
        <w:sz w:val="21"/>
        <w:szCs w:val="21"/>
        <w:lang w:val="en-US" w:eastAsia="en-US" w:bidi="en-US"/>
      </w:rPr>
    </w:lvl>
    <w:lvl w:ilvl="1" w:tplc="FE9407B6">
      <w:numFmt w:val="bullet"/>
      <w:lvlText w:val="•"/>
      <w:lvlJc w:val="left"/>
      <w:pPr>
        <w:ind w:left="1830" w:hanging="275"/>
      </w:pPr>
      <w:rPr>
        <w:rFonts w:hint="default"/>
        <w:lang w:val="en-US" w:eastAsia="en-US" w:bidi="en-US"/>
      </w:rPr>
    </w:lvl>
    <w:lvl w:ilvl="2" w:tplc="5330EE4E">
      <w:numFmt w:val="bullet"/>
      <w:lvlText w:val="•"/>
      <w:lvlJc w:val="left"/>
      <w:pPr>
        <w:ind w:left="2860" w:hanging="275"/>
      </w:pPr>
      <w:rPr>
        <w:rFonts w:hint="default"/>
        <w:lang w:val="en-US" w:eastAsia="en-US" w:bidi="en-US"/>
      </w:rPr>
    </w:lvl>
    <w:lvl w:ilvl="3" w:tplc="C64E2942">
      <w:numFmt w:val="bullet"/>
      <w:lvlText w:val="•"/>
      <w:lvlJc w:val="left"/>
      <w:pPr>
        <w:ind w:left="3890" w:hanging="275"/>
      </w:pPr>
      <w:rPr>
        <w:rFonts w:hint="default"/>
        <w:lang w:val="en-US" w:eastAsia="en-US" w:bidi="en-US"/>
      </w:rPr>
    </w:lvl>
    <w:lvl w:ilvl="4" w:tplc="4B380140">
      <w:numFmt w:val="bullet"/>
      <w:lvlText w:val="•"/>
      <w:lvlJc w:val="left"/>
      <w:pPr>
        <w:ind w:left="4920" w:hanging="275"/>
      </w:pPr>
      <w:rPr>
        <w:rFonts w:hint="default"/>
        <w:lang w:val="en-US" w:eastAsia="en-US" w:bidi="en-US"/>
      </w:rPr>
    </w:lvl>
    <w:lvl w:ilvl="5" w:tplc="53EE6606">
      <w:numFmt w:val="bullet"/>
      <w:lvlText w:val="•"/>
      <w:lvlJc w:val="left"/>
      <w:pPr>
        <w:ind w:left="5950" w:hanging="275"/>
      </w:pPr>
      <w:rPr>
        <w:rFonts w:hint="default"/>
        <w:lang w:val="en-US" w:eastAsia="en-US" w:bidi="en-US"/>
      </w:rPr>
    </w:lvl>
    <w:lvl w:ilvl="6" w:tplc="6CB28A80">
      <w:numFmt w:val="bullet"/>
      <w:lvlText w:val="•"/>
      <w:lvlJc w:val="left"/>
      <w:pPr>
        <w:ind w:left="6980" w:hanging="275"/>
      </w:pPr>
      <w:rPr>
        <w:rFonts w:hint="default"/>
        <w:lang w:val="en-US" w:eastAsia="en-US" w:bidi="en-US"/>
      </w:rPr>
    </w:lvl>
    <w:lvl w:ilvl="7" w:tplc="BB94A038">
      <w:numFmt w:val="bullet"/>
      <w:lvlText w:val="•"/>
      <w:lvlJc w:val="left"/>
      <w:pPr>
        <w:ind w:left="8010" w:hanging="275"/>
      </w:pPr>
      <w:rPr>
        <w:rFonts w:hint="default"/>
        <w:lang w:val="en-US" w:eastAsia="en-US" w:bidi="en-US"/>
      </w:rPr>
    </w:lvl>
    <w:lvl w:ilvl="8" w:tplc="F5C88BB0">
      <w:numFmt w:val="bullet"/>
      <w:lvlText w:val="•"/>
      <w:lvlJc w:val="left"/>
      <w:pPr>
        <w:ind w:left="9040" w:hanging="275"/>
      </w:pPr>
      <w:rPr>
        <w:rFonts w:hint="default"/>
        <w:lang w:val="en-US" w:eastAsia="en-US" w:bidi="en-US"/>
      </w:rPr>
    </w:lvl>
  </w:abstractNum>
  <w:abstractNum w:abstractNumId="1" w15:restartNumberingAfterBreak="0">
    <w:nsid w:val="10233510"/>
    <w:multiLevelType w:val="hybridMultilevel"/>
    <w:tmpl w:val="E48A16B6"/>
    <w:lvl w:ilvl="0" w:tplc="9D02FE78">
      <w:start w:val="1"/>
      <w:numFmt w:val="upperLetter"/>
      <w:lvlText w:val="%1."/>
      <w:lvlJc w:val="left"/>
      <w:pPr>
        <w:ind w:left="1036" w:hanging="334"/>
        <w:jc w:val="left"/>
      </w:pPr>
      <w:rPr>
        <w:rFonts w:ascii="Arial" w:eastAsia="Arial" w:hAnsi="Arial" w:cs="Arial" w:hint="default"/>
        <w:b/>
        <w:bCs/>
        <w:color w:val="004988"/>
        <w:spacing w:val="-7"/>
        <w:w w:val="99"/>
        <w:sz w:val="21"/>
        <w:szCs w:val="21"/>
        <w:lang w:val="en-US" w:eastAsia="en-US" w:bidi="en-US"/>
      </w:rPr>
    </w:lvl>
    <w:lvl w:ilvl="1" w:tplc="D1F89636">
      <w:numFmt w:val="bullet"/>
      <w:lvlText w:val="•"/>
      <w:lvlJc w:val="left"/>
      <w:pPr>
        <w:ind w:left="2046" w:hanging="334"/>
      </w:pPr>
      <w:rPr>
        <w:rFonts w:hint="default"/>
        <w:lang w:val="en-US" w:eastAsia="en-US" w:bidi="en-US"/>
      </w:rPr>
    </w:lvl>
    <w:lvl w:ilvl="2" w:tplc="0C86BA2C">
      <w:numFmt w:val="bullet"/>
      <w:lvlText w:val="•"/>
      <w:lvlJc w:val="left"/>
      <w:pPr>
        <w:ind w:left="3052" w:hanging="334"/>
      </w:pPr>
      <w:rPr>
        <w:rFonts w:hint="default"/>
        <w:lang w:val="en-US" w:eastAsia="en-US" w:bidi="en-US"/>
      </w:rPr>
    </w:lvl>
    <w:lvl w:ilvl="3" w:tplc="A6B28576">
      <w:numFmt w:val="bullet"/>
      <w:lvlText w:val="•"/>
      <w:lvlJc w:val="left"/>
      <w:pPr>
        <w:ind w:left="4058" w:hanging="334"/>
      </w:pPr>
      <w:rPr>
        <w:rFonts w:hint="default"/>
        <w:lang w:val="en-US" w:eastAsia="en-US" w:bidi="en-US"/>
      </w:rPr>
    </w:lvl>
    <w:lvl w:ilvl="4" w:tplc="7256A8E6">
      <w:numFmt w:val="bullet"/>
      <w:lvlText w:val="•"/>
      <w:lvlJc w:val="left"/>
      <w:pPr>
        <w:ind w:left="5064" w:hanging="334"/>
      </w:pPr>
      <w:rPr>
        <w:rFonts w:hint="default"/>
        <w:lang w:val="en-US" w:eastAsia="en-US" w:bidi="en-US"/>
      </w:rPr>
    </w:lvl>
    <w:lvl w:ilvl="5" w:tplc="1F4E6CB2">
      <w:numFmt w:val="bullet"/>
      <w:lvlText w:val="•"/>
      <w:lvlJc w:val="left"/>
      <w:pPr>
        <w:ind w:left="6070" w:hanging="334"/>
      </w:pPr>
      <w:rPr>
        <w:rFonts w:hint="default"/>
        <w:lang w:val="en-US" w:eastAsia="en-US" w:bidi="en-US"/>
      </w:rPr>
    </w:lvl>
    <w:lvl w:ilvl="6" w:tplc="4C0A8B52">
      <w:numFmt w:val="bullet"/>
      <w:lvlText w:val="•"/>
      <w:lvlJc w:val="left"/>
      <w:pPr>
        <w:ind w:left="7076" w:hanging="334"/>
      </w:pPr>
      <w:rPr>
        <w:rFonts w:hint="default"/>
        <w:lang w:val="en-US" w:eastAsia="en-US" w:bidi="en-US"/>
      </w:rPr>
    </w:lvl>
    <w:lvl w:ilvl="7" w:tplc="4F68A47A">
      <w:numFmt w:val="bullet"/>
      <w:lvlText w:val="•"/>
      <w:lvlJc w:val="left"/>
      <w:pPr>
        <w:ind w:left="8082" w:hanging="334"/>
      </w:pPr>
      <w:rPr>
        <w:rFonts w:hint="default"/>
        <w:lang w:val="en-US" w:eastAsia="en-US" w:bidi="en-US"/>
      </w:rPr>
    </w:lvl>
    <w:lvl w:ilvl="8" w:tplc="74F41D22">
      <w:numFmt w:val="bullet"/>
      <w:lvlText w:val="•"/>
      <w:lvlJc w:val="left"/>
      <w:pPr>
        <w:ind w:left="9088" w:hanging="334"/>
      </w:pPr>
      <w:rPr>
        <w:rFonts w:hint="default"/>
        <w:lang w:val="en-US" w:eastAsia="en-US" w:bidi="en-US"/>
      </w:rPr>
    </w:lvl>
  </w:abstractNum>
  <w:abstractNum w:abstractNumId="2" w15:restartNumberingAfterBreak="0">
    <w:nsid w:val="27995A43"/>
    <w:multiLevelType w:val="hybridMultilevel"/>
    <w:tmpl w:val="1910D5AE"/>
    <w:lvl w:ilvl="0" w:tplc="FE582404">
      <w:numFmt w:val="bullet"/>
      <w:lvlText w:val=""/>
      <w:lvlJc w:val="left"/>
      <w:pPr>
        <w:ind w:left="840" w:hanging="271"/>
      </w:pPr>
      <w:rPr>
        <w:rFonts w:ascii="Wingdings" w:eastAsia="Wingdings" w:hAnsi="Wingdings" w:cs="Wingdings" w:hint="default"/>
        <w:color w:val="004988"/>
        <w:w w:val="43"/>
        <w:position w:val="-3"/>
        <w:sz w:val="30"/>
        <w:szCs w:val="30"/>
        <w:lang w:val="en-US" w:eastAsia="en-US" w:bidi="en-US"/>
      </w:rPr>
    </w:lvl>
    <w:lvl w:ilvl="1" w:tplc="124C3EFC">
      <w:numFmt w:val="bullet"/>
      <w:lvlText w:val="•"/>
      <w:lvlJc w:val="left"/>
      <w:pPr>
        <w:ind w:left="1866" w:hanging="271"/>
      </w:pPr>
      <w:rPr>
        <w:rFonts w:hint="default"/>
        <w:lang w:val="en-US" w:eastAsia="en-US" w:bidi="en-US"/>
      </w:rPr>
    </w:lvl>
    <w:lvl w:ilvl="2" w:tplc="C256CFCA">
      <w:numFmt w:val="bullet"/>
      <w:lvlText w:val="•"/>
      <w:lvlJc w:val="left"/>
      <w:pPr>
        <w:ind w:left="2892" w:hanging="271"/>
      </w:pPr>
      <w:rPr>
        <w:rFonts w:hint="default"/>
        <w:lang w:val="en-US" w:eastAsia="en-US" w:bidi="en-US"/>
      </w:rPr>
    </w:lvl>
    <w:lvl w:ilvl="3" w:tplc="1A6C26A8">
      <w:numFmt w:val="bullet"/>
      <w:lvlText w:val="•"/>
      <w:lvlJc w:val="left"/>
      <w:pPr>
        <w:ind w:left="3918" w:hanging="271"/>
      </w:pPr>
      <w:rPr>
        <w:rFonts w:hint="default"/>
        <w:lang w:val="en-US" w:eastAsia="en-US" w:bidi="en-US"/>
      </w:rPr>
    </w:lvl>
    <w:lvl w:ilvl="4" w:tplc="55BEAD92">
      <w:numFmt w:val="bullet"/>
      <w:lvlText w:val="•"/>
      <w:lvlJc w:val="left"/>
      <w:pPr>
        <w:ind w:left="4944" w:hanging="271"/>
      </w:pPr>
      <w:rPr>
        <w:rFonts w:hint="default"/>
        <w:lang w:val="en-US" w:eastAsia="en-US" w:bidi="en-US"/>
      </w:rPr>
    </w:lvl>
    <w:lvl w:ilvl="5" w:tplc="24CC04A2">
      <w:numFmt w:val="bullet"/>
      <w:lvlText w:val="•"/>
      <w:lvlJc w:val="left"/>
      <w:pPr>
        <w:ind w:left="5970" w:hanging="271"/>
      </w:pPr>
      <w:rPr>
        <w:rFonts w:hint="default"/>
        <w:lang w:val="en-US" w:eastAsia="en-US" w:bidi="en-US"/>
      </w:rPr>
    </w:lvl>
    <w:lvl w:ilvl="6" w:tplc="3D4AAD48">
      <w:numFmt w:val="bullet"/>
      <w:lvlText w:val="•"/>
      <w:lvlJc w:val="left"/>
      <w:pPr>
        <w:ind w:left="6996" w:hanging="271"/>
      </w:pPr>
      <w:rPr>
        <w:rFonts w:hint="default"/>
        <w:lang w:val="en-US" w:eastAsia="en-US" w:bidi="en-US"/>
      </w:rPr>
    </w:lvl>
    <w:lvl w:ilvl="7" w:tplc="1FBCC3E2">
      <w:numFmt w:val="bullet"/>
      <w:lvlText w:val="•"/>
      <w:lvlJc w:val="left"/>
      <w:pPr>
        <w:ind w:left="8022" w:hanging="271"/>
      </w:pPr>
      <w:rPr>
        <w:rFonts w:hint="default"/>
        <w:lang w:val="en-US" w:eastAsia="en-US" w:bidi="en-US"/>
      </w:rPr>
    </w:lvl>
    <w:lvl w:ilvl="8" w:tplc="52A2A330">
      <w:numFmt w:val="bullet"/>
      <w:lvlText w:val="•"/>
      <w:lvlJc w:val="left"/>
      <w:pPr>
        <w:ind w:left="9048" w:hanging="271"/>
      </w:pPr>
      <w:rPr>
        <w:rFonts w:hint="default"/>
        <w:lang w:val="en-US" w:eastAsia="en-US" w:bidi="en-US"/>
      </w:rPr>
    </w:lvl>
  </w:abstractNum>
  <w:abstractNum w:abstractNumId="3" w15:restartNumberingAfterBreak="0">
    <w:nsid w:val="27AA6C35"/>
    <w:multiLevelType w:val="hybridMultilevel"/>
    <w:tmpl w:val="F2843E2C"/>
    <w:lvl w:ilvl="0" w:tplc="A0FEC53E">
      <w:start w:val="1"/>
      <w:numFmt w:val="upperRoman"/>
      <w:lvlText w:val="%1."/>
      <w:lvlJc w:val="left"/>
      <w:pPr>
        <w:ind w:left="369" w:hanging="235"/>
        <w:jc w:val="left"/>
      </w:pPr>
      <w:rPr>
        <w:rFonts w:ascii="Arial" w:eastAsia="Arial" w:hAnsi="Arial" w:cs="Arial" w:hint="default"/>
        <w:b/>
        <w:bCs/>
        <w:color w:val="004988"/>
        <w:spacing w:val="-1"/>
        <w:w w:val="100"/>
        <w:sz w:val="28"/>
        <w:szCs w:val="28"/>
        <w:lang w:val="en-US" w:eastAsia="en-US" w:bidi="en-US"/>
      </w:rPr>
    </w:lvl>
    <w:lvl w:ilvl="1" w:tplc="73E215FE">
      <w:numFmt w:val="bullet"/>
      <w:lvlText w:val=""/>
      <w:lvlJc w:val="left"/>
      <w:pPr>
        <w:ind w:left="584" w:hanging="271"/>
      </w:pPr>
      <w:rPr>
        <w:rFonts w:ascii="Wingdings" w:eastAsia="Wingdings" w:hAnsi="Wingdings" w:cs="Wingdings" w:hint="default"/>
        <w:color w:val="004988"/>
        <w:w w:val="43"/>
        <w:position w:val="-3"/>
        <w:sz w:val="30"/>
        <w:szCs w:val="30"/>
        <w:lang w:val="en-US" w:eastAsia="en-US" w:bidi="en-US"/>
      </w:rPr>
    </w:lvl>
    <w:lvl w:ilvl="2" w:tplc="1CDEB3C4">
      <w:numFmt w:val="bullet"/>
      <w:lvlText w:val="•"/>
      <w:lvlJc w:val="left"/>
      <w:pPr>
        <w:ind w:left="860" w:hanging="271"/>
      </w:pPr>
      <w:rPr>
        <w:rFonts w:hint="default"/>
        <w:lang w:val="en-US" w:eastAsia="en-US" w:bidi="en-US"/>
      </w:rPr>
    </w:lvl>
    <w:lvl w:ilvl="3" w:tplc="0A0485A0">
      <w:numFmt w:val="bullet"/>
      <w:lvlText w:val="•"/>
      <w:lvlJc w:val="left"/>
      <w:pPr>
        <w:ind w:left="2140" w:hanging="271"/>
      </w:pPr>
      <w:rPr>
        <w:rFonts w:hint="default"/>
        <w:lang w:val="en-US" w:eastAsia="en-US" w:bidi="en-US"/>
      </w:rPr>
    </w:lvl>
    <w:lvl w:ilvl="4" w:tplc="BB7401AE">
      <w:numFmt w:val="bullet"/>
      <w:lvlText w:val="•"/>
      <w:lvlJc w:val="left"/>
      <w:pPr>
        <w:ind w:left="3420" w:hanging="271"/>
      </w:pPr>
      <w:rPr>
        <w:rFonts w:hint="default"/>
        <w:lang w:val="en-US" w:eastAsia="en-US" w:bidi="en-US"/>
      </w:rPr>
    </w:lvl>
    <w:lvl w:ilvl="5" w:tplc="CDDAAAD4">
      <w:numFmt w:val="bullet"/>
      <w:lvlText w:val="•"/>
      <w:lvlJc w:val="left"/>
      <w:pPr>
        <w:ind w:left="4700" w:hanging="271"/>
      </w:pPr>
      <w:rPr>
        <w:rFonts w:hint="default"/>
        <w:lang w:val="en-US" w:eastAsia="en-US" w:bidi="en-US"/>
      </w:rPr>
    </w:lvl>
    <w:lvl w:ilvl="6" w:tplc="F9A26D94">
      <w:numFmt w:val="bullet"/>
      <w:lvlText w:val="•"/>
      <w:lvlJc w:val="left"/>
      <w:pPr>
        <w:ind w:left="5980" w:hanging="271"/>
      </w:pPr>
      <w:rPr>
        <w:rFonts w:hint="default"/>
        <w:lang w:val="en-US" w:eastAsia="en-US" w:bidi="en-US"/>
      </w:rPr>
    </w:lvl>
    <w:lvl w:ilvl="7" w:tplc="54DE23DA">
      <w:numFmt w:val="bullet"/>
      <w:lvlText w:val="•"/>
      <w:lvlJc w:val="left"/>
      <w:pPr>
        <w:ind w:left="7260" w:hanging="271"/>
      </w:pPr>
      <w:rPr>
        <w:rFonts w:hint="default"/>
        <w:lang w:val="en-US" w:eastAsia="en-US" w:bidi="en-US"/>
      </w:rPr>
    </w:lvl>
    <w:lvl w:ilvl="8" w:tplc="CB76E406">
      <w:numFmt w:val="bullet"/>
      <w:lvlText w:val="•"/>
      <w:lvlJc w:val="left"/>
      <w:pPr>
        <w:ind w:left="8540" w:hanging="271"/>
      </w:pPr>
      <w:rPr>
        <w:rFonts w:hint="default"/>
        <w:lang w:val="en-US" w:eastAsia="en-US" w:bidi="en-US"/>
      </w:rPr>
    </w:lvl>
  </w:abstractNum>
  <w:abstractNum w:abstractNumId="4" w15:restartNumberingAfterBreak="0">
    <w:nsid w:val="27E53C78"/>
    <w:multiLevelType w:val="hybridMultilevel"/>
    <w:tmpl w:val="FA0AE314"/>
    <w:lvl w:ilvl="0" w:tplc="33965CBA">
      <w:numFmt w:val="bullet"/>
      <w:lvlText w:val=""/>
      <w:lvlJc w:val="left"/>
      <w:pPr>
        <w:ind w:left="832" w:hanging="271"/>
      </w:pPr>
      <w:rPr>
        <w:rFonts w:ascii="Wingdings" w:eastAsia="Wingdings" w:hAnsi="Wingdings" w:cs="Wingdings" w:hint="default"/>
        <w:color w:val="004988"/>
        <w:w w:val="43"/>
        <w:position w:val="-3"/>
        <w:sz w:val="30"/>
        <w:szCs w:val="30"/>
        <w:lang w:val="en-US" w:eastAsia="en-US" w:bidi="en-US"/>
      </w:rPr>
    </w:lvl>
    <w:lvl w:ilvl="1" w:tplc="CE72930E">
      <w:numFmt w:val="bullet"/>
      <w:lvlText w:val="•"/>
      <w:lvlJc w:val="left"/>
      <w:pPr>
        <w:ind w:left="1866" w:hanging="271"/>
      </w:pPr>
      <w:rPr>
        <w:rFonts w:hint="default"/>
        <w:lang w:val="en-US" w:eastAsia="en-US" w:bidi="en-US"/>
      </w:rPr>
    </w:lvl>
    <w:lvl w:ilvl="2" w:tplc="E2800304">
      <w:numFmt w:val="bullet"/>
      <w:lvlText w:val="•"/>
      <w:lvlJc w:val="left"/>
      <w:pPr>
        <w:ind w:left="2892" w:hanging="271"/>
      </w:pPr>
      <w:rPr>
        <w:rFonts w:hint="default"/>
        <w:lang w:val="en-US" w:eastAsia="en-US" w:bidi="en-US"/>
      </w:rPr>
    </w:lvl>
    <w:lvl w:ilvl="3" w:tplc="064AB4DE">
      <w:numFmt w:val="bullet"/>
      <w:lvlText w:val="•"/>
      <w:lvlJc w:val="left"/>
      <w:pPr>
        <w:ind w:left="3918" w:hanging="271"/>
      </w:pPr>
      <w:rPr>
        <w:rFonts w:hint="default"/>
        <w:lang w:val="en-US" w:eastAsia="en-US" w:bidi="en-US"/>
      </w:rPr>
    </w:lvl>
    <w:lvl w:ilvl="4" w:tplc="5704B1BE">
      <w:numFmt w:val="bullet"/>
      <w:lvlText w:val="•"/>
      <w:lvlJc w:val="left"/>
      <w:pPr>
        <w:ind w:left="4944" w:hanging="271"/>
      </w:pPr>
      <w:rPr>
        <w:rFonts w:hint="default"/>
        <w:lang w:val="en-US" w:eastAsia="en-US" w:bidi="en-US"/>
      </w:rPr>
    </w:lvl>
    <w:lvl w:ilvl="5" w:tplc="5CF6B27E">
      <w:numFmt w:val="bullet"/>
      <w:lvlText w:val="•"/>
      <w:lvlJc w:val="left"/>
      <w:pPr>
        <w:ind w:left="5970" w:hanging="271"/>
      </w:pPr>
      <w:rPr>
        <w:rFonts w:hint="default"/>
        <w:lang w:val="en-US" w:eastAsia="en-US" w:bidi="en-US"/>
      </w:rPr>
    </w:lvl>
    <w:lvl w:ilvl="6" w:tplc="053C47CE">
      <w:numFmt w:val="bullet"/>
      <w:lvlText w:val="•"/>
      <w:lvlJc w:val="left"/>
      <w:pPr>
        <w:ind w:left="6996" w:hanging="271"/>
      </w:pPr>
      <w:rPr>
        <w:rFonts w:hint="default"/>
        <w:lang w:val="en-US" w:eastAsia="en-US" w:bidi="en-US"/>
      </w:rPr>
    </w:lvl>
    <w:lvl w:ilvl="7" w:tplc="028C0A72">
      <w:numFmt w:val="bullet"/>
      <w:lvlText w:val="•"/>
      <w:lvlJc w:val="left"/>
      <w:pPr>
        <w:ind w:left="8022" w:hanging="271"/>
      </w:pPr>
      <w:rPr>
        <w:rFonts w:hint="default"/>
        <w:lang w:val="en-US" w:eastAsia="en-US" w:bidi="en-US"/>
      </w:rPr>
    </w:lvl>
    <w:lvl w:ilvl="8" w:tplc="10D29F92">
      <w:numFmt w:val="bullet"/>
      <w:lvlText w:val="•"/>
      <w:lvlJc w:val="left"/>
      <w:pPr>
        <w:ind w:left="9048" w:hanging="271"/>
      </w:pPr>
      <w:rPr>
        <w:rFonts w:hint="default"/>
        <w:lang w:val="en-US" w:eastAsia="en-US" w:bidi="en-US"/>
      </w:rPr>
    </w:lvl>
  </w:abstractNum>
  <w:abstractNum w:abstractNumId="5" w15:restartNumberingAfterBreak="0">
    <w:nsid w:val="2B214BB4"/>
    <w:multiLevelType w:val="hybridMultilevel"/>
    <w:tmpl w:val="0D609630"/>
    <w:lvl w:ilvl="0" w:tplc="28582362">
      <w:numFmt w:val="bullet"/>
      <w:lvlText w:val=""/>
      <w:lvlJc w:val="left"/>
      <w:pPr>
        <w:ind w:left="840" w:hanging="271"/>
      </w:pPr>
      <w:rPr>
        <w:rFonts w:ascii="Wingdings" w:eastAsia="Wingdings" w:hAnsi="Wingdings" w:cs="Wingdings" w:hint="default"/>
        <w:color w:val="004988"/>
        <w:w w:val="43"/>
        <w:position w:val="-3"/>
        <w:sz w:val="30"/>
        <w:szCs w:val="30"/>
        <w:lang w:val="en-US" w:eastAsia="en-US" w:bidi="en-US"/>
      </w:rPr>
    </w:lvl>
    <w:lvl w:ilvl="1" w:tplc="B3EA930C">
      <w:numFmt w:val="bullet"/>
      <w:lvlText w:val="•"/>
      <w:lvlJc w:val="left"/>
      <w:pPr>
        <w:ind w:left="1866" w:hanging="271"/>
      </w:pPr>
      <w:rPr>
        <w:rFonts w:hint="default"/>
        <w:lang w:val="en-US" w:eastAsia="en-US" w:bidi="en-US"/>
      </w:rPr>
    </w:lvl>
    <w:lvl w:ilvl="2" w:tplc="A3601348">
      <w:numFmt w:val="bullet"/>
      <w:lvlText w:val="•"/>
      <w:lvlJc w:val="left"/>
      <w:pPr>
        <w:ind w:left="2892" w:hanging="271"/>
      </w:pPr>
      <w:rPr>
        <w:rFonts w:hint="default"/>
        <w:lang w:val="en-US" w:eastAsia="en-US" w:bidi="en-US"/>
      </w:rPr>
    </w:lvl>
    <w:lvl w:ilvl="3" w:tplc="1AB27B96">
      <w:numFmt w:val="bullet"/>
      <w:lvlText w:val="•"/>
      <w:lvlJc w:val="left"/>
      <w:pPr>
        <w:ind w:left="3918" w:hanging="271"/>
      </w:pPr>
      <w:rPr>
        <w:rFonts w:hint="default"/>
        <w:lang w:val="en-US" w:eastAsia="en-US" w:bidi="en-US"/>
      </w:rPr>
    </w:lvl>
    <w:lvl w:ilvl="4" w:tplc="A582E12E">
      <w:numFmt w:val="bullet"/>
      <w:lvlText w:val="•"/>
      <w:lvlJc w:val="left"/>
      <w:pPr>
        <w:ind w:left="4944" w:hanging="271"/>
      </w:pPr>
      <w:rPr>
        <w:rFonts w:hint="default"/>
        <w:lang w:val="en-US" w:eastAsia="en-US" w:bidi="en-US"/>
      </w:rPr>
    </w:lvl>
    <w:lvl w:ilvl="5" w:tplc="2F682C5E">
      <w:numFmt w:val="bullet"/>
      <w:lvlText w:val="•"/>
      <w:lvlJc w:val="left"/>
      <w:pPr>
        <w:ind w:left="5970" w:hanging="271"/>
      </w:pPr>
      <w:rPr>
        <w:rFonts w:hint="default"/>
        <w:lang w:val="en-US" w:eastAsia="en-US" w:bidi="en-US"/>
      </w:rPr>
    </w:lvl>
    <w:lvl w:ilvl="6" w:tplc="79088B92">
      <w:numFmt w:val="bullet"/>
      <w:lvlText w:val="•"/>
      <w:lvlJc w:val="left"/>
      <w:pPr>
        <w:ind w:left="6996" w:hanging="271"/>
      </w:pPr>
      <w:rPr>
        <w:rFonts w:hint="default"/>
        <w:lang w:val="en-US" w:eastAsia="en-US" w:bidi="en-US"/>
      </w:rPr>
    </w:lvl>
    <w:lvl w:ilvl="7" w:tplc="C4068FA4">
      <w:numFmt w:val="bullet"/>
      <w:lvlText w:val="•"/>
      <w:lvlJc w:val="left"/>
      <w:pPr>
        <w:ind w:left="8022" w:hanging="271"/>
      </w:pPr>
      <w:rPr>
        <w:rFonts w:hint="default"/>
        <w:lang w:val="en-US" w:eastAsia="en-US" w:bidi="en-US"/>
      </w:rPr>
    </w:lvl>
    <w:lvl w:ilvl="8" w:tplc="1FCC3642">
      <w:numFmt w:val="bullet"/>
      <w:lvlText w:val="•"/>
      <w:lvlJc w:val="left"/>
      <w:pPr>
        <w:ind w:left="9048" w:hanging="271"/>
      </w:pPr>
      <w:rPr>
        <w:rFonts w:hint="default"/>
        <w:lang w:val="en-US" w:eastAsia="en-US" w:bidi="en-US"/>
      </w:rPr>
    </w:lvl>
  </w:abstractNum>
  <w:abstractNum w:abstractNumId="6" w15:restartNumberingAfterBreak="0">
    <w:nsid w:val="31F0123C"/>
    <w:multiLevelType w:val="hybridMultilevel"/>
    <w:tmpl w:val="826A9F8E"/>
    <w:lvl w:ilvl="0" w:tplc="9C74BEA6">
      <w:numFmt w:val="bullet"/>
      <w:lvlText w:val=""/>
      <w:lvlJc w:val="left"/>
      <w:pPr>
        <w:ind w:left="854" w:hanging="271"/>
      </w:pPr>
      <w:rPr>
        <w:rFonts w:ascii="Wingdings" w:eastAsia="Wingdings" w:hAnsi="Wingdings" w:cs="Wingdings" w:hint="default"/>
        <w:color w:val="004988"/>
        <w:w w:val="43"/>
        <w:position w:val="-3"/>
        <w:sz w:val="30"/>
        <w:szCs w:val="30"/>
        <w:lang w:val="en-US" w:eastAsia="en-US" w:bidi="en-US"/>
      </w:rPr>
    </w:lvl>
    <w:lvl w:ilvl="1" w:tplc="5B2E4AE2">
      <w:numFmt w:val="bullet"/>
      <w:lvlText w:val="•"/>
      <w:lvlJc w:val="left"/>
      <w:pPr>
        <w:ind w:left="1884" w:hanging="271"/>
      </w:pPr>
      <w:rPr>
        <w:rFonts w:hint="default"/>
        <w:lang w:val="en-US" w:eastAsia="en-US" w:bidi="en-US"/>
      </w:rPr>
    </w:lvl>
    <w:lvl w:ilvl="2" w:tplc="2F78961E">
      <w:numFmt w:val="bullet"/>
      <w:lvlText w:val="•"/>
      <w:lvlJc w:val="left"/>
      <w:pPr>
        <w:ind w:left="2908" w:hanging="271"/>
      </w:pPr>
      <w:rPr>
        <w:rFonts w:hint="default"/>
        <w:lang w:val="en-US" w:eastAsia="en-US" w:bidi="en-US"/>
      </w:rPr>
    </w:lvl>
    <w:lvl w:ilvl="3" w:tplc="91C817CA">
      <w:numFmt w:val="bullet"/>
      <w:lvlText w:val="•"/>
      <w:lvlJc w:val="left"/>
      <w:pPr>
        <w:ind w:left="3932" w:hanging="271"/>
      </w:pPr>
      <w:rPr>
        <w:rFonts w:hint="default"/>
        <w:lang w:val="en-US" w:eastAsia="en-US" w:bidi="en-US"/>
      </w:rPr>
    </w:lvl>
    <w:lvl w:ilvl="4" w:tplc="E8AEE05C">
      <w:numFmt w:val="bullet"/>
      <w:lvlText w:val="•"/>
      <w:lvlJc w:val="left"/>
      <w:pPr>
        <w:ind w:left="4956" w:hanging="271"/>
      </w:pPr>
      <w:rPr>
        <w:rFonts w:hint="default"/>
        <w:lang w:val="en-US" w:eastAsia="en-US" w:bidi="en-US"/>
      </w:rPr>
    </w:lvl>
    <w:lvl w:ilvl="5" w:tplc="D1F090BC">
      <w:numFmt w:val="bullet"/>
      <w:lvlText w:val="•"/>
      <w:lvlJc w:val="left"/>
      <w:pPr>
        <w:ind w:left="5980" w:hanging="271"/>
      </w:pPr>
      <w:rPr>
        <w:rFonts w:hint="default"/>
        <w:lang w:val="en-US" w:eastAsia="en-US" w:bidi="en-US"/>
      </w:rPr>
    </w:lvl>
    <w:lvl w:ilvl="6" w:tplc="EBB8754C">
      <w:numFmt w:val="bullet"/>
      <w:lvlText w:val="•"/>
      <w:lvlJc w:val="left"/>
      <w:pPr>
        <w:ind w:left="7004" w:hanging="271"/>
      </w:pPr>
      <w:rPr>
        <w:rFonts w:hint="default"/>
        <w:lang w:val="en-US" w:eastAsia="en-US" w:bidi="en-US"/>
      </w:rPr>
    </w:lvl>
    <w:lvl w:ilvl="7" w:tplc="83D06588">
      <w:numFmt w:val="bullet"/>
      <w:lvlText w:val="•"/>
      <w:lvlJc w:val="left"/>
      <w:pPr>
        <w:ind w:left="8028" w:hanging="271"/>
      </w:pPr>
      <w:rPr>
        <w:rFonts w:hint="default"/>
        <w:lang w:val="en-US" w:eastAsia="en-US" w:bidi="en-US"/>
      </w:rPr>
    </w:lvl>
    <w:lvl w:ilvl="8" w:tplc="9CCCDB8A">
      <w:numFmt w:val="bullet"/>
      <w:lvlText w:val="•"/>
      <w:lvlJc w:val="left"/>
      <w:pPr>
        <w:ind w:left="9052" w:hanging="271"/>
      </w:pPr>
      <w:rPr>
        <w:rFonts w:hint="default"/>
        <w:lang w:val="en-US" w:eastAsia="en-US" w:bidi="en-US"/>
      </w:rPr>
    </w:lvl>
  </w:abstractNum>
  <w:abstractNum w:abstractNumId="7" w15:restartNumberingAfterBreak="0">
    <w:nsid w:val="39482FED"/>
    <w:multiLevelType w:val="hybridMultilevel"/>
    <w:tmpl w:val="C1D0F6B8"/>
    <w:lvl w:ilvl="0" w:tplc="99E0ABAC">
      <w:start w:val="1"/>
      <w:numFmt w:val="upperLetter"/>
      <w:lvlText w:val="%1."/>
      <w:lvlJc w:val="left"/>
      <w:pPr>
        <w:ind w:left="726" w:hanging="275"/>
        <w:jc w:val="left"/>
      </w:pPr>
      <w:rPr>
        <w:rFonts w:ascii="Arial" w:eastAsia="Arial" w:hAnsi="Arial" w:cs="Arial" w:hint="default"/>
        <w:b/>
        <w:bCs/>
        <w:color w:val="004988"/>
        <w:spacing w:val="-26"/>
        <w:w w:val="100"/>
        <w:sz w:val="21"/>
        <w:szCs w:val="21"/>
        <w:lang w:val="en-US" w:eastAsia="en-US" w:bidi="en-US"/>
      </w:rPr>
    </w:lvl>
    <w:lvl w:ilvl="1" w:tplc="78C0E86C">
      <w:numFmt w:val="bullet"/>
      <w:lvlText w:val="•"/>
      <w:lvlJc w:val="left"/>
      <w:pPr>
        <w:ind w:left="1758" w:hanging="275"/>
      </w:pPr>
      <w:rPr>
        <w:rFonts w:hint="default"/>
        <w:lang w:val="en-US" w:eastAsia="en-US" w:bidi="en-US"/>
      </w:rPr>
    </w:lvl>
    <w:lvl w:ilvl="2" w:tplc="3A96D888">
      <w:numFmt w:val="bullet"/>
      <w:lvlText w:val="•"/>
      <w:lvlJc w:val="left"/>
      <w:pPr>
        <w:ind w:left="2796" w:hanging="275"/>
      </w:pPr>
      <w:rPr>
        <w:rFonts w:hint="default"/>
        <w:lang w:val="en-US" w:eastAsia="en-US" w:bidi="en-US"/>
      </w:rPr>
    </w:lvl>
    <w:lvl w:ilvl="3" w:tplc="8280E608">
      <w:numFmt w:val="bullet"/>
      <w:lvlText w:val="•"/>
      <w:lvlJc w:val="left"/>
      <w:pPr>
        <w:ind w:left="3834" w:hanging="275"/>
      </w:pPr>
      <w:rPr>
        <w:rFonts w:hint="default"/>
        <w:lang w:val="en-US" w:eastAsia="en-US" w:bidi="en-US"/>
      </w:rPr>
    </w:lvl>
    <w:lvl w:ilvl="4" w:tplc="53902B60">
      <w:numFmt w:val="bullet"/>
      <w:lvlText w:val="•"/>
      <w:lvlJc w:val="left"/>
      <w:pPr>
        <w:ind w:left="4872" w:hanging="275"/>
      </w:pPr>
      <w:rPr>
        <w:rFonts w:hint="default"/>
        <w:lang w:val="en-US" w:eastAsia="en-US" w:bidi="en-US"/>
      </w:rPr>
    </w:lvl>
    <w:lvl w:ilvl="5" w:tplc="89E81494">
      <w:numFmt w:val="bullet"/>
      <w:lvlText w:val="•"/>
      <w:lvlJc w:val="left"/>
      <w:pPr>
        <w:ind w:left="5910" w:hanging="275"/>
      </w:pPr>
      <w:rPr>
        <w:rFonts w:hint="default"/>
        <w:lang w:val="en-US" w:eastAsia="en-US" w:bidi="en-US"/>
      </w:rPr>
    </w:lvl>
    <w:lvl w:ilvl="6" w:tplc="BF86157A">
      <w:numFmt w:val="bullet"/>
      <w:lvlText w:val="•"/>
      <w:lvlJc w:val="left"/>
      <w:pPr>
        <w:ind w:left="6948" w:hanging="275"/>
      </w:pPr>
      <w:rPr>
        <w:rFonts w:hint="default"/>
        <w:lang w:val="en-US" w:eastAsia="en-US" w:bidi="en-US"/>
      </w:rPr>
    </w:lvl>
    <w:lvl w:ilvl="7" w:tplc="5FF6E51C">
      <w:numFmt w:val="bullet"/>
      <w:lvlText w:val="•"/>
      <w:lvlJc w:val="left"/>
      <w:pPr>
        <w:ind w:left="7986" w:hanging="275"/>
      </w:pPr>
      <w:rPr>
        <w:rFonts w:hint="default"/>
        <w:lang w:val="en-US" w:eastAsia="en-US" w:bidi="en-US"/>
      </w:rPr>
    </w:lvl>
    <w:lvl w:ilvl="8" w:tplc="E7A0A00C">
      <w:numFmt w:val="bullet"/>
      <w:lvlText w:val="•"/>
      <w:lvlJc w:val="left"/>
      <w:pPr>
        <w:ind w:left="9024" w:hanging="275"/>
      </w:pPr>
      <w:rPr>
        <w:rFonts w:hint="default"/>
        <w:lang w:val="en-US" w:eastAsia="en-US" w:bidi="en-US"/>
      </w:rPr>
    </w:lvl>
  </w:abstractNum>
  <w:abstractNum w:abstractNumId="8" w15:restartNumberingAfterBreak="0">
    <w:nsid w:val="3F4D1EF6"/>
    <w:multiLevelType w:val="hybridMultilevel"/>
    <w:tmpl w:val="172AFBE8"/>
    <w:lvl w:ilvl="0" w:tplc="BE9C0168">
      <w:numFmt w:val="bullet"/>
      <w:lvlText w:val=""/>
      <w:lvlJc w:val="left"/>
      <w:pPr>
        <w:ind w:left="840" w:hanging="271"/>
      </w:pPr>
      <w:rPr>
        <w:rFonts w:ascii="Wingdings" w:eastAsia="Wingdings" w:hAnsi="Wingdings" w:cs="Wingdings" w:hint="default"/>
        <w:color w:val="004988"/>
        <w:w w:val="43"/>
        <w:position w:val="-3"/>
        <w:sz w:val="30"/>
        <w:szCs w:val="30"/>
        <w:lang w:val="en-US" w:eastAsia="en-US" w:bidi="en-US"/>
      </w:rPr>
    </w:lvl>
    <w:lvl w:ilvl="1" w:tplc="6B12072E">
      <w:numFmt w:val="bullet"/>
      <w:lvlText w:val="•"/>
      <w:lvlJc w:val="left"/>
      <w:pPr>
        <w:ind w:left="1866" w:hanging="271"/>
      </w:pPr>
      <w:rPr>
        <w:rFonts w:hint="default"/>
        <w:lang w:val="en-US" w:eastAsia="en-US" w:bidi="en-US"/>
      </w:rPr>
    </w:lvl>
    <w:lvl w:ilvl="2" w:tplc="C680BE2E">
      <w:numFmt w:val="bullet"/>
      <w:lvlText w:val="•"/>
      <w:lvlJc w:val="left"/>
      <w:pPr>
        <w:ind w:left="2892" w:hanging="271"/>
      </w:pPr>
      <w:rPr>
        <w:rFonts w:hint="default"/>
        <w:lang w:val="en-US" w:eastAsia="en-US" w:bidi="en-US"/>
      </w:rPr>
    </w:lvl>
    <w:lvl w:ilvl="3" w:tplc="7760140A">
      <w:numFmt w:val="bullet"/>
      <w:lvlText w:val="•"/>
      <w:lvlJc w:val="left"/>
      <w:pPr>
        <w:ind w:left="3918" w:hanging="271"/>
      </w:pPr>
      <w:rPr>
        <w:rFonts w:hint="default"/>
        <w:lang w:val="en-US" w:eastAsia="en-US" w:bidi="en-US"/>
      </w:rPr>
    </w:lvl>
    <w:lvl w:ilvl="4" w:tplc="17EE6D32">
      <w:numFmt w:val="bullet"/>
      <w:lvlText w:val="•"/>
      <w:lvlJc w:val="left"/>
      <w:pPr>
        <w:ind w:left="4944" w:hanging="271"/>
      </w:pPr>
      <w:rPr>
        <w:rFonts w:hint="default"/>
        <w:lang w:val="en-US" w:eastAsia="en-US" w:bidi="en-US"/>
      </w:rPr>
    </w:lvl>
    <w:lvl w:ilvl="5" w:tplc="757EEC14">
      <w:numFmt w:val="bullet"/>
      <w:lvlText w:val="•"/>
      <w:lvlJc w:val="left"/>
      <w:pPr>
        <w:ind w:left="5970" w:hanging="271"/>
      </w:pPr>
      <w:rPr>
        <w:rFonts w:hint="default"/>
        <w:lang w:val="en-US" w:eastAsia="en-US" w:bidi="en-US"/>
      </w:rPr>
    </w:lvl>
    <w:lvl w:ilvl="6" w:tplc="5842513A">
      <w:numFmt w:val="bullet"/>
      <w:lvlText w:val="•"/>
      <w:lvlJc w:val="left"/>
      <w:pPr>
        <w:ind w:left="6996" w:hanging="271"/>
      </w:pPr>
      <w:rPr>
        <w:rFonts w:hint="default"/>
        <w:lang w:val="en-US" w:eastAsia="en-US" w:bidi="en-US"/>
      </w:rPr>
    </w:lvl>
    <w:lvl w:ilvl="7" w:tplc="6DD03940">
      <w:numFmt w:val="bullet"/>
      <w:lvlText w:val="•"/>
      <w:lvlJc w:val="left"/>
      <w:pPr>
        <w:ind w:left="8022" w:hanging="271"/>
      </w:pPr>
      <w:rPr>
        <w:rFonts w:hint="default"/>
        <w:lang w:val="en-US" w:eastAsia="en-US" w:bidi="en-US"/>
      </w:rPr>
    </w:lvl>
    <w:lvl w:ilvl="8" w:tplc="D7C08968">
      <w:numFmt w:val="bullet"/>
      <w:lvlText w:val="•"/>
      <w:lvlJc w:val="left"/>
      <w:pPr>
        <w:ind w:left="9048" w:hanging="271"/>
      </w:pPr>
      <w:rPr>
        <w:rFonts w:hint="default"/>
        <w:lang w:val="en-US" w:eastAsia="en-US" w:bidi="en-US"/>
      </w:rPr>
    </w:lvl>
  </w:abstractNum>
  <w:abstractNum w:abstractNumId="9" w15:restartNumberingAfterBreak="0">
    <w:nsid w:val="46561555"/>
    <w:multiLevelType w:val="hybridMultilevel"/>
    <w:tmpl w:val="3684C34C"/>
    <w:lvl w:ilvl="0" w:tplc="C1E2ACE4">
      <w:start w:val="1"/>
      <w:numFmt w:val="upperLetter"/>
      <w:lvlText w:val="%1."/>
      <w:lvlJc w:val="left"/>
      <w:pPr>
        <w:ind w:left="804" w:hanging="275"/>
        <w:jc w:val="left"/>
      </w:pPr>
      <w:rPr>
        <w:rFonts w:ascii="Arial" w:eastAsia="Arial" w:hAnsi="Arial" w:cs="Arial" w:hint="default"/>
        <w:b/>
        <w:bCs/>
        <w:color w:val="004988"/>
        <w:spacing w:val="-9"/>
        <w:w w:val="100"/>
        <w:sz w:val="21"/>
        <w:szCs w:val="21"/>
        <w:lang w:val="en-US" w:eastAsia="en-US" w:bidi="en-US"/>
      </w:rPr>
    </w:lvl>
    <w:lvl w:ilvl="1" w:tplc="1F38FD2E">
      <w:start w:val="1"/>
      <w:numFmt w:val="upperLetter"/>
      <w:lvlText w:val="%2."/>
      <w:lvlJc w:val="left"/>
      <w:pPr>
        <w:ind w:left="915" w:hanging="275"/>
        <w:jc w:val="left"/>
      </w:pPr>
      <w:rPr>
        <w:rFonts w:ascii="Arial" w:eastAsia="Arial" w:hAnsi="Arial" w:cs="Arial" w:hint="default"/>
        <w:b/>
        <w:bCs/>
        <w:color w:val="004988"/>
        <w:spacing w:val="-5"/>
        <w:w w:val="100"/>
        <w:sz w:val="21"/>
        <w:szCs w:val="21"/>
        <w:lang w:val="en-US" w:eastAsia="en-US" w:bidi="en-US"/>
      </w:rPr>
    </w:lvl>
    <w:lvl w:ilvl="2" w:tplc="8682937A">
      <w:numFmt w:val="bullet"/>
      <w:lvlText w:val="•"/>
      <w:lvlJc w:val="left"/>
      <w:pPr>
        <w:ind w:left="2051" w:hanging="275"/>
      </w:pPr>
      <w:rPr>
        <w:rFonts w:hint="default"/>
        <w:lang w:val="en-US" w:eastAsia="en-US" w:bidi="en-US"/>
      </w:rPr>
    </w:lvl>
    <w:lvl w:ilvl="3" w:tplc="29AC0C74">
      <w:numFmt w:val="bullet"/>
      <w:lvlText w:val="•"/>
      <w:lvlJc w:val="left"/>
      <w:pPr>
        <w:ind w:left="3182" w:hanging="275"/>
      </w:pPr>
      <w:rPr>
        <w:rFonts w:hint="default"/>
        <w:lang w:val="en-US" w:eastAsia="en-US" w:bidi="en-US"/>
      </w:rPr>
    </w:lvl>
    <w:lvl w:ilvl="4" w:tplc="18F25870">
      <w:numFmt w:val="bullet"/>
      <w:lvlText w:val="•"/>
      <w:lvlJc w:val="left"/>
      <w:pPr>
        <w:ind w:left="4313" w:hanging="275"/>
      </w:pPr>
      <w:rPr>
        <w:rFonts w:hint="default"/>
        <w:lang w:val="en-US" w:eastAsia="en-US" w:bidi="en-US"/>
      </w:rPr>
    </w:lvl>
    <w:lvl w:ilvl="5" w:tplc="3BA4682A">
      <w:numFmt w:val="bullet"/>
      <w:lvlText w:val="•"/>
      <w:lvlJc w:val="left"/>
      <w:pPr>
        <w:ind w:left="5444" w:hanging="275"/>
      </w:pPr>
      <w:rPr>
        <w:rFonts w:hint="default"/>
        <w:lang w:val="en-US" w:eastAsia="en-US" w:bidi="en-US"/>
      </w:rPr>
    </w:lvl>
    <w:lvl w:ilvl="6" w:tplc="93FE0090">
      <w:numFmt w:val="bullet"/>
      <w:lvlText w:val="•"/>
      <w:lvlJc w:val="left"/>
      <w:pPr>
        <w:ind w:left="6575" w:hanging="275"/>
      </w:pPr>
      <w:rPr>
        <w:rFonts w:hint="default"/>
        <w:lang w:val="en-US" w:eastAsia="en-US" w:bidi="en-US"/>
      </w:rPr>
    </w:lvl>
    <w:lvl w:ilvl="7" w:tplc="FED26A34">
      <w:numFmt w:val="bullet"/>
      <w:lvlText w:val="•"/>
      <w:lvlJc w:val="left"/>
      <w:pPr>
        <w:ind w:left="7706" w:hanging="275"/>
      </w:pPr>
      <w:rPr>
        <w:rFonts w:hint="default"/>
        <w:lang w:val="en-US" w:eastAsia="en-US" w:bidi="en-US"/>
      </w:rPr>
    </w:lvl>
    <w:lvl w:ilvl="8" w:tplc="D8385E9A">
      <w:numFmt w:val="bullet"/>
      <w:lvlText w:val="•"/>
      <w:lvlJc w:val="left"/>
      <w:pPr>
        <w:ind w:left="8837" w:hanging="275"/>
      </w:pPr>
      <w:rPr>
        <w:rFonts w:hint="default"/>
        <w:lang w:val="en-US" w:eastAsia="en-US" w:bidi="en-US"/>
      </w:rPr>
    </w:lvl>
  </w:abstractNum>
  <w:abstractNum w:abstractNumId="10" w15:restartNumberingAfterBreak="0">
    <w:nsid w:val="4D1B53A4"/>
    <w:multiLevelType w:val="hybridMultilevel"/>
    <w:tmpl w:val="E76CA3FC"/>
    <w:lvl w:ilvl="0" w:tplc="AAB68BB4">
      <w:numFmt w:val="bullet"/>
      <w:lvlText w:val=""/>
      <w:lvlJc w:val="left"/>
      <w:pPr>
        <w:ind w:left="854" w:hanging="271"/>
      </w:pPr>
      <w:rPr>
        <w:rFonts w:ascii="Wingdings" w:eastAsia="Wingdings" w:hAnsi="Wingdings" w:cs="Wingdings" w:hint="default"/>
        <w:color w:val="004988"/>
        <w:w w:val="43"/>
        <w:position w:val="-3"/>
        <w:sz w:val="30"/>
        <w:szCs w:val="30"/>
        <w:lang w:val="en-US" w:eastAsia="en-US" w:bidi="en-US"/>
      </w:rPr>
    </w:lvl>
    <w:lvl w:ilvl="1" w:tplc="1B5877A0">
      <w:numFmt w:val="bullet"/>
      <w:lvlText w:val="•"/>
      <w:lvlJc w:val="left"/>
      <w:pPr>
        <w:ind w:left="1884" w:hanging="271"/>
      </w:pPr>
      <w:rPr>
        <w:rFonts w:hint="default"/>
        <w:lang w:val="en-US" w:eastAsia="en-US" w:bidi="en-US"/>
      </w:rPr>
    </w:lvl>
    <w:lvl w:ilvl="2" w:tplc="BD888430">
      <w:numFmt w:val="bullet"/>
      <w:lvlText w:val="•"/>
      <w:lvlJc w:val="left"/>
      <w:pPr>
        <w:ind w:left="2908" w:hanging="271"/>
      </w:pPr>
      <w:rPr>
        <w:rFonts w:hint="default"/>
        <w:lang w:val="en-US" w:eastAsia="en-US" w:bidi="en-US"/>
      </w:rPr>
    </w:lvl>
    <w:lvl w:ilvl="3" w:tplc="9384994E">
      <w:numFmt w:val="bullet"/>
      <w:lvlText w:val="•"/>
      <w:lvlJc w:val="left"/>
      <w:pPr>
        <w:ind w:left="3932" w:hanging="271"/>
      </w:pPr>
      <w:rPr>
        <w:rFonts w:hint="default"/>
        <w:lang w:val="en-US" w:eastAsia="en-US" w:bidi="en-US"/>
      </w:rPr>
    </w:lvl>
    <w:lvl w:ilvl="4" w:tplc="E936442C">
      <w:numFmt w:val="bullet"/>
      <w:lvlText w:val="•"/>
      <w:lvlJc w:val="left"/>
      <w:pPr>
        <w:ind w:left="4956" w:hanging="271"/>
      </w:pPr>
      <w:rPr>
        <w:rFonts w:hint="default"/>
        <w:lang w:val="en-US" w:eastAsia="en-US" w:bidi="en-US"/>
      </w:rPr>
    </w:lvl>
    <w:lvl w:ilvl="5" w:tplc="9AA89EAA">
      <w:numFmt w:val="bullet"/>
      <w:lvlText w:val="•"/>
      <w:lvlJc w:val="left"/>
      <w:pPr>
        <w:ind w:left="5980" w:hanging="271"/>
      </w:pPr>
      <w:rPr>
        <w:rFonts w:hint="default"/>
        <w:lang w:val="en-US" w:eastAsia="en-US" w:bidi="en-US"/>
      </w:rPr>
    </w:lvl>
    <w:lvl w:ilvl="6" w:tplc="4BD236BC">
      <w:numFmt w:val="bullet"/>
      <w:lvlText w:val="•"/>
      <w:lvlJc w:val="left"/>
      <w:pPr>
        <w:ind w:left="7004" w:hanging="271"/>
      </w:pPr>
      <w:rPr>
        <w:rFonts w:hint="default"/>
        <w:lang w:val="en-US" w:eastAsia="en-US" w:bidi="en-US"/>
      </w:rPr>
    </w:lvl>
    <w:lvl w:ilvl="7" w:tplc="1498858E">
      <w:numFmt w:val="bullet"/>
      <w:lvlText w:val="•"/>
      <w:lvlJc w:val="left"/>
      <w:pPr>
        <w:ind w:left="8028" w:hanging="271"/>
      </w:pPr>
      <w:rPr>
        <w:rFonts w:hint="default"/>
        <w:lang w:val="en-US" w:eastAsia="en-US" w:bidi="en-US"/>
      </w:rPr>
    </w:lvl>
    <w:lvl w:ilvl="8" w:tplc="12325B1E">
      <w:numFmt w:val="bullet"/>
      <w:lvlText w:val="•"/>
      <w:lvlJc w:val="left"/>
      <w:pPr>
        <w:ind w:left="9052" w:hanging="271"/>
      </w:pPr>
      <w:rPr>
        <w:rFonts w:hint="default"/>
        <w:lang w:val="en-US" w:eastAsia="en-US" w:bidi="en-US"/>
      </w:rPr>
    </w:lvl>
  </w:abstractNum>
  <w:abstractNum w:abstractNumId="11" w15:restartNumberingAfterBreak="0">
    <w:nsid w:val="4DFD36D4"/>
    <w:multiLevelType w:val="hybridMultilevel"/>
    <w:tmpl w:val="3BCA1BAA"/>
    <w:lvl w:ilvl="0" w:tplc="8FDC87CE">
      <w:numFmt w:val="bullet"/>
      <w:lvlText w:val=""/>
      <w:lvlJc w:val="left"/>
      <w:pPr>
        <w:ind w:left="840" w:hanging="271"/>
      </w:pPr>
      <w:rPr>
        <w:rFonts w:ascii="Wingdings" w:eastAsia="Wingdings" w:hAnsi="Wingdings" w:cs="Wingdings" w:hint="default"/>
        <w:color w:val="004988"/>
        <w:w w:val="43"/>
        <w:position w:val="-3"/>
        <w:sz w:val="30"/>
        <w:szCs w:val="30"/>
        <w:lang w:val="en-US" w:eastAsia="en-US" w:bidi="en-US"/>
      </w:rPr>
    </w:lvl>
    <w:lvl w:ilvl="1" w:tplc="8C18F668">
      <w:numFmt w:val="bullet"/>
      <w:lvlText w:val="▪"/>
      <w:lvlJc w:val="left"/>
      <w:pPr>
        <w:ind w:left="2010" w:hanging="360"/>
      </w:pPr>
      <w:rPr>
        <w:rFonts w:ascii="Arial" w:eastAsia="Arial" w:hAnsi="Arial" w:cs="Arial" w:hint="default"/>
        <w:color w:val="004988"/>
        <w:spacing w:val="-1"/>
        <w:w w:val="100"/>
        <w:position w:val="-3"/>
        <w:sz w:val="30"/>
        <w:szCs w:val="30"/>
        <w:lang w:val="en-US" w:eastAsia="en-US" w:bidi="en-US"/>
      </w:rPr>
    </w:lvl>
    <w:lvl w:ilvl="2" w:tplc="B8702F1C">
      <w:numFmt w:val="bullet"/>
      <w:lvlText w:val="•"/>
      <w:lvlJc w:val="left"/>
      <w:pPr>
        <w:ind w:left="3028" w:hanging="360"/>
      </w:pPr>
      <w:rPr>
        <w:rFonts w:hint="default"/>
        <w:lang w:val="en-US" w:eastAsia="en-US" w:bidi="en-US"/>
      </w:rPr>
    </w:lvl>
    <w:lvl w:ilvl="3" w:tplc="B5EA74C8">
      <w:numFmt w:val="bullet"/>
      <w:lvlText w:val="•"/>
      <w:lvlJc w:val="left"/>
      <w:pPr>
        <w:ind w:left="4037" w:hanging="360"/>
      </w:pPr>
      <w:rPr>
        <w:rFonts w:hint="default"/>
        <w:lang w:val="en-US" w:eastAsia="en-US" w:bidi="en-US"/>
      </w:rPr>
    </w:lvl>
    <w:lvl w:ilvl="4" w:tplc="9D58E90C">
      <w:numFmt w:val="bullet"/>
      <w:lvlText w:val="•"/>
      <w:lvlJc w:val="left"/>
      <w:pPr>
        <w:ind w:left="5046" w:hanging="360"/>
      </w:pPr>
      <w:rPr>
        <w:rFonts w:hint="default"/>
        <w:lang w:val="en-US" w:eastAsia="en-US" w:bidi="en-US"/>
      </w:rPr>
    </w:lvl>
    <w:lvl w:ilvl="5" w:tplc="27509960">
      <w:numFmt w:val="bullet"/>
      <w:lvlText w:val="•"/>
      <w:lvlJc w:val="left"/>
      <w:pPr>
        <w:ind w:left="6055" w:hanging="360"/>
      </w:pPr>
      <w:rPr>
        <w:rFonts w:hint="default"/>
        <w:lang w:val="en-US" w:eastAsia="en-US" w:bidi="en-US"/>
      </w:rPr>
    </w:lvl>
    <w:lvl w:ilvl="6" w:tplc="7A28D986">
      <w:numFmt w:val="bullet"/>
      <w:lvlText w:val="•"/>
      <w:lvlJc w:val="left"/>
      <w:pPr>
        <w:ind w:left="7064" w:hanging="360"/>
      </w:pPr>
      <w:rPr>
        <w:rFonts w:hint="default"/>
        <w:lang w:val="en-US" w:eastAsia="en-US" w:bidi="en-US"/>
      </w:rPr>
    </w:lvl>
    <w:lvl w:ilvl="7" w:tplc="A1A49D76">
      <w:numFmt w:val="bullet"/>
      <w:lvlText w:val="•"/>
      <w:lvlJc w:val="left"/>
      <w:pPr>
        <w:ind w:left="8073" w:hanging="360"/>
      </w:pPr>
      <w:rPr>
        <w:rFonts w:hint="default"/>
        <w:lang w:val="en-US" w:eastAsia="en-US" w:bidi="en-US"/>
      </w:rPr>
    </w:lvl>
    <w:lvl w:ilvl="8" w:tplc="3DDEC6FE">
      <w:numFmt w:val="bullet"/>
      <w:lvlText w:val="•"/>
      <w:lvlJc w:val="left"/>
      <w:pPr>
        <w:ind w:left="9082" w:hanging="360"/>
      </w:pPr>
      <w:rPr>
        <w:rFonts w:hint="default"/>
        <w:lang w:val="en-US" w:eastAsia="en-US" w:bidi="en-US"/>
      </w:rPr>
    </w:lvl>
  </w:abstractNum>
  <w:abstractNum w:abstractNumId="12" w15:restartNumberingAfterBreak="0">
    <w:nsid w:val="506444F1"/>
    <w:multiLevelType w:val="hybridMultilevel"/>
    <w:tmpl w:val="200E23D8"/>
    <w:lvl w:ilvl="0" w:tplc="986ABDFA">
      <w:numFmt w:val="bullet"/>
      <w:lvlText w:val=""/>
      <w:lvlJc w:val="left"/>
      <w:pPr>
        <w:ind w:left="840" w:hanging="271"/>
      </w:pPr>
      <w:rPr>
        <w:rFonts w:ascii="Wingdings" w:eastAsia="Wingdings" w:hAnsi="Wingdings" w:cs="Wingdings" w:hint="default"/>
        <w:color w:val="004988"/>
        <w:w w:val="43"/>
        <w:position w:val="-3"/>
        <w:sz w:val="30"/>
        <w:szCs w:val="30"/>
        <w:lang w:val="en-US" w:eastAsia="en-US" w:bidi="en-US"/>
      </w:rPr>
    </w:lvl>
    <w:lvl w:ilvl="1" w:tplc="D38C2AB0">
      <w:numFmt w:val="bullet"/>
      <w:lvlText w:val="•"/>
      <w:lvlJc w:val="left"/>
      <w:pPr>
        <w:ind w:left="1866" w:hanging="271"/>
      </w:pPr>
      <w:rPr>
        <w:rFonts w:hint="default"/>
        <w:lang w:val="en-US" w:eastAsia="en-US" w:bidi="en-US"/>
      </w:rPr>
    </w:lvl>
    <w:lvl w:ilvl="2" w:tplc="1AF228E0">
      <w:numFmt w:val="bullet"/>
      <w:lvlText w:val="•"/>
      <w:lvlJc w:val="left"/>
      <w:pPr>
        <w:ind w:left="2892" w:hanging="271"/>
      </w:pPr>
      <w:rPr>
        <w:rFonts w:hint="default"/>
        <w:lang w:val="en-US" w:eastAsia="en-US" w:bidi="en-US"/>
      </w:rPr>
    </w:lvl>
    <w:lvl w:ilvl="3" w:tplc="84C86894">
      <w:numFmt w:val="bullet"/>
      <w:lvlText w:val="•"/>
      <w:lvlJc w:val="left"/>
      <w:pPr>
        <w:ind w:left="3918" w:hanging="271"/>
      </w:pPr>
      <w:rPr>
        <w:rFonts w:hint="default"/>
        <w:lang w:val="en-US" w:eastAsia="en-US" w:bidi="en-US"/>
      </w:rPr>
    </w:lvl>
    <w:lvl w:ilvl="4" w:tplc="88023CE8">
      <w:numFmt w:val="bullet"/>
      <w:lvlText w:val="•"/>
      <w:lvlJc w:val="left"/>
      <w:pPr>
        <w:ind w:left="4944" w:hanging="271"/>
      </w:pPr>
      <w:rPr>
        <w:rFonts w:hint="default"/>
        <w:lang w:val="en-US" w:eastAsia="en-US" w:bidi="en-US"/>
      </w:rPr>
    </w:lvl>
    <w:lvl w:ilvl="5" w:tplc="002028A0">
      <w:numFmt w:val="bullet"/>
      <w:lvlText w:val="•"/>
      <w:lvlJc w:val="left"/>
      <w:pPr>
        <w:ind w:left="5970" w:hanging="271"/>
      </w:pPr>
      <w:rPr>
        <w:rFonts w:hint="default"/>
        <w:lang w:val="en-US" w:eastAsia="en-US" w:bidi="en-US"/>
      </w:rPr>
    </w:lvl>
    <w:lvl w:ilvl="6" w:tplc="075A58D0">
      <w:numFmt w:val="bullet"/>
      <w:lvlText w:val="•"/>
      <w:lvlJc w:val="left"/>
      <w:pPr>
        <w:ind w:left="6996" w:hanging="271"/>
      </w:pPr>
      <w:rPr>
        <w:rFonts w:hint="default"/>
        <w:lang w:val="en-US" w:eastAsia="en-US" w:bidi="en-US"/>
      </w:rPr>
    </w:lvl>
    <w:lvl w:ilvl="7" w:tplc="AA6ED5B4">
      <w:numFmt w:val="bullet"/>
      <w:lvlText w:val="•"/>
      <w:lvlJc w:val="left"/>
      <w:pPr>
        <w:ind w:left="8022" w:hanging="271"/>
      </w:pPr>
      <w:rPr>
        <w:rFonts w:hint="default"/>
        <w:lang w:val="en-US" w:eastAsia="en-US" w:bidi="en-US"/>
      </w:rPr>
    </w:lvl>
    <w:lvl w:ilvl="8" w:tplc="1A3A949E">
      <w:numFmt w:val="bullet"/>
      <w:lvlText w:val="•"/>
      <w:lvlJc w:val="left"/>
      <w:pPr>
        <w:ind w:left="9048" w:hanging="271"/>
      </w:pPr>
      <w:rPr>
        <w:rFonts w:hint="default"/>
        <w:lang w:val="en-US" w:eastAsia="en-US" w:bidi="en-US"/>
      </w:rPr>
    </w:lvl>
  </w:abstractNum>
  <w:abstractNum w:abstractNumId="13" w15:restartNumberingAfterBreak="0">
    <w:nsid w:val="590A1FA7"/>
    <w:multiLevelType w:val="hybridMultilevel"/>
    <w:tmpl w:val="22544496"/>
    <w:lvl w:ilvl="0" w:tplc="BFCC9614">
      <w:start w:val="1"/>
      <w:numFmt w:val="upperRoman"/>
      <w:lvlText w:val="%1."/>
      <w:lvlJc w:val="left"/>
      <w:pPr>
        <w:ind w:left="355" w:hanging="235"/>
        <w:jc w:val="left"/>
      </w:pPr>
      <w:rPr>
        <w:rFonts w:ascii="Arial" w:eastAsia="Arial" w:hAnsi="Arial" w:cs="Arial" w:hint="default"/>
        <w:b/>
        <w:bCs/>
        <w:color w:val="004988"/>
        <w:spacing w:val="-5"/>
        <w:w w:val="100"/>
        <w:sz w:val="28"/>
        <w:szCs w:val="28"/>
        <w:lang w:val="en-US" w:eastAsia="en-US" w:bidi="en-US"/>
      </w:rPr>
    </w:lvl>
    <w:lvl w:ilvl="1" w:tplc="18340238">
      <w:start w:val="1"/>
      <w:numFmt w:val="upperLetter"/>
      <w:lvlText w:val="%2."/>
      <w:lvlJc w:val="left"/>
      <w:pPr>
        <w:ind w:left="1289" w:hanging="360"/>
        <w:jc w:val="left"/>
      </w:pPr>
      <w:rPr>
        <w:rFonts w:ascii="Arial" w:eastAsia="Arial" w:hAnsi="Arial" w:cs="Arial" w:hint="default"/>
        <w:b/>
        <w:bCs/>
        <w:color w:val="004988"/>
        <w:spacing w:val="-14"/>
        <w:w w:val="100"/>
        <w:sz w:val="21"/>
        <w:szCs w:val="21"/>
        <w:lang w:val="en-US" w:eastAsia="en-US" w:bidi="en-US"/>
      </w:rPr>
    </w:lvl>
    <w:lvl w:ilvl="2" w:tplc="87C4E980">
      <w:start w:val="1"/>
      <w:numFmt w:val="lowerLetter"/>
      <w:lvlText w:val="%3."/>
      <w:lvlJc w:val="left"/>
      <w:pPr>
        <w:ind w:left="1966" w:hanging="360"/>
        <w:jc w:val="left"/>
      </w:pPr>
      <w:rPr>
        <w:rFonts w:ascii="Arial" w:eastAsia="Arial" w:hAnsi="Arial" w:cs="Arial" w:hint="default"/>
        <w:b/>
        <w:bCs/>
        <w:color w:val="004988"/>
        <w:spacing w:val="-4"/>
        <w:w w:val="100"/>
        <w:sz w:val="21"/>
        <w:szCs w:val="21"/>
        <w:lang w:val="en-US" w:eastAsia="en-US" w:bidi="en-US"/>
      </w:rPr>
    </w:lvl>
    <w:lvl w:ilvl="3" w:tplc="920078CE">
      <w:numFmt w:val="bullet"/>
      <w:lvlText w:val="•"/>
      <w:lvlJc w:val="left"/>
      <w:pPr>
        <w:ind w:left="1080" w:hanging="360"/>
      </w:pPr>
      <w:rPr>
        <w:rFonts w:hint="default"/>
        <w:lang w:val="en-US" w:eastAsia="en-US" w:bidi="en-US"/>
      </w:rPr>
    </w:lvl>
    <w:lvl w:ilvl="4" w:tplc="E182C706">
      <w:numFmt w:val="bullet"/>
      <w:lvlText w:val="•"/>
      <w:lvlJc w:val="left"/>
      <w:pPr>
        <w:ind w:left="1280" w:hanging="360"/>
      </w:pPr>
      <w:rPr>
        <w:rFonts w:hint="default"/>
        <w:lang w:val="en-US" w:eastAsia="en-US" w:bidi="en-US"/>
      </w:rPr>
    </w:lvl>
    <w:lvl w:ilvl="5" w:tplc="B588C238">
      <w:numFmt w:val="bullet"/>
      <w:lvlText w:val="•"/>
      <w:lvlJc w:val="left"/>
      <w:pPr>
        <w:ind w:left="1580" w:hanging="360"/>
      </w:pPr>
      <w:rPr>
        <w:rFonts w:hint="default"/>
        <w:lang w:val="en-US" w:eastAsia="en-US" w:bidi="en-US"/>
      </w:rPr>
    </w:lvl>
    <w:lvl w:ilvl="6" w:tplc="5AB2B86C">
      <w:numFmt w:val="bullet"/>
      <w:lvlText w:val="•"/>
      <w:lvlJc w:val="left"/>
      <w:pPr>
        <w:ind w:left="1880" w:hanging="360"/>
      </w:pPr>
      <w:rPr>
        <w:rFonts w:hint="default"/>
        <w:lang w:val="en-US" w:eastAsia="en-US" w:bidi="en-US"/>
      </w:rPr>
    </w:lvl>
    <w:lvl w:ilvl="7" w:tplc="BCBE4266">
      <w:numFmt w:val="bullet"/>
      <w:lvlText w:val="•"/>
      <w:lvlJc w:val="left"/>
      <w:pPr>
        <w:ind w:left="1960" w:hanging="360"/>
      </w:pPr>
      <w:rPr>
        <w:rFonts w:hint="default"/>
        <w:lang w:val="en-US" w:eastAsia="en-US" w:bidi="en-US"/>
      </w:rPr>
    </w:lvl>
    <w:lvl w:ilvl="8" w:tplc="D758FCDC">
      <w:numFmt w:val="bullet"/>
      <w:lvlText w:val="•"/>
      <w:lvlJc w:val="left"/>
      <w:pPr>
        <w:ind w:left="5006" w:hanging="360"/>
      </w:pPr>
      <w:rPr>
        <w:rFonts w:hint="default"/>
        <w:lang w:val="en-US" w:eastAsia="en-US" w:bidi="en-US"/>
      </w:rPr>
    </w:lvl>
  </w:abstractNum>
  <w:abstractNum w:abstractNumId="14" w15:restartNumberingAfterBreak="0">
    <w:nsid w:val="5C66037B"/>
    <w:multiLevelType w:val="hybridMultilevel"/>
    <w:tmpl w:val="8D6863F2"/>
    <w:lvl w:ilvl="0" w:tplc="9B3259CC">
      <w:start w:val="1"/>
      <w:numFmt w:val="upperLetter"/>
      <w:lvlText w:val="%1."/>
      <w:lvlJc w:val="left"/>
      <w:pPr>
        <w:ind w:left="1030" w:hanging="275"/>
        <w:jc w:val="left"/>
      </w:pPr>
      <w:rPr>
        <w:rFonts w:ascii="Arial" w:eastAsia="Arial" w:hAnsi="Arial" w:cs="Arial" w:hint="default"/>
        <w:b/>
        <w:bCs/>
        <w:color w:val="004988"/>
        <w:spacing w:val="-9"/>
        <w:w w:val="100"/>
        <w:sz w:val="21"/>
        <w:szCs w:val="21"/>
        <w:lang w:val="en-US" w:eastAsia="en-US" w:bidi="en-US"/>
      </w:rPr>
    </w:lvl>
    <w:lvl w:ilvl="1" w:tplc="44EA3262">
      <w:start w:val="1"/>
      <w:numFmt w:val="lowerLetter"/>
      <w:lvlText w:val="%2."/>
      <w:lvlJc w:val="left"/>
      <w:pPr>
        <w:ind w:left="1966" w:hanging="360"/>
        <w:jc w:val="left"/>
      </w:pPr>
      <w:rPr>
        <w:rFonts w:ascii="Arial" w:eastAsia="Arial" w:hAnsi="Arial" w:cs="Arial" w:hint="default"/>
        <w:b/>
        <w:bCs/>
        <w:color w:val="004988"/>
        <w:spacing w:val="-7"/>
        <w:w w:val="100"/>
        <w:sz w:val="21"/>
        <w:szCs w:val="21"/>
        <w:lang w:val="en-US" w:eastAsia="en-US" w:bidi="en-US"/>
      </w:rPr>
    </w:lvl>
    <w:lvl w:ilvl="2" w:tplc="64F22680">
      <w:numFmt w:val="bullet"/>
      <w:lvlText w:val="•"/>
      <w:lvlJc w:val="left"/>
      <w:pPr>
        <w:ind w:left="2975" w:hanging="360"/>
      </w:pPr>
      <w:rPr>
        <w:rFonts w:hint="default"/>
        <w:lang w:val="en-US" w:eastAsia="en-US" w:bidi="en-US"/>
      </w:rPr>
    </w:lvl>
    <w:lvl w:ilvl="3" w:tplc="48A6943E">
      <w:numFmt w:val="bullet"/>
      <w:lvlText w:val="•"/>
      <w:lvlJc w:val="left"/>
      <w:pPr>
        <w:ind w:left="3991" w:hanging="360"/>
      </w:pPr>
      <w:rPr>
        <w:rFonts w:hint="default"/>
        <w:lang w:val="en-US" w:eastAsia="en-US" w:bidi="en-US"/>
      </w:rPr>
    </w:lvl>
    <w:lvl w:ilvl="4" w:tplc="78421704">
      <w:numFmt w:val="bullet"/>
      <w:lvlText w:val="•"/>
      <w:lvlJc w:val="left"/>
      <w:pPr>
        <w:ind w:left="5006" w:hanging="360"/>
      </w:pPr>
      <w:rPr>
        <w:rFonts w:hint="default"/>
        <w:lang w:val="en-US" w:eastAsia="en-US" w:bidi="en-US"/>
      </w:rPr>
    </w:lvl>
    <w:lvl w:ilvl="5" w:tplc="63423F52">
      <w:numFmt w:val="bullet"/>
      <w:lvlText w:val="•"/>
      <w:lvlJc w:val="left"/>
      <w:pPr>
        <w:ind w:left="6022" w:hanging="360"/>
      </w:pPr>
      <w:rPr>
        <w:rFonts w:hint="default"/>
        <w:lang w:val="en-US" w:eastAsia="en-US" w:bidi="en-US"/>
      </w:rPr>
    </w:lvl>
    <w:lvl w:ilvl="6" w:tplc="8CF8A5AC">
      <w:numFmt w:val="bullet"/>
      <w:lvlText w:val="•"/>
      <w:lvlJc w:val="left"/>
      <w:pPr>
        <w:ind w:left="7037" w:hanging="360"/>
      </w:pPr>
      <w:rPr>
        <w:rFonts w:hint="default"/>
        <w:lang w:val="en-US" w:eastAsia="en-US" w:bidi="en-US"/>
      </w:rPr>
    </w:lvl>
    <w:lvl w:ilvl="7" w:tplc="3C8C3A3E">
      <w:numFmt w:val="bullet"/>
      <w:lvlText w:val="•"/>
      <w:lvlJc w:val="left"/>
      <w:pPr>
        <w:ind w:left="8053" w:hanging="360"/>
      </w:pPr>
      <w:rPr>
        <w:rFonts w:hint="default"/>
        <w:lang w:val="en-US" w:eastAsia="en-US" w:bidi="en-US"/>
      </w:rPr>
    </w:lvl>
    <w:lvl w:ilvl="8" w:tplc="AD705878">
      <w:numFmt w:val="bullet"/>
      <w:lvlText w:val="•"/>
      <w:lvlJc w:val="left"/>
      <w:pPr>
        <w:ind w:left="9068" w:hanging="360"/>
      </w:pPr>
      <w:rPr>
        <w:rFonts w:hint="default"/>
        <w:lang w:val="en-US" w:eastAsia="en-US" w:bidi="en-US"/>
      </w:rPr>
    </w:lvl>
  </w:abstractNum>
  <w:abstractNum w:abstractNumId="15" w15:restartNumberingAfterBreak="0">
    <w:nsid w:val="631F7905"/>
    <w:multiLevelType w:val="hybridMultilevel"/>
    <w:tmpl w:val="27265412"/>
    <w:lvl w:ilvl="0" w:tplc="871CE59C">
      <w:start w:val="1"/>
      <w:numFmt w:val="upperRoman"/>
      <w:lvlText w:val="%1."/>
      <w:lvlJc w:val="left"/>
      <w:pPr>
        <w:ind w:left="1028" w:hanging="451"/>
        <w:jc w:val="left"/>
      </w:pPr>
      <w:rPr>
        <w:rFonts w:ascii="Arial" w:eastAsia="Arial" w:hAnsi="Arial" w:cs="Arial" w:hint="default"/>
        <w:b/>
        <w:bCs/>
        <w:color w:val="004988"/>
        <w:spacing w:val="-3"/>
        <w:w w:val="100"/>
        <w:sz w:val="21"/>
        <w:szCs w:val="21"/>
        <w:lang w:val="en-US" w:eastAsia="en-US" w:bidi="en-US"/>
      </w:rPr>
    </w:lvl>
    <w:lvl w:ilvl="1" w:tplc="1400B04E">
      <w:start w:val="1"/>
      <w:numFmt w:val="lowerLetter"/>
      <w:lvlText w:val="%2."/>
      <w:lvlJc w:val="left"/>
      <w:pPr>
        <w:ind w:left="1298" w:hanging="360"/>
        <w:jc w:val="left"/>
      </w:pPr>
      <w:rPr>
        <w:rFonts w:ascii="Arial" w:eastAsia="Arial" w:hAnsi="Arial" w:cs="Arial" w:hint="default"/>
        <w:b/>
        <w:bCs/>
        <w:color w:val="004988"/>
        <w:spacing w:val="-2"/>
        <w:w w:val="100"/>
        <w:sz w:val="21"/>
        <w:szCs w:val="21"/>
        <w:lang w:val="en-US" w:eastAsia="en-US" w:bidi="en-US"/>
      </w:rPr>
    </w:lvl>
    <w:lvl w:ilvl="2" w:tplc="34F6468E">
      <w:numFmt w:val="bullet"/>
      <w:lvlText w:val="▪"/>
      <w:lvlJc w:val="left"/>
      <w:pPr>
        <w:ind w:left="2018" w:hanging="360"/>
      </w:pPr>
      <w:rPr>
        <w:rFonts w:ascii="Arial" w:eastAsia="Arial" w:hAnsi="Arial" w:cs="Arial" w:hint="default"/>
        <w:color w:val="004988"/>
        <w:spacing w:val="-3"/>
        <w:w w:val="100"/>
        <w:position w:val="-3"/>
        <w:sz w:val="30"/>
        <w:szCs w:val="30"/>
        <w:lang w:val="en-US" w:eastAsia="en-US" w:bidi="en-US"/>
      </w:rPr>
    </w:lvl>
    <w:lvl w:ilvl="3" w:tplc="434055A4">
      <w:numFmt w:val="bullet"/>
      <w:lvlText w:val="•"/>
      <w:lvlJc w:val="left"/>
      <w:pPr>
        <w:ind w:left="3155" w:hanging="360"/>
      </w:pPr>
      <w:rPr>
        <w:rFonts w:hint="default"/>
        <w:lang w:val="en-US" w:eastAsia="en-US" w:bidi="en-US"/>
      </w:rPr>
    </w:lvl>
    <w:lvl w:ilvl="4" w:tplc="CB2AB962">
      <w:numFmt w:val="bullet"/>
      <w:lvlText w:val="•"/>
      <w:lvlJc w:val="left"/>
      <w:pPr>
        <w:ind w:left="4290" w:hanging="360"/>
      </w:pPr>
      <w:rPr>
        <w:rFonts w:hint="default"/>
        <w:lang w:val="en-US" w:eastAsia="en-US" w:bidi="en-US"/>
      </w:rPr>
    </w:lvl>
    <w:lvl w:ilvl="5" w:tplc="5A222A12">
      <w:numFmt w:val="bullet"/>
      <w:lvlText w:val="•"/>
      <w:lvlJc w:val="left"/>
      <w:pPr>
        <w:ind w:left="5425" w:hanging="360"/>
      </w:pPr>
      <w:rPr>
        <w:rFonts w:hint="default"/>
        <w:lang w:val="en-US" w:eastAsia="en-US" w:bidi="en-US"/>
      </w:rPr>
    </w:lvl>
    <w:lvl w:ilvl="6" w:tplc="60028BE2">
      <w:numFmt w:val="bullet"/>
      <w:lvlText w:val="•"/>
      <w:lvlJc w:val="left"/>
      <w:pPr>
        <w:ind w:left="6560" w:hanging="360"/>
      </w:pPr>
      <w:rPr>
        <w:rFonts w:hint="default"/>
        <w:lang w:val="en-US" w:eastAsia="en-US" w:bidi="en-US"/>
      </w:rPr>
    </w:lvl>
    <w:lvl w:ilvl="7" w:tplc="095E98DE">
      <w:numFmt w:val="bullet"/>
      <w:lvlText w:val="•"/>
      <w:lvlJc w:val="left"/>
      <w:pPr>
        <w:ind w:left="7695" w:hanging="360"/>
      </w:pPr>
      <w:rPr>
        <w:rFonts w:hint="default"/>
        <w:lang w:val="en-US" w:eastAsia="en-US" w:bidi="en-US"/>
      </w:rPr>
    </w:lvl>
    <w:lvl w:ilvl="8" w:tplc="E3A273E4">
      <w:numFmt w:val="bullet"/>
      <w:lvlText w:val="•"/>
      <w:lvlJc w:val="left"/>
      <w:pPr>
        <w:ind w:left="8830" w:hanging="360"/>
      </w:pPr>
      <w:rPr>
        <w:rFonts w:hint="default"/>
        <w:lang w:val="en-US" w:eastAsia="en-US" w:bidi="en-US"/>
      </w:rPr>
    </w:lvl>
  </w:abstractNum>
  <w:abstractNum w:abstractNumId="16" w15:restartNumberingAfterBreak="0">
    <w:nsid w:val="641B20EF"/>
    <w:multiLevelType w:val="hybridMultilevel"/>
    <w:tmpl w:val="71540C58"/>
    <w:lvl w:ilvl="0" w:tplc="F87C5FE6">
      <w:numFmt w:val="bullet"/>
      <w:lvlText w:val=""/>
      <w:lvlJc w:val="left"/>
      <w:pPr>
        <w:ind w:left="840" w:hanging="271"/>
      </w:pPr>
      <w:rPr>
        <w:rFonts w:ascii="Wingdings" w:eastAsia="Wingdings" w:hAnsi="Wingdings" w:cs="Wingdings" w:hint="default"/>
        <w:color w:val="004988"/>
        <w:w w:val="43"/>
        <w:position w:val="-3"/>
        <w:sz w:val="30"/>
        <w:szCs w:val="30"/>
        <w:lang w:val="en-US" w:eastAsia="en-US" w:bidi="en-US"/>
      </w:rPr>
    </w:lvl>
    <w:lvl w:ilvl="1" w:tplc="56F2FF9A">
      <w:numFmt w:val="bullet"/>
      <w:lvlText w:val="•"/>
      <w:lvlJc w:val="left"/>
      <w:pPr>
        <w:ind w:left="1866" w:hanging="271"/>
      </w:pPr>
      <w:rPr>
        <w:rFonts w:hint="default"/>
        <w:lang w:val="en-US" w:eastAsia="en-US" w:bidi="en-US"/>
      </w:rPr>
    </w:lvl>
    <w:lvl w:ilvl="2" w:tplc="7EC24196">
      <w:numFmt w:val="bullet"/>
      <w:lvlText w:val="•"/>
      <w:lvlJc w:val="left"/>
      <w:pPr>
        <w:ind w:left="2892" w:hanging="271"/>
      </w:pPr>
      <w:rPr>
        <w:rFonts w:hint="default"/>
        <w:lang w:val="en-US" w:eastAsia="en-US" w:bidi="en-US"/>
      </w:rPr>
    </w:lvl>
    <w:lvl w:ilvl="3" w:tplc="8188A7FC">
      <w:numFmt w:val="bullet"/>
      <w:lvlText w:val="•"/>
      <w:lvlJc w:val="left"/>
      <w:pPr>
        <w:ind w:left="3918" w:hanging="271"/>
      </w:pPr>
      <w:rPr>
        <w:rFonts w:hint="default"/>
        <w:lang w:val="en-US" w:eastAsia="en-US" w:bidi="en-US"/>
      </w:rPr>
    </w:lvl>
    <w:lvl w:ilvl="4" w:tplc="EAAEBAE0">
      <w:numFmt w:val="bullet"/>
      <w:lvlText w:val="•"/>
      <w:lvlJc w:val="left"/>
      <w:pPr>
        <w:ind w:left="4944" w:hanging="271"/>
      </w:pPr>
      <w:rPr>
        <w:rFonts w:hint="default"/>
        <w:lang w:val="en-US" w:eastAsia="en-US" w:bidi="en-US"/>
      </w:rPr>
    </w:lvl>
    <w:lvl w:ilvl="5" w:tplc="9EFCD958">
      <w:numFmt w:val="bullet"/>
      <w:lvlText w:val="•"/>
      <w:lvlJc w:val="left"/>
      <w:pPr>
        <w:ind w:left="5970" w:hanging="271"/>
      </w:pPr>
      <w:rPr>
        <w:rFonts w:hint="default"/>
        <w:lang w:val="en-US" w:eastAsia="en-US" w:bidi="en-US"/>
      </w:rPr>
    </w:lvl>
    <w:lvl w:ilvl="6" w:tplc="838E6390">
      <w:numFmt w:val="bullet"/>
      <w:lvlText w:val="•"/>
      <w:lvlJc w:val="left"/>
      <w:pPr>
        <w:ind w:left="6996" w:hanging="271"/>
      </w:pPr>
      <w:rPr>
        <w:rFonts w:hint="default"/>
        <w:lang w:val="en-US" w:eastAsia="en-US" w:bidi="en-US"/>
      </w:rPr>
    </w:lvl>
    <w:lvl w:ilvl="7" w:tplc="124A0874">
      <w:numFmt w:val="bullet"/>
      <w:lvlText w:val="•"/>
      <w:lvlJc w:val="left"/>
      <w:pPr>
        <w:ind w:left="8022" w:hanging="271"/>
      </w:pPr>
      <w:rPr>
        <w:rFonts w:hint="default"/>
        <w:lang w:val="en-US" w:eastAsia="en-US" w:bidi="en-US"/>
      </w:rPr>
    </w:lvl>
    <w:lvl w:ilvl="8" w:tplc="8990C156">
      <w:numFmt w:val="bullet"/>
      <w:lvlText w:val="•"/>
      <w:lvlJc w:val="left"/>
      <w:pPr>
        <w:ind w:left="9048" w:hanging="271"/>
      </w:pPr>
      <w:rPr>
        <w:rFonts w:hint="default"/>
        <w:lang w:val="en-US" w:eastAsia="en-US" w:bidi="en-US"/>
      </w:rPr>
    </w:lvl>
  </w:abstractNum>
  <w:abstractNum w:abstractNumId="17" w15:restartNumberingAfterBreak="0">
    <w:nsid w:val="65885EED"/>
    <w:multiLevelType w:val="hybridMultilevel"/>
    <w:tmpl w:val="CCC2B9F6"/>
    <w:lvl w:ilvl="0" w:tplc="AA46AFD2">
      <w:start w:val="1"/>
      <w:numFmt w:val="upperRoman"/>
      <w:lvlText w:val="%1."/>
      <w:lvlJc w:val="left"/>
      <w:pPr>
        <w:ind w:left="1014" w:hanging="175"/>
        <w:jc w:val="left"/>
      </w:pPr>
      <w:rPr>
        <w:rFonts w:ascii="Arial" w:eastAsia="Arial" w:hAnsi="Arial" w:cs="Arial" w:hint="default"/>
        <w:spacing w:val="-18"/>
        <w:w w:val="100"/>
        <w:sz w:val="21"/>
        <w:szCs w:val="21"/>
        <w:lang w:val="en-US" w:eastAsia="en-US" w:bidi="en-US"/>
      </w:rPr>
    </w:lvl>
    <w:lvl w:ilvl="1" w:tplc="89980292">
      <w:numFmt w:val="bullet"/>
      <w:lvlText w:val="•"/>
      <w:lvlJc w:val="left"/>
      <w:pPr>
        <w:ind w:left="2028" w:hanging="175"/>
      </w:pPr>
      <w:rPr>
        <w:rFonts w:hint="default"/>
        <w:lang w:val="en-US" w:eastAsia="en-US" w:bidi="en-US"/>
      </w:rPr>
    </w:lvl>
    <w:lvl w:ilvl="2" w:tplc="02885E44">
      <w:numFmt w:val="bullet"/>
      <w:lvlText w:val="•"/>
      <w:lvlJc w:val="left"/>
      <w:pPr>
        <w:ind w:left="3036" w:hanging="175"/>
      </w:pPr>
      <w:rPr>
        <w:rFonts w:hint="default"/>
        <w:lang w:val="en-US" w:eastAsia="en-US" w:bidi="en-US"/>
      </w:rPr>
    </w:lvl>
    <w:lvl w:ilvl="3" w:tplc="AFF8582E">
      <w:numFmt w:val="bullet"/>
      <w:lvlText w:val="•"/>
      <w:lvlJc w:val="left"/>
      <w:pPr>
        <w:ind w:left="4044" w:hanging="175"/>
      </w:pPr>
      <w:rPr>
        <w:rFonts w:hint="default"/>
        <w:lang w:val="en-US" w:eastAsia="en-US" w:bidi="en-US"/>
      </w:rPr>
    </w:lvl>
    <w:lvl w:ilvl="4" w:tplc="37EE1514">
      <w:numFmt w:val="bullet"/>
      <w:lvlText w:val="•"/>
      <w:lvlJc w:val="left"/>
      <w:pPr>
        <w:ind w:left="5052" w:hanging="175"/>
      </w:pPr>
      <w:rPr>
        <w:rFonts w:hint="default"/>
        <w:lang w:val="en-US" w:eastAsia="en-US" w:bidi="en-US"/>
      </w:rPr>
    </w:lvl>
    <w:lvl w:ilvl="5" w:tplc="0F28BF3E">
      <w:numFmt w:val="bullet"/>
      <w:lvlText w:val="•"/>
      <w:lvlJc w:val="left"/>
      <w:pPr>
        <w:ind w:left="6060" w:hanging="175"/>
      </w:pPr>
      <w:rPr>
        <w:rFonts w:hint="default"/>
        <w:lang w:val="en-US" w:eastAsia="en-US" w:bidi="en-US"/>
      </w:rPr>
    </w:lvl>
    <w:lvl w:ilvl="6" w:tplc="3F6EE8A8">
      <w:numFmt w:val="bullet"/>
      <w:lvlText w:val="•"/>
      <w:lvlJc w:val="left"/>
      <w:pPr>
        <w:ind w:left="7068" w:hanging="175"/>
      </w:pPr>
      <w:rPr>
        <w:rFonts w:hint="default"/>
        <w:lang w:val="en-US" w:eastAsia="en-US" w:bidi="en-US"/>
      </w:rPr>
    </w:lvl>
    <w:lvl w:ilvl="7" w:tplc="2C809E2E">
      <w:numFmt w:val="bullet"/>
      <w:lvlText w:val="•"/>
      <w:lvlJc w:val="left"/>
      <w:pPr>
        <w:ind w:left="8076" w:hanging="175"/>
      </w:pPr>
      <w:rPr>
        <w:rFonts w:hint="default"/>
        <w:lang w:val="en-US" w:eastAsia="en-US" w:bidi="en-US"/>
      </w:rPr>
    </w:lvl>
    <w:lvl w:ilvl="8" w:tplc="E814C9AC">
      <w:numFmt w:val="bullet"/>
      <w:lvlText w:val="•"/>
      <w:lvlJc w:val="left"/>
      <w:pPr>
        <w:ind w:left="9084" w:hanging="175"/>
      </w:pPr>
      <w:rPr>
        <w:rFonts w:hint="default"/>
        <w:lang w:val="en-US" w:eastAsia="en-US" w:bidi="en-US"/>
      </w:rPr>
    </w:lvl>
  </w:abstractNum>
  <w:abstractNum w:abstractNumId="18" w15:restartNumberingAfterBreak="0">
    <w:nsid w:val="70B9265F"/>
    <w:multiLevelType w:val="hybridMultilevel"/>
    <w:tmpl w:val="A10E2758"/>
    <w:lvl w:ilvl="0" w:tplc="D17C21AA">
      <w:start w:val="1"/>
      <w:numFmt w:val="upperLetter"/>
      <w:lvlText w:val="%1."/>
      <w:lvlJc w:val="left"/>
      <w:pPr>
        <w:ind w:left="804" w:hanging="275"/>
        <w:jc w:val="left"/>
      </w:pPr>
      <w:rPr>
        <w:rFonts w:ascii="Arial" w:eastAsia="Arial" w:hAnsi="Arial" w:cs="Arial" w:hint="default"/>
        <w:b/>
        <w:bCs/>
        <w:color w:val="004988"/>
        <w:spacing w:val="-12"/>
        <w:w w:val="99"/>
        <w:sz w:val="21"/>
        <w:szCs w:val="21"/>
        <w:lang w:val="en-US" w:eastAsia="en-US" w:bidi="en-US"/>
      </w:rPr>
    </w:lvl>
    <w:lvl w:ilvl="1" w:tplc="DF52D432">
      <w:start w:val="1"/>
      <w:numFmt w:val="lowerLetter"/>
      <w:lvlText w:val="%2."/>
      <w:lvlJc w:val="left"/>
      <w:pPr>
        <w:ind w:left="1682" w:hanging="360"/>
        <w:jc w:val="left"/>
      </w:pPr>
      <w:rPr>
        <w:rFonts w:ascii="Arial" w:eastAsia="Arial" w:hAnsi="Arial" w:cs="Arial" w:hint="default"/>
        <w:b/>
        <w:bCs/>
        <w:color w:val="004988"/>
        <w:spacing w:val="-3"/>
        <w:w w:val="100"/>
        <w:sz w:val="21"/>
        <w:szCs w:val="21"/>
        <w:lang w:val="en-US" w:eastAsia="en-US" w:bidi="en-US"/>
      </w:rPr>
    </w:lvl>
    <w:lvl w:ilvl="2" w:tplc="317A9E26">
      <w:numFmt w:val="bullet"/>
      <w:lvlText w:val="•"/>
      <w:lvlJc w:val="left"/>
      <w:pPr>
        <w:ind w:left="2726" w:hanging="360"/>
      </w:pPr>
      <w:rPr>
        <w:rFonts w:hint="default"/>
        <w:lang w:val="en-US" w:eastAsia="en-US" w:bidi="en-US"/>
      </w:rPr>
    </w:lvl>
    <w:lvl w:ilvl="3" w:tplc="BBF2EB46">
      <w:numFmt w:val="bullet"/>
      <w:lvlText w:val="•"/>
      <w:lvlJc w:val="left"/>
      <w:pPr>
        <w:ind w:left="3773" w:hanging="360"/>
      </w:pPr>
      <w:rPr>
        <w:rFonts w:hint="default"/>
        <w:lang w:val="en-US" w:eastAsia="en-US" w:bidi="en-US"/>
      </w:rPr>
    </w:lvl>
    <w:lvl w:ilvl="4" w:tplc="75629FCA">
      <w:numFmt w:val="bullet"/>
      <w:lvlText w:val="•"/>
      <w:lvlJc w:val="left"/>
      <w:pPr>
        <w:ind w:left="4820" w:hanging="360"/>
      </w:pPr>
      <w:rPr>
        <w:rFonts w:hint="default"/>
        <w:lang w:val="en-US" w:eastAsia="en-US" w:bidi="en-US"/>
      </w:rPr>
    </w:lvl>
    <w:lvl w:ilvl="5" w:tplc="A2FE6D66">
      <w:numFmt w:val="bullet"/>
      <w:lvlText w:val="•"/>
      <w:lvlJc w:val="left"/>
      <w:pPr>
        <w:ind w:left="5866" w:hanging="360"/>
      </w:pPr>
      <w:rPr>
        <w:rFonts w:hint="default"/>
        <w:lang w:val="en-US" w:eastAsia="en-US" w:bidi="en-US"/>
      </w:rPr>
    </w:lvl>
    <w:lvl w:ilvl="6" w:tplc="6AA8054A">
      <w:numFmt w:val="bullet"/>
      <w:lvlText w:val="•"/>
      <w:lvlJc w:val="left"/>
      <w:pPr>
        <w:ind w:left="6913" w:hanging="360"/>
      </w:pPr>
      <w:rPr>
        <w:rFonts w:hint="default"/>
        <w:lang w:val="en-US" w:eastAsia="en-US" w:bidi="en-US"/>
      </w:rPr>
    </w:lvl>
    <w:lvl w:ilvl="7" w:tplc="3176FCFC">
      <w:numFmt w:val="bullet"/>
      <w:lvlText w:val="•"/>
      <w:lvlJc w:val="left"/>
      <w:pPr>
        <w:ind w:left="7960" w:hanging="360"/>
      </w:pPr>
      <w:rPr>
        <w:rFonts w:hint="default"/>
        <w:lang w:val="en-US" w:eastAsia="en-US" w:bidi="en-US"/>
      </w:rPr>
    </w:lvl>
    <w:lvl w:ilvl="8" w:tplc="03C4DAFC">
      <w:numFmt w:val="bullet"/>
      <w:lvlText w:val="•"/>
      <w:lvlJc w:val="left"/>
      <w:pPr>
        <w:ind w:left="9006" w:hanging="360"/>
      </w:pPr>
      <w:rPr>
        <w:rFonts w:hint="default"/>
        <w:lang w:val="en-US" w:eastAsia="en-US" w:bidi="en-US"/>
      </w:rPr>
    </w:lvl>
  </w:abstractNum>
  <w:abstractNum w:abstractNumId="19" w15:restartNumberingAfterBreak="0">
    <w:nsid w:val="711C7EEF"/>
    <w:multiLevelType w:val="hybridMultilevel"/>
    <w:tmpl w:val="D45A2432"/>
    <w:lvl w:ilvl="0" w:tplc="1F14B58C">
      <w:numFmt w:val="bullet"/>
      <w:lvlText w:val=""/>
      <w:lvlJc w:val="left"/>
      <w:pPr>
        <w:ind w:left="920" w:hanging="271"/>
      </w:pPr>
      <w:rPr>
        <w:rFonts w:ascii="Wingdings" w:eastAsia="Wingdings" w:hAnsi="Wingdings" w:cs="Wingdings" w:hint="default"/>
        <w:color w:val="004988"/>
        <w:w w:val="43"/>
        <w:position w:val="-3"/>
        <w:sz w:val="30"/>
        <w:szCs w:val="30"/>
        <w:lang w:val="en-US" w:eastAsia="en-US" w:bidi="en-US"/>
      </w:rPr>
    </w:lvl>
    <w:lvl w:ilvl="1" w:tplc="334A1706">
      <w:numFmt w:val="bullet"/>
      <w:lvlText w:val="•"/>
      <w:lvlJc w:val="left"/>
      <w:pPr>
        <w:ind w:left="1938" w:hanging="271"/>
      </w:pPr>
      <w:rPr>
        <w:rFonts w:hint="default"/>
        <w:lang w:val="en-US" w:eastAsia="en-US" w:bidi="en-US"/>
      </w:rPr>
    </w:lvl>
    <w:lvl w:ilvl="2" w:tplc="C0B09E96">
      <w:numFmt w:val="bullet"/>
      <w:lvlText w:val="•"/>
      <w:lvlJc w:val="left"/>
      <w:pPr>
        <w:ind w:left="2956" w:hanging="271"/>
      </w:pPr>
      <w:rPr>
        <w:rFonts w:hint="default"/>
        <w:lang w:val="en-US" w:eastAsia="en-US" w:bidi="en-US"/>
      </w:rPr>
    </w:lvl>
    <w:lvl w:ilvl="3" w:tplc="5BEE3940">
      <w:numFmt w:val="bullet"/>
      <w:lvlText w:val="•"/>
      <w:lvlJc w:val="left"/>
      <w:pPr>
        <w:ind w:left="3974" w:hanging="271"/>
      </w:pPr>
      <w:rPr>
        <w:rFonts w:hint="default"/>
        <w:lang w:val="en-US" w:eastAsia="en-US" w:bidi="en-US"/>
      </w:rPr>
    </w:lvl>
    <w:lvl w:ilvl="4" w:tplc="C53AB348">
      <w:numFmt w:val="bullet"/>
      <w:lvlText w:val="•"/>
      <w:lvlJc w:val="left"/>
      <w:pPr>
        <w:ind w:left="4992" w:hanging="271"/>
      </w:pPr>
      <w:rPr>
        <w:rFonts w:hint="default"/>
        <w:lang w:val="en-US" w:eastAsia="en-US" w:bidi="en-US"/>
      </w:rPr>
    </w:lvl>
    <w:lvl w:ilvl="5" w:tplc="84EE1A02">
      <w:numFmt w:val="bullet"/>
      <w:lvlText w:val="•"/>
      <w:lvlJc w:val="left"/>
      <w:pPr>
        <w:ind w:left="6010" w:hanging="271"/>
      </w:pPr>
      <w:rPr>
        <w:rFonts w:hint="default"/>
        <w:lang w:val="en-US" w:eastAsia="en-US" w:bidi="en-US"/>
      </w:rPr>
    </w:lvl>
    <w:lvl w:ilvl="6" w:tplc="0CFEC4A6">
      <w:numFmt w:val="bullet"/>
      <w:lvlText w:val="•"/>
      <w:lvlJc w:val="left"/>
      <w:pPr>
        <w:ind w:left="7028" w:hanging="271"/>
      </w:pPr>
      <w:rPr>
        <w:rFonts w:hint="default"/>
        <w:lang w:val="en-US" w:eastAsia="en-US" w:bidi="en-US"/>
      </w:rPr>
    </w:lvl>
    <w:lvl w:ilvl="7" w:tplc="CDD61E0A">
      <w:numFmt w:val="bullet"/>
      <w:lvlText w:val="•"/>
      <w:lvlJc w:val="left"/>
      <w:pPr>
        <w:ind w:left="8046" w:hanging="271"/>
      </w:pPr>
      <w:rPr>
        <w:rFonts w:hint="default"/>
        <w:lang w:val="en-US" w:eastAsia="en-US" w:bidi="en-US"/>
      </w:rPr>
    </w:lvl>
    <w:lvl w:ilvl="8" w:tplc="ACC6B0FC">
      <w:numFmt w:val="bullet"/>
      <w:lvlText w:val="•"/>
      <w:lvlJc w:val="left"/>
      <w:pPr>
        <w:ind w:left="9064" w:hanging="271"/>
      </w:pPr>
      <w:rPr>
        <w:rFonts w:hint="default"/>
        <w:lang w:val="en-US" w:eastAsia="en-US" w:bidi="en-US"/>
      </w:rPr>
    </w:lvl>
  </w:abstractNum>
  <w:abstractNum w:abstractNumId="20" w15:restartNumberingAfterBreak="0">
    <w:nsid w:val="7EC06DC8"/>
    <w:multiLevelType w:val="hybridMultilevel"/>
    <w:tmpl w:val="D5F81780"/>
    <w:lvl w:ilvl="0" w:tplc="EFCC0B1C">
      <w:numFmt w:val="bullet"/>
      <w:lvlText w:val=""/>
      <w:lvlJc w:val="left"/>
      <w:pPr>
        <w:ind w:left="840" w:hanging="271"/>
      </w:pPr>
      <w:rPr>
        <w:rFonts w:ascii="Wingdings" w:eastAsia="Wingdings" w:hAnsi="Wingdings" w:cs="Wingdings" w:hint="default"/>
        <w:color w:val="004988"/>
        <w:w w:val="43"/>
        <w:position w:val="-3"/>
        <w:sz w:val="30"/>
        <w:szCs w:val="30"/>
        <w:lang w:val="en-US" w:eastAsia="en-US" w:bidi="en-US"/>
      </w:rPr>
    </w:lvl>
    <w:lvl w:ilvl="1" w:tplc="AEA8CEF6">
      <w:numFmt w:val="bullet"/>
      <w:lvlText w:val="•"/>
      <w:lvlJc w:val="left"/>
      <w:pPr>
        <w:ind w:left="1866" w:hanging="271"/>
      </w:pPr>
      <w:rPr>
        <w:rFonts w:hint="default"/>
        <w:lang w:val="en-US" w:eastAsia="en-US" w:bidi="en-US"/>
      </w:rPr>
    </w:lvl>
    <w:lvl w:ilvl="2" w:tplc="34DC3354">
      <w:numFmt w:val="bullet"/>
      <w:lvlText w:val="•"/>
      <w:lvlJc w:val="left"/>
      <w:pPr>
        <w:ind w:left="2892" w:hanging="271"/>
      </w:pPr>
      <w:rPr>
        <w:rFonts w:hint="default"/>
        <w:lang w:val="en-US" w:eastAsia="en-US" w:bidi="en-US"/>
      </w:rPr>
    </w:lvl>
    <w:lvl w:ilvl="3" w:tplc="8DD46E70">
      <w:numFmt w:val="bullet"/>
      <w:lvlText w:val="•"/>
      <w:lvlJc w:val="left"/>
      <w:pPr>
        <w:ind w:left="3918" w:hanging="271"/>
      </w:pPr>
      <w:rPr>
        <w:rFonts w:hint="default"/>
        <w:lang w:val="en-US" w:eastAsia="en-US" w:bidi="en-US"/>
      </w:rPr>
    </w:lvl>
    <w:lvl w:ilvl="4" w:tplc="60F046D2">
      <w:numFmt w:val="bullet"/>
      <w:lvlText w:val="•"/>
      <w:lvlJc w:val="left"/>
      <w:pPr>
        <w:ind w:left="4944" w:hanging="271"/>
      </w:pPr>
      <w:rPr>
        <w:rFonts w:hint="default"/>
        <w:lang w:val="en-US" w:eastAsia="en-US" w:bidi="en-US"/>
      </w:rPr>
    </w:lvl>
    <w:lvl w:ilvl="5" w:tplc="4B9AE4D0">
      <w:numFmt w:val="bullet"/>
      <w:lvlText w:val="•"/>
      <w:lvlJc w:val="left"/>
      <w:pPr>
        <w:ind w:left="5970" w:hanging="271"/>
      </w:pPr>
      <w:rPr>
        <w:rFonts w:hint="default"/>
        <w:lang w:val="en-US" w:eastAsia="en-US" w:bidi="en-US"/>
      </w:rPr>
    </w:lvl>
    <w:lvl w:ilvl="6" w:tplc="9DE61E60">
      <w:numFmt w:val="bullet"/>
      <w:lvlText w:val="•"/>
      <w:lvlJc w:val="left"/>
      <w:pPr>
        <w:ind w:left="6996" w:hanging="271"/>
      </w:pPr>
      <w:rPr>
        <w:rFonts w:hint="default"/>
        <w:lang w:val="en-US" w:eastAsia="en-US" w:bidi="en-US"/>
      </w:rPr>
    </w:lvl>
    <w:lvl w:ilvl="7" w:tplc="BC603E90">
      <w:numFmt w:val="bullet"/>
      <w:lvlText w:val="•"/>
      <w:lvlJc w:val="left"/>
      <w:pPr>
        <w:ind w:left="8022" w:hanging="271"/>
      </w:pPr>
      <w:rPr>
        <w:rFonts w:hint="default"/>
        <w:lang w:val="en-US" w:eastAsia="en-US" w:bidi="en-US"/>
      </w:rPr>
    </w:lvl>
    <w:lvl w:ilvl="8" w:tplc="939086DE">
      <w:numFmt w:val="bullet"/>
      <w:lvlText w:val="•"/>
      <w:lvlJc w:val="left"/>
      <w:pPr>
        <w:ind w:left="9048" w:hanging="271"/>
      </w:pPr>
      <w:rPr>
        <w:rFonts w:hint="default"/>
        <w:lang w:val="en-US" w:eastAsia="en-US" w:bidi="en-US"/>
      </w:rPr>
    </w:lvl>
  </w:abstractNum>
  <w:num w:numId="1" w16cid:durableId="656107757">
    <w:abstractNumId w:val="8"/>
  </w:num>
  <w:num w:numId="2" w16cid:durableId="158934646">
    <w:abstractNumId w:val="3"/>
  </w:num>
  <w:num w:numId="3" w16cid:durableId="270673668">
    <w:abstractNumId w:val="12"/>
  </w:num>
  <w:num w:numId="4" w16cid:durableId="1867063087">
    <w:abstractNumId w:val="17"/>
  </w:num>
  <w:num w:numId="5" w16cid:durableId="710616252">
    <w:abstractNumId w:val="5"/>
  </w:num>
  <w:num w:numId="6" w16cid:durableId="818159406">
    <w:abstractNumId w:val="10"/>
  </w:num>
  <w:num w:numId="7" w16cid:durableId="1120808211">
    <w:abstractNumId w:val="20"/>
  </w:num>
  <w:num w:numId="8" w16cid:durableId="1770733112">
    <w:abstractNumId w:val="16"/>
  </w:num>
  <w:num w:numId="9" w16cid:durableId="1576667478">
    <w:abstractNumId w:val="11"/>
  </w:num>
  <w:num w:numId="10" w16cid:durableId="1241719504">
    <w:abstractNumId w:val="19"/>
  </w:num>
  <w:num w:numId="11" w16cid:durableId="1405495868">
    <w:abstractNumId w:val="4"/>
  </w:num>
  <w:num w:numId="12" w16cid:durableId="1338000123">
    <w:abstractNumId w:val="9"/>
  </w:num>
  <w:num w:numId="13" w16cid:durableId="1016733073">
    <w:abstractNumId w:val="0"/>
  </w:num>
  <w:num w:numId="14" w16cid:durableId="1968274382">
    <w:abstractNumId w:val="18"/>
  </w:num>
  <w:num w:numId="15" w16cid:durableId="2106460879">
    <w:abstractNumId w:val="7"/>
  </w:num>
  <w:num w:numId="16" w16cid:durableId="1394281222">
    <w:abstractNumId w:val="1"/>
  </w:num>
  <w:num w:numId="17" w16cid:durableId="119612447">
    <w:abstractNumId w:val="14"/>
  </w:num>
  <w:num w:numId="18" w16cid:durableId="29772178">
    <w:abstractNumId w:val="2"/>
  </w:num>
  <w:num w:numId="19" w16cid:durableId="484006215">
    <w:abstractNumId w:val="13"/>
  </w:num>
  <w:num w:numId="20" w16cid:durableId="1228150019">
    <w:abstractNumId w:val="15"/>
  </w:num>
  <w:num w:numId="21" w16cid:durableId="15012345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5BD"/>
    <w:rsid w:val="004615BD"/>
    <w:rsid w:val="00AB3141"/>
    <w:rsid w:val="00CE6687"/>
    <w:rsid w:val="00E27303"/>
    <w:rsid w:val="00EE553C"/>
    <w:rsid w:val="00F43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A07A0"/>
  <w15:docId w15:val="{657466C6-06EB-42AF-9183-0FDCFAF1C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spacing w:before="49"/>
      <w:ind w:left="120"/>
      <w:outlineLvl w:val="0"/>
    </w:pPr>
    <w:rPr>
      <w:b/>
      <w:bCs/>
      <w:sz w:val="36"/>
      <w:szCs w:val="36"/>
      <w:u w:val="single" w:color="000000"/>
    </w:rPr>
  </w:style>
  <w:style w:type="paragraph" w:styleId="Heading2">
    <w:name w:val="heading 2"/>
    <w:basedOn w:val="Normal"/>
    <w:uiPriority w:val="9"/>
    <w:unhideWhenUsed/>
    <w:qFormat/>
    <w:pPr>
      <w:spacing w:before="196"/>
      <w:ind w:left="120"/>
      <w:outlineLvl w:val="1"/>
    </w:pPr>
    <w:rPr>
      <w:b/>
      <w:bCs/>
      <w:sz w:val="24"/>
      <w:szCs w:val="24"/>
    </w:rPr>
  </w:style>
  <w:style w:type="paragraph" w:styleId="Heading3">
    <w:name w:val="heading 3"/>
    <w:basedOn w:val="Normal"/>
    <w:uiPriority w:val="9"/>
    <w:unhideWhenUsed/>
    <w:qFormat/>
    <w:pPr>
      <w:ind w:left="840"/>
      <w:outlineLvl w:val="2"/>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5"/>
      <w:ind w:left="1051"/>
    </w:pPr>
    <w:rPr>
      <w:sz w:val="21"/>
      <w:szCs w:val="21"/>
    </w:rPr>
  </w:style>
  <w:style w:type="paragraph" w:styleId="TOC2">
    <w:name w:val="toc 2"/>
    <w:basedOn w:val="Normal"/>
    <w:uiPriority w:val="1"/>
    <w:qFormat/>
    <w:pPr>
      <w:spacing w:before="254"/>
      <w:ind w:left="1772"/>
    </w:pPr>
    <w:rPr>
      <w:sz w:val="21"/>
      <w:szCs w:val="21"/>
    </w:rPr>
  </w:style>
  <w:style w:type="paragraph" w:styleId="BodyText">
    <w:name w:val="Body Text"/>
    <w:basedOn w:val="Normal"/>
    <w:uiPriority w:val="1"/>
    <w:qFormat/>
    <w:rPr>
      <w:sz w:val="21"/>
      <w:szCs w:val="21"/>
    </w:rPr>
  </w:style>
  <w:style w:type="paragraph" w:styleId="Title">
    <w:name w:val="Title"/>
    <w:basedOn w:val="Normal"/>
    <w:uiPriority w:val="10"/>
    <w:qFormat/>
    <w:pPr>
      <w:spacing w:before="84"/>
      <w:ind w:left="603" w:right="661"/>
      <w:jc w:val="center"/>
    </w:pPr>
    <w:rPr>
      <w:b/>
      <w:bCs/>
      <w:sz w:val="48"/>
      <w:szCs w:val="48"/>
    </w:rPr>
  </w:style>
  <w:style w:type="paragraph" w:styleId="ListParagraph">
    <w:name w:val="List Paragraph"/>
    <w:basedOn w:val="Normal"/>
    <w:uiPriority w:val="1"/>
    <w:qFormat/>
    <w:pPr>
      <w:ind w:left="840" w:hanging="27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E553C"/>
    <w:rPr>
      <w:color w:val="0000FF" w:themeColor="hyperlink"/>
      <w:u w:val="single"/>
    </w:rPr>
  </w:style>
  <w:style w:type="character" w:styleId="UnresolvedMention">
    <w:name w:val="Unresolved Mention"/>
    <w:basedOn w:val="DefaultParagraphFont"/>
    <w:uiPriority w:val="99"/>
    <w:semiHidden/>
    <w:unhideWhenUsed/>
    <w:rsid w:val="00EE55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rs.gov/pub/irs-pdf/p5708.pdf" TargetMode="External"/><Relationship Id="rId12" Type="http://schemas.openxmlformats.org/officeDocument/2006/relationships/hyperlink" Target="https://www.irs.gov/newsroom/tax-security-101-security-summit-outlines-data-theft-reporting-process-for-tax-professionals-speed-helps-protect-taxpay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tc.gov/tips-advice/business-center/guidance/information-compromise-risk-identity-theft-guidance-your" TargetMode="External"/><Relationship Id="rId5" Type="http://schemas.openxmlformats.org/officeDocument/2006/relationships/footnotes" Target="footnotes.xml"/><Relationship Id="rId10" Type="http://schemas.openxmlformats.org/officeDocument/2006/relationships/hyperlink" Target="https://www.irs.gov/businesses/small-businesses-self-employed/stakeholder-liaison-local-contacts"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5123</Words>
  <Characters>29203</Characters>
  <Application>Microsoft Office Word</Application>
  <DocSecurity>0</DocSecurity>
  <Lines>243</Lines>
  <Paragraphs>68</Paragraphs>
  <ScaleCrop>false</ScaleCrop>
  <Company/>
  <LinksUpToDate>false</LinksUpToDate>
  <CharactersWithSpaces>34258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Publication 5708 (10-2022)</dc:title>
  <dc:subject>Creating a Written Information Security Plan for your Tax &amp; Accounting Practice</dc:subject>
  <dc:creator>CL:OC:PCD</dc:creator>
  <cp:lastModifiedBy>Jassen</cp:lastModifiedBy>
  <cp:revision>4</cp:revision>
  <dcterms:created xsi:type="dcterms:W3CDTF">2023-08-06T03:26:00Z</dcterms:created>
  <dcterms:modified xsi:type="dcterms:W3CDTF">2023-08-06T03:27:00Z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2022-10-20T00:00:00Z</vt:filetime>
  </property>
  <property fmtid="{D5CDD505-2E9C-101B-9397-08002B2CF9AE}" pid="3" name="Creator">
    <vt:lpwstr>Adobe InDesign 17.4 (Macintosh)</vt:lpwstr>
  </property>
  <property fmtid="{D5CDD505-2E9C-101B-9397-08002B2CF9AE}" pid="4" name="LastSaved">
    <vt:filetime>2023-08-06T00:00:00Z</vt:filetime>
  </property>
</Properties>
</file>