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ns2:paraId="5D6D4096" ns2:textId="77777777" w:rsidR="004615BD" w:rsidRDefault="00000000">
      <w:pPr>
        <w:spacing w:before="267"/>
        <w:ind w:left="603" w:right="660"/>
        <w:jc w:val="center"/>
        <w:rPr>
          <w:b/>
          <w:sz w:val="28"/>
        </w:rPr>
      </w:pPr>
      <w:r>
        <w:rPr>
          <w:b/>
          <w:sz w:val="28"/>
        </w:rPr>
        <w:t>Written Information Security Plan (WISP)</w:t>
      </w:r>
    </w:p>
    <w:p ns2:paraId="4353A304" ns2:textId="77777777" w:rsidR="004615BD" w:rsidRDefault="004615BD">
      <w:pPr>
        <w:pStyle w:val="BodyText"/>
        <w:rPr>
          <w:b/>
          <w:sz w:val="30"/>
        </w:rPr>
      </w:pPr>
    </w:p>
    <w:p ns2:paraId="7AA1B933" ns2:textId="77777777" w:rsidR="004615BD" w:rsidRDefault="004615BD">
      <w:pPr>
        <w:pStyle w:val="BodyText"/>
        <w:rPr>
          <w:b/>
          <w:sz w:val="30"/>
        </w:rPr>
      </w:pPr>
    </w:p>
    <w:p ns2:paraId="294AD72F" ns2:textId="77777777" w:rsidR="004615BD" w:rsidRDefault="004615BD">
      <w:pPr>
        <w:pStyle w:val="BodyText"/>
        <w:rPr>
          <w:b/>
          <w:sz w:val="30"/>
        </w:rPr>
      </w:pPr>
    </w:p>
    <w:p ns2:paraId="372DF114" ns2:textId="77777777" w:rsidR="004615BD" w:rsidRDefault="004615BD">
      <w:pPr>
        <w:pStyle w:val="BodyText"/>
        <w:rPr>
          <w:b/>
          <w:sz w:val="30"/>
        </w:rPr>
      </w:pPr>
    </w:p>
    <w:p ns2:paraId="78865F48" ns2:textId="77777777" w:rsidR="004615BD" w:rsidRDefault="004615BD">
      <w:pPr>
        <w:pStyle w:val="BodyText"/>
        <w:rPr>
          <w:b/>
          <w:sz w:val="30"/>
        </w:rPr>
      </w:pPr>
    </w:p>
    <w:p ns2:paraId="56025740" ns2:textId="77777777" w:rsidR="004615BD" w:rsidRDefault="004615BD">
      <w:pPr>
        <w:pStyle w:val="BodyText"/>
        <w:rPr>
          <w:b/>
          <w:sz w:val="30"/>
        </w:rPr>
      </w:pPr>
    </w:p>
    <w:p ns2:paraId="32DA0319" ns2:textId="77777777" w:rsidR="004615BD" w:rsidRDefault="00000000">
      <w:pPr>
        <w:spacing w:before="188"/>
        <w:ind w:left="603" w:right="661"/>
        <w:jc w:val="center"/>
        <w:rPr>
          <w:b/>
          <w:sz w:val="28"/>
        </w:rPr>
      </w:pPr>
      <w:r>
        <w:rPr>
          <w:b/>
          <w:sz w:val="28"/>
        </w:rPr>
        <w:t>For</w:t>
      </w:r>
    </w:p>
    <w:p ns2:paraId="70B5AF8B" ns2:textId="77777777" w:rsidR="004615BD" w:rsidRDefault="004615BD">
      <w:pPr>
        <w:pStyle w:val="BodyText"/>
        <w:rPr>
          <w:b/>
          <w:sz w:val="30"/>
        </w:rPr>
      </w:pPr>
    </w:p>
    <w:p ns2:paraId="051C630F" ns2:textId="77777777" w:rsidR="004615BD" w:rsidRDefault="004615BD">
      <w:pPr>
        <w:pStyle w:val="BodyText"/>
        <w:rPr>
          <w:b/>
          <w:sz w:val="30"/>
        </w:rPr>
      </w:pPr>
    </w:p>
    <w:p ns2:paraId="2D10D7CB" ns2:textId="77777777" w:rsidR="004615BD" w:rsidRDefault="004615BD">
      <w:pPr>
        <w:pStyle w:val="BodyText"/>
        <w:rPr>
          <w:b/>
          <w:sz w:val="30"/>
        </w:rPr>
      </w:pPr>
    </w:p>
    <w:p ns2:paraId="7A335A10" ns2:textId="77777777" w:rsidR="004615BD" w:rsidRDefault="004615BD">
      <w:pPr>
        <w:pStyle w:val="BodyText"/>
        <w:rPr>
          <w:b/>
          <w:sz w:val="30"/>
        </w:rPr>
      </w:pPr>
    </w:p>
    <w:p ns2:paraId="1F13176B" ns2:textId="77777777" w:rsidR="004615BD" w:rsidRDefault="004615BD">
      <w:pPr>
        <w:pStyle w:val="BodyText"/>
        <w:rPr>
          <w:b/>
          <w:sz w:val="30"/>
        </w:rPr>
      </w:pPr>
    </w:p>
    <w:p ns2:paraId="3A76243C" ns2:textId="77777777" w:rsidR="004615BD" w:rsidRDefault="004615BD">
      <w:pPr>
        <w:pStyle w:val="BodyText"/>
        <w:rPr>
          <w:b/>
          <w:sz w:val="30"/>
        </w:rPr>
      </w:pPr>
    </w:p>
    <w:p ns2:paraId="6158ECC2" ns2:textId="77777777" w:rsidR="004615BD" w:rsidRDefault="00000000">
      <w:pPr>
        <w:spacing w:before="188"/>
        <w:ind w:left="603" w:right="661"/>
        <w:jc w:val="center"/>
        <w:rPr>
          <w:b/>
          <w:sz w:val="28"/>
        </w:rPr>
      </w:pPr>
      <w:r>
        <w:rPr>
          <w:b/>
          <w:sz w:val="28"/>
        </w:rPr>
        <w:t>Current Fiscal LLC</w:t>
      </w:r>
    </w:p>
    <w:p ns2:paraId="2B7FBBF3" ns2:textId="77777777" w:rsidR="004615BD" w:rsidRDefault="004615BD">
      <w:pPr>
        <w:pStyle w:val="BodyText"/>
        <w:rPr>
          <w:b/>
          <w:sz w:val="30"/>
        </w:rPr>
      </w:pPr>
    </w:p>
    <w:p ns2:paraId="5E5A1B36" ns2:textId="77777777" w:rsidR="004615BD" w:rsidRDefault="004615BD">
      <w:pPr>
        <w:pStyle w:val="BodyText"/>
        <w:rPr>
          <w:b/>
          <w:sz w:val="30"/>
        </w:rPr>
      </w:pPr>
    </w:p>
    <w:p ns2:paraId="41D2E0D3" ns2:textId="77777777" w:rsidR="004615BD" w:rsidRDefault="004615BD">
      <w:pPr>
        <w:pStyle w:val="BodyText"/>
        <w:rPr>
          <w:b/>
          <w:sz w:val="30"/>
        </w:rPr>
      </w:pPr>
    </w:p>
    <w:p ns2:paraId="5207E24E" ns2:textId="77777777" w:rsidR="004615BD" w:rsidRDefault="004615BD">
      <w:pPr>
        <w:pStyle w:val="BodyText"/>
        <w:rPr>
          <w:b/>
          <w:sz w:val="30"/>
        </w:rPr>
      </w:pPr>
    </w:p>
    <w:p ns2:paraId="1381BA82" ns2:textId="77777777" w:rsidR="004615BD" w:rsidRDefault="004615BD">
      <w:pPr>
        <w:pStyle w:val="BodyText"/>
        <w:rPr>
          <w:b/>
          <w:sz w:val="30"/>
        </w:rPr>
      </w:pPr>
    </w:p>
    <w:p ns2:paraId="72DCBD7A" ns2:textId="77777777" w:rsidR="004615BD" w:rsidRDefault="004615BD">
      <w:pPr>
        <w:pStyle w:val="BodyText"/>
        <w:rPr>
          <w:b/>
          <w:sz w:val="30"/>
        </w:rPr>
      </w:pPr>
    </w:p>
    <w:p ns2:paraId="195DF0A0" ns2:textId="77777777" w:rsidR="004615BD" w:rsidRDefault="004615BD">
      <w:pPr>
        <w:pStyle w:val="BodyText"/>
        <w:rPr>
          <w:b/>
          <w:sz w:val="30"/>
        </w:rPr>
      </w:pPr>
    </w:p>
    <w:p ns2:paraId="43E4F4FA" ns2:textId="77777777" w:rsidR="004615BD" w:rsidRDefault="00000000">
      <w:pPr>
        <w:spacing w:before="249"/>
        <w:ind w:left="603" w:right="630"/>
        <w:jc w:val="center"/>
        <w:rPr>
          <w:rFonts w:ascii="Arial Narrow"/>
          <w:sz w:val="20"/>
        </w:rPr>
      </w:pPr>
      <w:r>
        <w:rPr>
          <w:rFonts w:ascii="Arial Narrow"/>
          <w:sz w:val="20"/>
        </w:rPr>
        <w:t>This Document is for general distribution and is available to all employees.</w:t>
      </w:r>
    </w:p>
    <w:p ns2:paraId="41970645" ns2:textId="77777777" w:rsidR="004615BD" w:rsidRDefault="00000000">
      <w:pPr>
        <w:spacing w:before="80"/>
        <w:ind w:left="603" w:right="630"/>
        <w:jc w:val="center"/>
        <w:rPr>
          <w:rFonts w:ascii="Arial Narrow" w:hAnsi="Arial Narrow"/>
          <w:sz w:val="20"/>
        </w:rPr>
      </w:pPr>
      <w:r>
        <w:t>This Document is available to Clients by request and with consent of the Firm’s Data Security Coordinator.</w:t>
      </w:r>
    </w:p>
    <w:p ns2:paraId="59D84AAC" ns2:textId="77777777" w:rsidR="004615BD" w:rsidRDefault="004615BD">
      <w:pPr>
        <w:pStyle w:val="BodyText"/>
        <w:rPr>
          <w:rFonts w:ascii="Arial Narrow"/>
          <w:sz w:val="22"/>
        </w:rPr>
      </w:pPr>
    </w:p>
    <w:p ns2:paraId="59B59EDF" ns2:textId="77777777" w:rsidR="004615BD" w:rsidRDefault="004615BD">
      <w:pPr>
        <w:pStyle w:val="BodyText"/>
        <w:rPr>
          <w:rFonts w:ascii="Arial Narrow"/>
          <w:sz w:val="22"/>
        </w:rPr>
      </w:pPr>
    </w:p>
    <w:p ns2:paraId="279CAA8E" ns2:textId="77777777" w:rsidR="004615BD" w:rsidRDefault="004615BD">
      <w:pPr>
        <w:pStyle w:val="BodyText"/>
        <w:rPr>
          <w:rFonts w:ascii="Arial Narrow"/>
          <w:sz w:val="22"/>
        </w:rPr>
      </w:pPr>
    </w:p>
    <w:p ns2:paraId="4047BF62" ns2:textId="77777777" w:rsidR="004615BD" w:rsidRDefault="004615BD">
      <w:pPr>
        <w:pStyle w:val="BodyText"/>
        <w:rPr>
          <w:rFonts w:ascii="Arial Narrow"/>
          <w:sz w:val="22"/>
        </w:rPr>
      </w:pPr>
    </w:p>
    <w:p ns2:paraId="1B85FC7A" ns2:textId="77777777" w:rsidR="004615BD" w:rsidRDefault="004615BD">
      <w:pPr>
        <w:pStyle w:val="BodyText"/>
        <w:rPr>
          <w:rFonts w:ascii="Arial Narrow"/>
          <w:sz w:val="22"/>
        </w:rPr>
      </w:pPr>
    </w:p>
    <w:p ns2:paraId="7E33A10B" ns2:textId="77777777" w:rsidR="004615BD" w:rsidRDefault="004615BD">
      <w:pPr>
        <w:pStyle w:val="BodyText"/>
        <w:rPr>
          <w:rFonts w:ascii="Arial Narrow"/>
          <w:sz w:val="22"/>
        </w:rPr>
      </w:pPr>
    </w:p>
    <w:p ns2:paraId="1DB62333" ns2:textId="77777777" w:rsidR="004615BD" w:rsidRDefault="004615BD">
      <w:pPr>
        <w:pStyle w:val="BodyText"/>
        <w:rPr>
          <w:rFonts w:ascii="Arial Narrow"/>
          <w:sz w:val="22"/>
        </w:rPr>
      </w:pPr>
    </w:p>
    <w:p ns2:paraId="6F712D46" ns2:textId="77777777" w:rsidR="004615BD" w:rsidRDefault="004615BD">
      <w:pPr>
        <w:pStyle w:val="BodyText"/>
        <w:rPr>
          <w:rFonts w:ascii="Arial Narrow"/>
          <w:sz w:val="22"/>
        </w:rPr>
      </w:pPr>
    </w:p>
    <w:p ns2:paraId="63E2B6C9" ns2:textId="77777777" w:rsidR="004615BD" w:rsidRDefault="004615BD">
      <w:pPr>
        <w:pStyle w:val="BodyText"/>
        <w:spacing w:before="7"/>
        <w:rPr>
          <w:rFonts w:ascii="Arial Narrow"/>
          <w:sz w:val="19"/>
        </w:rPr>
      </w:pPr>
    </w:p>
    <w:p ns2:paraId="0B8B2DA4" ns2:textId="77777777" w:rsidR="004615BD" w:rsidRDefault="00000000">
      <w:pPr>
        <w:spacing w:line="324" w:lineRule="auto"/>
        <w:ind w:left="6658" w:firstLine="529"/>
        <w:rPr>
          <w:b/>
          <w:sz w:val="20"/>
        </w:rPr>
      </w:pPr>
      <w:r>
        <w:rPr>
          <w:rFonts w:ascii="Arial Narrow"/>
          <w:sz w:val="20"/>
        </w:rPr>
        <w:t xml:space="preserve">Last Modified/Reviewed </w:t>
      </w:r>
      <w:r>
        <w:rPr>
          <w:b/>
          <w:sz w:val="20"/>
        </w:rPr>
        <w:t>[Last Modified Date] [Should review and update at least annually]</w:t>
      </w:r>
    </w:p>
    <w:p ns2:paraId="7562A047" ns2:textId="77777777" w:rsidR="004615BD" w:rsidRDefault="004615BD">
      <w:pPr>
        <w:spacing w:line="324" w:lineRule="auto"/>
        <w:rPr>
          <w:sz w:val="20"/>
        </w:rPr>
        <w:sectPr w:rsidR="004615BD">
          <w:pgSz w:w="12240" w:h="15840"/>
          <w:pgMar w:top="1420" w:right="540" w:bottom="760" w:left="600" w:header="10" w:footer="516" w:gutter="0"/>
          <w:cols w:space="720"/>
        </w:sectPr>
      </w:pPr>
    </w:p>
    <w:p ns2:paraId="63ABAA5E" ns2:textId="77777777" w:rsidR="004615BD" w:rsidRDefault="00000000">
      <w:pPr>
        <w:tabs>
          <w:tab w:val="left" w:pos="10919"/>
        </w:tabs>
        <w:spacing w:before="121"/>
        <w:ind w:left="120"/>
        <w:rPr>
          <w:b/>
          <w:sz w:val="36"/>
        </w:rPr>
      </w:pPr>
      <w:r>
        <w:rPr>
          <w:b/>
          <w:color w:val="004988"/>
          <w:sz w:val="36"/>
          <w:u w:val="thick" w:color="004988"/>
        </w:rPr>
        <w:lastRenderedPageBreak/>
        <w:t xml:space="preserve">Written Information Security </w:t>
      </w:r>
      <w:r>
        <w:rPr>
          <w:b/>
          <w:color w:val="004988"/>
          <w:spacing w:val="-3"/>
          <w:sz w:val="36"/>
          <w:u w:val="thick" w:color="004988"/>
        </w:rPr>
        <w:t>Plan</w:t>
      </w:r>
      <w:r>
        <w:rPr>
          <w:b/>
          <w:color w:val="004988"/>
          <w:spacing w:val="-1"/>
          <w:sz w:val="36"/>
          <w:u w:val="thick" w:color="004988"/>
        </w:rPr>
        <w:t xml:space="preserve"> </w:t>
      </w:r>
      <w:r>
        <w:rPr>
          <w:b/>
          <w:color w:val="004988"/>
          <w:sz w:val="36"/>
          <w:u w:val="thick" w:color="004988"/>
        </w:rPr>
        <w:t>(WISP)</w:t>
      </w:r>
      <w:r>
        <w:rPr>
          <w:b/>
          <w:color w:val="004988"/>
          <w:sz w:val="36"/>
          <w:u w:val="thick" w:color="004988"/>
        </w:rPr>
        <w:tab/>
      </w:r>
    </w:p>
    <w:p ns2:paraId="4BB3CB9D" ns2:textId="77777777" w:rsidR="004615BD" w:rsidRDefault="00000000">
      <w:pPr>
        <w:pStyle w:val="ListParagraph"/>
        <w:numPr>
          <w:ilvl w:val="0"/>
          <w:numId w:val="19"/>
        </w:numPr>
        <w:tabs>
          <w:tab w:val="left" w:pos="355"/>
        </w:tabs>
        <w:spacing w:before="267"/>
        <w:rPr>
          <w:b/>
          <w:sz w:val="28"/>
        </w:rPr>
      </w:pPr>
      <w:r>
        <w:rPr>
          <w:b/>
          <w:color w:val="004988"/>
          <w:sz w:val="28"/>
        </w:rPr>
        <w:t>OBJECTIVE</w:t>
      </w:r>
    </w:p>
    <w:p ns2:paraId="4B971C5A" ns2:textId="77777777" w:rsidR="004615BD" w:rsidRDefault="00000000">
      <w:pPr>
        <w:pStyle w:val="BodyText"/>
        <w:spacing w:before="185" w:line="278" w:lineRule="auto"/>
        <w:ind w:left="119" w:right="285"/>
      </w:pPr>
      <w:r>
        <w:t>Our objective, in the development and implementation of this comprehensive Written Information Security Plan (WISP), is to create effective administrative, technical, and physical safeguards for the protection of the Personally Identifiable Information retained by Current Fiscal LLC.</w:t>
      </w:r>
    </w:p>
    <w:p ns2:paraId="4B971C5A" ns2:textId="77777777" w:rsidR="004615BD" w:rsidRDefault="00000000">
      <w:pPr>
        <w:pStyle w:val="BodyText"/>
        <w:spacing w:before="185" w:line="278" w:lineRule="auto"/>
        <w:ind w:left="119" w:right="285"/>
      </w:pPr>
      <w:r>
        <w:t>This WISP is intended to document how the firm protects sensitive data across operational, technical, and administrative workflows.</w:t>
      </w:r>
    </w:p>
    <w:p ns2:paraId="7F278C1F" ns2:textId="77777777" w:rsidR="004615BD" w:rsidRDefault="00000000">
      <w:pPr>
        <w:pStyle w:val="ListParagraph"/>
        <w:numPr>
          <w:ilvl w:val="1"/>
          <w:numId w:val="19"/>
        </w:numPr>
        <w:tabs>
          <w:tab w:val="left" w:pos="1290"/>
        </w:tabs>
        <w:spacing w:before="93"/>
        <w:ind w:hanging="361"/>
        <w:rPr>
          <w:sz w:val="21"/>
        </w:rPr>
      </w:pPr>
      <w:r>
        <w:t>Social Security number, date of birth, or employment data</w:t>
      </w:r>
    </w:p>
    <w:p ns2:paraId="7F278C1F" ns2:textId="77777777" w:rsidR="004615BD" w:rsidRDefault="00000000">
      <w:pPr>
        <w:pStyle w:val="ListParagraph"/>
        <w:numPr>
          <w:ilvl w:val="1"/>
          <w:numId w:val="19"/>
        </w:numPr>
        <w:tabs>
          <w:tab w:val="left" w:pos="1290"/>
        </w:tabs>
        <w:spacing w:before="93"/>
        <w:ind w:hanging="361"/>
        <w:rPr>
          <w:sz w:val="21"/>
        </w:rPr>
      </w:pPr>
      <w:r>
        <w:t>Driver's license or state-issued identification numbers</w:t>
      </w:r>
    </w:p>
    <w:p ns2:paraId="7F278C1F" ns2:textId="77777777" w:rsidR="004615BD" w:rsidRDefault="00000000">
      <w:pPr>
        <w:pStyle w:val="ListParagraph"/>
        <w:numPr>
          <w:ilvl w:val="1"/>
          <w:numId w:val="19"/>
        </w:numPr>
        <w:tabs>
          <w:tab w:val="left" w:pos="1290"/>
        </w:tabs>
        <w:spacing w:before="93"/>
        <w:ind w:hanging="361"/>
        <w:rPr>
          <w:sz w:val="21"/>
        </w:rPr>
      </w:pPr>
      <w:r>
        <w:t>Financial account, tax filing, payroll, and related confidential records</w:t>
      </w:r>
    </w:p>
    <w:p ns2:paraId="5944DB04" ns2:textId="77777777" w:rsidR="004615BD" w:rsidRDefault="00000000">
      <w:pPr>
        <w:pStyle w:val="ListParagraph"/>
        <w:numPr>
          <w:ilvl w:val="0"/>
          <w:numId w:val="19"/>
        </w:numPr>
        <w:tabs>
          <w:tab w:val="left" w:pos="436"/>
        </w:tabs>
        <w:spacing w:before="1"/>
        <w:ind w:left="435" w:hanging="316"/>
        <w:rPr>
          <w:b/>
          <w:sz w:val="28"/>
        </w:rPr>
      </w:pPr>
      <w:r>
        <w:rPr>
          <w:b/>
          <w:color w:val="004988"/>
          <w:sz w:val="28"/>
        </w:rPr>
        <w:t>PURPOSE</w:t>
      </w:r>
    </w:p>
    <w:p ns2:paraId="41930045" ns2:textId="77777777" w:rsidR="004615BD" w:rsidRDefault="00000000">
      <w:pPr>
        <w:pStyle w:val="BodyText"/>
        <w:spacing w:before="185"/>
        <w:ind w:left="120"/>
      </w:pPr>
      <w:r>
        <w:t>The purpose of this WISP is to:</w:t>
      </w:r>
    </w:p>
    <w:p ns2:paraId="3F7E2C69" ns2:textId="77777777" w:rsidR="004615BD" w:rsidRDefault="00000000">
      <w:pPr>
        <w:pStyle w:val="ListParagraph"/>
        <w:numPr>
          <w:ilvl w:val="1"/>
          <w:numId w:val="19"/>
        </w:numPr>
        <w:tabs>
          <w:tab w:val="left" w:pos="1290"/>
        </w:tabs>
        <w:spacing w:before="133"/>
        <w:ind w:hanging="361"/>
        <w:rPr>
          <w:sz w:val="21"/>
        </w:rPr>
      </w:pPr>
      <w:r>
        <w:t>Protect the confidentiality of retained PII.</w:t>
      </w:r>
    </w:p>
    <w:p ns2:paraId="3F7E2C69" ns2:textId="77777777" w:rsidR="004615BD" w:rsidRDefault="00000000">
      <w:pPr>
        <w:pStyle w:val="ListParagraph"/>
        <w:numPr>
          <w:ilvl w:val="1"/>
          <w:numId w:val="19"/>
        </w:numPr>
        <w:tabs>
          <w:tab w:val="left" w:pos="1290"/>
        </w:tabs>
        <w:spacing w:before="133"/>
        <w:ind w:hanging="361"/>
        <w:rPr>
          <w:sz w:val="21"/>
        </w:rPr>
      </w:pPr>
      <w:r>
        <w:t>Reduce the risk of unauthorized access, misuse, or loss.</w:t>
      </w:r>
    </w:p>
    <w:p ns2:paraId="3F7E2C69" ns2:textId="77777777" w:rsidR="004615BD" w:rsidRDefault="00000000">
      <w:pPr>
        <w:pStyle w:val="ListParagraph"/>
        <w:numPr>
          <w:ilvl w:val="1"/>
          <w:numId w:val="19"/>
        </w:numPr>
        <w:tabs>
          <w:tab w:val="left" w:pos="1290"/>
        </w:tabs>
        <w:spacing w:before="133"/>
        <w:ind w:hanging="361"/>
        <w:rPr>
          <w:sz w:val="21"/>
        </w:rPr>
      </w:pPr>
      <w:r>
        <w:t>Document the operational safeguards the firm uses to secure client and employee information.</w:t>
      </w:r>
    </w:p>
    <w:p ns2:paraId="7F5519F6" ns2:textId="77777777" w:rsidR="004615BD" w:rsidRDefault="00000000">
      <w:pPr>
        <w:pStyle w:val="ListParagraph"/>
        <w:numPr>
          <w:ilvl w:val="0"/>
          <w:numId w:val="19"/>
        </w:numPr>
        <w:tabs>
          <w:tab w:val="left" w:pos="516"/>
        </w:tabs>
        <w:ind w:left="515" w:hanging="396"/>
        <w:rPr>
          <w:b/>
          <w:sz w:val="28"/>
        </w:rPr>
      </w:pPr>
      <w:r>
        <w:rPr>
          <w:b/>
          <w:color w:val="004988"/>
          <w:spacing w:val="-3"/>
          <w:sz w:val="28"/>
        </w:rPr>
        <w:t>SCOPE</w:t>
      </w:r>
    </w:p>
    <w:p ns2:paraId="7ED1ED65" ns2:textId="77777777" w:rsidR="004615BD" w:rsidRDefault="00000000">
      <w:pPr>
        <w:pStyle w:val="BodyText"/>
        <w:spacing w:before="186"/>
        <w:ind w:left="120"/>
      </w:pPr>
      <w:r>
        <w:t>The scope of this WISP is limited to the operational, technical, and administrative controls used by Current Fiscal LLC to identify, manage, and reduce risks involving retained PII.</w:t>
      </w:r>
    </w:p>
    <w:p ns2:paraId="568D45C8" ns2:textId="77777777" w:rsidR="004615BD" w:rsidRDefault="00000000">
      <w:pPr>
        <w:pStyle w:val="ListParagraph"/>
        <w:numPr>
          <w:ilvl w:val="1"/>
          <w:numId w:val="19"/>
        </w:numPr>
        <w:tabs>
          <w:tab w:val="left" w:pos="1290"/>
        </w:tabs>
        <w:spacing w:before="143" w:line="228" w:lineRule="auto"/>
        <w:ind w:left="929" w:right="969" w:firstLine="0"/>
        <w:rPr>
          <w:sz w:val="21"/>
        </w:rPr>
      </w:pPr>
      <w:r>
        <w:t>Identify internal and external threats to retained PII.</w:t>
      </w:r>
    </w:p>
    <w:p ns2:paraId="568D45C8" ns2:textId="77777777" w:rsidR="004615BD" w:rsidRDefault="00000000">
      <w:pPr>
        <w:pStyle w:val="ListParagraph"/>
        <w:numPr>
          <w:ilvl w:val="1"/>
          <w:numId w:val="19"/>
        </w:numPr>
        <w:tabs>
          <w:tab w:val="left" w:pos="1290"/>
        </w:tabs>
        <w:spacing w:before="143" w:line="228" w:lineRule="auto"/>
        <w:ind w:left="929" w:right="969" w:firstLine="0"/>
        <w:rPr>
          <w:sz w:val="21"/>
        </w:rPr>
      </w:pPr>
      <w:r>
        <w:t>Assess the sensitivity of the information and likely impact of compromise.</w:t>
      </w:r>
    </w:p>
    <w:p ns2:paraId="568D45C8" ns2:textId="77777777" w:rsidR="004615BD" w:rsidRDefault="00000000">
      <w:pPr>
        <w:pStyle w:val="ListParagraph"/>
        <w:numPr>
          <w:ilvl w:val="1"/>
          <w:numId w:val="19"/>
        </w:numPr>
        <w:tabs>
          <w:tab w:val="left" w:pos="1290"/>
        </w:tabs>
        <w:spacing w:before="143" w:line="228" w:lineRule="auto"/>
        <w:ind w:left="929" w:right="969" w:firstLine="0"/>
        <w:rPr>
          <w:sz w:val="21"/>
        </w:rPr>
      </w:pPr>
      <w:r>
        <w:t>Evaluate the adequacy of current safeguards and update them when conditions change.</w:t>
      </w:r>
    </w:p>
    <w:p ns2:paraId="395A48FB" ns2:textId="77777777" w:rsidR="004615BD" w:rsidRDefault="00000000">
      <w:pPr>
        <w:pStyle w:val="ListParagraph"/>
        <w:numPr>
          <w:ilvl w:val="0"/>
          <w:numId w:val="19"/>
        </w:numPr>
        <w:tabs>
          <w:tab w:val="left" w:pos="523"/>
        </w:tabs>
        <w:spacing w:before="181"/>
        <w:ind w:left="522" w:hanging="403"/>
        <w:rPr>
          <w:b/>
          <w:sz w:val="28"/>
        </w:rPr>
      </w:pPr>
      <w:bookmarkStart w:id="5" w:name="_bookmark4"/>
      <w:bookmarkEnd w:id="5"/>
      <w:r>
        <w:rPr>
          <w:b/>
          <w:color w:val="004988"/>
          <w:sz w:val="28"/>
        </w:rPr>
        <w:lastRenderedPageBreak/>
        <w:t>IDENTIFIED RESPONSIBLE</w:t>
      </w:r>
      <w:r>
        <w:rPr>
          <w:b/>
          <w:color w:val="004988"/>
          <w:spacing w:val="-1"/>
          <w:sz w:val="28"/>
        </w:rPr>
        <w:t xml:space="preserve"> </w:t>
      </w:r>
      <w:r>
        <w:rPr>
          <w:b/>
          <w:color w:val="004988"/>
          <w:sz w:val="28"/>
        </w:rPr>
        <w:t>OFFICIALS</w:t>
      </w:r>
    </w:p>
    <w:p ns2:paraId="57AE8C24" ns2:textId="77777777" w:rsidR="004615BD" w:rsidRDefault="00000000">
      <w:pPr>
        <w:pStyle w:val="BodyText"/>
        <w:spacing w:before="186" w:line="278" w:lineRule="auto"/>
        <w:ind w:left="120" w:right="299"/>
      </w:pPr>
      <w:r>
        <w:t>Current Fiscal LLC designates Sarah Chen as the Data Security Coordinator (DSC). The DSC is responsible for implementing, supervising, and maintaining the firm's information security program.</w:t>
      </w:r>
    </w:p>
    <w:p ns2:paraId="5E431B71" ns2:textId="77777777" w:rsidR="004615BD" w:rsidRDefault="00000000">
      <w:pPr>
        <w:pStyle w:val="ListParagraph"/>
        <w:numPr>
          <w:ilvl w:val="0"/>
          <w:numId w:val="18"/>
        </w:numPr>
        <w:tabs>
          <w:tab w:val="left" w:pos="840"/>
        </w:tabs>
        <w:spacing w:before="183"/>
        <w:rPr>
          <w:sz w:val="21"/>
        </w:rPr>
      </w:pPr>
      <w:r>
        <w:t>Implement and maintain the WISP.</w:t>
      </w:r>
    </w:p>
    <w:p ns2:paraId="5E431B71" ns2:textId="77777777" w:rsidR="004615BD" w:rsidRDefault="00000000">
      <w:pPr>
        <w:pStyle w:val="ListParagraph"/>
        <w:numPr>
          <w:ilvl w:val="0"/>
          <w:numId w:val="18"/>
        </w:numPr>
        <w:tabs>
          <w:tab w:val="left" w:pos="840"/>
        </w:tabs>
        <w:spacing w:before="183"/>
        <w:rPr>
          <w:sz w:val="21"/>
        </w:rPr>
      </w:pPr>
      <w:r>
        <w:t>Review where PII is stored, transmitted, and processed.</w:t>
      </w:r>
    </w:p>
    <w:p ns2:paraId="5E431B71" ns2:textId="77777777" w:rsidR="004615BD" w:rsidRDefault="00000000">
      <w:pPr>
        <w:pStyle w:val="ListParagraph"/>
        <w:numPr>
          <w:ilvl w:val="0"/>
          <w:numId w:val="18"/>
        </w:numPr>
        <w:tabs>
          <w:tab w:val="left" w:pos="840"/>
        </w:tabs>
        <w:spacing w:before="183"/>
        <w:rPr>
          <w:sz w:val="21"/>
        </w:rPr>
      </w:pPr>
      <w:r>
        <w:t>Verify training and policy compliance across personnel.</w:t>
      </w:r>
    </w:p>
    <w:p ns2:paraId="5E431B71" ns2:textId="77777777" w:rsidR="004615BD" w:rsidRDefault="00000000">
      <w:pPr>
        <w:pStyle w:val="ListParagraph"/>
        <w:numPr>
          <w:ilvl w:val="0"/>
          <w:numId w:val="18"/>
        </w:numPr>
        <w:tabs>
          <w:tab w:val="left" w:pos="840"/>
        </w:tabs>
        <w:spacing w:before="183"/>
        <w:rPr>
          <w:sz w:val="21"/>
        </w:rPr>
      </w:pPr>
      <w:r>
        <w:t>Review service-provider safeguards and update the plan when business practices materially change.</w:t>
      </w:r>
    </w:p>
    <w:p ns2:paraId="25516201" ns2:textId="77777777" w:rsidR="004615BD" w:rsidRDefault="00000000">
      <w:pPr>
        <w:pStyle w:val="BodyText"/>
        <w:spacing w:line="278" w:lineRule="auto"/>
        <w:ind w:left="119" w:right="439"/>
        <w:jc w:val="both"/>
      </w:pPr>
      <w:r>
        <w:t>Current Fiscal LLC designates Melissa Grant as the Public Information Officer (PIO). The PIO coordinates approved outward-facing communications relating to security incidents and information-handling issues.</w:t>
      </w:r>
    </w:p>
    <w:p ns2:paraId="3E29835A" ns2:textId="77777777" w:rsidR="004615BD" w:rsidRDefault="00000000">
      <w:pPr>
        <w:pStyle w:val="ListParagraph"/>
        <w:numPr>
          <w:ilvl w:val="0"/>
          <w:numId w:val="18"/>
        </w:numPr>
        <w:tabs>
          <w:tab w:val="left" w:pos="840"/>
        </w:tabs>
        <w:spacing w:before="183"/>
        <w:rPr>
          <w:sz w:val="21"/>
        </w:rPr>
      </w:pPr>
      <w:r>
        <w:t>Client communications approved by the firm.</w:t>
      </w:r>
    </w:p>
    <w:p ns2:paraId="3E29835A" ns2:textId="77777777" w:rsidR="004615BD" w:rsidRDefault="00000000">
      <w:pPr>
        <w:pStyle w:val="ListParagraph"/>
        <w:numPr>
          <w:ilvl w:val="0"/>
          <w:numId w:val="18"/>
        </w:numPr>
        <w:tabs>
          <w:tab w:val="left" w:pos="840"/>
        </w:tabs>
        <w:spacing w:before="183"/>
        <w:rPr>
          <w:sz w:val="21"/>
        </w:rPr>
      </w:pPr>
      <w:r>
        <w:t>Statements to law enforcement and regulators when necessary.</w:t>
      </w:r>
    </w:p>
    <w:p ns2:paraId="3E29835A" ns2:textId="77777777" w:rsidR="004615BD" w:rsidRDefault="00000000">
      <w:pPr>
        <w:pStyle w:val="ListParagraph"/>
        <w:numPr>
          <w:ilvl w:val="0"/>
          <w:numId w:val="18"/>
        </w:numPr>
        <w:tabs>
          <w:tab w:val="left" w:pos="840"/>
        </w:tabs>
        <w:spacing w:before="183"/>
        <w:rPr>
          <w:sz w:val="21"/>
        </w:rPr>
      </w:pPr>
      <w:r>
        <w:t>Approved public or media communications.</w:t>
      </w:r>
    </w:p>
    <w:p ns2:paraId="38A030AE" ns2:textId="77777777" w:rsidR="004615BD" w:rsidRDefault="00000000">
      <w:pPr>
        <w:pStyle w:val="ListParagraph"/>
        <w:numPr>
          <w:ilvl w:val="0"/>
          <w:numId w:val="19"/>
        </w:numPr>
        <w:tabs>
          <w:tab w:val="left" w:pos="443"/>
        </w:tabs>
        <w:spacing w:before="1"/>
        <w:ind w:left="442" w:hanging="323"/>
        <w:rPr>
          <w:b/>
          <w:sz w:val="28"/>
        </w:rPr>
      </w:pPr>
      <w:r>
        <w:rPr>
          <w:b/>
          <w:color w:val="004988"/>
          <w:sz w:val="28"/>
        </w:rPr>
        <w:t>INSIDE THE FIRM RISK</w:t>
      </w:r>
      <w:r>
        <w:rPr>
          <w:b/>
          <w:color w:val="004988"/>
          <w:spacing w:val="-3"/>
          <w:sz w:val="28"/>
        </w:rPr>
        <w:t xml:space="preserve"> MITIGATION</w:t>
      </w:r>
    </w:p>
    <w:p ns2:paraId="74786849" ns2:textId="77777777" w:rsidR="004615BD" w:rsidRDefault="00000000">
      <w:pPr>
        <w:pStyle w:val="BodyText"/>
        <w:spacing w:before="185" w:line="278" w:lineRule="auto"/>
        <w:ind w:left="120"/>
      </w:pPr>
      <w:r>
        <w:t>To reduce internal risks to the security, confidentiality, and integrity of retained records containing PII, Current Fiscal LLC maintains the following internal safeguards and handling procedures.</w:t>
      </w:r>
    </w:p>
    <w:p ns2:paraId="61A73344" ns2:textId="77777777" w:rsidR="004615BD" w:rsidRDefault="00000000">
      <w:pPr>
        <w:spacing w:before="93"/>
        <w:ind w:left="796"/>
        <w:rPr>
          <w:b/>
          <w:sz w:val="24"/>
        </w:rPr>
      </w:pPr>
      <w:r>
        <w:rPr>
          <w:b/>
          <w:color w:val="004988"/>
          <w:sz w:val="24"/>
        </w:rPr>
        <w:t>PII Collection and Retention Policy</w:t>
      </w:r>
    </w:p>
    <w:p ns2:paraId="0CE699C0" ns2:textId="77777777" w:rsidR="004615BD" w:rsidRDefault="004615BD">
      <w:pPr>
        <w:pStyle w:val="BodyText"/>
        <w:spacing w:before="8"/>
        <w:rPr>
          <w:sz w:val="18"/>
        </w:rPr>
      </w:pPr>
      <w:r>
        <w:t>Current Fiscal LLC collects and retains only the PII necessary to support legitimate business, tax, accounting, payroll, and compliance activities.</w:t>
      </w:r>
    </w:p>
    <w:p ns2:paraId="6666B2CF" ns2:textId="77777777" w:rsidR="004615BD" w:rsidRDefault="00000000">
      <w:pPr>
        <w:pStyle w:val="ListParagraph"/>
        <w:numPr>
          <w:ilvl w:val="1"/>
          <w:numId w:val="19"/>
        </w:numPr>
        <w:tabs>
          <w:tab w:val="left" w:pos="1069"/>
        </w:tabs>
        <w:spacing w:before="176" w:line="278" w:lineRule="auto"/>
        <w:ind w:left="1088" w:right="828" w:hanging="292"/>
        <w:rPr>
          <w:sz w:val="21"/>
        </w:rPr>
      </w:pPr>
      <w:r>
        <w:t>Access to retained PII is limited to personnel with a legitimate business need.</w:t>
      </w:r>
    </w:p>
    <w:p ns2:paraId="6666B2CF" ns2:textId="77777777" w:rsidR="004615BD" w:rsidRDefault="00000000">
      <w:pPr>
        <w:pStyle w:val="ListParagraph"/>
        <w:numPr>
          <w:ilvl w:val="1"/>
          <w:numId w:val="19"/>
        </w:numPr>
        <w:tabs>
          <w:tab w:val="left" w:pos="1069"/>
        </w:tabs>
        <w:spacing w:before="176" w:line="278" w:lineRule="auto"/>
        <w:ind w:left="1088" w:right="828" w:hanging="292"/>
        <w:rPr>
          <w:sz w:val="21"/>
        </w:rPr>
      </w:pPr>
      <w:r>
        <w:t>The DSC maintains awareness of where PII is stored across workstations, cloud tools, portals, and paper records.</w:t>
      </w:r>
    </w:p>
    <w:p ns2:paraId="6666B2CF" ns2:textId="77777777" w:rsidR="004615BD" w:rsidRDefault="00000000">
      <w:pPr>
        <w:pStyle w:val="ListParagraph"/>
        <w:numPr>
          <w:ilvl w:val="1"/>
          <w:numId w:val="19"/>
        </w:numPr>
        <w:tabs>
          <w:tab w:val="left" w:pos="1069"/>
        </w:tabs>
        <w:spacing w:before="176" w:line="278" w:lineRule="auto"/>
        <w:ind w:left="1088" w:right="828" w:hanging="292"/>
        <w:rPr>
          <w:sz w:val="21"/>
        </w:rPr>
      </w:pPr>
      <w:r>
        <w:t>Paper and electronic records are retained only as long as operational, legal, or regulatory requirements require.</w:t>
      </w:r>
    </w:p>
    <w:p ns2:paraId="6666B2CF" ns2:textId="77777777" w:rsidR="004615BD" w:rsidRDefault="00000000">
      <w:pPr>
        <w:pStyle w:val="ListParagraph"/>
        <w:numPr>
          <w:ilvl w:val="1"/>
          <w:numId w:val="19"/>
        </w:numPr>
        <w:tabs>
          <w:tab w:val="left" w:pos="1069"/>
        </w:tabs>
        <w:spacing w:before="176" w:line="278" w:lineRule="auto"/>
        <w:ind w:left="1088" w:right="828" w:hanging="292"/>
        <w:rPr>
          <w:sz w:val="21"/>
        </w:rPr>
      </w:pPr>
      <w:r>
        <w:t>Records are securely destroyed at the end of their retention period using approved disposal methods.</w:t>
      </w:r>
    </w:p>
    <w:p ns2:paraId="10D9C119" ns2:textId="77777777" w:rsidR="004615BD" w:rsidRDefault="00000000">
      <w:pPr>
        <w:spacing w:before="185"/>
        <w:ind w:left="796"/>
        <w:rPr>
          <w:b/>
          <w:sz w:val="24"/>
        </w:rPr>
      </w:pPr>
      <w:r>
        <w:rPr>
          <w:b/>
          <w:color w:val="004988"/>
          <w:sz w:val="24"/>
        </w:rPr>
        <w:t>Personnel Accountability Policy</w:t>
      </w:r>
    </w:p>
    <w:p ns2:paraId="5FD902F9" ns2:textId="77777777" w:rsidR="004615BD" w:rsidRDefault="00000000">
      <w:pPr>
        <w:pStyle w:val="BodyText"/>
        <w:spacing w:line="278" w:lineRule="auto"/>
        <w:ind w:left="1030"/>
      </w:pPr>
      <w:r>
        <w:t>A current copy of the WISP is distributed to personnel whose responsibilities require understanding the firm's information security safeguards.</w:t>
      </w:r>
    </w:p>
    <w:p ns2:paraId="0CD198A1" ns2:textId="77777777" w:rsidR="004615BD" w:rsidRDefault="00000000">
      <w:pPr>
        <w:pStyle w:val="ListParagraph"/>
        <w:numPr>
          <w:ilvl w:val="0"/>
          <w:numId w:val="17"/>
        </w:numPr>
        <w:tabs>
          <w:tab w:val="left" w:pos="1072"/>
        </w:tabs>
        <w:spacing w:before="176" w:line="278" w:lineRule="auto"/>
        <w:ind w:right="438" w:hanging="234"/>
        <w:rPr>
          <w:sz w:val="21"/>
        </w:rPr>
      </w:pPr>
      <w:r>
        <w:t>Personnel are expected to follow the firm's confidentiality and data-handling requirements.</w:t>
      </w:r>
    </w:p>
    <w:p ns2:paraId="0CD198A1" ns2:textId="77777777" w:rsidR="004615BD" w:rsidRDefault="00000000">
      <w:pPr>
        <w:pStyle w:val="ListParagraph"/>
        <w:numPr>
          <w:ilvl w:val="0"/>
          <w:numId w:val="17"/>
        </w:numPr>
        <w:tabs>
          <w:tab w:val="left" w:pos="1072"/>
        </w:tabs>
        <w:spacing w:before="176" w:line="278" w:lineRule="auto"/>
        <w:ind w:right="438" w:hanging="234"/>
        <w:rPr>
          <w:sz w:val="21"/>
        </w:rPr>
      </w:pPr>
      <w:r>
        <w:t>Training and acknowledgement may be required before access to sensitive information is granted.</w:t>
      </w:r>
    </w:p>
    <w:p ns2:paraId="0CD198A1" ns2:textId="77777777" w:rsidR="004615BD" w:rsidRDefault="00000000">
      <w:pPr>
        <w:pStyle w:val="ListParagraph"/>
        <w:numPr>
          <w:ilvl w:val="0"/>
          <w:numId w:val="17"/>
        </w:numPr>
        <w:tabs>
          <w:tab w:val="left" w:pos="1072"/>
        </w:tabs>
        <w:spacing w:before="176" w:line="278" w:lineRule="auto"/>
        <w:ind w:right="438" w:hanging="234"/>
        <w:rPr>
          <w:sz w:val="21"/>
        </w:rPr>
      </w:pPr>
      <w:r>
        <w:t>Access rights are reviewed when roles change or employment ends.</w:t>
      </w:r>
    </w:p>
    <w:p ns2:paraId="3D1AEF21" ns2:textId="77777777" w:rsidR="004615BD" w:rsidRDefault="00000000">
      <w:pPr>
        <w:spacing w:before="196"/>
        <w:ind w:left="744"/>
        <w:rPr>
          <w:b/>
          <w:sz w:val="24"/>
        </w:rPr>
      </w:pPr>
      <w:r>
        <w:rPr>
          <w:b/>
          <w:color w:val="004988"/>
          <w:sz w:val="24"/>
        </w:rPr>
        <w:t>PII Disclosure Policy</w:t>
      </w:r>
    </w:p>
    <w:p ns2:paraId="4D549D54" ns2:textId="77777777" w:rsidR="004615BD" w:rsidRDefault="00000000">
      <w:pPr>
        <w:pStyle w:val="ListParagraph"/>
        <w:numPr>
          <w:ilvl w:val="0"/>
          <w:numId w:val="16"/>
        </w:numPr>
        <w:tabs>
          <w:tab w:val="left" w:pos="1079"/>
        </w:tabs>
        <w:spacing w:before="176" w:line="278" w:lineRule="auto"/>
        <w:ind w:right="247" w:hanging="292"/>
        <w:rPr>
          <w:sz w:val="21"/>
        </w:rPr>
      </w:pPr>
      <w:r>
        <w:t>PII is disclosed only when appropriately authorized, authenticated, or otherwise permitted by law.</w:t>
      </w:r>
    </w:p>
    <w:p ns2:paraId="4D549D54" ns2:textId="77777777" w:rsidR="004615BD" w:rsidRDefault="00000000">
      <w:pPr>
        <w:pStyle w:val="ListParagraph"/>
        <w:numPr>
          <w:ilvl w:val="0"/>
          <w:numId w:val="16"/>
        </w:numPr>
        <w:tabs>
          <w:tab w:val="left" w:pos="1079"/>
        </w:tabs>
        <w:spacing w:before="176" w:line="278" w:lineRule="auto"/>
        <w:ind w:right="247" w:hanging="292"/>
        <w:rPr>
          <w:sz w:val="21"/>
        </w:rPr>
      </w:pPr>
      <w:r>
        <w:t>Paper and electronic records containing PII must remain secured during on-site and approved off-site handling.</w:t>
      </w:r>
    </w:p>
    <w:p ns2:paraId="4D549D54" ns2:textId="77777777" w:rsidR="004615BD" w:rsidRDefault="00000000">
      <w:pPr>
        <w:pStyle w:val="ListParagraph"/>
        <w:numPr>
          <w:ilvl w:val="0"/>
          <w:numId w:val="16"/>
        </w:numPr>
        <w:tabs>
          <w:tab w:val="left" w:pos="1079"/>
        </w:tabs>
        <w:spacing w:before="176" w:line="278" w:lineRule="auto"/>
        <w:ind w:right="247" w:hanging="292"/>
        <w:rPr>
          <w:sz w:val="21"/>
        </w:rPr>
      </w:pPr>
      <w:r>
        <w:t>Third parties receiving PII are limited to the access necessary to perform their authorized role.</w:t>
      </w:r>
    </w:p>
    <w:p ns2:paraId="0E466918" ns2:textId="77777777" w:rsidR="004615BD" w:rsidRDefault="00000000">
      <w:pPr>
        <w:spacing w:before="195"/>
        <w:ind w:left="434"/>
        <w:rPr>
          <w:b/>
          <w:sz w:val="24"/>
        </w:rPr>
      </w:pPr>
      <w:r>
        <w:rPr>
          <w:b/>
          <w:color w:val="004988"/>
          <w:sz w:val="24"/>
        </w:rPr>
        <w:t>Reportable Event Policy</w:t>
      </w:r>
    </w:p>
    <w:p ns2:paraId="3E3A6668" ns2:textId="77777777" w:rsidR="004615BD" w:rsidRDefault="00000000">
      <w:pPr>
        <w:pStyle w:val="ListParagraph"/>
        <w:numPr>
          <w:ilvl w:val="0"/>
          <w:numId w:val="15"/>
        </w:numPr>
        <w:tabs>
          <w:tab w:val="left" w:pos="710"/>
        </w:tabs>
        <w:spacing w:before="176" w:line="278" w:lineRule="auto"/>
        <w:ind w:right="385" w:hanging="292"/>
        <w:rPr>
          <w:sz w:val="21"/>
        </w:rPr>
      </w:pPr>
      <w:r>
        <w:t>If a reportable security event occurs, the DSC coordinates internal review and determines what safeguard changes are needed.</w:t>
      </w:r>
    </w:p>
    <w:p ns2:paraId="3E3A6668" ns2:textId="77777777" w:rsidR="004615BD" w:rsidRDefault="00000000">
      <w:pPr>
        <w:pStyle w:val="ListParagraph"/>
        <w:numPr>
          <w:ilvl w:val="0"/>
          <w:numId w:val="15"/>
        </w:numPr>
        <w:tabs>
          <w:tab w:val="left" w:pos="710"/>
        </w:tabs>
        <w:spacing w:before="176" w:line="278" w:lineRule="auto"/>
        <w:ind w:right="385" w:hanging="292"/>
        <w:rPr>
          <w:sz w:val="21"/>
        </w:rPr>
      </w:pPr>
      <w:r>
        <w:t>Appropriate insurance, forensic, legal, and response resources may be engaged depending on the incident.</w:t>
      </w:r>
    </w:p>
    <w:p ns2:paraId="3E3A6668" ns2:textId="77777777" w:rsidR="004615BD" w:rsidRDefault="00000000">
      <w:pPr>
        <w:pStyle w:val="ListParagraph"/>
        <w:numPr>
          <w:ilvl w:val="0"/>
          <w:numId w:val="15"/>
        </w:numPr>
        <w:tabs>
          <w:tab w:val="left" w:pos="710"/>
        </w:tabs>
        <w:spacing w:before="176" w:line="278" w:lineRule="auto"/>
        <w:ind w:right="385" w:hanging="292"/>
        <w:rPr>
          <w:sz w:val="21"/>
        </w:rPr>
      </w:pPr>
      <w:r>
        <w:t>Required communications with regulators, tax agencies, or law enforcement are coordinated through designated firm leadership.</w:t>
      </w:r>
    </w:p>
    <w:p ns2:paraId="26D17FC2" ns2:textId="77777777" w:rsidR="004615BD" w:rsidRDefault="00000000">
      <w:pPr>
        <w:pStyle w:val="ListParagraph"/>
        <w:numPr>
          <w:ilvl w:val="0"/>
          <w:numId w:val="19"/>
        </w:numPr>
        <w:tabs>
          <w:tab w:val="left" w:pos="559"/>
        </w:tabs>
        <w:ind w:left="558" w:hanging="425"/>
        <w:rPr>
          <w:b/>
          <w:sz w:val="28"/>
        </w:rPr>
      </w:pPr>
      <w:r>
        <w:rPr>
          <w:b/>
          <w:color w:val="004988"/>
          <w:sz w:val="28"/>
        </w:rPr>
        <w:t>OUTSIDE THE FIRM RISK</w:t>
      </w:r>
      <w:r>
        <w:rPr>
          <w:b/>
          <w:color w:val="004988"/>
          <w:spacing w:val="-3"/>
          <w:sz w:val="28"/>
        </w:rPr>
        <w:t xml:space="preserve"> MITIGATION</w:t>
      </w:r>
    </w:p>
    <w:p ns2:paraId="4E1F0978" ns2:textId="77777777" w:rsidR="004615BD" w:rsidRDefault="00000000">
      <w:pPr>
        <w:pStyle w:val="BodyText"/>
        <w:spacing w:before="186" w:line="278" w:lineRule="auto"/>
        <w:ind w:left="434" w:right="204"/>
      </w:pPr>
      <w:r>
        <w:t>To reduce external risks to the security, confidentiality, and integrity of retained records containing PII, Current Fiscal LLC maintains the following external-facing safeguards.</w:t>
      </w:r>
    </w:p>
    <w:p ns2:paraId="17BB3230" ns2:textId="77777777" w:rsidR="004615BD" w:rsidRDefault="00000000">
      <w:pPr>
        <w:spacing w:before="196"/>
        <w:ind w:left="434"/>
        <w:rPr>
          <w:b/>
          <w:sz w:val="24"/>
        </w:rPr>
      </w:pPr>
      <w:r>
        <w:rPr>
          <w:b/>
          <w:color w:val="004988"/>
          <w:sz w:val="24"/>
        </w:rPr>
        <w:t>Network Protection Policy</w:t>
      </w:r>
    </w:p>
    <w:p ns2:paraId="03811D01" ns2:textId="77777777" w:rsidR="004615BD" w:rsidRDefault="00000000">
      <w:pPr>
        <w:pStyle w:val="ListParagraph"/>
        <w:numPr>
          <w:ilvl w:val="1"/>
          <w:numId w:val="19"/>
        </w:numPr>
        <w:tabs>
          <w:tab w:val="left" w:pos="707"/>
        </w:tabs>
        <w:spacing w:before="176" w:line="278" w:lineRule="auto"/>
        <w:ind w:left="434" w:right="361" w:firstLine="0"/>
        <w:rPr>
          <w:sz w:val="21"/>
        </w:rPr>
      </w:pPr>
      <w:r>
        <w:t>Firewall, endpoint protection, and security-update controls are maintained on systems that access or store retained PII.</w:t>
      </w:r>
    </w:p>
    <w:p ns2:paraId="03811D01" ns2:textId="77777777" w:rsidR="004615BD" w:rsidRDefault="00000000">
      <w:pPr>
        <w:pStyle w:val="ListParagraph"/>
        <w:numPr>
          <w:ilvl w:val="1"/>
          <w:numId w:val="19"/>
        </w:numPr>
        <w:tabs>
          <w:tab w:val="left" w:pos="707"/>
        </w:tabs>
        <w:spacing w:before="176" w:line="278" w:lineRule="auto"/>
        <w:ind w:left="434" w:right="361" w:firstLine="0"/>
        <w:rPr>
          <w:sz w:val="21"/>
        </w:rPr>
      </w:pPr>
      <w:r>
        <w:t>Logging and monitoring are used where appropriate to detect unauthorized access.</w:t>
      </w:r>
    </w:p>
    <w:p ns2:paraId="03811D01" ns2:textId="77777777" w:rsidR="004615BD" w:rsidRDefault="00000000">
      <w:pPr>
        <w:pStyle w:val="ListParagraph"/>
        <w:numPr>
          <w:ilvl w:val="1"/>
          <w:numId w:val="19"/>
        </w:numPr>
        <w:tabs>
          <w:tab w:val="left" w:pos="707"/>
        </w:tabs>
        <w:spacing w:before="176" w:line="278" w:lineRule="auto"/>
        <w:ind w:left="434" w:right="361" w:firstLine="0"/>
        <w:rPr>
          <w:sz w:val="21"/>
        </w:rPr>
      </w:pPr>
      <w:r>
        <w:t>Security reviews are performed periodically to confirm current controls remain adequate.</w:t>
      </w:r>
    </w:p>
    <w:p ns2:paraId="5B2B3E94" ns2:textId="77777777" w:rsidR="004615BD" w:rsidRDefault="00000000">
      <w:pPr>
        <w:spacing w:before="195"/>
        <w:ind w:left="512"/>
        <w:rPr>
          <w:b/>
          <w:sz w:val="24"/>
        </w:rPr>
      </w:pPr>
      <w:r>
        <w:rPr>
          <w:b/>
          <w:color w:val="004988"/>
          <w:sz w:val="24"/>
        </w:rPr>
        <w:t>Firm User Access Control Policy</w:t>
      </w:r>
    </w:p>
    <w:p ns2:paraId="250C9EFD" ns2:textId="77777777" w:rsidR="004615BD" w:rsidRDefault="00000000">
      <w:pPr>
        <w:pStyle w:val="ListParagraph"/>
        <w:numPr>
          <w:ilvl w:val="0"/>
          <w:numId w:val="14"/>
        </w:numPr>
        <w:tabs>
          <w:tab w:val="left" w:pos="788"/>
        </w:tabs>
        <w:spacing w:before="177" w:line="278" w:lineRule="auto"/>
        <w:ind w:right="154" w:hanging="292"/>
        <w:jc w:val="both"/>
        <w:rPr>
          <w:sz w:val="21"/>
        </w:rPr>
      </w:pPr>
      <w:r>
        <w:t>Access to firm systems is limited to authorized users.</w:t>
      </w:r>
    </w:p>
    <w:p ns2:paraId="250C9EFD" ns2:textId="77777777" w:rsidR="004615BD" w:rsidRDefault="00000000">
      <w:pPr>
        <w:pStyle w:val="ListParagraph"/>
        <w:numPr>
          <w:ilvl w:val="0"/>
          <w:numId w:val="14"/>
        </w:numPr>
        <w:tabs>
          <w:tab w:val="left" w:pos="788"/>
        </w:tabs>
        <w:spacing w:before="177" w:line="278" w:lineRule="auto"/>
        <w:ind w:right="154" w:hanging="292"/>
        <w:jc w:val="both"/>
        <w:rPr>
          <w:sz w:val="21"/>
        </w:rPr>
      </w:pPr>
      <w:r>
        <w:t>Multi-factor authentication is used where appropriate for remote, administrative, or sensitive systems access.</w:t>
      </w:r>
    </w:p>
    <w:p ns2:paraId="250C9EFD" ns2:textId="77777777" w:rsidR="004615BD" w:rsidRDefault="00000000">
      <w:pPr>
        <w:pStyle w:val="ListParagraph"/>
        <w:numPr>
          <w:ilvl w:val="0"/>
          <w:numId w:val="14"/>
        </w:numPr>
        <w:tabs>
          <w:tab w:val="left" w:pos="788"/>
        </w:tabs>
        <w:spacing w:before="177" w:line="278" w:lineRule="auto"/>
        <w:ind w:right="154" w:hanging="292"/>
        <w:jc w:val="both"/>
        <w:rPr>
          <w:sz w:val="21"/>
        </w:rPr>
      </w:pPr>
      <w:r>
        <w:t>Passwords must be unique, strong, and managed under firm policy.</w:t>
      </w:r>
    </w:p>
    <w:p ns2:paraId="03CEE017" ns2:textId="77777777" w:rsidR="004615BD" w:rsidRDefault="00000000">
      <w:pPr>
        <w:spacing w:before="181"/>
        <w:ind w:left="512"/>
        <w:rPr>
          <w:b/>
          <w:sz w:val="24"/>
        </w:rPr>
      </w:pPr>
      <w:r>
        <w:rPr>
          <w:b/>
          <w:color w:val="004988"/>
          <w:sz w:val="24"/>
        </w:rPr>
        <w:t>Electronic Exchange of PII Policy</w:t>
      </w:r>
    </w:p>
    <w:p ns2:paraId="32778E00" ns2:textId="77777777" w:rsidR="004615BD" w:rsidRDefault="00000000">
      <w:pPr>
        <w:pStyle w:val="ListParagraph"/>
        <w:numPr>
          <w:ilvl w:val="0"/>
          <w:numId w:val="13"/>
        </w:numPr>
        <w:tabs>
          <w:tab w:val="left" w:pos="788"/>
        </w:tabs>
        <w:spacing w:before="176" w:line="278" w:lineRule="auto"/>
        <w:ind w:right="189" w:hanging="289"/>
        <w:rPr>
          <w:sz w:val="21"/>
        </w:rPr>
      </w:pPr>
      <w:r>
        <w:t>PII is not sent in unprotected plain-text form.</w:t>
      </w:r>
    </w:p>
    <w:p ns2:paraId="32778E00" ns2:textId="77777777" w:rsidR="004615BD" w:rsidRDefault="00000000">
      <w:pPr>
        <w:pStyle w:val="ListParagraph"/>
        <w:numPr>
          <w:ilvl w:val="0"/>
          <w:numId w:val="13"/>
        </w:numPr>
        <w:tabs>
          <w:tab w:val="left" w:pos="788"/>
        </w:tabs>
        <w:spacing w:before="176" w:line="278" w:lineRule="auto"/>
        <w:ind w:right="189" w:hanging="289"/>
        <w:rPr>
          <w:sz w:val="21"/>
        </w:rPr>
      </w:pPr>
      <w:r>
        <w:t>Secure portals, encrypted delivery methods, or password-protected workflows are used when transmitting sensitive information.</w:t>
      </w:r>
    </w:p>
    <w:p ns2:paraId="32778E00" ns2:textId="77777777" w:rsidR="004615BD" w:rsidRDefault="00000000">
      <w:pPr>
        <w:pStyle w:val="ListParagraph"/>
        <w:numPr>
          <w:ilvl w:val="0"/>
          <w:numId w:val="13"/>
        </w:numPr>
        <w:tabs>
          <w:tab w:val="left" w:pos="788"/>
        </w:tabs>
        <w:spacing w:before="176" w:line="278" w:lineRule="auto"/>
        <w:ind w:right="189" w:hanging="289"/>
        <w:rPr>
          <w:sz w:val="21"/>
        </w:rPr>
      </w:pPr>
      <w:r>
        <w:t>Where password protection is used, passwords are shared separately from the protected file.</w:t>
      </w:r>
    </w:p>
    <w:p ns2:paraId="61BAFAE1" ns2:textId="77777777" w:rsidR="004615BD" w:rsidRDefault="00000000">
      <w:pPr>
        <w:ind w:left="512"/>
        <w:rPr>
          <w:b/>
          <w:sz w:val="24"/>
        </w:rPr>
      </w:pPr>
      <w:r>
        <w:rPr>
          <w:b/>
          <w:color w:val="004988"/>
          <w:sz w:val="24"/>
        </w:rPr>
        <w:t>Wi-Fi Access Policy</w:t>
      </w:r>
    </w:p>
    <w:p ns2:paraId="5D37837F" ns2:textId="77777777" w:rsidR="004615BD" w:rsidRDefault="00000000">
      <w:pPr>
        <w:pStyle w:val="ListParagraph"/>
        <w:numPr>
          <w:ilvl w:val="0"/>
          <w:numId w:val="12"/>
        </w:numPr>
        <w:tabs>
          <w:tab w:val="left" w:pos="788"/>
        </w:tabs>
        <w:spacing w:before="176" w:line="278" w:lineRule="auto"/>
        <w:ind w:right="209" w:hanging="292"/>
        <w:rPr>
          <w:sz w:val="21"/>
        </w:rPr>
      </w:pPr>
      <w:r>
        <w:t>Firm Wi-Fi uses strong encryption and password-protected access.</w:t>
      </w:r>
    </w:p>
    <w:p ns2:paraId="5D37837F" ns2:textId="77777777" w:rsidR="004615BD" w:rsidRDefault="00000000">
      <w:pPr>
        <w:pStyle w:val="ListParagraph"/>
        <w:numPr>
          <w:ilvl w:val="0"/>
          <w:numId w:val="12"/>
        </w:numPr>
        <w:tabs>
          <w:tab w:val="left" w:pos="788"/>
        </w:tabs>
        <w:spacing w:before="176" w:line="278" w:lineRule="auto"/>
        <w:ind w:right="209" w:hanging="292"/>
        <w:rPr>
          <w:sz w:val="21"/>
        </w:rPr>
      </w:pPr>
      <w:r>
        <w:t>Any guest Wi-Fi is segregated from internal work systems.</w:t>
      </w:r>
    </w:p>
    <w:p ns2:paraId="5D37837F" ns2:textId="77777777" w:rsidR="004615BD" w:rsidRDefault="00000000">
      <w:pPr>
        <w:pStyle w:val="ListParagraph"/>
        <w:numPr>
          <w:ilvl w:val="0"/>
          <w:numId w:val="12"/>
        </w:numPr>
        <w:tabs>
          <w:tab w:val="left" w:pos="788"/>
        </w:tabs>
        <w:spacing w:before="176" w:line="278" w:lineRule="auto"/>
        <w:ind w:right="209" w:hanging="292"/>
        <w:rPr>
          <w:sz w:val="21"/>
        </w:rPr>
      </w:pPr>
      <w:r>
        <w:t>Wireless-capable office devices must not rely on default credentials.</w:t>
      </w:r>
    </w:p>
    <w:p ns2:paraId="27C389B8" ns2:textId="77777777" w:rsidR="004615BD" w:rsidRDefault="00000000">
      <w:pPr>
        <w:spacing w:before="129"/>
        <w:ind w:left="624"/>
        <w:rPr>
          <w:b/>
          <w:sz w:val="24"/>
        </w:rPr>
      </w:pPr>
      <w:r>
        <w:rPr>
          <w:b/>
          <w:color w:val="004988"/>
          <w:sz w:val="24"/>
        </w:rPr>
        <w:lastRenderedPageBreak/>
        <w:t>Remote Access Policy</w:t>
      </w:r>
    </w:p>
    <w:p ns2:paraId="13872B3E" ns2:textId="77777777" w:rsidR="004615BD" w:rsidRDefault="00000000">
      <w:pPr>
        <w:spacing w:before="176" w:line="278" w:lineRule="auto"/>
        <w:ind w:left="624" w:right="588"/>
        <w:rPr>
          <w:sz w:val="21"/>
        </w:rPr>
      </w:pPr>
      <w:r>
        <w:t>Remote-access tools require firm approval and secure authentication.</w:t>
      </w:r>
    </w:p>
    <w:p ns2:paraId="13872B3E" ns2:textId="77777777" w:rsidR="004615BD" w:rsidRDefault="00000000">
      <w:pPr>
        <w:spacing w:before="176" w:line="278" w:lineRule="auto"/>
        <w:ind w:left="624" w:right="588"/>
        <w:rPr>
          <w:sz w:val="21"/>
        </w:rPr>
      </w:pPr>
      <w:r>
        <w:t>Remote sessions should use encrypted traffic and approved access methods.</w:t>
      </w:r>
    </w:p>
    <w:p ns2:paraId="13872B3E" ns2:textId="77777777" w:rsidR="004615BD" w:rsidRDefault="00000000">
      <w:pPr>
        <w:spacing w:before="176" w:line="278" w:lineRule="auto"/>
        <w:ind w:left="624" w:right="588"/>
        <w:rPr>
          <w:sz w:val="21"/>
        </w:rPr>
      </w:pPr>
      <w:r>
        <w:t>Additional restrictions may be imposed based on risk conditions.</w:t>
      </w:r>
    </w:p>
    <w:p ns2:paraId="4392A35E" ns2:textId="77777777" w:rsidR="004615BD" w:rsidRDefault="00000000">
      <w:pPr>
        <w:spacing w:before="196"/>
        <w:ind w:left="624"/>
        <w:rPr>
          <w:b/>
          <w:sz w:val="24"/>
        </w:rPr>
      </w:pPr>
      <w:r>
        <w:rPr>
          <w:b/>
          <w:color w:val="004988"/>
          <w:sz w:val="24"/>
        </w:rPr>
        <w:t>Connected Devices Policy</w:t>
      </w:r>
    </w:p>
    <w:p ns2:paraId="6B922FAD" ns2:textId="77777777" w:rsidR="004615BD" w:rsidRDefault="00000000">
      <w:pPr>
        <w:pStyle w:val="ListParagraph"/>
        <w:numPr>
          <w:ilvl w:val="1"/>
          <w:numId w:val="12"/>
        </w:numPr>
        <w:tabs>
          <w:tab w:val="left" w:pos="899"/>
        </w:tabs>
        <w:spacing w:before="176" w:line="278" w:lineRule="auto"/>
        <w:ind w:right="725" w:hanging="292"/>
        <w:rPr>
          <w:sz w:val="21"/>
        </w:rPr>
      </w:pPr>
      <w:r>
        <w:t>New connected devices are reviewed for suitability before joining the network.</w:t>
      </w:r>
    </w:p>
    <w:p ns2:paraId="6B922FAD" ns2:textId="77777777" w:rsidR="004615BD" w:rsidRDefault="00000000">
      <w:pPr>
        <w:pStyle w:val="ListParagraph"/>
        <w:numPr>
          <w:ilvl w:val="1"/>
          <w:numId w:val="12"/>
        </w:numPr>
        <w:tabs>
          <w:tab w:val="left" w:pos="899"/>
        </w:tabs>
        <w:spacing w:before="176" w:line="278" w:lineRule="auto"/>
        <w:ind w:right="725" w:hanging="292"/>
        <w:rPr>
          <w:sz w:val="21"/>
        </w:rPr>
      </w:pPr>
      <w:r>
        <w:t>Auto-run features are disabled where feasible on removable-media interfaces.</w:t>
      </w:r>
    </w:p>
    <w:p ns2:paraId="6B922FAD" ns2:textId="77777777" w:rsidR="004615BD" w:rsidRDefault="00000000">
      <w:pPr>
        <w:pStyle w:val="ListParagraph"/>
        <w:numPr>
          <w:ilvl w:val="1"/>
          <w:numId w:val="12"/>
        </w:numPr>
        <w:tabs>
          <w:tab w:val="left" w:pos="899"/>
        </w:tabs>
        <w:spacing w:before="176" w:line="278" w:lineRule="auto"/>
        <w:ind w:right="725" w:hanging="292"/>
        <w:rPr>
          <w:sz w:val="21"/>
        </w:rPr>
      </w:pPr>
      <w:r>
        <w:t>Devices leaving service are securely erased or destroyed as appropriate.</w:t>
      </w:r>
    </w:p>
    <w:p ns2:paraId="17116266" ns2:textId="77777777" w:rsidR="004615BD" w:rsidRDefault="00000000">
      <w:pPr>
        <w:spacing w:before="196"/>
        <w:ind w:left="624"/>
        <w:rPr>
          <w:b/>
          <w:sz w:val="24"/>
        </w:rPr>
      </w:pPr>
      <w:r>
        <w:rPr>
          <w:b/>
          <w:color w:val="004988"/>
          <w:sz w:val="24"/>
        </w:rPr>
        <w:t>Information Security Training Policy</w:t>
      </w:r>
    </w:p>
    <w:p ns2:paraId="10F89735" ns2:textId="77777777" w:rsidR="004615BD" w:rsidRDefault="00000000">
      <w:pPr>
        <w:pStyle w:val="BodyText"/>
        <w:spacing w:before="176" w:line="278" w:lineRule="auto"/>
        <w:ind w:left="624" w:right="204"/>
      </w:pPr>
      <w:r>
        <w:t>Personnel are trained to protect the privacy and confidentiality of retained PII and to follow the firm's procedures for handling records, systems access, and security incidents.</w:t>
      </w:r>
    </w:p>
    <w:p ns2:paraId="10F89735" ns2:textId="77777777" w:rsidR="004615BD" w:rsidRDefault="00000000">
      <w:pPr>
        <w:pStyle w:val="BodyText"/>
        <w:spacing w:before="176" w:line="278" w:lineRule="auto"/>
        <w:ind w:left="624" w:right="204"/>
      </w:pPr>
      <w:r>
        <w:t>Training is refreshed periodically so personnel remain aligned with firm expectations.</w:t>
      </w:r>
    </w:p>
    <w:p ns2:paraId="2BCD8FEA" ns2:textId="77777777" w:rsidR="004615BD" w:rsidRDefault="00000000">
      <w:pPr>
        <w:pStyle w:val="ListParagraph"/>
        <w:numPr>
          <w:ilvl w:val="0"/>
          <w:numId w:val="19"/>
        </w:numPr>
        <w:tabs>
          <w:tab w:val="left" w:pos="624"/>
        </w:tabs>
        <w:spacing w:before="165"/>
        <w:ind w:left="623" w:hanging="504"/>
        <w:rPr>
          <w:b/>
          <w:sz w:val="28"/>
        </w:rPr>
      </w:pPr>
      <w:r>
        <w:rPr>
          <w:b/>
          <w:color w:val="004988"/>
          <w:spacing w:val="-4"/>
          <w:sz w:val="28"/>
        </w:rPr>
        <w:t>IMPLEMENTATION</w:t>
      </w:r>
    </w:p>
    <w:p ns2:paraId="0816DEAD" ns2:textId="77777777" w:rsidR="004615BD" w:rsidRDefault="00000000">
      <w:pPr>
        <w:pStyle w:val="BodyText"/>
        <w:spacing w:before="186" w:line="278" w:lineRule="auto"/>
        <w:ind w:left="120" w:right="571"/>
      </w:pPr>
      <w:r>
        <w:t xml:space="preserve">Effective </w:t>
      </w:r>
      <w:r>
        <w:rPr>
          <w:b/>
        </w:rPr>
        <w:t>[date of implementation]</w:t>
      </w:r>
      <w:r>
        <w:t>, Current Fiscal LLC has created this Written Information Security Plan (WISP) in compliance with regulatory rulings regarding implementation of a written data security plan found in the Gramm- Leach-Bliley Act and the Federal Trade Commission Financial Privacy and Safeguards Rules.</w:t>
      </w:r>
    </w:p>
    <w:p ns2:paraId="70693E14" ns2:textId="77777777" w:rsidR="004615BD" w:rsidRDefault="004615BD">
      <w:pPr>
        <w:pStyle w:val="BodyText"/>
        <w:rPr>
          <w:sz w:val="22"/>
        </w:rPr>
      </w:pPr>
    </w:p>
    <w:p ns2:paraId="107F7E0E" ns2:textId="77777777" w:rsidR="004615BD" w:rsidRDefault="004615BD">
      <w:pPr>
        <w:pStyle w:val="BodyText"/>
        <w:rPr>
          <w:sz w:val="22"/>
        </w:rPr>
      </w:pPr>
    </w:p>
    <w:p ns2:paraId="06138B13" ns2:textId="77777777" w:rsidR="004615BD" w:rsidRDefault="004615BD">
      <w:pPr>
        <w:pStyle w:val="BodyText"/>
        <w:spacing w:before="10"/>
        <w:rPr>
          <w:sz w:val="17"/>
        </w:rPr>
      </w:pPr>
    </w:p>
    <w:p ns2:paraId="36CAFCEB" ns2:textId="77777777" w:rsidR="004615BD" w:rsidRDefault="00000000">
      <w:pPr>
        <w:pStyle w:val="Heading3"/>
        <w:ind w:left="120"/>
      </w:pPr>
      <w:r>
        <w:t>Signed: ______________________________________ Date: __________________</w:t>
      </w:r>
    </w:p>
    <w:p ns2:paraId="245592DF" ns2:textId="77777777" w:rsidR="004615BD" w:rsidRDefault="00000000">
      <w:pPr>
        <w:pStyle w:val="Heading3"/>
        <w:spacing w:before="174"/>
        <w:ind w:left="120"/>
      </w:pPr>
      <w:r>
        <w:t>Title: Managing Member</w:t>
      </w:r>
    </w:p>
    <w:p ns2:paraId="01F04424" ns2:textId="77777777" w:rsidR="004615BD" w:rsidRDefault="004615BD">
      <w:pPr>
        <w:pStyle w:val="BodyText"/>
        <w:spacing w:before="10"/>
        <w:rPr>
          <w:b/>
          <w:sz w:val="30"/>
        </w:rPr>
      </w:pPr>
    </w:p>
    <w:p ns2:paraId="7972C55C" ns2:textId="77777777" w:rsidR="004615BD" w:rsidRDefault="00000000">
      <w:pPr>
        <w:pStyle w:val="Heading3"/>
        <w:ind w:left="120"/>
      </w:pPr>
      <w:r>
        <w:t>Signed: ______________________________________ Date: __________________</w:t>
      </w:r>
    </w:p>
    <w:p ns2:paraId="430A41AD" ns2:textId="77777777" w:rsidR="004615BD" w:rsidRDefault="00000000">
      <w:pPr>
        <w:pStyle w:val="Heading3"/>
        <w:spacing w:before="175"/>
        <w:ind w:left="120"/>
      </w:pPr>
      <w:r>
        <w:t>Title: Data Security Coordinator</w:t>
      </w:r>
    </w:p>
    <w:p ns2:paraId="7B865FF0" ns2:textId="77777777" w:rsidR="004615BD" w:rsidRDefault="004615BD">
      <w:pPr>
        <w:sectPr w:rsidR="004615BD">
          <w:pgSz w:w="12240" w:h="15840"/>
          <w:pgMar w:top="1420" w:right="540" w:bottom="760" w:left="600" w:header="10" w:footer="516" w:gutter="0"/>
          <w:cols w:space="720"/>
        </w:sectPr>
      </w:pPr>
    </w:p>
    <w:p ns2:paraId="52682075" ns2:textId="77777777" w:rsidR="004615BD" w:rsidRDefault="00000000">
      <w:pPr>
        <w:pStyle w:val="Heading1"/>
        <w:tabs>
          <w:tab w:val="left" w:pos="10919"/>
        </w:tabs>
        <w:spacing w:before="165"/>
        <w:rPr>
          <w:u w:val="none"/>
        </w:rPr>
      </w:pPr>
      <w:bookmarkStart w:id="6" w:name="_bookmark6"/>
      <w:bookmarkStart w:id="7" w:name="Added_Detail_for_Consideration_When_Crea"/>
      <w:bookmarkStart w:id="8" w:name="Identify_responsible_individuals"/>
      <w:bookmarkStart w:id="9" w:name="Assess_Risks"/>
      <w:bookmarkStart w:id="10" w:name="_bookmark5"/>
      <w:bookmarkStart w:id="11" w:name="_bookmark12"/>
      <w:bookmarkStart w:id="12" w:name="Sample_Attachment_A:_Record_Retention_Po"/>
      <w:bookmarkStart w:id="13" w:name="_bookmark11"/>
      <w:bookmarkEnd w:id="6"/>
      <w:bookmarkEnd w:id="7"/>
      <w:bookmarkEnd w:id="8"/>
      <w:bookmarkEnd w:id="9"/>
      <w:bookmarkEnd w:id="10"/>
      <w:bookmarkEnd w:id="11"/>
      <w:bookmarkEnd w:id="12"/>
      <w:bookmarkEnd w:id="13"/>
      <w:r>
        <w:rPr>
          <w:color w:val="004988"/>
          <w:u w:val="thick" w:color="004988"/>
        </w:rPr>
        <w:lastRenderedPageBreak/>
        <w:t xml:space="preserve">Sample Attachment </w:t>
      </w:r>
      <w:r>
        <w:rPr>
          <w:color w:val="004988"/>
          <w:spacing w:val="-3"/>
          <w:u w:val="thick" w:color="004988"/>
        </w:rPr>
        <w:t xml:space="preserve">A: </w:t>
      </w:r>
      <w:r>
        <w:rPr>
          <w:color w:val="004988"/>
          <w:u w:val="thick" w:color="004988"/>
        </w:rPr>
        <w:t>Record Retention</w:t>
      </w:r>
      <w:r>
        <w:rPr>
          <w:color w:val="004988"/>
          <w:spacing w:val="-36"/>
          <w:u w:val="thick" w:color="004988"/>
        </w:rPr>
        <w:t xml:space="preserve"> </w:t>
      </w:r>
      <w:r>
        <w:rPr>
          <w:color w:val="004988"/>
          <w:u w:val="thick" w:color="004988"/>
        </w:rPr>
        <w:t>Policies</w:t>
      </w:r>
      <w:r>
        <w:rPr>
          <w:color w:val="004988"/>
          <w:u w:val="thick" w:color="004988"/>
        </w:rPr>
        <w:tab/>
      </w:r>
    </w:p>
    <w:p ns2:paraId="7FB217C5" ns2:textId="77777777" w:rsidR="004615BD" w:rsidRDefault="00000000">
      <w:pPr>
        <w:pStyle w:val="BodyText"/>
        <w:spacing w:before="258" w:line="278" w:lineRule="auto"/>
        <w:ind w:left="120" w:right="1014"/>
      </w:pPr>
      <w:r>
        <w:t>Designated retained written and electronic records containing PII will be destroyed or deleted at the earliest opportunity consistent with business needs or legal retention requirements.</w:t>
      </w:r>
    </w:p>
    <w:p ns2:paraId="6E46D6A7" ns2:textId="77777777" w:rsidR="004615BD" w:rsidRDefault="004615BD">
      <w:pPr>
        <w:pStyle w:val="BodyText"/>
        <w:spacing w:before="9"/>
        <w:rPr>
          <w:sz w:val="18"/>
        </w:rPr>
      </w:pPr>
    </w:p>
    <w:p ns2:paraId="2EA5A8B3" ns2:textId="77777777" w:rsidR="004615BD" w:rsidRDefault="00000000">
      <w:pPr>
        <w:pStyle w:val="BodyText"/>
        <w:ind w:left="120"/>
      </w:pPr>
      <w:r>
        <w:t>It is Firm policy to retain no PII records longer than required by current regulations, practices, or</w:t>
      </w:r>
      <w:r>
        <w:rPr>
          <w:spacing w:val="-33"/>
        </w:rPr>
        <w:t xml:space="preserve"> </w:t>
      </w:r>
      <w:r>
        <w:t>standards.</w:t>
      </w:r>
    </w:p>
    <w:p ns2:paraId="2445A163" ns2:textId="77777777" w:rsidR="004615BD" w:rsidRDefault="004615BD">
      <w:pPr>
        <w:pStyle w:val="BodyText"/>
        <w:spacing w:before="1"/>
        <w:rPr>
          <w:sz w:val="22"/>
        </w:rPr>
      </w:pPr>
    </w:p>
    <w:p ns2:paraId="1E4D1BF3" ns2:textId="77777777" w:rsidR="004615BD" w:rsidRDefault="00000000">
      <w:pPr>
        <w:pStyle w:val="ListParagraph"/>
        <w:numPr>
          <w:ilvl w:val="0"/>
          <w:numId w:val="4"/>
        </w:numPr>
        <w:tabs>
          <w:tab w:val="left" w:pos="1015"/>
          <w:tab w:val="left" w:leader="underscore" w:pos="9682"/>
        </w:tabs>
        <w:spacing w:before="1"/>
        <w:rPr>
          <w:sz w:val="21"/>
        </w:rPr>
      </w:pPr>
      <w:r>
        <w:rPr>
          <w:sz w:val="21"/>
        </w:rPr>
        <w:t>In no case shall paper or electronic retained records containing PII be kept</w:t>
      </w:r>
      <w:r>
        <w:rPr>
          <w:spacing w:val="-24"/>
          <w:sz w:val="21"/>
        </w:rPr>
        <w:t xml:space="preserve"> </w:t>
      </w:r>
      <w:r>
        <w:rPr>
          <w:sz w:val="21"/>
        </w:rPr>
        <w:t>longer</w:t>
      </w:r>
      <w:r>
        <w:rPr>
          <w:spacing w:val="-2"/>
          <w:sz w:val="21"/>
        </w:rPr>
        <w:t xml:space="preserve"> </w:t>
      </w:r>
      <w:r>
        <w:rPr>
          <w:sz w:val="21"/>
        </w:rPr>
        <w:t>than</w:t>
      </w:r>
      <w:r>
        <w:rPr>
          <w:sz w:val="21"/>
        </w:rPr>
        <w:tab/>
      </w:r>
      <w:r>
        <w:rPr>
          <w:spacing w:val="-3"/>
          <w:sz w:val="21"/>
        </w:rPr>
        <w:t>Years.</w:t>
      </w:r>
    </w:p>
    <w:p ns2:paraId="0F35E99C" ns2:textId="77777777" w:rsidR="004615BD" w:rsidRDefault="004615BD">
      <w:pPr>
        <w:pStyle w:val="BodyText"/>
        <w:spacing w:before="1"/>
        <w:rPr>
          <w:sz w:val="22"/>
        </w:rPr>
      </w:pPr>
    </w:p>
    <w:p ns2:paraId="224FBF38" ns2:textId="77777777" w:rsidR="004615BD" w:rsidRDefault="00000000">
      <w:pPr>
        <w:pStyle w:val="ListParagraph"/>
        <w:numPr>
          <w:ilvl w:val="0"/>
          <w:numId w:val="4"/>
        </w:numPr>
        <w:tabs>
          <w:tab w:val="left" w:pos="1073"/>
        </w:tabs>
        <w:spacing w:line="278" w:lineRule="auto"/>
        <w:ind w:left="1073" w:right="676" w:hanging="234"/>
        <w:rPr>
          <w:sz w:val="21"/>
        </w:rPr>
      </w:pPr>
      <w:r>
        <w:rPr>
          <w:sz w:val="21"/>
        </w:rPr>
        <w:t>Paper-based records shall be securely destroyed by cross-cut shredding or incineration at the end of their service</w:t>
      </w:r>
      <w:r>
        <w:rPr>
          <w:spacing w:val="-1"/>
          <w:sz w:val="21"/>
        </w:rPr>
        <w:t xml:space="preserve"> </w:t>
      </w:r>
      <w:r>
        <w:rPr>
          <w:sz w:val="21"/>
        </w:rPr>
        <w:t>life.</w:t>
      </w:r>
    </w:p>
    <w:p ns2:paraId="68678E00" ns2:textId="77777777" w:rsidR="004615BD" w:rsidRDefault="004615BD">
      <w:pPr>
        <w:pStyle w:val="BodyText"/>
        <w:spacing w:before="9"/>
        <w:rPr>
          <w:sz w:val="18"/>
        </w:rPr>
      </w:pPr>
    </w:p>
    <w:p ns2:paraId="67BF7ADA" ns2:textId="77777777" w:rsidR="004615BD" w:rsidRDefault="00000000">
      <w:pPr>
        <w:pStyle w:val="ListParagraph"/>
        <w:numPr>
          <w:ilvl w:val="0"/>
          <w:numId w:val="4"/>
        </w:numPr>
        <w:tabs>
          <w:tab w:val="left" w:pos="1131"/>
        </w:tabs>
        <w:spacing w:line="278" w:lineRule="auto"/>
        <w:ind w:left="1131" w:right="444" w:hanging="292"/>
        <w:rPr>
          <w:sz w:val="21"/>
        </w:rPr>
      </w:pPr>
      <w:r>
        <w:rPr>
          <w:sz w:val="21"/>
        </w:rPr>
        <w:t xml:space="preserve">Electronic records shall be securely destroyed by deleting and overwriting the file directory or by reformatting the drive where they were housed or destroying the drive disks rendering them inoperable if they </w:t>
      </w:r>
      <w:r>
        <w:rPr>
          <w:spacing w:val="-3"/>
          <w:sz w:val="21"/>
        </w:rPr>
        <w:t xml:space="preserve">have </w:t>
      </w:r>
      <w:r>
        <w:rPr>
          <w:sz w:val="21"/>
        </w:rPr>
        <w:t>reached the end of their service</w:t>
      </w:r>
      <w:r>
        <w:rPr>
          <w:spacing w:val="-2"/>
          <w:sz w:val="21"/>
        </w:rPr>
        <w:t xml:space="preserve"> </w:t>
      </w:r>
      <w:r>
        <w:rPr>
          <w:sz w:val="21"/>
        </w:rPr>
        <w:t>life.</w:t>
      </w:r>
    </w:p>
    <w:p ns2:paraId="37D8E9C4" ns2:textId="77777777" w:rsidR="004615BD" w:rsidRDefault="004615BD">
      <w:pPr>
        <w:spacing w:line="278" w:lineRule="auto"/>
        <w:rPr>
          <w:sz w:val="21"/>
        </w:rPr>
        <w:sectPr w:rsidR="004615BD">
          <w:pgSz w:w="12240" w:h="15840"/>
          <w:pgMar w:top="1420" w:right="540" w:bottom="760" w:left="600" w:header="10" w:footer="516" w:gutter="0"/>
          <w:cols w:space="720"/>
        </w:sectPr>
      </w:pPr>
    </w:p>
    <w:p ns2:paraId="178CE59D" ns2:textId="77777777" w:rsidR="004615BD" w:rsidRDefault="00000000">
      <w:pPr>
        <w:pStyle w:val="Heading1"/>
        <w:tabs>
          <w:tab w:val="left" w:pos="10919"/>
        </w:tabs>
        <w:spacing w:before="181" w:line="249" w:lineRule="auto"/>
        <w:ind w:right="178"/>
        <w:rPr>
          <w:u w:val="none"/>
        </w:rPr>
      </w:pPr>
      <w:bookmarkStart w:id="14" w:name="_bookmark14"/>
      <w:bookmarkStart w:id="15" w:name="Sample_Attachment_B:_Rules_of_Behavior_a"/>
      <w:bookmarkStart w:id="16" w:name="_bookmark13"/>
      <w:bookmarkEnd w:id="14"/>
      <w:bookmarkEnd w:id="15"/>
      <w:bookmarkEnd w:id="16"/>
      <w:r>
        <w:rPr>
          <w:color w:val="004988"/>
          <w:u w:val="none"/>
        </w:rPr>
        <w:lastRenderedPageBreak/>
        <w:t xml:space="preserve">Sample Attachment </w:t>
      </w:r>
      <w:r>
        <w:rPr>
          <w:color w:val="004988"/>
          <w:spacing w:val="-6"/>
          <w:u w:val="none"/>
        </w:rPr>
        <w:t xml:space="preserve">B: </w:t>
      </w:r>
      <w:r>
        <w:rPr>
          <w:color w:val="004988"/>
          <w:u w:val="none"/>
        </w:rPr>
        <w:t xml:space="preserve">Rules of Behavior and Conduct Safe- </w:t>
      </w:r>
      <w:r>
        <w:rPr>
          <w:color w:val="004988"/>
          <w:u w:val="thick" w:color="004988"/>
        </w:rPr>
        <w:t xml:space="preserve">guarding </w:t>
      </w:r>
      <w:r>
        <w:rPr>
          <w:color w:val="004988"/>
          <w:spacing w:val="-3"/>
          <w:u w:val="thick" w:color="004988"/>
        </w:rPr>
        <w:t>Client</w:t>
      </w:r>
      <w:r>
        <w:rPr>
          <w:color w:val="004988"/>
          <w:spacing w:val="-10"/>
          <w:u w:val="thick" w:color="004988"/>
        </w:rPr>
        <w:t xml:space="preserve"> </w:t>
      </w:r>
      <w:r>
        <w:rPr>
          <w:color w:val="004988"/>
          <w:u w:val="thick" w:color="004988"/>
        </w:rPr>
        <w:t>PII</w:t>
      </w:r>
      <w:r>
        <w:rPr>
          <w:color w:val="004988"/>
          <w:u w:val="thick" w:color="004988"/>
        </w:rPr>
        <w:tab/>
      </w:r>
    </w:p>
    <w:p ns2:paraId="1351709C" ns2:textId="77777777" w:rsidR="004615BD" w:rsidRDefault="00000000">
      <w:pPr>
        <w:pStyle w:val="BodyText"/>
        <w:spacing w:before="243" w:line="278" w:lineRule="auto"/>
        <w:ind w:left="120" w:right="204"/>
      </w:pPr>
      <w:r>
        <w:t xml:space="preserve">Create and distribute rules of behavior that describe responsibilities and expected behavior regarding computer information systems as well as paper records and usage of taxpayer data. Have all information system users complete, sign, and comply with the rules of behavior. </w:t>
      </w:r>
      <w:r>
        <w:rPr>
          <w:b/>
        </w:rPr>
        <w:t>NISTIR 7621, Small Business Information Security: The Fundamentals, Section 4</w:t>
      </w:r>
      <w:r>
        <w:t>, has information regarding general rules of Behavior, such as:</w:t>
      </w:r>
    </w:p>
    <w:p ns2:paraId="3659C978" ns2:textId="77777777" w:rsidR="004615BD" w:rsidRDefault="00000000">
      <w:pPr>
        <w:pStyle w:val="Heading3"/>
        <w:numPr>
          <w:ilvl w:val="0"/>
          <w:numId w:val="5"/>
        </w:numPr>
        <w:tabs>
          <w:tab w:val="left" w:pos="840"/>
        </w:tabs>
        <w:spacing w:before="183"/>
      </w:pPr>
      <w:r>
        <w:t>Be careful of email attachments and web</w:t>
      </w:r>
      <w:r>
        <w:rPr>
          <w:spacing w:val="-1"/>
        </w:rPr>
        <w:t xml:space="preserve"> </w:t>
      </w:r>
      <w:r>
        <w:t>links</w:t>
      </w:r>
    </w:p>
    <w:p ns2:paraId="2D92CE4C" ns2:textId="77777777" w:rsidR="004615BD" w:rsidRDefault="00000000">
      <w:pPr>
        <w:pStyle w:val="BodyText"/>
        <w:spacing w:before="174" w:line="228" w:lineRule="auto"/>
        <w:ind w:left="1470" w:right="345" w:hanging="270"/>
      </w:pPr>
      <w:r>
        <w:rPr>
          <w:color w:val="004988"/>
          <w:w w:val="240"/>
          <w:sz w:val="16"/>
        </w:rPr>
        <w:t>}</w:t>
      </w:r>
      <w:r>
        <w:rPr>
          <w:color w:val="004988"/>
          <w:spacing w:val="-13"/>
          <w:w w:val="240"/>
          <w:sz w:val="16"/>
        </w:rPr>
        <w:t xml:space="preserve"> </w:t>
      </w:r>
      <w:r>
        <w:rPr>
          <w:w w:val="105"/>
        </w:rPr>
        <w:t>Do</w:t>
      </w:r>
      <w:r>
        <w:rPr>
          <w:spacing w:val="-19"/>
          <w:w w:val="105"/>
        </w:rPr>
        <w:t xml:space="preserve"> </w:t>
      </w:r>
      <w:r>
        <w:rPr>
          <w:w w:val="105"/>
        </w:rPr>
        <w:t>not</w:t>
      </w:r>
      <w:r>
        <w:rPr>
          <w:spacing w:val="-18"/>
          <w:w w:val="105"/>
        </w:rPr>
        <w:t xml:space="preserve"> </w:t>
      </w:r>
      <w:r>
        <w:rPr>
          <w:w w:val="105"/>
        </w:rPr>
        <w:t>click</w:t>
      </w:r>
      <w:r>
        <w:rPr>
          <w:spacing w:val="-18"/>
          <w:w w:val="105"/>
        </w:rPr>
        <w:t xml:space="preserve"> </w:t>
      </w:r>
      <w:r>
        <w:rPr>
          <w:w w:val="105"/>
        </w:rPr>
        <w:t>on</w:t>
      </w:r>
      <w:r>
        <w:rPr>
          <w:spacing w:val="-18"/>
          <w:w w:val="105"/>
        </w:rPr>
        <w:t xml:space="preserve"> </w:t>
      </w:r>
      <w:r>
        <w:rPr>
          <w:w w:val="105"/>
        </w:rPr>
        <w:t>a</w:t>
      </w:r>
      <w:r>
        <w:rPr>
          <w:spacing w:val="-19"/>
          <w:w w:val="105"/>
        </w:rPr>
        <w:t xml:space="preserve"> </w:t>
      </w:r>
      <w:r>
        <w:rPr>
          <w:w w:val="105"/>
        </w:rPr>
        <w:t>link</w:t>
      </w:r>
      <w:r>
        <w:rPr>
          <w:spacing w:val="-18"/>
          <w:w w:val="105"/>
        </w:rPr>
        <w:t xml:space="preserve"> </w:t>
      </w:r>
      <w:r>
        <w:rPr>
          <w:w w:val="105"/>
        </w:rPr>
        <w:t>or</w:t>
      </w:r>
      <w:r>
        <w:rPr>
          <w:spacing w:val="-18"/>
          <w:w w:val="105"/>
        </w:rPr>
        <w:t xml:space="preserve"> </w:t>
      </w:r>
      <w:r>
        <w:rPr>
          <w:w w:val="105"/>
        </w:rPr>
        <w:t>open</w:t>
      </w:r>
      <w:r>
        <w:rPr>
          <w:spacing w:val="-19"/>
          <w:w w:val="105"/>
        </w:rPr>
        <w:t xml:space="preserve"> </w:t>
      </w:r>
      <w:r>
        <w:rPr>
          <w:w w:val="105"/>
        </w:rPr>
        <w:t>an</w:t>
      </w:r>
      <w:r>
        <w:rPr>
          <w:spacing w:val="-19"/>
          <w:w w:val="105"/>
        </w:rPr>
        <w:t xml:space="preserve"> </w:t>
      </w:r>
      <w:r>
        <w:rPr>
          <w:w w:val="105"/>
        </w:rPr>
        <w:t>attachment</w:t>
      </w:r>
      <w:r>
        <w:rPr>
          <w:spacing w:val="-18"/>
          <w:w w:val="105"/>
        </w:rPr>
        <w:t xml:space="preserve"> </w:t>
      </w:r>
      <w:r>
        <w:rPr>
          <w:w w:val="105"/>
        </w:rPr>
        <w:t>that</w:t>
      </w:r>
      <w:r>
        <w:rPr>
          <w:spacing w:val="-18"/>
          <w:w w:val="105"/>
        </w:rPr>
        <w:t xml:space="preserve"> </w:t>
      </w:r>
      <w:r>
        <w:rPr>
          <w:w w:val="105"/>
        </w:rPr>
        <w:t>you</w:t>
      </w:r>
      <w:r>
        <w:rPr>
          <w:spacing w:val="-19"/>
          <w:w w:val="105"/>
        </w:rPr>
        <w:t xml:space="preserve"> </w:t>
      </w:r>
      <w:r>
        <w:rPr>
          <w:w w:val="105"/>
        </w:rPr>
        <w:t>were</w:t>
      </w:r>
      <w:r>
        <w:rPr>
          <w:spacing w:val="-18"/>
          <w:w w:val="105"/>
        </w:rPr>
        <w:t xml:space="preserve"> </w:t>
      </w:r>
      <w:r>
        <w:rPr>
          <w:w w:val="105"/>
        </w:rPr>
        <w:t>not</w:t>
      </w:r>
      <w:r>
        <w:rPr>
          <w:spacing w:val="-18"/>
          <w:w w:val="105"/>
        </w:rPr>
        <w:t xml:space="preserve"> </w:t>
      </w:r>
      <w:r>
        <w:rPr>
          <w:w w:val="105"/>
        </w:rPr>
        <w:t>expecting.</w:t>
      </w:r>
      <w:r>
        <w:rPr>
          <w:spacing w:val="-18"/>
          <w:w w:val="105"/>
        </w:rPr>
        <w:t xml:space="preserve"> </w:t>
      </w:r>
      <w:r>
        <w:rPr>
          <w:w w:val="105"/>
        </w:rPr>
        <w:t>If</w:t>
      </w:r>
      <w:r>
        <w:rPr>
          <w:spacing w:val="-18"/>
          <w:w w:val="105"/>
        </w:rPr>
        <w:t xml:space="preserve"> </w:t>
      </w:r>
      <w:r>
        <w:rPr>
          <w:w w:val="105"/>
        </w:rPr>
        <w:t>it</w:t>
      </w:r>
      <w:r>
        <w:rPr>
          <w:spacing w:val="-18"/>
          <w:w w:val="105"/>
        </w:rPr>
        <w:t xml:space="preserve"> </w:t>
      </w:r>
      <w:r>
        <w:rPr>
          <w:w w:val="105"/>
        </w:rPr>
        <w:t>appears</w:t>
      </w:r>
      <w:r>
        <w:rPr>
          <w:spacing w:val="-18"/>
          <w:w w:val="105"/>
        </w:rPr>
        <w:t xml:space="preserve"> </w:t>
      </w:r>
      <w:r>
        <w:rPr>
          <w:w w:val="105"/>
        </w:rPr>
        <w:t>important, call</w:t>
      </w:r>
      <w:r>
        <w:rPr>
          <w:spacing w:val="-25"/>
          <w:w w:val="105"/>
        </w:rPr>
        <w:t xml:space="preserve"> </w:t>
      </w:r>
      <w:r>
        <w:rPr>
          <w:w w:val="105"/>
        </w:rPr>
        <w:t>the</w:t>
      </w:r>
      <w:r>
        <w:rPr>
          <w:spacing w:val="-25"/>
          <w:w w:val="105"/>
        </w:rPr>
        <w:t xml:space="preserve"> </w:t>
      </w:r>
      <w:r>
        <w:rPr>
          <w:w w:val="105"/>
        </w:rPr>
        <w:t>sender</w:t>
      </w:r>
      <w:r>
        <w:rPr>
          <w:spacing w:val="-25"/>
          <w:w w:val="105"/>
        </w:rPr>
        <w:t xml:space="preserve"> </w:t>
      </w:r>
      <w:r>
        <w:rPr>
          <w:w w:val="105"/>
        </w:rPr>
        <w:t>to</w:t>
      </w:r>
      <w:r>
        <w:rPr>
          <w:spacing w:val="-24"/>
          <w:w w:val="105"/>
        </w:rPr>
        <w:t xml:space="preserve"> </w:t>
      </w:r>
      <w:r>
        <w:rPr>
          <w:w w:val="105"/>
        </w:rPr>
        <w:t>verify</w:t>
      </w:r>
      <w:r>
        <w:rPr>
          <w:spacing w:val="-25"/>
          <w:w w:val="105"/>
        </w:rPr>
        <w:t xml:space="preserve"> </w:t>
      </w:r>
      <w:r>
        <w:rPr>
          <w:w w:val="105"/>
        </w:rPr>
        <w:t>they</w:t>
      </w:r>
      <w:r>
        <w:rPr>
          <w:spacing w:val="-24"/>
          <w:w w:val="105"/>
        </w:rPr>
        <w:t xml:space="preserve"> </w:t>
      </w:r>
      <w:r>
        <w:rPr>
          <w:w w:val="105"/>
        </w:rPr>
        <w:t>sent</w:t>
      </w:r>
      <w:r>
        <w:rPr>
          <w:spacing w:val="-24"/>
          <w:w w:val="105"/>
        </w:rPr>
        <w:t xml:space="preserve"> </w:t>
      </w:r>
      <w:r>
        <w:rPr>
          <w:w w:val="105"/>
        </w:rPr>
        <w:t>the</w:t>
      </w:r>
      <w:r>
        <w:rPr>
          <w:spacing w:val="-25"/>
          <w:w w:val="105"/>
        </w:rPr>
        <w:t xml:space="preserve"> </w:t>
      </w:r>
      <w:r>
        <w:rPr>
          <w:w w:val="105"/>
        </w:rPr>
        <w:t>email</w:t>
      </w:r>
      <w:r>
        <w:rPr>
          <w:spacing w:val="-25"/>
          <w:w w:val="105"/>
        </w:rPr>
        <w:t xml:space="preserve"> </w:t>
      </w:r>
      <w:r>
        <w:rPr>
          <w:w w:val="105"/>
        </w:rPr>
        <w:t>and</w:t>
      </w:r>
      <w:r>
        <w:rPr>
          <w:spacing w:val="-25"/>
          <w:w w:val="105"/>
        </w:rPr>
        <w:t xml:space="preserve"> </w:t>
      </w:r>
      <w:r>
        <w:rPr>
          <w:w w:val="105"/>
        </w:rPr>
        <w:t>ask</w:t>
      </w:r>
      <w:r>
        <w:rPr>
          <w:spacing w:val="-24"/>
          <w:w w:val="105"/>
        </w:rPr>
        <w:t xml:space="preserve"> </w:t>
      </w:r>
      <w:r>
        <w:rPr>
          <w:w w:val="105"/>
        </w:rPr>
        <w:t>them</w:t>
      </w:r>
      <w:r>
        <w:rPr>
          <w:spacing w:val="-25"/>
          <w:w w:val="105"/>
        </w:rPr>
        <w:t xml:space="preserve"> </w:t>
      </w:r>
      <w:r>
        <w:rPr>
          <w:w w:val="105"/>
        </w:rPr>
        <w:t>to</w:t>
      </w:r>
      <w:r>
        <w:rPr>
          <w:spacing w:val="-24"/>
          <w:w w:val="105"/>
        </w:rPr>
        <w:t xml:space="preserve"> </w:t>
      </w:r>
      <w:r>
        <w:rPr>
          <w:w w:val="105"/>
        </w:rPr>
        <w:t>describe</w:t>
      </w:r>
      <w:r>
        <w:rPr>
          <w:spacing w:val="-25"/>
          <w:w w:val="105"/>
        </w:rPr>
        <w:t xml:space="preserve"> </w:t>
      </w:r>
      <w:r>
        <w:rPr>
          <w:w w:val="105"/>
        </w:rPr>
        <w:t>what</w:t>
      </w:r>
      <w:r>
        <w:rPr>
          <w:spacing w:val="-25"/>
          <w:w w:val="105"/>
        </w:rPr>
        <w:t xml:space="preserve"> </w:t>
      </w:r>
      <w:r>
        <w:rPr>
          <w:w w:val="105"/>
        </w:rPr>
        <w:t>the</w:t>
      </w:r>
      <w:r>
        <w:rPr>
          <w:spacing w:val="-25"/>
          <w:w w:val="105"/>
        </w:rPr>
        <w:t xml:space="preserve"> </w:t>
      </w:r>
      <w:r>
        <w:rPr>
          <w:w w:val="105"/>
        </w:rPr>
        <w:t>attachment</w:t>
      </w:r>
      <w:r>
        <w:rPr>
          <w:spacing w:val="-24"/>
          <w:w w:val="105"/>
        </w:rPr>
        <w:t xml:space="preserve"> </w:t>
      </w:r>
      <w:r>
        <w:rPr>
          <w:w w:val="105"/>
        </w:rPr>
        <w:t>or</w:t>
      </w:r>
      <w:r>
        <w:rPr>
          <w:spacing w:val="-24"/>
          <w:w w:val="105"/>
        </w:rPr>
        <w:t xml:space="preserve"> </w:t>
      </w:r>
      <w:r>
        <w:rPr>
          <w:w w:val="105"/>
        </w:rPr>
        <w:t>link</w:t>
      </w:r>
      <w:r>
        <w:rPr>
          <w:spacing w:val="-24"/>
          <w:w w:val="105"/>
        </w:rPr>
        <w:t xml:space="preserve"> </w:t>
      </w:r>
      <w:r>
        <w:rPr>
          <w:w w:val="105"/>
        </w:rPr>
        <w:t>is.</w:t>
      </w:r>
    </w:p>
    <w:p ns2:paraId="7400FAF2" ns2:textId="77777777" w:rsidR="004615BD" w:rsidRDefault="00000000">
      <w:pPr>
        <w:pStyle w:val="BodyText"/>
        <w:spacing w:before="1" w:line="228" w:lineRule="auto"/>
        <w:ind w:left="1470"/>
      </w:pPr>
      <w:r>
        <w:t>Before you click a link (in an email or on social media, instant messages, other webpages), hover over that link to see the actual web address it will take you to. Train employees to recognize phishing attempts and who to notify when one occurs.</w:t>
      </w:r>
    </w:p>
    <w:p ns2:paraId="64A7FEBD" ns2:textId="77777777" w:rsidR="004615BD" w:rsidRDefault="00000000">
      <w:pPr>
        <w:pStyle w:val="Heading3"/>
        <w:numPr>
          <w:ilvl w:val="0"/>
          <w:numId w:val="5"/>
        </w:numPr>
        <w:tabs>
          <w:tab w:val="left" w:pos="840"/>
        </w:tabs>
        <w:spacing w:before="171"/>
      </w:pPr>
      <w:r>
        <w:t>Use separate personal and business computers, mobile devices, and email</w:t>
      </w:r>
      <w:r>
        <w:rPr>
          <w:spacing w:val="8"/>
        </w:rPr>
        <w:t xml:space="preserve"> </w:t>
      </w:r>
      <w:r>
        <w:t>accounts</w:t>
      </w:r>
    </w:p>
    <w:p ns2:paraId="1BE476FF" ns2:textId="77777777" w:rsidR="004615BD" w:rsidRDefault="00000000">
      <w:pPr>
        <w:pStyle w:val="BodyText"/>
        <w:spacing w:before="174" w:line="228" w:lineRule="auto"/>
        <w:ind w:left="1470" w:right="551" w:hanging="270"/>
      </w:pPr>
      <w:r>
        <w:rPr>
          <w:color w:val="004988"/>
          <w:w w:val="240"/>
          <w:sz w:val="16"/>
        </w:rPr>
        <w:t xml:space="preserve">} </w:t>
      </w:r>
      <w:r>
        <w:rPr>
          <w:w w:val="105"/>
        </w:rPr>
        <w:t>This is especially important if other people, such as children, use personal devices. Do not conduct</w:t>
      </w:r>
      <w:r>
        <w:rPr>
          <w:spacing w:val="-37"/>
          <w:w w:val="105"/>
        </w:rPr>
        <w:t xml:space="preserve"> </w:t>
      </w:r>
      <w:r>
        <w:rPr>
          <w:w w:val="105"/>
        </w:rPr>
        <w:t>business</w:t>
      </w:r>
      <w:r>
        <w:rPr>
          <w:spacing w:val="-36"/>
          <w:w w:val="105"/>
        </w:rPr>
        <w:t xml:space="preserve"> </w:t>
      </w:r>
      <w:r>
        <w:rPr>
          <w:w w:val="105"/>
        </w:rPr>
        <w:t>or</w:t>
      </w:r>
      <w:r>
        <w:rPr>
          <w:spacing w:val="-37"/>
          <w:w w:val="105"/>
        </w:rPr>
        <w:t xml:space="preserve"> </w:t>
      </w:r>
      <w:r>
        <w:rPr>
          <w:w w:val="105"/>
        </w:rPr>
        <w:t>any</w:t>
      </w:r>
      <w:r>
        <w:rPr>
          <w:spacing w:val="-36"/>
          <w:w w:val="105"/>
        </w:rPr>
        <w:t xml:space="preserve"> </w:t>
      </w:r>
      <w:r>
        <w:rPr>
          <w:w w:val="105"/>
        </w:rPr>
        <w:t>sensitive</w:t>
      </w:r>
      <w:r>
        <w:rPr>
          <w:spacing w:val="-37"/>
          <w:w w:val="105"/>
        </w:rPr>
        <w:t xml:space="preserve"> </w:t>
      </w:r>
      <w:r>
        <w:rPr>
          <w:w w:val="105"/>
        </w:rPr>
        <w:t>activities</w:t>
      </w:r>
      <w:r>
        <w:rPr>
          <w:spacing w:val="-36"/>
          <w:w w:val="105"/>
        </w:rPr>
        <w:t xml:space="preserve"> </w:t>
      </w:r>
      <w:r>
        <w:rPr>
          <w:w w:val="105"/>
        </w:rPr>
        <w:t>(like</w:t>
      </w:r>
      <w:r>
        <w:rPr>
          <w:spacing w:val="-37"/>
          <w:w w:val="105"/>
        </w:rPr>
        <w:t xml:space="preserve"> </w:t>
      </w:r>
      <w:r>
        <w:rPr>
          <w:w w:val="105"/>
        </w:rPr>
        <w:t>online</w:t>
      </w:r>
      <w:r>
        <w:rPr>
          <w:spacing w:val="-37"/>
          <w:w w:val="105"/>
        </w:rPr>
        <w:t xml:space="preserve"> </w:t>
      </w:r>
      <w:r>
        <w:rPr>
          <w:w w:val="105"/>
        </w:rPr>
        <w:t>business</w:t>
      </w:r>
      <w:r>
        <w:rPr>
          <w:spacing w:val="-37"/>
          <w:w w:val="105"/>
        </w:rPr>
        <w:t xml:space="preserve"> </w:t>
      </w:r>
      <w:r>
        <w:rPr>
          <w:w w:val="105"/>
        </w:rPr>
        <w:t>banking)</w:t>
      </w:r>
      <w:r>
        <w:rPr>
          <w:spacing w:val="-36"/>
          <w:w w:val="105"/>
        </w:rPr>
        <w:t xml:space="preserve"> </w:t>
      </w:r>
      <w:r>
        <w:rPr>
          <w:w w:val="105"/>
        </w:rPr>
        <w:t>on</w:t>
      </w:r>
      <w:r>
        <w:rPr>
          <w:spacing w:val="-37"/>
          <w:w w:val="105"/>
        </w:rPr>
        <w:t xml:space="preserve"> </w:t>
      </w:r>
      <w:r>
        <w:rPr>
          <w:w w:val="105"/>
        </w:rPr>
        <w:t>a</w:t>
      </w:r>
      <w:r>
        <w:rPr>
          <w:spacing w:val="-37"/>
          <w:w w:val="105"/>
        </w:rPr>
        <w:t xml:space="preserve"> </w:t>
      </w:r>
      <w:r>
        <w:rPr>
          <w:w w:val="105"/>
        </w:rPr>
        <w:t>personal</w:t>
      </w:r>
      <w:r>
        <w:rPr>
          <w:spacing w:val="-37"/>
          <w:w w:val="105"/>
        </w:rPr>
        <w:t xml:space="preserve"> </w:t>
      </w:r>
      <w:r>
        <w:rPr>
          <w:w w:val="105"/>
        </w:rPr>
        <w:t>computer or</w:t>
      </w:r>
      <w:r>
        <w:rPr>
          <w:spacing w:val="-28"/>
          <w:w w:val="105"/>
        </w:rPr>
        <w:t xml:space="preserve"> </w:t>
      </w:r>
      <w:r>
        <w:rPr>
          <w:w w:val="105"/>
        </w:rPr>
        <w:t>device</w:t>
      </w:r>
      <w:r>
        <w:rPr>
          <w:spacing w:val="-27"/>
          <w:w w:val="105"/>
        </w:rPr>
        <w:t xml:space="preserve"> </w:t>
      </w:r>
      <w:r>
        <w:rPr>
          <w:w w:val="105"/>
        </w:rPr>
        <w:t>and</w:t>
      </w:r>
      <w:r>
        <w:rPr>
          <w:spacing w:val="-28"/>
          <w:w w:val="105"/>
        </w:rPr>
        <w:t xml:space="preserve"> </w:t>
      </w:r>
      <w:r>
        <w:rPr>
          <w:w w:val="105"/>
        </w:rPr>
        <w:t>do</w:t>
      </w:r>
      <w:r>
        <w:rPr>
          <w:spacing w:val="-28"/>
          <w:w w:val="105"/>
        </w:rPr>
        <w:t xml:space="preserve"> </w:t>
      </w:r>
      <w:r>
        <w:rPr>
          <w:w w:val="105"/>
        </w:rPr>
        <w:t>not</w:t>
      </w:r>
      <w:r>
        <w:rPr>
          <w:spacing w:val="-27"/>
          <w:w w:val="105"/>
        </w:rPr>
        <w:t xml:space="preserve"> </w:t>
      </w:r>
      <w:r>
        <w:rPr>
          <w:w w:val="105"/>
        </w:rPr>
        <w:t>engage</w:t>
      </w:r>
      <w:r>
        <w:rPr>
          <w:spacing w:val="-28"/>
          <w:w w:val="105"/>
        </w:rPr>
        <w:t xml:space="preserve"> </w:t>
      </w:r>
      <w:r>
        <w:rPr>
          <w:w w:val="105"/>
        </w:rPr>
        <w:t>in</w:t>
      </w:r>
      <w:r>
        <w:rPr>
          <w:spacing w:val="-28"/>
          <w:w w:val="105"/>
        </w:rPr>
        <w:t xml:space="preserve"> </w:t>
      </w:r>
      <w:r>
        <w:rPr>
          <w:w w:val="105"/>
        </w:rPr>
        <w:t>activities</w:t>
      </w:r>
      <w:r>
        <w:rPr>
          <w:spacing w:val="-27"/>
          <w:w w:val="105"/>
        </w:rPr>
        <w:t xml:space="preserve"> </w:t>
      </w:r>
      <w:r>
        <w:rPr>
          <w:w w:val="105"/>
        </w:rPr>
        <w:t>such</w:t>
      </w:r>
      <w:r>
        <w:rPr>
          <w:spacing w:val="-28"/>
          <w:w w:val="105"/>
        </w:rPr>
        <w:t xml:space="preserve"> </w:t>
      </w:r>
      <w:r>
        <w:rPr>
          <w:w w:val="105"/>
        </w:rPr>
        <w:t>as</w:t>
      </w:r>
      <w:r>
        <w:rPr>
          <w:spacing w:val="-27"/>
          <w:w w:val="105"/>
        </w:rPr>
        <w:t xml:space="preserve"> </w:t>
      </w:r>
      <w:r>
        <w:rPr>
          <w:w w:val="105"/>
        </w:rPr>
        <w:t>web</w:t>
      </w:r>
      <w:r>
        <w:rPr>
          <w:spacing w:val="-27"/>
          <w:w w:val="105"/>
        </w:rPr>
        <w:t xml:space="preserve"> </w:t>
      </w:r>
      <w:r>
        <w:rPr>
          <w:w w:val="105"/>
        </w:rPr>
        <w:t>surfing,</w:t>
      </w:r>
      <w:r>
        <w:rPr>
          <w:spacing w:val="-28"/>
          <w:w w:val="105"/>
        </w:rPr>
        <w:t xml:space="preserve"> </w:t>
      </w:r>
      <w:r>
        <w:rPr>
          <w:w w:val="105"/>
        </w:rPr>
        <w:t>gaming,</w:t>
      </w:r>
      <w:r>
        <w:rPr>
          <w:spacing w:val="-27"/>
          <w:w w:val="105"/>
        </w:rPr>
        <w:t xml:space="preserve"> </w:t>
      </w:r>
      <w:r>
        <w:rPr>
          <w:w w:val="105"/>
        </w:rPr>
        <w:t>downloading</w:t>
      </w:r>
      <w:r>
        <w:rPr>
          <w:spacing w:val="-28"/>
          <w:w w:val="105"/>
        </w:rPr>
        <w:t xml:space="preserve"> </w:t>
      </w:r>
      <w:r>
        <w:rPr>
          <w:w w:val="105"/>
        </w:rPr>
        <w:t>videos,</w:t>
      </w:r>
      <w:r>
        <w:rPr>
          <w:spacing w:val="-27"/>
          <w:w w:val="105"/>
        </w:rPr>
        <w:t xml:space="preserve"> </w:t>
      </w:r>
      <w:r>
        <w:rPr>
          <w:w w:val="105"/>
        </w:rPr>
        <w:t>etc., on</w:t>
      </w:r>
      <w:r>
        <w:rPr>
          <w:spacing w:val="-31"/>
          <w:w w:val="105"/>
        </w:rPr>
        <w:t xml:space="preserve"> </w:t>
      </w:r>
      <w:r>
        <w:rPr>
          <w:w w:val="105"/>
        </w:rPr>
        <w:t>business</w:t>
      </w:r>
      <w:r>
        <w:rPr>
          <w:spacing w:val="-31"/>
          <w:w w:val="105"/>
        </w:rPr>
        <w:t xml:space="preserve"> </w:t>
      </w:r>
      <w:r>
        <w:rPr>
          <w:w w:val="105"/>
        </w:rPr>
        <w:t>computers</w:t>
      </w:r>
      <w:r>
        <w:rPr>
          <w:spacing w:val="-30"/>
          <w:w w:val="105"/>
        </w:rPr>
        <w:t xml:space="preserve"> </w:t>
      </w:r>
      <w:r>
        <w:rPr>
          <w:w w:val="105"/>
        </w:rPr>
        <w:t>or</w:t>
      </w:r>
      <w:r>
        <w:rPr>
          <w:spacing w:val="-30"/>
          <w:w w:val="105"/>
        </w:rPr>
        <w:t xml:space="preserve"> </w:t>
      </w:r>
      <w:r>
        <w:rPr>
          <w:w w:val="105"/>
        </w:rPr>
        <w:t>devices.</w:t>
      </w:r>
      <w:r>
        <w:rPr>
          <w:spacing w:val="-31"/>
          <w:w w:val="105"/>
        </w:rPr>
        <w:t xml:space="preserve"> </w:t>
      </w:r>
      <w:r>
        <w:rPr>
          <w:w w:val="105"/>
        </w:rPr>
        <w:t>Do</w:t>
      </w:r>
      <w:r>
        <w:rPr>
          <w:spacing w:val="-31"/>
          <w:w w:val="105"/>
        </w:rPr>
        <w:t xml:space="preserve"> </w:t>
      </w:r>
      <w:r>
        <w:rPr>
          <w:w w:val="105"/>
        </w:rPr>
        <w:t>not</w:t>
      </w:r>
      <w:r>
        <w:rPr>
          <w:spacing w:val="-30"/>
          <w:w w:val="105"/>
        </w:rPr>
        <w:t xml:space="preserve"> </w:t>
      </w:r>
      <w:r>
        <w:rPr>
          <w:w w:val="105"/>
        </w:rPr>
        <w:t>send</w:t>
      </w:r>
      <w:r>
        <w:rPr>
          <w:spacing w:val="-31"/>
          <w:w w:val="105"/>
        </w:rPr>
        <w:t xml:space="preserve"> </w:t>
      </w:r>
      <w:r>
        <w:rPr>
          <w:w w:val="105"/>
        </w:rPr>
        <w:t>sensitive</w:t>
      </w:r>
      <w:r>
        <w:rPr>
          <w:spacing w:val="-31"/>
          <w:w w:val="105"/>
        </w:rPr>
        <w:t xml:space="preserve"> </w:t>
      </w:r>
      <w:r>
        <w:rPr>
          <w:w w:val="105"/>
        </w:rPr>
        <w:t>business</w:t>
      </w:r>
      <w:r>
        <w:rPr>
          <w:spacing w:val="-30"/>
          <w:w w:val="105"/>
        </w:rPr>
        <w:t xml:space="preserve"> </w:t>
      </w:r>
      <w:r>
        <w:rPr>
          <w:w w:val="105"/>
        </w:rPr>
        <w:t>information</w:t>
      </w:r>
      <w:r>
        <w:rPr>
          <w:spacing w:val="-31"/>
          <w:w w:val="105"/>
        </w:rPr>
        <w:t xml:space="preserve"> </w:t>
      </w:r>
      <w:r>
        <w:rPr>
          <w:w w:val="105"/>
        </w:rPr>
        <w:t>to</w:t>
      </w:r>
      <w:r>
        <w:rPr>
          <w:spacing w:val="-31"/>
          <w:w w:val="105"/>
        </w:rPr>
        <w:t xml:space="preserve"> </w:t>
      </w:r>
      <w:r>
        <w:rPr>
          <w:w w:val="105"/>
        </w:rPr>
        <w:t>personal</w:t>
      </w:r>
      <w:r>
        <w:rPr>
          <w:spacing w:val="-31"/>
          <w:w w:val="105"/>
        </w:rPr>
        <w:t xml:space="preserve"> </w:t>
      </w:r>
      <w:r>
        <w:rPr>
          <w:w w:val="105"/>
        </w:rPr>
        <w:t>email addresses.</w:t>
      </w:r>
    </w:p>
    <w:p ns2:paraId="26B5E26A" ns2:textId="77777777" w:rsidR="004615BD" w:rsidRDefault="00000000">
      <w:pPr>
        <w:pStyle w:val="Heading3"/>
        <w:numPr>
          <w:ilvl w:val="0"/>
          <w:numId w:val="5"/>
        </w:numPr>
        <w:tabs>
          <w:tab w:val="left" w:pos="840"/>
        </w:tabs>
        <w:spacing w:before="188" w:line="223" w:lineRule="auto"/>
        <w:ind w:left="569" w:right="241" w:hanging="1"/>
      </w:pPr>
      <w:r>
        <w:t>Do not connect personal or untrusted storage devices or hardware into computers, mobile devices, or networks.</w:t>
      </w:r>
    </w:p>
    <w:p ns2:paraId="2ABBC4D1" ns2:textId="77777777" w:rsidR="004615BD" w:rsidRDefault="004615BD">
      <w:pPr>
        <w:pStyle w:val="BodyText"/>
        <w:spacing w:before="6"/>
        <w:rPr>
          <w:b/>
          <w:sz w:val="20"/>
        </w:rPr>
      </w:pPr>
    </w:p>
    <w:p ns2:paraId="007A4445" ns2:textId="77777777" w:rsidR="004615BD" w:rsidRDefault="00000000">
      <w:pPr>
        <w:pStyle w:val="BodyText"/>
        <w:spacing w:line="228" w:lineRule="auto"/>
        <w:ind w:left="1470" w:right="586" w:hanging="270"/>
      </w:pPr>
      <w:r>
        <w:rPr>
          <w:color w:val="004988"/>
          <w:w w:val="235"/>
          <w:sz w:val="16"/>
        </w:rPr>
        <w:t xml:space="preserve">} </w:t>
      </w:r>
      <w:r>
        <w:t>Do not share USB drives or external hard drives between personal and business computers or devices. Do not connect any unknown/untrusted hardware into the system or network, and do not insert any unknown CD, DVD, or USB drive. Disable the “AutoRun” feature for the USB ports and optical drives like CD and DVD drives on business computers to help prevent such malicious programs from installing on the systems.</w:t>
      </w:r>
    </w:p>
    <w:p ns2:paraId="6D99C356" ns2:textId="77777777" w:rsidR="004615BD" w:rsidRDefault="00000000">
      <w:pPr>
        <w:pStyle w:val="Heading3"/>
        <w:numPr>
          <w:ilvl w:val="0"/>
          <w:numId w:val="5"/>
        </w:numPr>
        <w:tabs>
          <w:tab w:val="left" w:pos="840"/>
        </w:tabs>
        <w:spacing w:before="173"/>
      </w:pPr>
      <w:r>
        <w:t>Be careful downloading software</w:t>
      </w:r>
    </w:p>
    <w:p ns2:paraId="3EE7A3E5" ns2:textId="77777777" w:rsidR="004615BD" w:rsidRDefault="00000000">
      <w:pPr>
        <w:pStyle w:val="BodyText"/>
        <w:spacing w:before="164"/>
        <w:ind w:left="1200"/>
        <w:jc w:val="both"/>
      </w:pPr>
      <w:r>
        <w:rPr>
          <w:color w:val="004988"/>
          <w:w w:val="240"/>
          <w:sz w:val="16"/>
        </w:rPr>
        <w:t>}</w:t>
      </w:r>
      <w:r>
        <w:rPr>
          <w:color w:val="004988"/>
          <w:spacing w:val="-55"/>
          <w:w w:val="240"/>
          <w:sz w:val="16"/>
        </w:rPr>
        <w:t xml:space="preserve"> </w:t>
      </w:r>
      <w:r>
        <w:rPr>
          <w:w w:val="110"/>
        </w:rPr>
        <w:t>Do</w:t>
      </w:r>
      <w:r>
        <w:rPr>
          <w:spacing w:val="-41"/>
          <w:w w:val="110"/>
        </w:rPr>
        <w:t xml:space="preserve"> </w:t>
      </w:r>
      <w:r>
        <w:rPr>
          <w:w w:val="110"/>
        </w:rPr>
        <w:t>not</w:t>
      </w:r>
      <w:r>
        <w:rPr>
          <w:spacing w:val="-41"/>
          <w:w w:val="110"/>
        </w:rPr>
        <w:t xml:space="preserve"> </w:t>
      </w:r>
      <w:r>
        <w:rPr>
          <w:w w:val="110"/>
        </w:rPr>
        <w:t>download</w:t>
      </w:r>
      <w:r>
        <w:rPr>
          <w:spacing w:val="-40"/>
          <w:w w:val="110"/>
        </w:rPr>
        <w:t xml:space="preserve"> </w:t>
      </w:r>
      <w:r>
        <w:rPr>
          <w:w w:val="110"/>
        </w:rPr>
        <w:t>software</w:t>
      </w:r>
      <w:r>
        <w:rPr>
          <w:spacing w:val="-41"/>
          <w:w w:val="110"/>
        </w:rPr>
        <w:t xml:space="preserve"> </w:t>
      </w:r>
      <w:r>
        <w:rPr>
          <w:w w:val="110"/>
        </w:rPr>
        <w:t>from</w:t>
      </w:r>
      <w:r>
        <w:rPr>
          <w:spacing w:val="-40"/>
          <w:w w:val="110"/>
        </w:rPr>
        <w:t xml:space="preserve"> </w:t>
      </w:r>
      <w:r>
        <w:rPr>
          <w:w w:val="110"/>
        </w:rPr>
        <w:t>an</w:t>
      </w:r>
      <w:r>
        <w:rPr>
          <w:spacing w:val="-41"/>
          <w:w w:val="110"/>
        </w:rPr>
        <w:t xml:space="preserve"> </w:t>
      </w:r>
      <w:r>
        <w:rPr>
          <w:w w:val="110"/>
        </w:rPr>
        <w:t>unknown</w:t>
      </w:r>
      <w:r>
        <w:rPr>
          <w:spacing w:val="-41"/>
          <w:w w:val="110"/>
        </w:rPr>
        <w:t xml:space="preserve"> </w:t>
      </w:r>
      <w:r>
        <w:rPr>
          <w:w w:val="110"/>
        </w:rPr>
        <w:t>web</w:t>
      </w:r>
      <w:r>
        <w:rPr>
          <w:spacing w:val="-41"/>
          <w:w w:val="110"/>
        </w:rPr>
        <w:t xml:space="preserve"> </w:t>
      </w:r>
      <w:r>
        <w:rPr>
          <w:w w:val="110"/>
        </w:rPr>
        <w:t>page.</w:t>
      </w:r>
      <w:r>
        <w:rPr>
          <w:spacing w:val="-40"/>
          <w:w w:val="110"/>
        </w:rPr>
        <w:t xml:space="preserve"> </w:t>
      </w:r>
      <w:r>
        <w:rPr>
          <w:w w:val="110"/>
        </w:rPr>
        <w:t>Be</w:t>
      </w:r>
      <w:r>
        <w:rPr>
          <w:spacing w:val="-41"/>
          <w:w w:val="110"/>
        </w:rPr>
        <w:t xml:space="preserve"> </w:t>
      </w:r>
      <w:r>
        <w:rPr>
          <w:w w:val="110"/>
        </w:rPr>
        <w:t>very</w:t>
      </w:r>
      <w:r>
        <w:rPr>
          <w:spacing w:val="-40"/>
          <w:w w:val="110"/>
        </w:rPr>
        <w:t xml:space="preserve"> </w:t>
      </w:r>
      <w:r>
        <w:rPr>
          <w:w w:val="110"/>
        </w:rPr>
        <w:t>careful</w:t>
      </w:r>
      <w:r>
        <w:rPr>
          <w:spacing w:val="-41"/>
          <w:w w:val="110"/>
        </w:rPr>
        <w:t xml:space="preserve"> </w:t>
      </w:r>
      <w:r>
        <w:rPr>
          <w:w w:val="110"/>
        </w:rPr>
        <w:t>with</w:t>
      </w:r>
      <w:r>
        <w:rPr>
          <w:spacing w:val="-41"/>
          <w:w w:val="110"/>
        </w:rPr>
        <w:t xml:space="preserve"> </w:t>
      </w:r>
      <w:r>
        <w:rPr>
          <w:w w:val="110"/>
        </w:rPr>
        <w:t>freeware</w:t>
      </w:r>
      <w:r>
        <w:rPr>
          <w:spacing w:val="-40"/>
          <w:w w:val="110"/>
        </w:rPr>
        <w:t xml:space="preserve"> </w:t>
      </w:r>
      <w:r>
        <w:rPr>
          <w:w w:val="110"/>
        </w:rPr>
        <w:t>or</w:t>
      </w:r>
      <w:r>
        <w:rPr>
          <w:spacing w:val="-41"/>
          <w:w w:val="110"/>
        </w:rPr>
        <w:t xml:space="preserve"> </w:t>
      </w:r>
      <w:r>
        <w:rPr>
          <w:w w:val="110"/>
        </w:rPr>
        <w:t>shareware.</w:t>
      </w:r>
    </w:p>
    <w:p ns2:paraId="57874B8D" ns2:textId="77777777" w:rsidR="004615BD" w:rsidRDefault="00000000">
      <w:pPr>
        <w:pStyle w:val="Heading3"/>
        <w:numPr>
          <w:ilvl w:val="0"/>
          <w:numId w:val="5"/>
        </w:numPr>
        <w:tabs>
          <w:tab w:val="left" w:pos="840"/>
        </w:tabs>
        <w:spacing w:before="167"/>
      </w:pPr>
      <w:r>
        <w:t>Watch out when providing personal or business information</w:t>
      </w:r>
    </w:p>
    <w:p ns2:paraId="7C6A455F" ns2:textId="77777777" w:rsidR="004615BD" w:rsidRDefault="00000000">
      <w:pPr>
        <w:pStyle w:val="BodyText"/>
        <w:spacing w:before="174" w:line="228" w:lineRule="auto"/>
        <w:ind w:left="1470" w:right="294" w:hanging="270"/>
      </w:pPr>
      <w:r>
        <w:rPr>
          <w:color w:val="004988"/>
          <w:w w:val="235"/>
          <w:sz w:val="16"/>
        </w:rPr>
        <w:t xml:space="preserve">} </w:t>
      </w:r>
      <w:r>
        <w:t>Social engineering is an attempt to obtain physical or electronic access to information by manipulating people. A very common type of attack involves a person, website, or email that pretends to be something it’s not. A social engineer will research a business to learn names, titles, responsibilities, and any personal information they can find; calls or sends an email with a believable but made-up story designed to convince you to give certain information.</w:t>
      </w:r>
    </w:p>
    <w:p ns2:paraId="13F455F6" ns2:textId="77777777" w:rsidR="004615BD" w:rsidRDefault="00000000">
      <w:pPr>
        <w:pStyle w:val="BodyText"/>
        <w:spacing w:before="183" w:line="228" w:lineRule="auto"/>
        <w:ind w:left="1470" w:right="652" w:hanging="270"/>
      </w:pPr>
      <w:r>
        <w:rPr>
          <w:color w:val="004988"/>
          <w:w w:val="235"/>
          <w:sz w:val="16"/>
        </w:rPr>
        <w:t>}</w:t>
      </w:r>
      <w:r>
        <w:rPr>
          <w:color w:val="004988"/>
          <w:spacing w:val="-32"/>
          <w:w w:val="235"/>
          <w:sz w:val="16"/>
        </w:rPr>
        <w:t xml:space="preserve"> </w:t>
      </w:r>
      <w:r>
        <w:rPr>
          <w:w w:val="105"/>
        </w:rPr>
        <w:t>Never</w:t>
      </w:r>
      <w:r>
        <w:rPr>
          <w:spacing w:val="-29"/>
          <w:w w:val="105"/>
        </w:rPr>
        <w:t xml:space="preserve"> </w:t>
      </w:r>
      <w:r>
        <w:rPr>
          <w:w w:val="105"/>
        </w:rPr>
        <w:t>respond</w:t>
      </w:r>
      <w:r>
        <w:rPr>
          <w:spacing w:val="-28"/>
          <w:w w:val="105"/>
        </w:rPr>
        <w:t xml:space="preserve"> </w:t>
      </w:r>
      <w:r>
        <w:rPr>
          <w:w w:val="105"/>
        </w:rPr>
        <w:t>to</w:t>
      </w:r>
      <w:r>
        <w:rPr>
          <w:spacing w:val="-29"/>
          <w:w w:val="105"/>
        </w:rPr>
        <w:t xml:space="preserve"> </w:t>
      </w:r>
      <w:r>
        <w:rPr>
          <w:w w:val="105"/>
        </w:rPr>
        <w:t>unsolicited</w:t>
      </w:r>
      <w:r>
        <w:rPr>
          <w:spacing w:val="-28"/>
          <w:w w:val="105"/>
        </w:rPr>
        <w:t xml:space="preserve"> </w:t>
      </w:r>
      <w:r>
        <w:rPr>
          <w:w w:val="105"/>
        </w:rPr>
        <w:t>phone</w:t>
      </w:r>
      <w:r>
        <w:rPr>
          <w:spacing w:val="-29"/>
          <w:w w:val="105"/>
        </w:rPr>
        <w:t xml:space="preserve"> </w:t>
      </w:r>
      <w:r>
        <w:rPr>
          <w:w w:val="105"/>
        </w:rPr>
        <w:t>calls</w:t>
      </w:r>
      <w:r>
        <w:rPr>
          <w:spacing w:val="-29"/>
          <w:w w:val="105"/>
        </w:rPr>
        <w:t xml:space="preserve"> </w:t>
      </w:r>
      <w:r>
        <w:rPr>
          <w:w w:val="105"/>
        </w:rPr>
        <w:t>that</w:t>
      </w:r>
      <w:r>
        <w:rPr>
          <w:spacing w:val="-28"/>
          <w:w w:val="105"/>
        </w:rPr>
        <w:t xml:space="preserve"> </w:t>
      </w:r>
      <w:r>
        <w:rPr>
          <w:w w:val="105"/>
        </w:rPr>
        <w:t>ask</w:t>
      </w:r>
      <w:r>
        <w:rPr>
          <w:spacing w:val="-28"/>
          <w:w w:val="105"/>
        </w:rPr>
        <w:t xml:space="preserve"> </w:t>
      </w:r>
      <w:r>
        <w:rPr>
          <w:w w:val="105"/>
        </w:rPr>
        <w:t>for</w:t>
      </w:r>
      <w:r>
        <w:rPr>
          <w:spacing w:val="-28"/>
          <w:w w:val="105"/>
        </w:rPr>
        <w:t xml:space="preserve"> </w:t>
      </w:r>
      <w:r>
        <w:rPr>
          <w:w w:val="105"/>
        </w:rPr>
        <w:t>sensitive</w:t>
      </w:r>
      <w:r>
        <w:rPr>
          <w:spacing w:val="-28"/>
          <w:w w:val="105"/>
        </w:rPr>
        <w:t xml:space="preserve"> </w:t>
      </w:r>
      <w:r>
        <w:rPr>
          <w:w w:val="105"/>
        </w:rPr>
        <w:t>personal</w:t>
      </w:r>
      <w:r>
        <w:rPr>
          <w:spacing w:val="-29"/>
          <w:w w:val="105"/>
        </w:rPr>
        <w:t xml:space="preserve"> </w:t>
      </w:r>
      <w:r>
        <w:rPr>
          <w:w w:val="105"/>
        </w:rPr>
        <w:t>or</w:t>
      </w:r>
      <w:r>
        <w:rPr>
          <w:spacing w:val="-28"/>
          <w:w w:val="105"/>
        </w:rPr>
        <w:t xml:space="preserve"> </w:t>
      </w:r>
      <w:r>
        <w:rPr>
          <w:w w:val="105"/>
        </w:rPr>
        <w:t>business</w:t>
      </w:r>
      <w:r>
        <w:rPr>
          <w:spacing w:val="-28"/>
          <w:w w:val="105"/>
        </w:rPr>
        <w:t xml:space="preserve"> </w:t>
      </w:r>
      <w:r>
        <w:rPr>
          <w:w w:val="105"/>
        </w:rPr>
        <w:t>information. Employees</w:t>
      </w:r>
      <w:r>
        <w:rPr>
          <w:spacing w:val="-36"/>
          <w:w w:val="105"/>
        </w:rPr>
        <w:t xml:space="preserve"> </w:t>
      </w:r>
      <w:r>
        <w:rPr>
          <w:w w:val="105"/>
        </w:rPr>
        <w:t>should</w:t>
      </w:r>
      <w:r>
        <w:rPr>
          <w:spacing w:val="-37"/>
          <w:w w:val="105"/>
        </w:rPr>
        <w:t xml:space="preserve"> </w:t>
      </w:r>
      <w:r>
        <w:rPr>
          <w:w w:val="105"/>
        </w:rPr>
        <w:t>notify</w:t>
      </w:r>
      <w:r>
        <w:rPr>
          <w:spacing w:val="-36"/>
          <w:w w:val="105"/>
        </w:rPr>
        <w:t xml:space="preserve"> </w:t>
      </w:r>
      <w:r>
        <w:rPr>
          <w:w w:val="105"/>
        </w:rPr>
        <w:t>their</w:t>
      </w:r>
      <w:r>
        <w:rPr>
          <w:spacing w:val="-35"/>
          <w:w w:val="105"/>
        </w:rPr>
        <w:t xml:space="preserve"> </w:t>
      </w:r>
      <w:r>
        <w:rPr>
          <w:w w:val="105"/>
        </w:rPr>
        <w:t>management</w:t>
      </w:r>
      <w:r>
        <w:rPr>
          <w:spacing w:val="-36"/>
          <w:w w:val="105"/>
        </w:rPr>
        <w:t xml:space="preserve"> </w:t>
      </w:r>
      <w:r>
        <w:rPr>
          <w:w w:val="105"/>
        </w:rPr>
        <w:t>whenever</w:t>
      </w:r>
      <w:r>
        <w:rPr>
          <w:spacing w:val="-36"/>
          <w:w w:val="105"/>
        </w:rPr>
        <w:t xml:space="preserve"> </w:t>
      </w:r>
      <w:r>
        <w:rPr>
          <w:w w:val="105"/>
        </w:rPr>
        <w:t>there</w:t>
      </w:r>
      <w:r>
        <w:rPr>
          <w:spacing w:val="-36"/>
          <w:w w:val="105"/>
        </w:rPr>
        <w:t xml:space="preserve"> </w:t>
      </w:r>
      <w:r>
        <w:rPr>
          <w:w w:val="105"/>
        </w:rPr>
        <w:t>is</w:t>
      </w:r>
      <w:r>
        <w:rPr>
          <w:spacing w:val="-36"/>
          <w:w w:val="105"/>
        </w:rPr>
        <w:t xml:space="preserve"> </w:t>
      </w:r>
      <w:r>
        <w:rPr>
          <w:w w:val="105"/>
        </w:rPr>
        <w:t>an</w:t>
      </w:r>
      <w:r>
        <w:rPr>
          <w:spacing w:val="-36"/>
          <w:w w:val="105"/>
        </w:rPr>
        <w:t xml:space="preserve"> </w:t>
      </w:r>
      <w:r>
        <w:rPr>
          <w:w w:val="105"/>
        </w:rPr>
        <w:t>attempt</w:t>
      </w:r>
      <w:r>
        <w:rPr>
          <w:spacing w:val="-36"/>
          <w:w w:val="105"/>
        </w:rPr>
        <w:t xml:space="preserve"> </w:t>
      </w:r>
      <w:r>
        <w:rPr>
          <w:w w:val="105"/>
        </w:rPr>
        <w:t>or</w:t>
      </w:r>
      <w:r>
        <w:rPr>
          <w:spacing w:val="-36"/>
          <w:w w:val="105"/>
        </w:rPr>
        <w:t xml:space="preserve"> </w:t>
      </w:r>
      <w:r>
        <w:rPr>
          <w:w w:val="105"/>
        </w:rPr>
        <w:t>request</w:t>
      </w:r>
      <w:r>
        <w:rPr>
          <w:spacing w:val="-36"/>
          <w:w w:val="105"/>
        </w:rPr>
        <w:t xml:space="preserve"> </w:t>
      </w:r>
      <w:r>
        <w:rPr>
          <w:w w:val="105"/>
        </w:rPr>
        <w:t>for</w:t>
      </w:r>
      <w:r>
        <w:rPr>
          <w:spacing w:val="-36"/>
          <w:w w:val="105"/>
        </w:rPr>
        <w:t xml:space="preserve"> </w:t>
      </w:r>
      <w:r>
        <w:rPr>
          <w:w w:val="105"/>
        </w:rPr>
        <w:t>sensitive business</w:t>
      </w:r>
      <w:r>
        <w:rPr>
          <w:spacing w:val="-4"/>
          <w:w w:val="105"/>
        </w:rPr>
        <w:t xml:space="preserve"> </w:t>
      </w:r>
      <w:r>
        <w:rPr>
          <w:w w:val="105"/>
        </w:rPr>
        <w:t>information.</w:t>
      </w:r>
    </w:p>
    <w:p ns2:paraId="1F926901" ns2:textId="77777777" w:rsidR="004615BD" w:rsidRDefault="00000000">
      <w:pPr>
        <w:pStyle w:val="BodyText"/>
        <w:spacing w:before="172" w:line="236" w:lineRule="exact"/>
        <w:ind w:left="1200"/>
        <w:jc w:val="both"/>
      </w:pPr>
      <w:r>
        <w:rPr>
          <w:color w:val="004988"/>
          <w:w w:val="235"/>
          <w:sz w:val="16"/>
        </w:rPr>
        <w:t>}</w:t>
      </w:r>
      <w:r>
        <w:rPr>
          <w:color w:val="004988"/>
          <w:spacing w:val="-62"/>
          <w:w w:val="235"/>
          <w:sz w:val="16"/>
        </w:rPr>
        <w:t xml:space="preserve"> </w:t>
      </w:r>
      <w:r>
        <w:rPr>
          <w:w w:val="110"/>
        </w:rPr>
        <w:t>Never</w:t>
      </w:r>
      <w:r>
        <w:rPr>
          <w:spacing w:val="-45"/>
          <w:w w:val="110"/>
        </w:rPr>
        <w:t xml:space="preserve"> </w:t>
      </w:r>
      <w:r>
        <w:rPr>
          <w:w w:val="110"/>
        </w:rPr>
        <w:t>give</w:t>
      </w:r>
      <w:r>
        <w:rPr>
          <w:spacing w:val="-45"/>
          <w:w w:val="110"/>
        </w:rPr>
        <w:t xml:space="preserve"> </w:t>
      </w:r>
      <w:r>
        <w:rPr>
          <w:w w:val="110"/>
        </w:rPr>
        <w:t>out</w:t>
      </w:r>
      <w:r>
        <w:rPr>
          <w:spacing w:val="-45"/>
          <w:w w:val="110"/>
        </w:rPr>
        <w:t xml:space="preserve"> </w:t>
      </w:r>
      <w:r>
        <w:rPr>
          <w:w w:val="110"/>
        </w:rPr>
        <w:t>usernames</w:t>
      </w:r>
      <w:r>
        <w:rPr>
          <w:spacing w:val="-44"/>
          <w:w w:val="110"/>
        </w:rPr>
        <w:t xml:space="preserve"> </w:t>
      </w:r>
      <w:r>
        <w:rPr>
          <w:w w:val="110"/>
        </w:rPr>
        <w:t>or</w:t>
      </w:r>
      <w:r>
        <w:rPr>
          <w:spacing w:val="-45"/>
          <w:w w:val="110"/>
        </w:rPr>
        <w:t xml:space="preserve"> </w:t>
      </w:r>
      <w:r>
        <w:rPr>
          <w:w w:val="110"/>
        </w:rPr>
        <w:t>passwords.</w:t>
      </w:r>
      <w:r>
        <w:rPr>
          <w:spacing w:val="-45"/>
          <w:w w:val="110"/>
        </w:rPr>
        <w:t xml:space="preserve"> </w:t>
      </w:r>
      <w:r>
        <w:rPr>
          <w:w w:val="110"/>
        </w:rPr>
        <w:t>No</w:t>
      </w:r>
      <w:r>
        <w:rPr>
          <w:spacing w:val="-45"/>
          <w:w w:val="110"/>
        </w:rPr>
        <w:t xml:space="preserve"> </w:t>
      </w:r>
      <w:r>
        <w:rPr>
          <w:w w:val="110"/>
        </w:rPr>
        <w:t>company</w:t>
      </w:r>
      <w:r>
        <w:rPr>
          <w:spacing w:val="-44"/>
          <w:w w:val="110"/>
        </w:rPr>
        <w:t xml:space="preserve"> </w:t>
      </w:r>
      <w:r>
        <w:rPr>
          <w:w w:val="110"/>
        </w:rPr>
        <w:t>should</w:t>
      </w:r>
      <w:r>
        <w:rPr>
          <w:spacing w:val="-45"/>
          <w:w w:val="110"/>
        </w:rPr>
        <w:t xml:space="preserve"> </w:t>
      </w:r>
      <w:r>
        <w:rPr>
          <w:w w:val="110"/>
        </w:rPr>
        <w:t>ask</w:t>
      </w:r>
      <w:r>
        <w:rPr>
          <w:spacing w:val="-45"/>
          <w:w w:val="110"/>
        </w:rPr>
        <w:t xml:space="preserve"> </w:t>
      </w:r>
      <w:r>
        <w:rPr>
          <w:w w:val="110"/>
        </w:rPr>
        <w:t>for</w:t>
      </w:r>
      <w:r>
        <w:rPr>
          <w:spacing w:val="-45"/>
          <w:w w:val="110"/>
        </w:rPr>
        <w:t xml:space="preserve"> </w:t>
      </w:r>
      <w:r>
        <w:rPr>
          <w:w w:val="110"/>
        </w:rPr>
        <w:t>this</w:t>
      </w:r>
      <w:r>
        <w:rPr>
          <w:spacing w:val="-44"/>
          <w:w w:val="110"/>
        </w:rPr>
        <w:t xml:space="preserve"> </w:t>
      </w:r>
      <w:r>
        <w:rPr>
          <w:w w:val="110"/>
        </w:rPr>
        <w:t>information</w:t>
      </w:r>
      <w:r>
        <w:rPr>
          <w:spacing w:val="-45"/>
          <w:w w:val="110"/>
        </w:rPr>
        <w:t xml:space="preserve"> </w:t>
      </w:r>
      <w:r>
        <w:rPr>
          <w:w w:val="110"/>
        </w:rPr>
        <w:t>for</w:t>
      </w:r>
      <w:r>
        <w:rPr>
          <w:spacing w:val="-45"/>
          <w:w w:val="110"/>
        </w:rPr>
        <w:t xml:space="preserve"> </w:t>
      </w:r>
      <w:r>
        <w:rPr>
          <w:w w:val="110"/>
        </w:rPr>
        <w:t>any</w:t>
      </w:r>
      <w:r>
        <w:rPr>
          <w:spacing w:val="-44"/>
          <w:w w:val="110"/>
        </w:rPr>
        <w:t xml:space="preserve"> </w:t>
      </w:r>
      <w:r>
        <w:rPr>
          <w:w w:val="110"/>
        </w:rPr>
        <w:t>reason.</w:t>
      </w:r>
    </w:p>
    <w:p ns2:paraId="4ED30C67" ns2:textId="77777777" w:rsidR="004615BD" w:rsidRDefault="00000000">
      <w:pPr>
        <w:pStyle w:val="BodyText"/>
        <w:spacing w:before="4" w:line="228" w:lineRule="auto"/>
        <w:ind w:left="1470" w:right="456"/>
        <w:jc w:val="both"/>
      </w:pPr>
      <w:r>
        <w:t xml:space="preserve">Also, beware of people asking what kind of operating system, brand of firewall, internet </w:t>
      </w:r>
      <w:r>
        <w:rPr>
          <w:spacing w:val="-3"/>
        </w:rPr>
        <w:t xml:space="preserve">browser, </w:t>
      </w:r>
      <w:r>
        <w:t>or what</w:t>
      </w:r>
      <w:r>
        <w:rPr>
          <w:spacing w:val="-3"/>
        </w:rPr>
        <w:t xml:space="preserve"> </w:t>
      </w:r>
      <w:r>
        <w:t>applications</w:t>
      </w:r>
      <w:r>
        <w:rPr>
          <w:spacing w:val="-2"/>
        </w:rPr>
        <w:t xml:space="preserve"> </w:t>
      </w:r>
      <w:r>
        <w:t>are</w:t>
      </w:r>
      <w:r>
        <w:rPr>
          <w:spacing w:val="-2"/>
        </w:rPr>
        <w:t xml:space="preserve"> </w:t>
      </w:r>
      <w:r>
        <w:t>installed.</w:t>
      </w:r>
      <w:r>
        <w:rPr>
          <w:spacing w:val="-3"/>
        </w:rPr>
        <w:t xml:space="preserve"> </w:t>
      </w:r>
      <w:r>
        <w:t>This</w:t>
      </w:r>
      <w:r>
        <w:rPr>
          <w:spacing w:val="-2"/>
        </w:rPr>
        <w:t xml:space="preserve"> </w:t>
      </w:r>
      <w:r>
        <w:t>is</w:t>
      </w:r>
      <w:r>
        <w:rPr>
          <w:spacing w:val="-2"/>
        </w:rPr>
        <w:t xml:space="preserve"> </w:t>
      </w:r>
      <w:r>
        <w:t>information</w:t>
      </w:r>
      <w:r>
        <w:rPr>
          <w:spacing w:val="-4"/>
        </w:rPr>
        <w:t xml:space="preserve"> </w:t>
      </w:r>
      <w:r>
        <w:t>that</w:t>
      </w:r>
      <w:r>
        <w:rPr>
          <w:spacing w:val="-2"/>
        </w:rPr>
        <w:t xml:space="preserve"> </w:t>
      </w:r>
      <w:r>
        <w:t>can</w:t>
      </w:r>
      <w:r>
        <w:rPr>
          <w:spacing w:val="-3"/>
        </w:rPr>
        <w:t xml:space="preserve"> </w:t>
      </w:r>
      <w:r>
        <w:t>make</w:t>
      </w:r>
      <w:r>
        <w:rPr>
          <w:spacing w:val="-4"/>
        </w:rPr>
        <w:t xml:space="preserve"> </w:t>
      </w:r>
      <w:r>
        <w:t>it</w:t>
      </w:r>
      <w:r>
        <w:rPr>
          <w:spacing w:val="-2"/>
        </w:rPr>
        <w:t xml:space="preserve"> </w:t>
      </w:r>
      <w:r>
        <w:t>easier</w:t>
      </w:r>
      <w:r>
        <w:rPr>
          <w:spacing w:val="-2"/>
        </w:rPr>
        <w:t xml:space="preserve"> </w:t>
      </w:r>
      <w:r>
        <w:t>for</w:t>
      </w:r>
      <w:r>
        <w:rPr>
          <w:spacing w:val="-2"/>
        </w:rPr>
        <w:t xml:space="preserve"> </w:t>
      </w:r>
      <w:r>
        <w:t>a</w:t>
      </w:r>
      <w:r>
        <w:rPr>
          <w:spacing w:val="-4"/>
        </w:rPr>
        <w:t xml:space="preserve"> </w:t>
      </w:r>
      <w:r>
        <w:t>hacker</w:t>
      </w:r>
      <w:r>
        <w:rPr>
          <w:spacing w:val="-2"/>
        </w:rPr>
        <w:t xml:space="preserve"> </w:t>
      </w:r>
      <w:r>
        <w:t>to</w:t>
      </w:r>
      <w:r>
        <w:rPr>
          <w:spacing w:val="-3"/>
        </w:rPr>
        <w:t xml:space="preserve"> </w:t>
      </w:r>
      <w:r>
        <w:t>break</w:t>
      </w:r>
      <w:r>
        <w:rPr>
          <w:spacing w:val="-3"/>
        </w:rPr>
        <w:t xml:space="preserve"> </w:t>
      </w:r>
      <w:r>
        <w:t>into the</w:t>
      </w:r>
      <w:r>
        <w:rPr>
          <w:spacing w:val="-1"/>
        </w:rPr>
        <w:t xml:space="preserve"> </w:t>
      </w:r>
      <w:r>
        <w:t>system.</w:t>
      </w:r>
    </w:p>
    <w:p ns2:paraId="118F985F" ns2:textId="77777777" w:rsidR="004615BD" w:rsidRDefault="004615BD">
      <w:pPr>
        <w:spacing w:line="228" w:lineRule="auto"/>
        <w:jc w:val="both"/>
        <w:sectPr w:rsidR="004615BD">
          <w:pgSz w:w="12240" w:h="15840"/>
          <w:pgMar w:top="1420" w:right="540" w:bottom="760" w:left="600" w:header="10" w:footer="516" w:gutter="0"/>
          <w:cols w:space="720"/>
        </w:sectPr>
      </w:pPr>
    </w:p>
    <w:p ns2:paraId="4CD53CE4" ns2:textId="77777777" w:rsidR="004615BD" w:rsidRDefault="00000000">
      <w:pPr>
        <w:pStyle w:val="Heading3"/>
        <w:numPr>
          <w:ilvl w:val="0"/>
          <w:numId w:val="3"/>
        </w:numPr>
        <w:tabs>
          <w:tab w:val="left" w:pos="840"/>
        </w:tabs>
        <w:spacing w:before="106"/>
      </w:pPr>
      <w:r>
        <w:lastRenderedPageBreak/>
        <w:t>Watch for harmful</w:t>
      </w:r>
      <w:r>
        <w:rPr>
          <w:spacing w:val="-1"/>
        </w:rPr>
        <w:t xml:space="preserve"> </w:t>
      </w:r>
      <w:r>
        <w:rPr>
          <w:spacing w:val="2"/>
        </w:rPr>
        <w:t>pop-ups</w:t>
      </w:r>
    </w:p>
    <w:p ns2:paraId="2B8DE280" ns2:textId="77777777" w:rsidR="004615BD" w:rsidRDefault="00000000">
      <w:pPr>
        <w:pStyle w:val="BodyText"/>
        <w:spacing w:before="173" w:line="228" w:lineRule="auto"/>
        <w:ind w:left="1470" w:right="204" w:hanging="270"/>
      </w:pPr>
      <w:r>
        <w:rPr>
          <w:color w:val="004988"/>
          <w:w w:val="240"/>
          <w:sz w:val="16"/>
        </w:rPr>
        <w:t>}</w:t>
      </w:r>
      <w:r>
        <w:rPr>
          <w:color w:val="004988"/>
          <w:spacing w:val="-32"/>
          <w:w w:val="240"/>
          <w:sz w:val="16"/>
        </w:rPr>
        <w:t xml:space="preserve"> </w:t>
      </w:r>
      <w:r>
        <w:rPr>
          <w:w w:val="105"/>
        </w:rPr>
        <w:t>When</w:t>
      </w:r>
      <w:r>
        <w:rPr>
          <w:spacing w:val="-28"/>
          <w:w w:val="105"/>
        </w:rPr>
        <w:t xml:space="preserve"> </w:t>
      </w:r>
      <w:r>
        <w:rPr>
          <w:w w:val="105"/>
        </w:rPr>
        <w:t>connected</w:t>
      </w:r>
      <w:r>
        <w:rPr>
          <w:spacing w:val="-27"/>
          <w:w w:val="105"/>
        </w:rPr>
        <w:t xml:space="preserve"> </w:t>
      </w:r>
      <w:r>
        <w:rPr>
          <w:w w:val="105"/>
        </w:rPr>
        <w:t>to</w:t>
      </w:r>
      <w:r>
        <w:rPr>
          <w:spacing w:val="-28"/>
          <w:w w:val="105"/>
        </w:rPr>
        <w:t xml:space="preserve"> </w:t>
      </w:r>
      <w:r>
        <w:rPr>
          <w:w w:val="105"/>
        </w:rPr>
        <w:t>and</w:t>
      </w:r>
      <w:r>
        <w:rPr>
          <w:spacing w:val="-27"/>
          <w:w w:val="105"/>
        </w:rPr>
        <w:t xml:space="preserve"> </w:t>
      </w:r>
      <w:r>
        <w:rPr>
          <w:w w:val="105"/>
        </w:rPr>
        <w:t>using</w:t>
      </w:r>
      <w:r>
        <w:rPr>
          <w:spacing w:val="-28"/>
          <w:w w:val="105"/>
        </w:rPr>
        <w:t xml:space="preserve"> </w:t>
      </w:r>
      <w:r>
        <w:rPr>
          <w:w w:val="105"/>
        </w:rPr>
        <w:t>the</w:t>
      </w:r>
      <w:r>
        <w:rPr>
          <w:spacing w:val="-27"/>
          <w:w w:val="105"/>
        </w:rPr>
        <w:t xml:space="preserve"> </w:t>
      </w:r>
      <w:r>
        <w:rPr>
          <w:w w:val="105"/>
        </w:rPr>
        <w:t>Internet,</w:t>
      </w:r>
      <w:r>
        <w:rPr>
          <w:spacing w:val="-27"/>
          <w:w w:val="105"/>
        </w:rPr>
        <w:t xml:space="preserve"> </w:t>
      </w:r>
      <w:r>
        <w:rPr>
          <w:w w:val="105"/>
        </w:rPr>
        <w:t>do</w:t>
      </w:r>
      <w:r>
        <w:rPr>
          <w:spacing w:val="-28"/>
          <w:w w:val="105"/>
        </w:rPr>
        <w:t xml:space="preserve"> </w:t>
      </w:r>
      <w:r>
        <w:rPr>
          <w:w w:val="105"/>
        </w:rPr>
        <w:t>not</w:t>
      </w:r>
      <w:r>
        <w:rPr>
          <w:spacing w:val="-27"/>
          <w:w w:val="105"/>
        </w:rPr>
        <w:t xml:space="preserve"> </w:t>
      </w:r>
      <w:r>
        <w:rPr>
          <w:w w:val="105"/>
        </w:rPr>
        <w:t>respond</w:t>
      </w:r>
      <w:r>
        <w:rPr>
          <w:spacing w:val="-27"/>
          <w:w w:val="105"/>
        </w:rPr>
        <w:t xml:space="preserve"> </w:t>
      </w:r>
      <w:r>
        <w:rPr>
          <w:w w:val="105"/>
        </w:rPr>
        <w:t>to</w:t>
      </w:r>
      <w:r>
        <w:rPr>
          <w:spacing w:val="-28"/>
          <w:w w:val="105"/>
        </w:rPr>
        <w:t xml:space="preserve"> </w:t>
      </w:r>
      <w:r>
        <w:rPr>
          <w:w w:val="105"/>
        </w:rPr>
        <w:t>popup</w:t>
      </w:r>
      <w:r>
        <w:rPr>
          <w:spacing w:val="-27"/>
          <w:w w:val="105"/>
        </w:rPr>
        <w:t xml:space="preserve"> </w:t>
      </w:r>
      <w:r>
        <w:rPr>
          <w:w w:val="105"/>
        </w:rPr>
        <w:t>windows</w:t>
      </w:r>
      <w:r>
        <w:rPr>
          <w:spacing w:val="-28"/>
          <w:w w:val="105"/>
        </w:rPr>
        <w:t xml:space="preserve"> </w:t>
      </w:r>
      <w:r>
        <w:rPr>
          <w:w w:val="105"/>
        </w:rPr>
        <w:t>requesting</w:t>
      </w:r>
      <w:r>
        <w:rPr>
          <w:spacing w:val="-27"/>
          <w:w w:val="105"/>
        </w:rPr>
        <w:t xml:space="preserve"> </w:t>
      </w:r>
      <w:r>
        <w:rPr>
          <w:w w:val="105"/>
        </w:rPr>
        <w:t>that</w:t>
      </w:r>
      <w:r>
        <w:rPr>
          <w:spacing w:val="-27"/>
          <w:w w:val="105"/>
        </w:rPr>
        <w:t xml:space="preserve"> </w:t>
      </w:r>
      <w:r>
        <w:rPr>
          <w:w w:val="105"/>
        </w:rPr>
        <w:t>users click</w:t>
      </w:r>
      <w:r>
        <w:rPr>
          <w:spacing w:val="-10"/>
          <w:w w:val="105"/>
        </w:rPr>
        <w:t xml:space="preserve"> </w:t>
      </w:r>
      <w:r>
        <w:rPr>
          <w:w w:val="105"/>
        </w:rPr>
        <w:t>“OK.”</w:t>
      </w:r>
      <w:r>
        <w:rPr>
          <w:spacing w:val="-10"/>
          <w:w w:val="105"/>
        </w:rPr>
        <w:t xml:space="preserve"> </w:t>
      </w:r>
      <w:r>
        <w:rPr>
          <w:w w:val="105"/>
        </w:rPr>
        <w:t>Use</w:t>
      </w:r>
      <w:r>
        <w:rPr>
          <w:spacing w:val="-11"/>
          <w:w w:val="105"/>
        </w:rPr>
        <w:t xml:space="preserve"> </w:t>
      </w:r>
      <w:r>
        <w:rPr>
          <w:w w:val="105"/>
        </w:rPr>
        <w:t>a</w:t>
      </w:r>
      <w:r>
        <w:rPr>
          <w:spacing w:val="-11"/>
          <w:w w:val="105"/>
        </w:rPr>
        <w:t xml:space="preserve"> </w:t>
      </w:r>
      <w:r>
        <w:rPr>
          <w:w w:val="105"/>
        </w:rPr>
        <w:t>popup</w:t>
      </w:r>
      <w:r>
        <w:rPr>
          <w:spacing w:val="-10"/>
          <w:w w:val="105"/>
        </w:rPr>
        <w:t xml:space="preserve"> </w:t>
      </w:r>
      <w:r>
        <w:rPr>
          <w:w w:val="105"/>
        </w:rPr>
        <w:t>blocker</w:t>
      </w:r>
      <w:r>
        <w:rPr>
          <w:spacing w:val="-10"/>
          <w:w w:val="105"/>
        </w:rPr>
        <w:t xml:space="preserve"> </w:t>
      </w:r>
      <w:r>
        <w:rPr>
          <w:w w:val="105"/>
        </w:rPr>
        <w:t>and</w:t>
      </w:r>
      <w:r>
        <w:rPr>
          <w:spacing w:val="-11"/>
          <w:w w:val="105"/>
        </w:rPr>
        <w:t xml:space="preserve"> </w:t>
      </w:r>
      <w:r>
        <w:rPr>
          <w:w w:val="105"/>
        </w:rPr>
        <w:t>only</w:t>
      </w:r>
      <w:r>
        <w:rPr>
          <w:spacing w:val="-10"/>
          <w:w w:val="105"/>
        </w:rPr>
        <w:t xml:space="preserve"> </w:t>
      </w:r>
      <w:r>
        <w:rPr>
          <w:w w:val="105"/>
        </w:rPr>
        <w:t>allow</w:t>
      </w:r>
      <w:r>
        <w:rPr>
          <w:spacing w:val="-10"/>
          <w:w w:val="105"/>
        </w:rPr>
        <w:t xml:space="preserve"> </w:t>
      </w:r>
      <w:r>
        <w:rPr>
          <w:w w:val="105"/>
        </w:rPr>
        <w:t>popups</w:t>
      </w:r>
      <w:r>
        <w:rPr>
          <w:spacing w:val="-11"/>
          <w:w w:val="105"/>
        </w:rPr>
        <w:t xml:space="preserve"> </w:t>
      </w:r>
      <w:r>
        <w:rPr>
          <w:w w:val="105"/>
        </w:rPr>
        <w:t>on</w:t>
      </w:r>
      <w:r>
        <w:rPr>
          <w:spacing w:val="-11"/>
          <w:w w:val="105"/>
        </w:rPr>
        <w:t xml:space="preserve"> </w:t>
      </w:r>
      <w:r>
        <w:rPr>
          <w:w w:val="105"/>
        </w:rPr>
        <w:t>trusted</w:t>
      </w:r>
      <w:r>
        <w:rPr>
          <w:spacing w:val="-10"/>
          <w:w w:val="105"/>
        </w:rPr>
        <w:t xml:space="preserve"> </w:t>
      </w:r>
      <w:r>
        <w:rPr>
          <w:w w:val="105"/>
        </w:rPr>
        <w:t>websites.</w:t>
      </w:r>
    </w:p>
    <w:p ns2:paraId="7D372303" ns2:textId="77777777" w:rsidR="004615BD" w:rsidRDefault="00000000">
      <w:pPr>
        <w:pStyle w:val="Heading3"/>
        <w:numPr>
          <w:ilvl w:val="0"/>
          <w:numId w:val="3"/>
        </w:numPr>
        <w:tabs>
          <w:tab w:val="left" w:pos="840"/>
        </w:tabs>
        <w:spacing w:before="171"/>
      </w:pPr>
      <w:r>
        <w:t>Use strong</w:t>
      </w:r>
      <w:r>
        <w:rPr>
          <w:spacing w:val="-1"/>
        </w:rPr>
        <w:t xml:space="preserve"> </w:t>
      </w:r>
      <w:r>
        <w:t>passwords</w:t>
      </w:r>
    </w:p>
    <w:p ns2:paraId="4747141D" ns2:textId="77777777" w:rsidR="004615BD" w:rsidRDefault="00000000">
      <w:pPr>
        <w:pStyle w:val="BodyText"/>
        <w:spacing w:before="174" w:line="228" w:lineRule="auto"/>
        <w:ind w:left="1470" w:right="1066" w:hanging="270"/>
      </w:pPr>
      <w:r>
        <w:rPr>
          <w:color w:val="004988"/>
          <w:w w:val="235"/>
          <w:sz w:val="16"/>
        </w:rPr>
        <w:t>}</w:t>
      </w:r>
      <w:r>
        <w:rPr>
          <w:color w:val="004988"/>
          <w:spacing w:val="-37"/>
          <w:w w:val="235"/>
          <w:sz w:val="16"/>
        </w:rPr>
        <w:t xml:space="preserve"> </w:t>
      </w:r>
      <w:r>
        <w:rPr>
          <w:w w:val="105"/>
        </w:rPr>
        <w:t>Good</w:t>
      </w:r>
      <w:r>
        <w:rPr>
          <w:spacing w:val="-31"/>
          <w:w w:val="105"/>
        </w:rPr>
        <w:t xml:space="preserve"> </w:t>
      </w:r>
      <w:r>
        <w:rPr>
          <w:w w:val="105"/>
        </w:rPr>
        <w:t>passwords</w:t>
      </w:r>
      <w:r>
        <w:rPr>
          <w:spacing w:val="-31"/>
          <w:w w:val="105"/>
        </w:rPr>
        <w:t xml:space="preserve"> </w:t>
      </w:r>
      <w:r>
        <w:rPr>
          <w:w w:val="105"/>
        </w:rPr>
        <w:t>consist</w:t>
      </w:r>
      <w:r>
        <w:rPr>
          <w:spacing w:val="-30"/>
          <w:w w:val="105"/>
        </w:rPr>
        <w:t xml:space="preserve"> </w:t>
      </w:r>
      <w:r>
        <w:rPr>
          <w:w w:val="105"/>
        </w:rPr>
        <w:t>of</w:t>
      </w:r>
      <w:r>
        <w:rPr>
          <w:spacing w:val="-30"/>
          <w:w w:val="105"/>
        </w:rPr>
        <w:t xml:space="preserve"> </w:t>
      </w:r>
      <w:r>
        <w:rPr>
          <w:w w:val="105"/>
        </w:rPr>
        <w:t>a</w:t>
      </w:r>
      <w:r>
        <w:rPr>
          <w:spacing w:val="-31"/>
          <w:w w:val="105"/>
        </w:rPr>
        <w:t xml:space="preserve"> </w:t>
      </w:r>
      <w:r>
        <w:rPr>
          <w:w w:val="105"/>
        </w:rPr>
        <w:t>random</w:t>
      </w:r>
      <w:r>
        <w:rPr>
          <w:spacing w:val="-31"/>
          <w:w w:val="105"/>
        </w:rPr>
        <w:t xml:space="preserve"> </w:t>
      </w:r>
      <w:r>
        <w:rPr>
          <w:w w:val="105"/>
        </w:rPr>
        <w:t>sequence</w:t>
      </w:r>
      <w:r>
        <w:rPr>
          <w:spacing w:val="-30"/>
          <w:w w:val="105"/>
        </w:rPr>
        <w:t xml:space="preserve"> </w:t>
      </w:r>
      <w:r>
        <w:rPr>
          <w:w w:val="105"/>
        </w:rPr>
        <w:t>of</w:t>
      </w:r>
      <w:r>
        <w:rPr>
          <w:spacing w:val="-31"/>
          <w:w w:val="105"/>
        </w:rPr>
        <w:t xml:space="preserve"> </w:t>
      </w:r>
      <w:r>
        <w:rPr>
          <w:w w:val="105"/>
        </w:rPr>
        <w:t>letters</w:t>
      </w:r>
      <w:r>
        <w:rPr>
          <w:spacing w:val="-30"/>
          <w:w w:val="105"/>
        </w:rPr>
        <w:t xml:space="preserve"> </w:t>
      </w:r>
      <w:r>
        <w:rPr>
          <w:spacing w:val="-3"/>
          <w:w w:val="105"/>
        </w:rPr>
        <w:t>(upper-</w:t>
      </w:r>
      <w:r>
        <w:rPr>
          <w:spacing w:val="-30"/>
          <w:w w:val="105"/>
        </w:rPr>
        <w:t xml:space="preserve"> </w:t>
      </w:r>
      <w:r>
        <w:rPr>
          <w:w w:val="105"/>
        </w:rPr>
        <w:t>and</w:t>
      </w:r>
      <w:r>
        <w:rPr>
          <w:spacing w:val="-31"/>
          <w:w w:val="105"/>
        </w:rPr>
        <w:t xml:space="preserve"> </w:t>
      </w:r>
      <w:r>
        <w:rPr>
          <w:w w:val="105"/>
        </w:rPr>
        <w:t>lower-case),</w:t>
      </w:r>
      <w:r>
        <w:rPr>
          <w:spacing w:val="-31"/>
          <w:w w:val="105"/>
        </w:rPr>
        <w:t xml:space="preserve"> </w:t>
      </w:r>
      <w:r>
        <w:rPr>
          <w:w w:val="105"/>
        </w:rPr>
        <w:t>numbers, and</w:t>
      </w:r>
      <w:r>
        <w:rPr>
          <w:spacing w:val="-28"/>
          <w:w w:val="105"/>
        </w:rPr>
        <w:t xml:space="preserve"> </w:t>
      </w:r>
      <w:r>
        <w:rPr>
          <w:w w:val="105"/>
        </w:rPr>
        <w:t>special</w:t>
      </w:r>
      <w:r>
        <w:rPr>
          <w:spacing w:val="-27"/>
          <w:w w:val="105"/>
        </w:rPr>
        <w:t xml:space="preserve"> </w:t>
      </w:r>
      <w:r>
        <w:rPr>
          <w:w w:val="105"/>
        </w:rPr>
        <w:t>characters.</w:t>
      </w:r>
      <w:r>
        <w:rPr>
          <w:spacing w:val="-27"/>
          <w:w w:val="105"/>
        </w:rPr>
        <w:t xml:space="preserve"> </w:t>
      </w:r>
      <w:r>
        <w:rPr>
          <w:w w:val="105"/>
        </w:rPr>
        <w:t>The</w:t>
      </w:r>
      <w:r>
        <w:rPr>
          <w:spacing w:val="-28"/>
          <w:w w:val="105"/>
        </w:rPr>
        <w:t xml:space="preserve"> </w:t>
      </w:r>
      <w:r>
        <w:rPr>
          <w:w w:val="105"/>
        </w:rPr>
        <w:t>NIST</w:t>
      </w:r>
      <w:r>
        <w:rPr>
          <w:spacing w:val="-26"/>
          <w:w w:val="105"/>
        </w:rPr>
        <w:t xml:space="preserve"> </w:t>
      </w:r>
      <w:r>
        <w:rPr>
          <w:w w:val="105"/>
        </w:rPr>
        <w:t>recommends</w:t>
      </w:r>
      <w:r>
        <w:rPr>
          <w:spacing w:val="-27"/>
          <w:w w:val="105"/>
        </w:rPr>
        <w:t xml:space="preserve"> </w:t>
      </w:r>
      <w:r>
        <w:rPr>
          <w:w w:val="105"/>
        </w:rPr>
        <w:t>passwords</w:t>
      </w:r>
      <w:r>
        <w:rPr>
          <w:spacing w:val="-27"/>
          <w:w w:val="105"/>
        </w:rPr>
        <w:t xml:space="preserve"> </w:t>
      </w:r>
      <w:r>
        <w:rPr>
          <w:w w:val="105"/>
        </w:rPr>
        <w:t>be</w:t>
      </w:r>
      <w:r>
        <w:rPr>
          <w:spacing w:val="-28"/>
          <w:w w:val="105"/>
        </w:rPr>
        <w:t xml:space="preserve"> </w:t>
      </w:r>
      <w:r>
        <w:rPr>
          <w:w w:val="105"/>
        </w:rPr>
        <w:t>at</w:t>
      </w:r>
      <w:r>
        <w:rPr>
          <w:spacing w:val="-26"/>
          <w:w w:val="105"/>
        </w:rPr>
        <w:t xml:space="preserve"> </w:t>
      </w:r>
      <w:r>
        <w:rPr>
          <w:w w:val="105"/>
        </w:rPr>
        <w:t>least</w:t>
      </w:r>
      <w:r>
        <w:rPr>
          <w:spacing w:val="-27"/>
          <w:w w:val="105"/>
        </w:rPr>
        <w:t xml:space="preserve"> </w:t>
      </w:r>
      <w:r>
        <w:rPr>
          <w:spacing w:val="-5"/>
          <w:w w:val="105"/>
        </w:rPr>
        <w:t>12</w:t>
      </w:r>
      <w:r>
        <w:rPr>
          <w:spacing w:val="-28"/>
          <w:w w:val="105"/>
        </w:rPr>
        <w:t xml:space="preserve"> </w:t>
      </w:r>
      <w:r>
        <w:rPr>
          <w:w w:val="105"/>
        </w:rPr>
        <w:t>characters</w:t>
      </w:r>
      <w:r>
        <w:rPr>
          <w:spacing w:val="-27"/>
          <w:w w:val="105"/>
        </w:rPr>
        <w:t xml:space="preserve"> </w:t>
      </w:r>
      <w:r>
        <w:rPr>
          <w:w w:val="105"/>
        </w:rPr>
        <w:t>long.</w:t>
      </w:r>
    </w:p>
    <w:p ns2:paraId="0CDB7747" ns2:textId="77777777" w:rsidR="004615BD" w:rsidRDefault="00000000">
      <w:pPr>
        <w:pStyle w:val="BodyText"/>
        <w:spacing w:before="1" w:line="228" w:lineRule="auto"/>
        <w:ind w:left="1470" w:right="821"/>
      </w:pPr>
      <w:r>
        <w:t>For systems or applications that have important information, use multiple forms of identification (called “multi-factor” or “dual factor” authentication).</w:t>
      </w:r>
    </w:p>
    <w:p ns2:paraId="5A7B90FE" ns2:textId="77777777" w:rsidR="004615BD" w:rsidRDefault="00000000">
      <w:pPr>
        <w:pStyle w:val="BodyText"/>
        <w:spacing w:before="181" w:line="228" w:lineRule="auto"/>
        <w:ind w:left="1470" w:right="308" w:hanging="270"/>
      </w:pPr>
      <w:r>
        <w:rPr>
          <w:color w:val="004988"/>
          <w:w w:val="235"/>
          <w:sz w:val="16"/>
        </w:rPr>
        <w:t>}</w:t>
      </w:r>
      <w:r>
        <w:rPr>
          <w:color w:val="004988"/>
          <w:spacing w:val="-42"/>
          <w:w w:val="235"/>
          <w:sz w:val="16"/>
        </w:rPr>
        <w:t xml:space="preserve"> </w:t>
      </w:r>
      <w:r>
        <w:rPr>
          <w:w w:val="105"/>
        </w:rPr>
        <w:t>Many</w:t>
      </w:r>
      <w:r>
        <w:rPr>
          <w:spacing w:val="-33"/>
          <w:w w:val="105"/>
        </w:rPr>
        <w:t xml:space="preserve"> </w:t>
      </w:r>
      <w:r>
        <w:rPr>
          <w:w w:val="105"/>
        </w:rPr>
        <w:t>devices</w:t>
      </w:r>
      <w:r>
        <w:rPr>
          <w:spacing w:val="-33"/>
          <w:w w:val="105"/>
        </w:rPr>
        <w:t xml:space="preserve"> </w:t>
      </w:r>
      <w:r>
        <w:rPr>
          <w:w w:val="105"/>
        </w:rPr>
        <w:t>come</w:t>
      </w:r>
      <w:r>
        <w:rPr>
          <w:spacing w:val="-33"/>
          <w:w w:val="105"/>
        </w:rPr>
        <w:t xml:space="preserve"> </w:t>
      </w:r>
      <w:r>
        <w:rPr>
          <w:w w:val="105"/>
        </w:rPr>
        <w:t>with</w:t>
      </w:r>
      <w:r>
        <w:rPr>
          <w:spacing w:val="-33"/>
          <w:w w:val="105"/>
        </w:rPr>
        <w:t xml:space="preserve"> </w:t>
      </w:r>
      <w:r>
        <w:rPr>
          <w:w w:val="105"/>
        </w:rPr>
        <w:t>default</w:t>
      </w:r>
      <w:r>
        <w:rPr>
          <w:spacing w:val="-33"/>
          <w:w w:val="105"/>
        </w:rPr>
        <w:t xml:space="preserve"> </w:t>
      </w:r>
      <w:r>
        <w:rPr>
          <w:w w:val="105"/>
        </w:rPr>
        <w:t>administration</w:t>
      </w:r>
      <w:r>
        <w:rPr>
          <w:spacing w:val="-33"/>
          <w:w w:val="105"/>
        </w:rPr>
        <w:t xml:space="preserve"> </w:t>
      </w:r>
      <w:r>
        <w:rPr>
          <w:w w:val="105"/>
        </w:rPr>
        <w:t>passwords</w:t>
      </w:r>
      <w:r>
        <w:rPr>
          <w:spacing w:val="-32"/>
          <w:w w:val="105"/>
        </w:rPr>
        <w:t xml:space="preserve"> </w:t>
      </w:r>
      <w:r>
        <w:rPr>
          <w:w w:val="105"/>
        </w:rPr>
        <w:t>–</w:t>
      </w:r>
      <w:r>
        <w:rPr>
          <w:spacing w:val="-33"/>
          <w:w w:val="105"/>
        </w:rPr>
        <w:t xml:space="preserve"> </w:t>
      </w:r>
      <w:r>
        <w:rPr>
          <w:w w:val="105"/>
        </w:rPr>
        <w:t>these</w:t>
      </w:r>
      <w:r>
        <w:rPr>
          <w:spacing w:val="-34"/>
          <w:w w:val="105"/>
        </w:rPr>
        <w:t xml:space="preserve"> </w:t>
      </w:r>
      <w:r>
        <w:rPr>
          <w:w w:val="105"/>
        </w:rPr>
        <w:t>should</w:t>
      </w:r>
      <w:r>
        <w:rPr>
          <w:spacing w:val="-33"/>
          <w:w w:val="105"/>
        </w:rPr>
        <w:t xml:space="preserve"> </w:t>
      </w:r>
      <w:r>
        <w:rPr>
          <w:w w:val="105"/>
        </w:rPr>
        <w:t>be</w:t>
      </w:r>
      <w:r>
        <w:rPr>
          <w:spacing w:val="-33"/>
          <w:w w:val="105"/>
        </w:rPr>
        <w:t xml:space="preserve"> </w:t>
      </w:r>
      <w:r>
        <w:rPr>
          <w:w w:val="105"/>
        </w:rPr>
        <w:t>changed</w:t>
      </w:r>
      <w:r>
        <w:rPr>
          <w:spacing w:val="-33"/>
          <w:w w:val="105"/>
        </w:rPr>
        <w:t xml:space="preserve"> </w:t>
      </w:r>
      <w:r>
        <w:rPr>
          <w:w w:val="105"/>
        </w:rPr>
        <w:t>immediately when</w:t>
      </w:r>
      <w:r>
        <w:rPr>
          <w:spacing w:val="-31"/>
          <w:w w:val="105"/>
        </w:rPr>
        <w:t xml:space="preserve"> </w:t>
      </w:r>
      <w:r>
        <w:rPr>
          <w:w w:val="105"/>
        </w:rPr>
        <w:t>installing</w:t>
      </w:r>
      <w:r>
        <w:rPr>
          <w:spacing w:val="-30"/>
          <w:w w:val="105"/>
        </w:rPr>
        <w:t xml:space="preserve"> </w:t>
      </w:r>
      <w:r>
        <w:rPr>
          <w:w w:val="105"/>
        </w:rPr>
        <w:t>and</w:t>
      </w:r>
      <w:r>
        <w:rPr>
          <w:spacing w:val="-30"/>
          <w:w w:val="105"/>
        </w:rPr>
        <w:t xml:space="preserve"> </w:t>
      </w:r>
      <w:r>
        <w:rPr>
          <w:w w:val="105"/>
        </w:rPr>
        <w:t>regularly</w:t>
      </w:r>
      <w:r>
        <w:rPr>
          <w:spacing w:val="-30"/>
          <w:w w:val="105"/>
        </w:rPr>
        <w:t xml:space="preserve"> </w:t>
      </w:r>
      <w:r>
        <w:rPr>
          <w:w w:val="105"/>
        </w:rPr>
        <w:t>thereafter.</w:t>
      </w:r>
      <w:r>
        <w:rPr>
          <w:spacing w:val="-29"/>
          <w:w w:val="105"/>
        </w:rPr>
        <w:t xml:space="preserve"> </w:t>
      </w:r>
      <w:r>
        <w:rPr>
          <w:w w:val="105"/>
        </w:rPr>
        <w:t>Default</w:t>
      </w:r>
      <w:r>
        <w:rPr>
          <w:spacing w:val="-30"/>
          <w:w w:val="105"/>
        </w:rPr>
        <w:t xml:space="preserve"> </w:t>
      </w:r>
      <w:r>
        <w:rPr>
          <w:w w:val="105"/>
        </w:rPr>
        <w:t>passwords</w:t>
      </w:r>
      <w:r>
        <w:rPr>
          <w:spacing w:val="-30"/>
          <w:w w:val="105"/>
        </w:rPr>
        <w:t xml:space="preserve"> </w:t>
      </w:r>
      <w:r>
        <w:rPr>
          <w:w w:val="105"/>
        </w:rPr>
        <w:t>are</w:t>
      </w:r>
      <w:r>
        <w:rPr>
          <w:spacing w:val="-29"/>
          <w:w w:val="105"/>
        </w:rPr>
        <w:t xml:space="preserve"> </w:t>
      </w:r>
      <w:r>
        <w:rPr>
          <w:w w:val="105"/>
        </w:rPr>
        <w:t>easily</w:t>
      </w:r>
      <w:r>
        <w:rPr>
          <w:spacing w:val="-30"/>
          <w:w w:val="105"/>
        </w:rPr>
        <w:t xml:space="preserve"> </w:t>
      </w:r>
      <w:r>
        <w:rPr>
          <w:w w:val="105"/>
        </w:rPr>
        <w:t>found</w:t>
      </w:r>
      <w:r>
        <w:rPr>
          <w:spacing w:val="-30"/>
          <w:w w:val="105"/>
        </w:rPr>
        <w:t xml:space="preserve"> </w:t>
      </w:r>
      <w:r>
        <w:rPr>
          <w:w w:val="105"/>
        </w:rPr>
        <w:t>or</w:t>
      </w:r>
      <w:r>
        <w:rPr>
          <w:spacing w:val="-30"/>
          <w:w w:val="105"/>
        </w:rPr>
        <w:t xml:space="preserve"> </w:t>
      </w:r>
      <w:r>
        <w:rPr>
          <w:w w:val="105"/>
        </w:rPr>
        <w:t>known</w:t>
      </w:r>
      <w:r>
        <w:rPr>
          <w:spacing w:val="-30"/>
          <w:w w:val="105"/>
        </w:rPr>
        <w:t xml:space="preserve"> </w:t>
      </w:r>
      <w:r>
        <w:rPr>
          <w:w w:val="105"/>
        </w:rPr>
        <w:t>by</w:t>
      </w:r>
      <w:r>
        <w:rPr>
          <w:spacing w:val="-30"/>
          <w:w w:val="105"/>
        </w:rPr>
        <w:t xml:space="preserve"> </w:t>
      </w:r>
      <w:r>
        <w:rPr>
          <w:w w:val="105"/>
        </w:rPr>
        <w:t>hackers and</w:t>
      </w:r>
      <w:r>
        <w:rPr>
          <w:spacing w:val="-27"/>
          <w:w w:val="105"/>
        </w:rPr>
        <w:t xml:space="preserve"> </w:t>
      </w:r>
      <w:r>
        <w:rPr>
          <w:w w:val="105"/>
        </w:rPr>
        <w:t>can</w:t>
      </w:r>
      <w:r>
        <w:rPr>
          <w:spacing w:val="-27"/>
          <w:w w:val="105"/>
        </w:rPr>
        <w:t xml:space="preserve"> </w:t>
      </w:r>
      <w:r>
        <w:rPr>
          <w:w w:val="105"/>
        </w:rPr>
        <w:t>be</w:t>
      </w:r>
      <w:r>
        <w:rPr>
          <w:spacing w:val="-26"/>
          <w:w w:val="105"/>
        </w:rPr>
        <w:t xml:space="preserve"> </w:t>
      </w:r>
      <w:r>
        <w:rPr>
          <w:w w:val="105"/>
        </w:rPr>
        <w:t>used</w:t>
      </w:r>
      <w:r>
        <w:rPr>
          <w:spacing w:val="-27"/>
          <w:w w:val="105"/>
        </w:rPr>
        <w:t xml:space="preserve"> </w:t>
      </w:r>
      <w:r>
        <w:rPr>
          <w:w w:val="105"/>
        </w:rPr>
        <w:t>to</w:t>
      </w:r>
      <w:r>
        <w:rPr>
          <w:spacing w:val="-26"/>
          <w:w w:val="105"/>
        </w:rPr>
        <w:t xml:space="preserve"> </w:t>
      </w:r>
      <w:r>
        <w:rPr>
          <w:w w:val="105"/>
        </w:rPr>
        <w:t>access</w:t>
      </w:r>
      <w:r>
        <w:rPr>
          <w:spacing w:val="-26"/>
          <w:w w:val="105"/>
        </w:rPr>
        <w:t xml:space="preserve"> </w:t>
      </w:r>
      <w:r>
        <w:rPr>
          <w:w w:val="105"/>
        </w:rPr>
        <w:t>the</w:t>
      </w:r>
      <w:r>
        <w:rPr>
          <w:spacing w:val="-27"/>
          <w:w w:val="105"/>
        </w:rPr>
        <w:t xml:space="preserve"> </w:t>
      </w:r>
      <w:r>
        <w:rPr>
          <w:w w:val="105"/>
        </w:rPr>
        <w:t>device.</w:t>
      </w:r>
      <w:r>
        <w:rPr>
          <w:spacing w:val="-26"/>
          <w:w w:val="105"/>
        </w:rPr>
        <w:t xml:space="preserve"> </w:t>
      </w:r>
      <w:r>
        <w:rPr>
          <w:w w:val="105"/>
        </w:rPr>
        <w:t>The</w:t>
      </w:r>
      <w:r>
        <w:rPr>
          <w:spacing w:val="-26"/>
          <w:w w:val="105"/>
        </w:rPr>
        <w:t xml:space="preserve"> </w:t>
      </w:r>
      <w:r>
        <w:rPr>
          <w:w w:val="105"/>
        </w:rPr>
        <w:t>product</w:t>
      </w:r>
      <w:r>
        <w:rPr>
          <w:spacing w:val="-26"/>
          <w:w w:val="105"/>
        </w:rPr>
        <w:t xml:space="preserve"> </w:t>
      </w:r>
      <w:r>
        <w:rPr>
          <w:w w:val="105"/>
        </w:rPr>
        <w:t>manual</w:t>
      </w:r>
      <w:r>
        <w:rPr>
          <w:spacing w:val="-27"/>
          <w:w w:val="105"/>
        </w:rPr>
        <w:t xml:space="preserve"> </w:t>
      </w:r>
      <w:r>
        <w:rPr>
          <w:w w:val="105"/>
        </w:rPr>
        <w:t>or</w:t>
      </w:r>
      <w:r>
        <w:rPr>
          <w:spacing w:val="-25"/>
          <w:w w:val="105"/>
        </w:rPr>
        <w:t xml:space="preserve"> </w:t>
      </w:r>
      <w:r>
        <w:rPr>
          <w:w w:val="105"/>
        </w:rPr>
        <w:t>those</w:t>
      </w:r>
      <w:r>
        <w:rPr>
          <w:spacing w:val="-27"/>
          <w:w w:val="105"/>
        </w:rPr>
        <w:t xml:space="preserve"> </w:t>
      </w:r>
      <w:r>
        <w:rPr>
          <w:w w:val="105"/>
        </w:rPr>
        <w:t>who</w:t>
      </w:r>
      <w:r>
        <w:rPr>
          <w:spacing w:val="-27"/>
          <w:w w:val="105"/>
        </w:rPr>
        <w:t xml:space="preserve"> </w:t>
      </w:r>
      <w:r>
        <w:rPr>
          <w:w w:val="105"/>
        </w:rPr>
        <w:t>install</w:t>
      </w:r>
      <w:r>
        <w:rPr>
          <w:spacing w:val="-26"/>
          <w:w w:val="105"/>
        </w:rPr>
        <w:t xml:space="preserve"> </w:t>
      </w:r>
      <w:r>
        <w:rPr>
          <w:w w:val="105"/>
        </w:rPr>
        <w:t>the</w:t>
      </w:r>
      <w:r>
        <w:rPr>
          <w:spacing w:val="-27"/>
          <w:w w:val="105"/>
        </w:rPr>
        <w:t xml:space="preserve"> </w:t>
      </w:r>
      <w:r>
        <w:rPr>
          <w:w w:val="105"/>
        </w:rPr>
        <w:t>system</w:t>
      </w:r>
      <w:r>
        <w:rPr>
          <w:spacing w:val="-26"/>
          <w:w w:val="105"/>
        </w:rPr>
        <w:t xml:space="preserve"> </w:t>
      </w:r>
      <w:r>
        <w:rPr>
          <w:w w:val="105"/>
        </w:rPr>
        <w:t>should be</w:t>
      </w:r>
      <w:r>
        <w:rPr>
          <w:spacing w:val="-6"/>
          <w:w w:val="105"/>
        </w:rPr>
        <w:t xml:space="preserve"> </w:t>
      </w:r>
      <w:r>
        <w:rPr>
          <w:w w:val="105"/>
        </w:rPr>
        <w:t>able</w:t>
      </w:r>
      <w:r>
        <w:rPr>
          <w:spacing w:val="-6"/>
          <w:w w:val="105"/>
        </w:rPr>
        <w:t xml:space="preserve"> </w:t>
      </w:r>
      <w:r>
        <w:rPr>
          <w:w w:val="105"/>
        </w:rPr>
        <w:t>to</w:t>
      </w:r>
      <w:r>
        <w:rPr>
          <w:spacing w:val="-6"/>
          <w:w w:val="105"/>
        </w:rPr>
        <w:t xml:space="preserve"> </w:t>
      </w:r>
      <w:r>
        <w:rPr>
          <w:w w:val="105"/>
        </w:rPr>
        <w:t>show</w:t>
      </w:r>
      <w:r>
        <w:rPr>
          <w:spacing w:val="-6"/>
          <w:w w:val="105"/>
        </w:rPr>
        <w:t xml:space="preserve"> </w:t>
      </w:r>
      <w:r>
        <w:rPr>
          <w:w w:val="105"/>
        </w:rPr>
        <w:t>you</w:t>
      </w:r>
      <w:r>
        <w:rPr>
          <w:spacing w:val="-5"/>
          <w:w w:val="105"/>
        </w:rPr>
        <w:t xml:space="preserve"> </w:t>
      </w:r>
      <w:r>
        <w:rPr>
          <w:w w:val="105"/>
        </w:rPr>
        <w:t>how</w:t>
      </w:r>
      <w:r>
        <w:rPr>
          <w:spacing w:val="-6"/>
          <w:w w:val="105"/>
        </w:rPr>
        <w:t xml:space="preserve"> </w:t>
      </w:r>
      <w:r>
        <w:rPr>
          <w:w w:val="105"/>
        </w:rPr>
        <w:t>to</w:t>
      </w:r>
      <w:r>
        <w:rPr>
          <w:spacing w:val="-6"/>
          <w:w w:val="105"/>
        </w:rPr>
        <w:t xml:space="preserve"> </w:t>
      </w:r>
      <w:r>
        <w:rPr>
          <w:w w:val="105"/>
        </w:rPr>
        <w:t>change</w:t>
      </w:r>
      <w:r>
        <w:rPr>
          <w:spacing w:val="-6"/>
          <w:w w:val="105"/>
        </w:rPr>
        <w:t xml:space="preserve"> </w:t>
      </w:r>
      <w:r>
        <w:rPr>
          <w:w w:val="105"/>
        </w:rPr>
        <w:t>them.</w:t>
      </w:r>
    </w:p>
    <w:p ns2:paraId="517654F0" ns2:textId="77777777" w:rsidR="004615BD" w:rsidRDefault="00000000">
      <w:pPr>
        <w:pStyle w:val="BodyText"/>
        <w:spacing w:before="172"/>
        <w:ind w:left="1200"/>
      </w:pPr>
      <w:r>
        <w:rPr>
          <w:color w:val="004988"/>
          <w:w w:val="240"/>
          <w:sz w:val="16"/>
        </w:rPr>
        <w:t xml:space="preserve">} </w:t>
      </w:r>
      <w:r>
        <w:rPr>
          <w:w w:val="110"/>
        </w:rPr>
        <w:t>Passwords should be changed at least every three months.</w:t>
      </w:r>
    </w:p>
    <w:p ns2:paraId="43A54DE9" ns2:textId="77777777" w:rsidR="004615BD" w:rsidRDefault="00000000">
      <w:pPr>
        <w:pStyle w:val="BodyText"/>
        <w:spacing w:before="169"/>
        <w:ind w:left="1200"/>
      </w:pPr>
      <w:r>
        <w:rPr>
          <w:color w:val="004988"/>
          <w:w w:val="240"/>
          <w:sz w:val="16"/>
        </w:rPr>
        <w:t>}</w:t>
      </w:r>
      <w:r>
        <w:rPr>
          <w:color w:val="004988"/>
          <w:spacing w:val="-51"/>
          <w:w w:val="240"/>
          <w:sz w:val="16"/>
        </w:rPr>
        <w:t xml:space="preserve"> </w:t>
      </w:r>
      <w:r>
        <w:rPr>
          <w:w w:val="110"/>
        </w:rPr>
        <w:t>Passwords</w:t>
      </w:r>
      <w:r>
        <w:rPr>
          <w:spacing w:val="-38"/>
          <w:w w:val="110"/>
        </w:rPr>
        <w:t xml:space="preserve"> </w:t>
      </w:r>
      <w:r>
        <w:rPr>
          <w:w w:val="110"/>
        </w:rPr>
        <w:t>to</w:t>
      </w:r>
      <w:r>
        <w:rPr>
          <w:spacing w:val="-39"/>
          <w:w w:val="110"/>
        </w:rPr>
        <w:t xml:space="preserve"> </w:t>
      </w:r>
      <w:r>
        <w:rPr>
          <w:w w:val="110"/>
        </w:rPr>
        <w:t>devices</w:t>
      </w:r>
      <w:r>
        <w:rPr>
          <w:spacing w:val="-38"/>
          <w:w w:val="110"/>
        </w:rPr>
        <w:t xml:space="preserve"> </w:t>
      </w:r>
      <w:r>
        <w:rPr>
          <w:w w:val="110"/>
        </w:rPr>
        <w:t>and</w:t>
      </w:r>
      <w:r>
        <w:rPr>
          <w:spacing w:val="-39"/>
          <w:w w:val="110"/>
        </w:rPr>
        <w:t xml:space="preserve"> </w:t>
      </w:r>
      <w:r>
        <w:rPr>
          <w:w w:val="110"/>
        </w:rPr>
        <w:t>applications</w:t>
      </w:r>
      <w:r>
        <w:rPr>
          <w:spacing w:val="-38"/>
          <w:w w:val="110"/>
        </w:rPr>
        <w:t xml:space="preserve"> </w:t>
      </w:r>
      <w:r>
        <w:rPr>
          <w:w w:val="110"/>
        </w:rPr>
        <w:t>that</w:t>
      </w:r>
      <w:r>
        <w:rPr>
          <w:spacing w:val="-39"/>
          <w:w w:val="110"/>
        </w:rPr>
        <w:t xml:space="preserve"> </w:t>
      </w:r>
      <w:r>
        <w:rPr>
          <w:w w:val="110"/>
        </w:rPr>
        <w:t>deal</w:t>
      </w:r>
      <w:r>
        <w:rPr>
          <w:spacing w:val="-38"/>
          <w:w w:val="110"/>
        </w:rPr>
        <w:t xml:space="preserve"> </w:t>
      </w:r>
      <w:r>
        <w:rPr>
          <w:w w:val="110"/>
        </w:rPr>
        <w:t>with</w:t>
      </w:r>
      <w:r>
        <w:rPr>
          <w:spacing w:val="-39"/>
          <w:w w:val="110"/>
        </w:rPr>
        <w:t xml:space="preserve"> </w:t>
      </w:r>
      <w:r>
        <w:rPr>
          <w:w w:val="110"/>
        </w:rPr>
        <w:t>business</w:t>
      </w:r>
      <w:r>
        <w:rPr>
          <w:spacing w:val="-39"/>
          <w:w w:val="110"/>
        </w:rPr>
        <w:t xml:space="preserve"> </w:t>
      </w:r>
      <w:r>
        <w:rPr>
          <w:w w:val="110"/>
        </w:rPr>
        <w:t>information</w:t>
      </w:r>
      <w:r>
        <w:rPr>
          <w:spacing w:val="-38"/>
          <w:w w:val="110"/>
        </w:rPr>
        <w:t xml:space="preserve"> </w:t>
      </w:r>
      <w:r>
        <w:rPr>
          <w:w w:val="110"/>
        </w:rPr>
        <w:t>should</w:t>
      </w:r>
      <w:r>
        <w:rPr>
          <w:spacing w:val="-39"/>
          <w:w w:val="110"/>
        </w:rPr>
        <w:t xml:space="preserve"> </w:t>
      </w:r>
      <w:r>
        <w:rPr>
          <w:w w:val="110"/>
        </w:rPr>
        <w:t>not</w:t>
      </w:r>
      <w:r>
        <w:rPr>
          <w:spacing w:val="-38"/>
          <w:w w:val="110"/>
        </w:rPr>
        <w:t xml:space="preserve"> </w:t>
      </w:r>
      <w:r>
        <w:rPr>
          <w:w w:val="110"/>
        </w:rPr>
        <w:t>be</w:t>
      </w:r>
      <w:r>
        <w:rPr>
          <w:spacing w:val="-39"/>
          <w:w w:val="110"/>
        </w:rPr>
        <w:t xml:space="preserve"> </w:t>
      </w:r>
      <w:r>
        <w:rPr>
          <w:w w:val="110"/>
        </w:rPr>
        <w:t>re-used.</w:t>
      </w:r>
    </w:p>
    <w:p ns2:paraId="37AAAB80" ns2:textId="77777777" w:rsidR="004615BD" w:rsidRDefault="00000000">
      <w:pPr>
        <w:pStyle w:val="BodyText"/>
        <w:spacing w:before="168"/>
        <w:ind w:left="1200"/>
      </w:pPr>
      <w:r>
        <w:rPr>
          <w:color w:val="004988"/>
          <w:w w:val="240"/>
          <w:sz w:val="16"/>
        </w:rPr>
        <w:t>}</w:t>
      </w:r>
      <w:r>
        <w:rPr>
          <w:color w:val="004988"/>
          <w:spacing w:val="-63"/>
          <w:w w:val="240"/>
          <w:sz w:val="16"/>
        </w:rPr>
        <w:t xml:space="preserve"> </w:t>
      </w:r>
      <w:r>
        <w:rPr>
          <w:spacing w:val="-8"/>
          <w:w w:val="110"/>
        </w:rPr>
        <w:t>You</w:t>
      </w:r>
      <w:r>
        <w:rPr>
          <w:spacing w:val="-46"/>
          <w:w w:val="110"/>
        </w:rPr>
        <w:t xml:space="preserve"> </w:t>
      </w:r>
      <w:r>
        <w:rPr>
          <w:spacing w:val="-3"/>
          <w:w w:val="110"/>
        </w:rPr>
        <w:t>may</w:t>
      </w:r>
      <w:r>
        <w:rPr>
          <w:spacing w:val="-45"/>
          <w:w w:val="110"/>
        </w:rPr>
        <w:t xml:space="preserve"> </w:t>
      </w:r>
      <w:r>
        <w:rPr>
          <w:spacing w:val="-3"/>
          <w:w w:val="110"/>
        </w:rPr>
        <w:t>want</w:t>
      </w:r>
      <w:r>
        <w:rPr>
          <w:spacing w:val="-46"/>
          <w:w w:val="110"/>
        </w:rPr>
        <w:t xml:space="preserve"> </w:t>
      </w:r>
      <w:r>
        <w:rPr>
          <w:w w:val="110"/>
        </w:rPr>
        <w:t>to</w:t>
      </w:r>
      <w:r>
        <w:rPr>
          <w:spacing w:val="-46"/>
          <w:w w:val="110"/>
        </w:rPr>
        <w:t xml:space="preserve"> </w:t>
      </w:r>
      <w:r>
        <w:rPr>
          <w:w w:val="110"/>
        </w:rPr>
        <w:t>consider</w:t>
      </w:r>
      <w:r>
        <w:rPr>
          <w:spacing w:val="-45"/>
          <w:w w:val="110"/>
        </w:rPr>
        <w:t xml:space="preserve"> </w:t>
      </w:r>
      <w:r>
        <w:rPr>
          <w:spacing w:val="-3"/>
          <w:w w:val="110"/>
        </w:rPr>
        <w:t>using</w:t>
      </w:r>
      <w:r>
        <w:rPr>
          <w:spacing w:val="-46"/>
          <w:w w:val="110"/>
        </w:rPr>
        <w:t xml:space="preserve"> </w:t>
      </w:r>
      <w:r>
        <w:rPr>
          <w:w w:val="110"/>
        </w:rPr>
        <w:t>a</w:t>
      </w:r>
      <w:r>
        <w:rPr>
          <w:spacing w:val="-46"/>
          <w:w w:val="110"/>
        </w:rPr>
        <w:t xml:space="preserve"> </w:t>
      </w:r>
      <w:r>
        <w:rPr>
          <w:spacing w:val="-3"/>
          <w:w w:val="110"/>
        </w:rPr>
        <w:t>password</w:t>
      </w:r>
      <w:r>
        <w:rPr>
          <w:spacing w:val="-45"/>
          <w:w w:val="110"/>
        </w:rPr>
        <w:t xml:space="preserve"> </w:t>
      </w:r>
      <w:r>
        <w:rPr>
          <w:spacing w:val="-3"/>
          <w:w w:val="110"/>
        </w:rPr>
        <w:t>management</w:t>
      </w:r>
      <w:r>
        <w:rPr>
          <w:spacing w:val="-46"/>
          <w:w w:val="110"/>
        </w:rPr>
        <w:t xml:space="preserve"> </w:t>
      </w:r>
      <w:r>
        <w:rPr>
          <w:w w:val="110"/>
        </w:rPr>
        <w:t>application</w:t>
      </w:r>
      <w:r>
        <w:rPr>
          <w:spacing w:val="-45"/>
          <w:w w:val="110"/>
        </w:rPr>
        <w:t xml:space="preserve"> </w:t>
      </w:r>
      <w:r>
        <w:rPr>
          <w:w w:val="110"/>
        </w:rPr>
        <w:t>to</w:t>
      </w:r>
      <w:r>
        <w:rPr>
          <w:spacing w:val="-46"/>
          <w:w w:val="110"/>
        </w:rPr>
        <w:t xml:space="preserve"> </w:t>
      </w:r>
      <w:r>
        <w:rPr>
          <w:spacing w:val="-3"/>
          <w:w w:val="110"/>
        </w:rPr>
        <w:t>store</w:t>
      </w:r>
      <w:r>
        <w:rPr>
          <w:spacing w:val="-46"/>
          <w:w w:val="110"/>
        </w:rPr>
        <w:t xml:space="preserve"> </w:t>
      </w:r>
      <w:r>
        <w:rPr>
          <w:spacing w:val="-3"/>
          <w:w w:val="110"/>
        </w:rPr>
        <w:t>your</w:t>
      </w:r>
      <w:r>
        <w:rPr>
          <w:spacing w:val="-45"/>
          <w:w w:val="110"/>
        </w:rPr>
        <w:t xml:space="preserve"> </w:t>
      </w:r>
      <w:r>
        <w:rPr>
          <w:spacing w:val="-3"/>
          <w:w w:val="110"/>
        </w:rPr>
        <w:t>passwords</w:t>
      </w:r>
      <w:r>
        <w:rPr>
          <w:spacing w:val="-46"/>
          <w:w w:val="110"/>
        </w:rPr>
        <w:t xml:space="preserve"> </w:t>
      </w:r>
      <w:r>
        <w:rPr>
          <w:w w:val="110"/>
        </w:rPr>
        <w:t>for</w:t>
      </w:r>
      <w:r>
        <w:rPr>
          <w:spacing w:val="-46"/>
          <w:w w:val="110"/>
        </w:rPr>
        <w:t xml:space="preserve"> </w:t>
      </w:r>
      <w:r>
        <w:rPr>
          <w:spacing w:val="-3"/>
          <w:w w:val="110"/>
        </w:rPr>
        <w:t>you.</w:t>
      </w:r>
    </w:p>
    <w:p ns2:paraId="29822EC2" ns2:textId="77777777" w:rsidR="004615BD" w:rsidRDefault="00000000">
      <w:pPr>
        <w:pStyle w:val="Heading3"/>
        <w:spacing w:before="168"/>
        <w:ind w:left="569"/>
      </w:pPr>
      <w:r>
        <w:rPr>
          <w:rFonts w:ascii="Wingdings" w:hAnsi="Wingdings"/>
          <w:b w:val="0"/>
          <w:color w:val="004988"/>
          <w:w w:val="80"/>
          <w:position w:val="-3"/>
          <w:sz w:val="30"/>
        </w:rPr>
        <w:t></w:t>
      </w:r>
      <w:r>
        <w:rPr>
          <w:rFonts w:ascii="Times New Roman" w:hAnsi="Times New Roman"/>
          <w:b w:val="0"/>
          <w:color w:val="004988"/>
          <w:w w:val="80"/>
          <w:position w:val="-3"/>
          <w:sz w:val="30"/>
        </w:rPr>
        <w:t xml:space="preserve"> </w:t>
      </w:r>
      <w:r>
        <w:t>Conduct online business more securely</w:t>
      </w:r>
    </w:p>
    <w:p ns2:paraId="0248997A" ns2:textId="77777777" w:rsidR="004615BD" w:rsidRDefault="00000000">
      <w:pPr>
        <w:pStyle w:val="BodyText"/>
        <w:spacing w:before="164" w:line="236" w:lineRule="exact"/>
        <w:ind w:left="1200"/>
      </w:pPr>
      <w:r>
        <w:rPr>
          <w:color w:val="004988"/>
          <w:w w:val="235"/>
          <w:sz w:val="16"/>
        </w:rPr>
        <w:t xml:space="preserve">} </w:t>
      </w:r>
      <w:r>
        <w:rPr>
          <w:w w:val="110"/>
        </w:rPr>
        <w:t>Online business/commerce/banking should only be done using a secure browser connection.</w:t>
      </w:r>
    </w:p>
    <w:p ns2:paraId="36349E5C" ns2:textId="77777777" w:rsidR="004615BD" w:rsidRDefault="00000000">
      <w:pPr>
        <w:pStyle w:val="BodyText"/>
        <w:spacing w:before="4" w:line="228" w:lineRule="auto"/>
        <w:ind w:left="1470"/>
      </w:pPr>
      <w:r>
        <w:t>This</w:t>
      </w:r>
      <w:r>
        <w:rPr>
          <w:spacing w:val="-13"/>
        </w:rPr>
        <w:t xml:space="preserve"> </w:t>
      </w:r>
      <w:r>
        <w:t>will</w:t>
      </w:r>
      <w:r>
        <w:rPr>
          <w:spacing w:val="-13"/>
        </w:rPr>
        <w:t xml:space="preserve"> </w:t>
      </w:r>
      <w:r>
        <w:t>normally</w:t>
      </w:r>
      <w:r>
        <w:rPr>
          <w:spacing w:val="-13"/>
        </w:rPr>
        <w:t xml:space="preserve"> </w:t>
      </w:r>
      <w:r>
        <w:t>be</w:t>
      </w:r>
      <w:r>
        <w:rPr>
          <w:spacing w:val="-12"/>
        </w:rPr>
        <w:t xml:space="preserve"> </w:t>
      </w:r>
      <w:r>
        <w:rPr>
          <w:spacing w:val="-3"/>
        </w:rPr>
        <w:t>indicated</w:t>
      </w:r>
      <w:r>
        <w:rPr>
          <w:spacing w:val="-13"/>
        </w:rPr>
        <w:t xml:space="preserve"> </w:t>
      </w:r>
      <w:r>
        <w:rPr>
          <w:spacing w:val="-3"/>
        </w:rPr>
        <w:t>by</w:t>
      </w:r>
      <w:r>
        <w:rPr>
          <w:spacing w:val="-13"/>
        </w:rPr>
        <w:t xml:space="preserve"> </w:t>
      </w:r>
      <w:r>
        <w:t>a</w:t>
      </w:r>
      <w:r>
        <w:rPr>
          <w:spacing w:val="-12"/>
        </w:rPr>
        <w:t xml:space="preserve"> </w:t>
      </w:r>
      <w:r>
        <w:rPr>
          <w:spacing w:val="-3"/>
        </w:rPr>
        <w:t>small</w:t>
      </w:r>
      <w:r>
        <w:rPr>
          <w:spacing w:val="-13"/>
        </w:rPr>
        <w:t xml:space="preserve"> </w:t>
      </w:r>
      <w:r>
        <w:t>lock</w:t>
      </w:r>
      <w:r>
        <w:rPr>
          <w:spacing w:val="-13"/>
        </w:rPr>
        <w:t xml:space="preserve"> </w:t>
      </w:r>
      <w:r>
        <w:t>visible</w:t>
      </w:r>
      <w:r>
        <w:rPr>
          <w:spacing w:val="-13"/>
        </w:rPr>
        <w:t xml:space="preserve"> </w:t>
      </w:r>
      <w:r>
        <w:t>in</w:t>
      </w:r>
      <w:r>
        <w:rPr>
          <w:spacing w:val="-12"/>
        </w:rPr>
        <w:t xml:space="preserve"> </w:t>
      </w:r>
      <w:r>
        <w:t>the</w:t>
      </w:r>
      <w:r>
        <w:rPr>
          <w:spacing w:val="-13"/>
        </w:rPr>
        <w:t xml:space="preserve"> </w:t>
      </w:r>
      <w:r>
        <w:rPr>
          <w:spacing w:val="-3"/>
        </w:rPr>
        <w:t>lower</w:t>
      </w:r>
      <w:r>
        <w:rPr>
          <w:spacing w:val="-13"/>
        </w:rPr>
        <w:t xml:space="preserve"> </w:t>
      </w:r>
      <w:r>
        <w:t>right</w:t>
      </w:r>
      <w:r>
        <w:rPr>
          <w:spacing w:val="-12"/>
        </w:rPr>
        <w:t xml:space="preserve"> </w:t>
      </w:r>
      <w:r>
        <w:t>corner</w:t>
      </w:r>
      <w:r>
        <w:rPr>
          <w:spacing w:val="-13"/>
        </w:rPr>
        <w:t xml:space="preserve"> </w:t>
      </w:r>
      <w:r>
        <w:t>or</w:t>
      </w:r>
      <w:r>
        <w:rPr>
          <w:spacing w:val="-13"/>
        </w:rPr>
        <w:t xml:space="preserve"> </w:t>
      </w:r>
      <w:r>
        <w:t>upper</w:t>
      </w:r>
      <w:r>
        <w:rPr>
          <w:spacing w:val="-13"/>
        </w:rPr>
        <w:t xml:space="preserve"> </w:t>
      </w:r>
      <w:r>
        <w:t>left</w:t>
      </w:r>
      <w:r>
        <w:rPr>
          <w:spacing w:val="-12"/>
        </w:rPr>
        <w:t xml:space="preserve"> </w:t>
      </w:r>
      <w:r>
        <w:t>of</w:t>
      </w:r>
      <w:r>
        <w:rPr>
          <w:spacing w:val="-13"/>
        </w:rPr>
        <w:t xml:space="preserve"> </w:t>
      </w:r>
      <w:r>
        <w:t>the</w:t>
      </w:r>
      <w:r>
        <w:rPr>
          <w:spacing w:val="-13"/>
        </w:rPr>
        <w:t xml:space="preserve"> </w:t>
      </w:r>
      <w:r>
        <w:rPr>
          <w:spacing w:val="-2"/>
        </w:rPr>
        <w:t xml:space="preserve">web </w:t>
      </w:r>
      <w:r>
        <w:rPr>
          <w:spacing w:val="-3"/>
        </w:rPr>
        <w:t>browser</w:t>
      </w:r>
      <w:r>
        <w:rPr>
          <w:spacing w:val="-6"/>
        </w:rPr>
        <w:t xml:space="preserve"> </w:t>
      </w:r>
      <w:r>
        <w:rPr>
          <w:spacing w:val="-4"/>
        </w:rPr>
        <w:t>window.</w:t>
      </w:r>
    </w:p>
    <w:p ns2:paraId="1BABFC61" ns2:textId="77777777" w:rsidR="004615BD" w:rsidRDefault="00000000">
      <w:pPr>
        <w:pStyle w:val="BodyText"/>
        <w:spacing w:before="181" w:line="228" w:lineRule="auto"/>
        <w:ind w:left="1470" w:right="204" w:hanging="270"/>
      </w:pPr>
      <w:r>
        <w:rPr>
          <w:color w:val="004988"/>
          <w:w w:val="235"/>
          <w:sz w:val="16"/>
        </w:rPr>
        <w:t>}</w:t>
      </w:r>
      <w:r>
        <w:rPr>
          <w:color w:val="004988"/>
          <w:spacing w:val="-21"/>
          <w:w w:val="235"/>
          <w:sz w:val="16"/>
        </w:rPr>
        <w:t xml:space="preserve"> </w:t>
      </w:r>
      <w:r>
        <w:rPr>
          <w:w w:val="105"/>
        </w:rPr>
        <w:t>Erase</w:t>
      </w:r>
      <w:r>
        <w:rPr>
          <w:spacing w:val="-23"/>
          <w:w w:val="105"/>
        </w:rPr>
        <w:t xml:space="preserve"> </w:t>
      </w:r>
      <w:r>
        <w:rPr>
          <w:w w:val="105"/>
        </w:rPr>
        <w:t>the</w:t>
      </w:r>
      <w:r>
        <w:rPr>
          <w:spacing w:val="-24"/>
          <w:w w:val="105"/>
        </w:rPr>
        <w:t xml:space="preserve"> </w:t>
      </w:r>
      <w:r>
        <w:rPr>
          <w:w w:val="105"/>
        </w:rPr>
        <w:t>web</w:t>
      </w:r>
      <w:r>
        <w:rPr>
          <w:spacing w:val="-23"/>
          <w:w w:val="105"/>
        </w:rPr>
        <w:t xml:space="preserve"> </w:t>
      </w:r>
      <w:r>
        <w:rPr>
          <w:w w:val="105"/>
        </w:rPr>
        <w:t>browser</w:t>
      </w:r>
      <w:r>
        <w:rPr>
          <w:spacing w:val="-23"/>
          <w:w w:val="105"/>
        </w:rPr>
        <w:t xml:space="preserve"> </w:t>
      </w:r>
      <w:r>
        <w:rPr>
          <w:w w:val="105"/>
        </w:rPr>
        <w:t>cache,</w:t>
      </w:r>
      <w:r>
        <w:rPr>
          <w:spacing w:val="-23"/>
          <w:w w:val="105"/>
        </w:rPr>
        <w:t xml:space="preserve"> </w:t>
      </w:r>
      <w:r>
        <w:rPr>
          <w:w w:val="105"/>
        </w:rPr>
        <w:t>temporary</w:t>
      </w:r>
      <w:r>
        <w:rPr>
          <w:spacing w:val="-22"/>
          <w:w w:val="105"/>
        </w:rPr>
        <w:t xml:space="preserve"> </w:t>
      </w:r>
      <w:r>
        <w:rPr>
          <w:w w:val="105"/>
        </w:rPr>
        <w:t>internet</w:t>
      </w:r>
      <w:r>
        <w:rPr>
          <w:spacing w:val="-23"/>
          <w:w w:val="105"/>
        </w:rPr>
        <w:t xml:space="preserve"> </w:t>
      </w:r>
      <w:r>
        <w:rPr>
          <w:w w:val="105"/>
        </w:rPr>
        <w:t>files,</w:t>
      </w:r>
      <w:r>
        <w:rPr>
          <w:spacing w:val="-23"/>
          <w:w w:val="105"/>
        </w:rPr>
        <w:t xml:space="preserve"> </w:t>
      </w:r>
      <w:r>
        <w:rPr>
          <w:w w:val="105"/>
        </w:rPr>
        <w:t>cookies,</w:t>
      </w:r>
      <w:r>
        <w:rPr>
          <w:spacing w:val="-23"/>
          <w:w w:val="105"/>
        </w:rPr>
        <w:t xml:space="preserve"> </w:t>
      </w:r>
      <w:r>
        <w:rPr>
          <w:w w:val="105"/>
        </w:rPr>
        <w:t>and</w:t>
      </w:r>
      <w:r>
        <w:rPr>
          <w:spacing w:val="-23"/>
          <w:w w:val="105"/>
        </w:rPr>
        <w:t xml:space="preserve"> </w:t>
      </w:r>
      <w:r>
        <w:rPr>
          <w:w w:val="105"/>
        </w:rPr>
        <w:t>history</w:t>
      </w:r>
      <w:r>
        <w:rPr>
          <w:spacing w:val="-23"/>
          <w:w w:val="105"/>
        </w:rPr>
        <w:t xml:space="preserve"> </w:t>
      </w:r>
      <w:r>
        <w:rPr>
          <w:w w:val="105"/>
        </w:rPr>
        <w:t>regularly.</w:t>
      </w:r>
      <w:r>
        <w:rPr>
          <w:spacing w:val="-23"/>
          <w:w w:val="105"/>
        </w:rPr>
        <w:t xml:space="preserve"> </w:t>
      </w:r>
      <w:r>
        <w:rPr>
          <w:w w:val="105"/>
        </w:rPr>
        <w:t>Ensure</w:t>
      </w:r>
      <w:r>
        <w:rPr>
          <w:spacing w:val="-22"/>
          <w:w w:val="105"/>
        </w:rPr>
        <w:t xml:space="preserve"> </w:t>
      </w:r>
      <w:r>
        <w:rPr>
          <w:w w:val="105"/>
        </w:rPr>
        <w:t>to erase</w:t>
      </w:r>
      <w:r>
        <w:rPr>
          <w:spacing w:val="-32"/>
          <w:w w:val="105"/>
        </w:rPr>
        <w:t xml:space="preserve"> </w:t>
      </w:r>
      <w:r>
        <w:rPr>
          <w:w w:val="105"/>
        </w:rPr>
        <w:t>this</w:t>
      </w:r>
      <w:r>
        <w:rPr>
          <w:spacing w:val="-30"/>
          <w:w w:val="105"/>
        </w:rPr>
        <w:t xml:space="preserve"> </w:t>
      </w:r>
      <w:r>
        <w:rPr>
          <w:w w:val="105"/>
        </w:rPr>
        <w:t>data</w:t>
      </w:r>
      <w:r>
        <w:rPr>
          <w:spacing w:val="-32"/>
          <w:w w:val="105"/>
        </w:rPr>
        <w:t xml:space="preserve"> </w:t>
      </w:r>
      <w:r>
        <w:rPr>
          <w:w w:val="105"/>
        </w:rPr>
        <w:t>after</w:t>
      </w:r>
      <w:r>
        <w:rPr>
          <w:spacing w:val="-31"/>
          <w:w w:val="105"/>
        </w:rPr>
        <w:t xml:space="preserve"> </w:t>
      </w:r>
      <w:r>
        <w:rPr>
          <w:w w:val="105"/>
        </w:rPr>
        <w:t>using</w:t>
      </w:r>
      <w:r>
        <w:rPr>
          <w:spacing w:val="-31"/>
          <w:w w:val="105"/>
        </w:rPr>
        <w:t xml:space="preserve"> </w:t>
      </w:r>
      <w:r>
        <w:rPr>
          <w:w w:val="105"/>
        </w:rPr>
        <w:t>any</w:t>
      </w:r>
      <w:r>
        <w:rPr>
          <w:spacing w:val="-31"/>
          <w:w w:val="105"/>
        </w:rPr>
        <w:t xml:space="preserve"> </w:t>
      </w:r>
      <w:r>
        <w:rPr>
          <w:w w:val="105"/>
        </w:rPr>
        <w:t>public</w:t>
      </w:r>
      <w:r>
        <w:rPr>
          <w:spacing w:val="-30"/>
          <w:w w:val="105"/>
        </w:rPr>
        <w:t xml:space="preserve"> </w:t>
      </w:r>
      <w:r>
        <w:rPr>
          <w:w w:val="105"/>
        </w:rPr>
        <w:t>computer</w:t>
      </w:r>
      <w:r>
        <w:rPr>
          <w:spacing w:val="-31"/>
          <w:w w:val="105"/>
        </w:rPr>
        <w:t xml:space="preserve"> </w:t>
      </w:r>
      <w:r>
        <w:rPr>
          <w:w w:val="105"/>
        </w:rPr>
        <w:t>and</w:t>
      </w:r>
      <w:r>
        <w:rPr>
          <w:spacing w:val="-31"/>
          <w:w w:val="105"/>
        </w:rPr>
        <w:t xml:space="preserve"> </w:t>
      </w:r>
      <w:r>
        <w:rPr>
          <w:w w:val="105"/>
        </w:rPr>
        <w:t>after</w:t>
      </w:r>
      <w:r>
        <w:rPr>
          <w:spacing w:val="-31"/>
          <w:w w:val="105"/>
        </w:rPr>
        <w:t xml:space="preserve"> </w:t>
      </w:r>
      <w:r>
        <w:rPr>
          <w:w w:val="105"/>
        </w:rPr>
        <w:t>any</w:t>
      </w:r>
      <w:r>
        <w:rPr>
          <w:spacing w:val="-31"/>
          <w:w w:val="105"/>
        </w:rPr>
        <w:t xml:space="preserve"> </w:t>
      </w:r>
      <w:r>
        <w:rPr>
          <w:w w:val="105"/>
        </w:rPr>
        <w:t>online</w:t>
      </w:r>
      <w:r>
        <w:rPr>
          <w:spacing w:val="-31"/>
          <w:w w:val="105"/>
        </w:rPr>
        <w:t xml:space="preserve"> </w:t>
      </w:r>
      <w:r>
        <w:rPr>
          <w:w w:val="105"/>
        </w:rPr>
        <w:t>commerce</w:t>
      </w:r>
      <w:r>
        <w:rPr>
          <w:spacing w:val="-31"/>
          <w:w w:val="105"/>
        </w:rPr>
        <w:t xml:space="preserve"> </w:t>
      </w:r>
      <w:r>
        <w:rPr>
          <w:w w:val="105"/>
        </w:rPr>
        <w:t>or</w:t>
      </w:r>
      <w:r>
        <w:rPr>
          <w:spacing w:val="-31"/>
          <w:w w:val="105"/>
        </w:rPr>
        <w:t xml:space="preserve"> </w:t>
      </w:r>
      <w:r>
        <w:rPr>
          <w:w w:val="105"/>
        </w:rPr>
        <w:t>banking</w:t>
      </w:r>
      <w:r>
        <w:rPr>
          <w:spacing w:val="-31"/>
          <w:w w:val="105"/>
        </w:rPr>
        <w:t xml:space="preserve"> </w:t>
      </w:r>
      <w:r>
        <w:rPr>
          <w:w w:val="105"/>
        </w:rPr>
        <w:t>session. This</w:t>
      </w:r>
      <w:r>
        <w:rPr>
          <w:spacing w:val="-29"/>
          <w:w w:val="105"/>
        </w:rPr>
        <w:t xml:space="preserve"> </w:t>
      </w:r>
      <w:r>
        <w:rPr>
          <w:w w:val="105"/>
        </w:rPr>
        <w:t>prevents</w:t>
      </w:r>
      <w:r>
        <w:rPr>
          <w:spacing w:val="-29"/>
          <w:w w:val="105"/>
        </w:rPr>
        <w:t xml:space="preserve"> </w:t>
      </w:r>
      <w:r>
        <w:rPr>
          <w:w w:val="105"/>
        </w:rPr>
        <w:t>important</w:t>
      </w:r>
      <w:r>
        <w:rPr>
          <w:spacing w:val="-29"/>
          <w:w w:val="105"/>
        </w:rPr>
        <w:t xml:space="preserve"> </w:t>
      </w:r>
      <w:r>
        <w:rPr>
          <w:w w:val="105"/>
        </w:rPr>
        <w:t>information</w:t>
      </w:r>
      <w:r>
        <w:rPr>
          <w:spacing w:val="-29"/>
          <w:w w:val="105"/>
        </w:rPr>
        <w:t xml:space="preserve"> </w:t>
      </w:r>
      <w:r>
        <w:rPr>
          <w:w w:val="105"/>
        </w:rPr>
        <w:t>from</w:t>
      </w:r>
      <w:r>
        <w:rPr>
          <w:spacing w:val="-29"/>
          <w:w w:val="105"/>
        </w:rPr>
        <w:t xml:space="preserve"> </w:t>
      </w:r>
      <w:r>
        <w:rPr>
          <w:w w:val="105"/>
        </w:rPr>
        <w:t>being</w:t>
      </w:r>
      <w:r>
        <w:rPr>
          <w:spacing w:val="-29"/>
          <w:w w:val="105"/>
        </w:rPr>
        <w:t xml:space="preserve"> </w:t>
      </w:r>
      <w:r>
        <w:rPr>
          <w:w w:val="105"/>
        </w:rPr>
        <w:t>stolen</w:t>
      </w:r>
      <w:r>
        <w:rPr>
          <w:spacing w:val="-29"/>
          <w:w w:val="105"/>
        </w:rPr>
        <w:t xml:space="preserve"> </w:t>
      </w:r>
      <w:r>
        <w:rPr>
          <w:w w:val="105"/>
        </w:rPr>
        <w:t>if</w:t>
      </w:r>
      <w:r>
        <w:rPr>
          <w:spacing w:val="-29"/>
          <w:w w:val="105"/>
        </w:rPr>
        <w:t xml:space="preserve"> </w:t>
      </w:r>
      <w:r>
        <w:rPr>
          <w:w w:val="105"/>
        </w:rPr>
        <w:t>the</w:t>
      </w:r>
      <w:r>
        <w:rPr>
          <w:spacing w:val="-29"/>
          <w:w w:val="105"/>
        </w:rPr>
        <w:t xml:space="preserve"> </w:t>
      </w:r>
      <w:r>
        <w:rPr>
          <w:w w:val="105"/>
        </w:rPr>
        <w:t>system</w:t>
      </w:r>
      <w:r>
        <w:rPr>
          <w:spacing w:val="-29"/>
          <w:w w:val="105"/>
        </w:rPr>
        <w:t xml:space="preserve"> </w:t>
      </w:r>
      <w:r>
        <w:rPr>
          <w:w w:val="105"/>
        </w:rPr>
        <w:t>is</w:t>
      </w:r>
      <w:r>
        <w:rPr>
          <w:spacing w:val="-28"/>
          <w:w w:val="105"/>
        </w:rPr>
        <w:t xml:space="preserve"> </w:t>
      </w:r>
      <w:r>
        <w:rPr>
          <w:w w:val="105"/>
        </w:rPr>
        <w:t>compromised.</w:t>
      </w:r>
      <w:r>
        <w:rPr>
          <w:spacing w:val="-29"/>
          <w:w w:val="105"/>
        </w:rPr>
        <w:t xml:space="preserve"> </w:t>
      </w:r>
      <w:r>
        <w:rPr>
          <w:w w:val="105"/>
        </w:rPr>
        <w:t>This</w:t>
      </w:r>
      <w:r>
        <w:rPr>
          <w:spacing w:val="-29"/>
          <w:w w:val="105"/>
        </w:rPr>
        <w:t xml:space="preserve"> </w:t>
      </w:r>
      <w:r>
        <w:rPr>
          <w:w w:val="105"/>
        </w:rPr>
        <w:t>will</w:t>
      </w:r>
      <w:r>
        <w:rPr>
          <w:spacing w:val="-29"/>
          <w:w w:val="105"/>
        </w:rPr>
        <w:t xml:space="preserve"> </w:t>
      </w:r>
      <w:r>
        <w:rPr>
          <w:w w:val="105"/>
        </w:rPr>
        <w:t>also help</w:t>
      </w:r>
      <w:r>
        <w:rPr>
          <w:spacing w:val="-18"/>
          <w:w w:val="105"/>
        </w:rPr>
        <w:t xml:space="preserve"> </w:t>
      </w:r>
      <w:r>
        <w:rPr>
          <w:w w:val="105"/>
        </w:rPr>
        <w:t>the</w:t>
      </w:r>
      <w:r>
        <w:rPr>
          <w:spacing w:val="-18"/>
          <w:w w:val="105"/>
        </w:rPr>
        <w:t xml:space="preserve"> </w:t>
      </w:r>
      <w:r>
        <w:rPr>
          <w:w w:val="105"/>
        </w:rPr>
        <w:t>system</w:t>
      </w:r>
      <w:r>
        <w:rPr>
          <w:spacing w:val="-17"/>
          <w:w w:val="105"/>
        </w:rPr>
        <w:t xml:space="preserve"> </w:t>
      </w:r>
      <w:r>
        <w:rPr>
          <w:w w:val="105"/>
        </w:rPr>
        <w:t>run</w:t>
      </w:r>
      <w:r>
        <w:rPr>
          <w:spacing w:val="-17"/>
          <w:w w:val="105"/>
        </w:rPr>
        <w:t xml:space="preserve"> </w:t>
      </w:r>
      <w:r>
        <w:rPr>
          <w:spacing w:val="-3"/>
          <w:w w:val="105"/>
        </w:rPr>
        <w:t>faster.</w:t>
      </w:r>
      <w:r>
        <w:rPr>
          <w:spacing w:val="-17"/>
          <w:w w:val="105"/>
        </w:rPr>
        <w:t xml:space="preserve"> </w:t>
      </w:r>
      <w:r>
        <w:rPr>
          <w:spacing w:val="-4"/>
          <w:w w:val="105"/>
        </w:rPr>
        <w:t>Typically,</w:t>
      </w:r>
      <w:r>
        <w:rPr>
          <w:spacing w:val="-17"/>
          <w:w w:val="105"/>
        </w:rPr>
        <w:t xml:space="preserve"> </w:t>
      </w:r>
      <w:r>
        <w:rPr>
          <w:w w:val="105"/>
        </w:rPr>
        <w:t>this</w:t>
      </w:r>
      <w:r>
        <w:rPr>
          <w:spacing w:val="-17"/>
          <w:w w:val="105"/>
        </w:rPr>
        <w:t xml:space="preserve"> </w:t>
      </w:r>
      <w:r>
        <w:rPr>
          <w:w w:val="105"/>
        </w:rPr>
        <w:t>is</w:t>
      </w:r>
      <w:r>
        <w:rPr>
          <w:spacing w:val="-16"/>
          <w:w w:val="105"/>
        </w:rPr>
        <w:t xml:space="preserve"> </w:t>
      </w:r>
      <w:r>
        <w:rPr>
          <w:w w:val="105"/>
        </w:rPr>
        <w:t>done</w:t>
      </w:r>
      <w:r>
        <w:rPr>
          <w:spacing w:val="-18"/>
          <w:w w:val="105"/>
        </w:rPr>
        <w:t xml:space="preserve"> </w:t>
      </w:r>
      <w:r>
        <w:rPr>
          <w:w w:val="105"/>
        </w:rPr>
        <w:t>in</w:t>
      </w:r>
      <w:r>
        <w:rPr>
          <w:spacing w:val="-18"/>
          <w:w w:val="105"/>
        </w:rPr>
        <w:t xml:space="preserve"> </w:t>
      </w:r>
      <w:r>
        <w:rPr>
          <w:w w:val="105"/>
        </w:rPr>
        <w:t>the</w:t>
      </w:r>
      <w:r>
        <w:rPr>
          <w:spacing w:val="-17"/>
          <w:w w:val="105"/>
        </w:rPr>
        <w:t xml:space="preserve"> </w:t>
      </w:r>
      <w:r>
        <w:rPr>
          <w:w w:val="105"/>
        </w:rPr>
        <w:t>web</w:t>
      </w:r>
      <w:r>
        <w:rPr>
          <w:spacing w:val="-18"/>
          <w:w w:val="105"/>
        </w:rPr>
        <w:t xml:space="preserve"> </w:t>
      </w:r>
      <w:r>
        <w:rPr>
          <w:w w:val="105"/>
        </w:rPr>
        <w:t>browser’s</w:t>
      </w:r>
      <w:r>
        <w:rPr>
          <w:spacing w:val="-17"/>
          <w:w w:val="105"/>
        </w:rPr>
        <w:t xml:space="preserve"> </w:t>
      </w:r>
      <w:r>
        <w:rPr>
          <w:w w:val="105"/>
        </w:rPr>
        <w:t>“privacy”</w:t>
      </w:r>
      <w:r>
        <w:rPr>
          <w:spacing w:val="-16"/>
          <w:w w:val="105"/>
        </w:rPr>
        <w:t xml:space="preserve"> </w:t>
      </w:r>
      <w:r>
        <w:rPr>
          <w:w w:val="105"/>
        </w:rPr>
        <w:t>or</w:t>
      </w:r>
      <w:r>
        <w:rPr>
          <w:spacing w:val="-17"/>
          <w:w w:val="105"/>
        </w:rPr>
        <w:t xml:space="preserve"> </w:t>
      </w:r>
      <w:r>
        <w:rPr>
          <w:w w:val="105"/>
        </w:rPr>
        <w:t>“security”</w:t>
      </w:r>
    </w:p>
    <w:p ns2:paraId="2FFDCE43" ns2:textId="77777777" w:rsidR="004615BD" w:rsidRDefault="00000000">
      <w:pPr>
        <w:pStyle w:val="BodyText"/>
        <w:spacing w:line="234" w:lineRule="exact"/>
        <w:ind w:left="1470"/>
      </w:pPr>
      <w:r>
        <w:t>menu. Review the web browser’s help manual for guidance.</w:t>
      </w:r>
    </w:p>
    <w:p ns2:paraId="36DE9C95" ns2:textId="77777777" w:rsidR="004615BD" w:rsidRDefault="004615BD">
      <w:pPr>
        <w:spacing w:line="234" w:lineRule="exact"/>
        <w:sectPr w:rsidR="004615BD">
          <w:pgSz w:w="12240" w:h="15840"/>
          <w:pgMar w:top="1420" w:right="540" w:bottom="760" w:left="600" w:header="10" w:footer="516" w:gutter="0"/>
          <w:cols w:space="720"/>
        </w:sectPr>
      </w:pPr>
    </w:p>
    <w:p ns2:paraId="1529DB78" ns2:textId="77777777" w:rsidR="004615BD" w:rsidRDefault="00000000">
      <w:pPr>
        <w:pStyle w:val="Heading1"/>
        <w:tabs>
          <w:tab w:val="left" w:pos="10934"/>
        </w:tabs>
        <w:spacing w:line="249" w:lineRule="auto"/>
        <w:ind w:left="134" w:right="163"/>
        <w:rPr>
          <w:u w:val="none"/>
        </w:rPr>
      </w:pPr>
      <w:bookmarkStart w:id="17" w:name="_bookmark16"/>
      <w:bookmarkStart w:id="18" w:name="Sample_Attachment_C:_Security_Breach_Pro"/>
      <w:bookmarkStart w:id="19" w:name="_bookmark15"/>
      <w:bookmarkEnd w:id="17"/>
      <w:bookmarkEnd w:id="18"/>
      <w:bookmarkEnd w:id="19"/>
      <w:r>
        <w:rPr>
          <w:color w:val="004988"/>
          <w:u w:val="none"/>
        </w:rPr>
        <w:lastRenderedPageBreak/>
        <w:t xml:space="preserve">Sample Attachment </w:t>
      </w:r>
      <w:r>
        <w:rPr>
          <w:color w:val="004988"/>
          <w:spacing w:val="-7"/>
          <w:u w:val="none"/>
        </w:rPr>
        <w:t xml:space="preserve">C: </w:t>
      </w:r>
      <w:r>
        <w:rPr>
          <w:color w:val="004988"/>
          <w:u w:val="none"/>
        </w:rPr>
        <w:t xml:space="preserve">Security Breach Procedures and </w:t>
      </w:r>
      <w:r>
        <w:rPr>
          <w:color w:val="004988"/>
          <w:u w:val="thick" w:color="004988"/>
        </w:rPr>
        <w:t>Notifications</w:t>
      </w:r>
      <w:r>
        <w:rPr>
          <w:color w:val="004988"/>
          <w:u w:val="thick" w:color="004988"/>
        </w:rPr>
        <w:tab/>
      </w:r>
    </w:p>
    <w:p ns2:paraId="01D54E2F" ns2:textId="77777777" w:rsidR="004615BD" w:rsidRDefault="00000000">
      <w:pPr>
        <w:pStyle w:val="ListParagraph"/>
        <w:numPr>
          <w:ilvl w:val="0"/>
          <w:numId w:val="2"/>
        </w:numPr>
        <w:tabs>
          <w:tab w:val="left" w:pos="370"/>
        </w:tabs>
        <w:spacing w:before="252"/>
        <w:ind w:hanging="236"/>
        <w:rPr>
          <w:b/>
          <w:sz w:val="28"/>
        </w:rPr>
      </w:pPr>
      <w:r>
        <w:rPr>
          <w:b/>
          <w:color w:val="004988"/>
          <w:sz w:val="28"/>
        </w:rPr>
        <w:t>Notifications</w:t>
      </w:r>
    </w:p>
    <w:p ns2:paraId="6F250E67" ns2:textId="77777777" w:rsidR="004615BD" w:rsidRDefault="00000000">
      <w:pPr>
        <w:pStyle w:val="BodyText"/>
        <w:spacing w:before="186" w:line="278" w:lineRule="auto"/>
        <w:ind w:left="134" w:right="198"/>
      </w:pPr>
      <w:r>
        <w:t>If the Data Security Coordinator determines that PII has been stolen or lost, the Firm will notify the following entities, describing the theft or loss in detail, and work with authorities to investigate the issue and to protect the victim’s identity and credit.</w:t>
      </w:r>
    </w:p>
    <w:p ns2:paraId="7BA68180" ns2:textId="77777777" w:rsidR="004615BD" w:rsidRDefault="004615BD">
      <w:pPr>
        <w:pStyle w:val="BodyText"/>
        <w:spacing w:before="3"/>
        <w:rPr>
          <w:sz w:val="17"/>
        </w:rPr>
      </w:pPr>
    </w:p>
    <w:p ns2:paraId="3DC2F4A0" ns2:textId="77777777" w:rsidR="004615BD" w:rsidRDefault="00000000">
      <w:pPr>
        <w:pStyle w:val="ListParagraph"/>
        <w:numPr>
          <w:ilvl w:val="1"/>
          <w:numId w:val="2"/>
        </w:numPr>
        <w:tabs>
          <w:tab w:val="left" w:pos="855"/>
        </w:tabs>
        <w:spacing w:before="1" w:line="223" w:lineRule="auto"/>
        <w:ind w:right="1172" w:hanging="1"/>
        <w:rPr>
          <w:sz w:val="21"/>
        </w:rPr>
      </w:pPr>
      <w:r>
        <w:rPr>
          <w:sz w:val="21"/>
        </w:rPr>
        <w:t xml:space="preserve">The </w:t>
      </w:r>
      <w:hyperlink ns3:id="rId10">
        <w:r>
          <w:rPr>
            <w:b/>
            <w:color w:val="0000FF"/>
            <w:sz w:val="21"/>
          </w:rPr>
          <w:t xml:space="preserve">IRS Stakeholder Liaison </w:t>
        </w:r>
      </w:hyperlink>
      <w:r>
        <w:rPr>
          <w:sz w:val="21"/>
        </w:rPr>
        <w:t xml:space="preserve">who coordinates IRS divisions and other agencies regarding a </w:t>
      </w:r>
      <w:r>
        <w:rPr>
          <w:spacing w:val="-5"/>
          <w:sz w:val="21"/>
        </w:rPr>
        <w:t xml:space="preserve">Tax </w:t>
      </w:r>
      <w:r>
        <w:rPr>
          <w:sz w:val="21"/>
        </w:rPr>
        <w:t xml:space="preserve">Professional </w:t>
      </w:r>
      <w:r>
        <w:rPr>
          <w:spacing w:val="2"/>
          <w:sz w:val="21"/>
        </w:rPr>
        <w:t xml:space="preserve">Office </w:t>
      </w:r>
      <w:r>
        <w:rPr>
          <w:sz w:val="21"/>
        </w:rPr>
        <w:t>data</w:t>
      </w:r>
      <w:r>
        <w:rPr>
          <w:spacing w:val="-6"/>
          <w:sz w:val="21"/>
        </w:rPr>
        <w:t xml:space="preserve"> </w:t>
      </w:r>
      <w:r>
        <w:rPr>
          <w:sz w:val="21"/>
        </w:rPr>
        <w:t>breach.</w:t>
      </w:r>
    </w:p>
    <w:p ns2:paraId="7B2F71F7" ns2:textId="77777777" w:rsidR="004615BD" w:rsidRDefault="004615BD">
      <w:pPr>
        <w:pStyle w:val="BodyText"/>
        <w:spacing w:before="7"/>
        <w:rPr>
          <w:sz w:val="19"/>
        </w:rPr>
      </w:pPr>
    </w:p>
    <w:p ns2:paraId="66341ABF" ns2:textId="77777777" w:rsidR="004615BD" w:rsidRDefault="00000000">
      <w:pPr>
        <w:pStyle w:val="ListParagraph"/>
        <w:numPr>
          <w:ilvl w:val="1"/>
          <w:numId w:val="2"/>
        </w:numPr>
        <w:tabs>
          <w:tab w:val="left" w:pos="855"/>
        </w:tabs>
        <w:ind w:left="854"/>
        <w:rPr>
          <w:sz w:val="21"/>
        </w:rPr>
      </w:pPr>
      <w:r>
        <w:rPr>
          <w:sz w:val="21"/>
        </w:rPr>
        <w:t>The state Attorney General’s</w:t>
      </w:r>
      <w:r>
        <w:rPr>
          <w:spacing w:val="-3"/>
          <w:sz w:val="21"/>
        </w:rPr>
        <w:t xml:space="preserve"> </w:t>
      </w:r>
      <w:r>
        <w:rPr>
          <w:spacing w:val="2"/>
          <w:sz w:val="21"/>
        </w:rPr>
        <w:t>Office</w:t>
      </w:r>
    </w:p>
    <w:p ns2:paraId="77F301B3" ns2:textId="77777777" w:rsidR="004615BD" w:rsidRDefault="00000000">
      <w:pPr>
        <w:pStyle w:val="ListParagraph"/>
        <w:numPr>
          <w:ilvl w:val="1"/>
          <w:numId w:val="2"/>
        </w:numPr>
        <w:tabs>
          <w:tab w:val="left" w:pos="855"/>
        </w:tabs>
        <w:spacing w:before="163"/>
        <w:ind w:left="854"/>
        <w:rPr>
          <w:sz w:val="21"/>
        </w:rPr>
      </w:pPr>
      <w:r>
        <w:rPr>
          <w:sz w:val="21"/>
        </w:rPr>
        <w:t>The FBI if it is a cyber-crime involving electronic data</w:t>
      </w:r>
      <w:r>
        <w:rPr>
          <w:spacing w:val="-6"/>
          <w:sz w:val="21"/>
        </w:rPr>
        <w:t xml:space="preserve"> </w:t>
      </w:r>
      <w:r>
        <w:rPr>
          <w:sz w:val="21"/>
        </w:rPr>
        <w:t>theft</w:t>
      </w:r>
    </w:p>
    <w:p ns2:paraId="40953AF2" ns2:textId="77777777" w:rsidR="004615BD" w:rsidRDefault="00000000">
      <w:pPr>
        <w:pStyle w:val="ListParagraph"/>
        <w:numPr>
          <w:ilvl w:val="1"/>
          <w:numId w:val="2"/>
        </w:numPr>
        <w:tabs>
          <w:tab w:val="left" w:pos="855"/>
        </w:tabs>
        <w:spacing w:before="163"/>
        <w:ind w:left="854"/>
        <w:rPr>
          <w:sz w:val="21"/>
        </w:rPr>
      </w:pPr>
      <w:r>
        <w:rPr>
          <w:sz w:val="21"/>
        </w:rPr>
        <w:t xml:space="preserve">The Federal </w:t>
      </w:r>
      <w:r>
        <w:rPr>
          <w:spacing w:val="-4"/>
          <w:sz w:val="21"/>
        </w:rPr>
        <w:t xml:space="preserve">Trade </w:t>
      </w:r>
      <w:r>
        <w:rPr>
          <w:sz w:val="21"/>
        </w:rPr>
        <w:t>Commission, in accordance with GLB Act provisions as outlined in the Safeguards</w:t>
      </w:r>
      <w:r>
        <w:rPr>
          <w:spacing w:val="-22"/>
          <w:sz w:val="21"/>
        </w:rPr>
        <w:t xml:space="preserve"> </w:t>
      </w:r>
      <w:r>
        <w:rPr>
          <w:sz w:val="21"/>
        </w:rPr>
        <w:t>Rule.</w:t>
      </w:r>
    </w:p>
    <w:p ns2:paraId="380326C3" ns2:textId="77777777" w:rsidR="004615BD" w:rsidRDefault="00000000">
      <w:pPr>
        <w:pStyle w:val="ListParagraph"/>
        <w:numPr>
          <w:ilvl w:val="1"/>
          <w:numId w:val="2"/>
        </w:numPr>
        <w:tabs>
          <w:tab w:val="left" w:pos="855"/>
        </w:tabs>
        <w:spacing w:before="163"/>
        <w:ind w:left="854"/>
        <w:rPr>
          <w:sz w:val="21"/>
        </w:rPr>
      </w:pPr>
      <w:r>
        <w:rPr>
          <w:sz w:val="21"/>
        </w:rPr>
        <w:t>Local law</w:t>
      </w:r>
      <w:r>
        <w:rPr>
          <w:spacing w:val="-3"/>
          <w:sz w:val="21"/>
        </w:rPr>
        <w:t xml:space="preserve"> </w:t>
      </w:r>
      <w:r>
        <w:rPr>
          <w:sz w:val="21"/>
        </w:rPr>
        <w:t>enforcement</w:t>
      </w:r>
    </w:p>
    <w:p ns2:paraId="6BF2E04D" ns2:textId="77777777" w:rsidR="004615BD" w:rsidRDefault="00000000">
      <w:pPr>
        <w:pStyle w:val="ListParagraph"/>
        <w:numPr>
          <w:ilvl w:val="1"/>
          <w:numId w:val="2"/>
        </w:numPr>
        <w:tabs>
          <w:tab w:val="left" w:pos="855"/>
        </w:tabs>
        <w:spacing w:before="163"/>
        <w:ind w:left="854"/>
        <w:rPr>
          <w:sz w:val="21"/>
        </w:rPr>
      </w:pPr>
      <w:r>
        <w:rPr>
          <w:spacing w:val="-5"/>
          <w:sz w:val="21"/>
        </w:rPr>
        <w:t xml:space="preserve">Tax </w:t>
      </w:r>
      <w:r>
        <w:rPr>
          <w:sz w:val="21"/>
        </w:rPr>
        <w:t>software vendor (can assist with next steps after a data breach</w:t>
      </w:r>
      <w:r>
        <w:rPr>
          <w:spacing w:val="-5"/>
          <w:sz w:val="21"/>
        </w:rPr>
        <w:t xml:space="preserve"> </w:t>
      </w:r>
      <w:r>
        <w:rPr>
          <w:sz w:val="21"/>
        </w:rPr>
        <w:t>incident)</w:t>
      </w:r>
    </w:p>
    <w:p ns2:paraId="5F93E587" ns2:textId="77777777" w:rsidR="004615BD" w:rsidRDefault="00000000">
      <w:pPr>
        <w:pStyle w:val="ListParagraph"/>
        <w:numPr>
          <w:ilvl w:val="1"/>
          <w:numId w:val="2"/>
        </w:numPr>
        <w:tabs>
          <w:tab w:val="left" w:pos="855"/>
        </w:tabs>
        <w:spacing w:before="163"/>
        <w:ind w:left="854"/>
        <w:rPr>
          <w:sz w:val="21"/>
        </w:rPr>
      </w:pPr>
      <w:r>
        <w:rPr>
          <w:sz w:val="21"/>
        </w:rPr>
        <w:t>Liability insurance carrier who may provide forensic IT</w:t>
      </w:r>
      <w:r>
        <w:rPr>
          <w:spacing w:val="-3"/>
          <w:sz w:val="21"/>
        </w:rPr>
        <w:t xml:space="preserve"> </w:t>
      </w:r>
      <w:r>
        <w:rPr>
          <w:sz w:val="21"/>
        </w:rPr>
        <w:t>services</w:t>
      </w:r>
    </w:p>
    <w:p ns2:paraId="47D95A1D" ns2:textId="77777777" w:rsidR="004615BD" w:rsidRDefault="00000000">
      <w:pPr>
        <w:pStyle w:val="ListParagraph"/>
        <w:numPr>
          <w:ilvl w:val="1"/>
          <w:numId w:val="2"/>
        </w:numPr>
        <w:tabs>
          <w:tab w:val="left" w:pos="855"/>
        </w:tabs>
        <w:spacing w:before="163"/>
        <w:ind w:left="854"/>
        <w:rPr>
          <w:sz w:val="21"/>
        </w:rPr>
      </w:pPr>
      <w:r>
        <w:rPr>
          <w:sz w:val="21"/>
        </w:rPr>
        <w:t>Legal</w:t>
      </w:r>
      <w:r>
        <w:rPr>
          <w:spacing w:val="-1"/>
          <w:sz w:val="21"/>
        </w:rPr>
        <w:t xml:space="preserve"> </w:t>
      </w:r>
      <w:r>
        <w:rPr>
          <w:sz w:val="21"/>
        </w:rPr>
        <w:t>counsel</w:t>
      </w:r>
    </w:p>
    <w:p ns2:paraId="7862DDDA" ns2:textId="77777777" w:rsidR="004615BD" w:rsidRDefault="00000000">
      <w:pPr>
        <w:pStyle w:val="ListParagraph"/>
        <w:numPr>
          <w:ilvl w:val="1"/>
          <w:numId w:val="2"/>
        </w:numPr>
        <w:tabs>
          <w:tab w:val="left" w:pos="855"/>
        </w:tabs>
        <w:spacing w:before="163" w:line="323" w:lineRule="exact"/>
        <w:ind w:left="854"/>
        <w:rPr>
          <w:sz w:val="21"/>
        </w:rPr>
      </w:pPr>
      <w:r>
        <w:rPr>
          <w:spacing w:val="-9"/>
          <w:sz w:val="21"/>
        </w:rPr>
        <w:t xml:space="preserve">To </w:t>
      </w:r>
      <w:r>
        <w:rPr>
          <w:sz w:val="21"/>
        </w:rPr>
        <w:t>the extent required by regulatory laws and good business practices, the Firm will also notify</w:t>
      </w:r>
      <w:r>
        <w:rPr>
          <w:spacing w:val="-8"/>
          <w:sz w:val="21"/>
        </w:rPr>
        <w:t xml:space="preserve"> </w:t>
      </w:r>
      <w:r>
        <w:rPr>
          <w:sz w:val="21"/>
        </w:rPr>
        <w:t>the</w:t>
      </w:r>
    </w:p>
    <w:p ns2:paraId="03E5F3CD" ns2:textId="77777777" w:rsidR="004615BD" w:rsidRDefault="00000000">
      <w:pPr>
        <w:spacing w:line="278" w:lineRule="auto"/>
        <w:ind w:left="854" w:right="386"/>
        <w:rPr>
          <w:b/>
          <w:sz w:val="21"/>
        </w:rPr>
      </w:pPr>
      <w:r>
        <w:rPr>
          <w:sz w:val="21"/>
        </w:rPr>
        <w:t xml:space="preserve">victims of the theft so that they can protect their credit and identity. The FTC provides guidance for identity </w:t>
      </w:r>
      <w:r>
        <w:rPr>
          <w:spacing w:val="-3"/>
          <w:sz w:val="21"/>
        </w:rPr>
        <w:t>theft</w:t>
      </w:r>
      <w:r>
        <w:rPr>
          <w:spacing w:val="-15"/>
          <w:sz w:val="21"/>
        </w:rPr>
        <w:t xml:space="preserve"> </w:t>
      </w:r>
      <w:r>
        <w:rPr>
          <w:spacing w:val="-4"/>
          <w:sz w:val="21"/>
        </w:rPr>
        <w:t>notifications</w:t>
      </w:r>
      <w:r>
        <w:rPr>
          <w:spacing w:val="-15"/>
          <w:sz w:val="21"/>
        </w:rPr>
        <w:t xml:space="preserve"> </w:t>
      </w:r>
      <w:r>
        <w:rPr>
          <w:spacing w:val="-5"/>
          <w:sz w:val="21"/>
        </w:rPr>
        <w:t>in:</w:t>
      </w:r>
      <w:r>
        <w:rPr>
          <w:spacing w:val="-15"/>
          <w:sz w:val="21"/>
        </w:rPr>
        <w:t xml:space="preserve"> </w:t>
      </w:r>
      <w:hyperlink ns3:id="rId11">
        <w:r>
          <w:rPr>
            <w:b/>
            <w:color w:val="0000FF"/>
            <w:spacing w:val="-3"/>
            <w:sz w:val="21"/>
          </w:rPr>
          <w:t>Information</w:t>
        </w:r>
        <w:r>
          <w:rPr>
            <w:b/>
            <w:color w:val="0000FF"/>
            <w:spacing w:val="-15"/>
            <w:sz w:val="21"/>
          </w:rPr>
          <w:t xml:space="preserve"> </w:t>
        </w:r>
        <w:r>
          <w:rPr>
            <w:b/>
            <w:color w:val="0000FF"/>
            <w:spacing w:val="-4"/>
            <w:sz w:val="21"/>
          </w:rPr>
          <w:t>Compromise</w:t>
        </w:r>
        <w:r>
          <w:rPr>
            <w:b/>
            <w:color w:val="0000FF"/>
            <w:spacing w:val="-15"/>
            <w:sz w:val="21"/>
          </w:rPr>
          <w:t xml:space="preserve"> </w:t>
        </w:r>
        <w:r>
          <w:rPr>
            <w:b/>
            <w:color w:val="0000FF"/>
            <w:sz w:val="21"/>
          </w:rPr>
          <w:t>and</w:t>
        </w:r>
        <w:r>
          <w:rPr>
            <w:b/>
            <w:color w:val="0000FF"/>
            <w:spacing w:val="-15"/>
            <w:sz w:val="21"/>
          </w:rPr>
          <w:t xml:space="preserve"> </w:t>
        </w:r>
        <w:r>
          <w:rPr>
            <w:b/>
            <w:color w:val="0000FF"/>
            <w:sz w:val="21"/>
          </w:rPr>
          <w:t>the</w:t>
        </w:r>
        <w:r>
          <w:rPr>
            <w:b/>
            <w:color w:val="0000FF"/>
            <w:spacing w:val="-15"/>
            <w:sz w:val="21"/>
          </w:rPr>
          <w:t xml:space="preserve"> </w:t>
        </w:r>
        <w:r>
          <w:rPr>
            <w:b/>
            <w:color w:val="0000FF"/>
            <w:spacing w:val="-3"/>
            <w:sz w:val="21"/>
          </w:rPr>
          <w:t>Risk</w:t>
        </w:r>
        <w:r>
          <w:rPr>
            <w:b/>
            <w:color w:val="0000FF"/>
            <w:spacing w:val="-15"/>
            <w:sz w:val="21"/>
          </w:rPr>
          <w:t xml:space="preserve"> </w:t>
        </w:r>
        <w:r>
          <w:rPr>
            <w:b/>
            <w:color w:val="0000FF"/>
            <w:sz w:val="21"/>
          </w:rPr>
          <w:t>of</w:t>
        </w:r>
        <w:r>
          <w:rPr>
            <w:b/>
            <w:color w:val="0000FF"/>
            <w:spacing w:val="-14"/>
            <w:sz w:val="21"/>
          </w:rPr>
          <w:t xml:space="preserve"> </w:t>
        </w:r>
        <w:r>
          <w:rPr>
            <w:b/>
            <w:color w:val="0000FF"/>
            <w:sz w:val="21"/>
          </w:rPr>
          <w:t>Identity</w:t>
        </w:r>
        <w:r>
          <w:rPr>
            <w:b/>
            <w:color w:val="0000FF"/>
            <w:spacing w:val="-15"/>
            <w:sz w:val="21"/>
          </w:rPr>
          <w:t xml:space="preserve"> </w:t>
        </w:r>
        <w:r>
          <w:rPr>
            <w:b/>
            <w:color w:val="0000FF"/>
            <w:spacing w:val="-3"/>
            <w:sz w:val="21"/>
          </w:rPr>
          <w:t>Theft:</w:t>
        </w:r>
        <w:r>
          <w:rPr>
            <w:b/>
            <w:color w:val="0000FF"/>
            <w:spacing w:val="-15"/>
            <w:sz w:val="21"/>
          </w:rPr>
          <w:t xml:space="preserve"> </w:t>
        </w:r>
        <w:r>
          <w:rPr>
            <w:b/>
            <w:color w:val="0000FF"/>
            <w:spacing w:val="-3"/>
            <w:sz w:val="21"/>
          </w:rPr>
          <w:t>Guidance</w:t>
        </w:r>
        <w:r>
          <w:rPr>
            <w:b/>
            <w:color w:val="0000FF"/>
            <w:spacing w:val="-15"/>
            <w:sz w:val="21"/>
          </w:rPr>
          <w:t xml:space="preserve"> </w:t>
        </w:r>
        <w:r>
          <w:rPr>
            <w:b/>
            <w:color w:val="0000FF"/>
            <w:spacing w:val="-3"/>
            <w:sz w:val="21"/>
          </w:rPr>
          <w:t>for</w:t>
        </w:r>
        <w:r>
          <w:rPr>
            <w:b/>
            <w:color w:val="0000FF"/>
            <w:spacing w:val="-15"/>
            <w:sz w:val="21"/>
          </w:rPr>
          <w:t xml:space="preserve"> </w:t>
        </w:r>
        <w:r>
          <w:rPr>
            <w:b/>
            <w:color w:val="0000FF"/>
            <w:spacing w:val="-7"/>
            <w:sz w:val="21"/>
          </w:rPr>
          <w:t>Your</w:t>
        </w:r>
        <w:r>
          <w:rPr>
            <w:b/>
            <w:color w:val="0000FF"/>
            <w:spacing w:val="-15"/>
            <w:sz w:val="21"/>
          </w:rPr>
          <w:t xml:space="preserve"> </w:t>
        </w:r>
        <w:r>
          <w:rPr>
            <w:b/>
            <w:color w:val="0000FF"/>
            <w:spacing w:val="-4"/>
            <w:sz w:val="21"/>
          </w:rPr>
          <w:t>Business</w:t>
        </w:r>
      </w:hyperlink>
    </w:p>
    <w:p ns2:paraId="27C6BFD6" ns2:textId="77777777" w:rsidR="004615BD" w:rsidRDefault="004615BD">
      <w:pPr>
        <w:pStyle w:val="BodyText"/>
        <w:spacing w:before="7"/>
        <w:rPr>
          <w:b/>
          <w:sz w:val="18"/>
        </w:rPr>
      </w:pPr>
    </w:p>
    <w:p ns2:paraId="0EBA4FB5" ns2:textId="77777777" w:rsidR="004615BD" w:rsidRDefault="00000000">
      <w:pPr>
        <w:pStyle w:val="ListParagraph"/>
        <w:numPr>
          <w:ilvl w:val="0"/>
          <w:numId w:val="2"/>
        </w:numPr>
        <w:tabs>
          <w:tab w:val="left" w:pos="450"/>
        </w:tabs>
        <w:ind w:left="449" w:hanging="316"/>
        <w:rPr>
          <w:b/>
          <w:sz w:val="28"/>
        </w:rPr>
      </w:pPr>
      <w:r>
        <w:rPr>
          <w:b/>
          <w:color w:val="004988"/>
          <w:sz w:val="28"/>
        </w:rPr>
        <w:t>Procedures</w:t>
      </w:r>
    </w:p>
    <w:p ns2:paraId="1C9099DD" ns2:textId="77777777" w:rsidR="004615BD" w:rsidRDefault="00000000">
      <w:pPr>
        <w:spacing w:before="186" w:line="491" w:lineRule="auto"/>
        <w:ind w:left="134" w:right="5208"/>
        <w:rPr>
          <w:sz w:val="21"/>
        </w:rPr>
      </w:pPr>
      <w:r>
        <w:rPr>
          <w:sz w:val="21"/>
        </w:rPr>
        <w:t xml:space="preserve">Read this </w:t>
      </w:r>
      <w:hyperlink ns3:id="rId12">
        <w:r>
          <w:rPr>
            <w:b/>
            <w:color w:val="0000FF"/>
            <w:sz w:val="21"/>
          </w:rPr>
          <w:t xml:space="preserve">IRS Newswire Alert </w:t>
        </w:r>
      </w:hyperlink>
      <w:r>
        <w:rPr>
          <w:sz w:val="21"/>
        </w:rPr>
        <w:t>for more information Examples:</w:t>
      </w:r>
    </w:p>
    <w:p ns2:paraId="726B7538" ns2:textId="77777777" w:rsidR="004615BD" w:rsidRDefault="00000000">
      <w:pPr>
        <w:pStyle w:val="ListParagraph"/>
        <w:numPr>
          <w:ilvl w:val="1"/>
          <w:numId w:val="2"/>
        </w:numPr>
        <w:tabs>
          <w:tab w:val="left" w:pos="855"/>
        </w:tabs>
        <w:spacing w:line="292" w:lineRule="exact"/>
        <w:ind w:left="854"/>
        <w:rPr>
          <w:sz w:val="21"/>
        </w:rPr>
      </w:pPr>
      <w:r>
        <w:rPr>
          <w:sz w:val="21"/>
        </w:rPr>
        <w:t xml:space="preserve">Go to IRS </w:t>
      </w:r>
      <w:r>
        <w:rPr>
          <w:spacing w:val="2"/>
          <w:sz w:val="21"/>
        </w:rPr>
        <w:t xml:space="preserve">e-Services </w:t>
      </w:r>
      <w:r>
        <w:rPr>
          <w:sz w:val="21"/>
        </w:rPr>
        <w:t xml:space="preserve">and check your EFIN activity report to see if more returns </w:t>
      </w:r>
      <w:r>
        <w:rPr>
          <w:spacing w:val="-3"/>
          <w:sz w:val="21"/>
        </w:rPr>
        <w:t xml:space="preserve">have </w:t>
      </w:r>
      <w:r>
        <w:rPr>
          <w:sz w:val="21"/>
        </w:rPr>
        <w:t>been filed on</w:t>
      </w:r>
      <w:r>
        <w:rPr>
          <w:spacing w:val="-8"/>
          <w:sz w:val="21"/>
        </w:rPr>
        <w:t xml:space="preserve"> </w:t>
      </w:r>
      <w:r>
        <w:rPr>
          <w:sz w:val="21"/>
        </w:rPr>
        <w:t>your</w:t>
      </w:r>
    </w:p>
    <w:p ns2:paraId="1F7CDF8E" ns2:textId="77777777" w:rsidR="004615BD" w:rsidRDefault="00000000">
      <w:pPr>
        <w:pStyle w:val="BodyText"/>
        <w:spacing w:line="231" w:lineRule="exact"/>
        <w:ind w:left="854"/>
      </w:pPr>
      <w:r>
        <w:t>EFIN than you transmitted.</w:t>
      </w:r>
    </w:p>
    <w:p ns2:paraId="149907F5" ns2:textId="77777777" w:rsidR="004615BD" w:rsidRDefault="004615BD">
      <w:pPr>
        <w:pStyle w:val="BodyText"/>
        <w:spacing w:before="8"/>
        <w:rPr>
          <w:sz w:val="20"/>
        </w:rPr>
      </w:pPr>
    </w:p>
    <w:p ns2:paraId="4DD2EC6A" ns2:textId="77777777" w:rsidR="004615BD" w:rsidRDefault="00000000">
      <w:pPr>
        <w:pStyle w:val="ListParagraph"/>
        <w:numPr>
          <w:ilvl w:val="1"/>
          <w:numId w:val="2"/>
        </w:numPr>
        <w:tabs>
          <w:tab w:val="left" w:pos="855"/>
        </w:tabs>
        <w:spacing w:line="223" w:lineRule="auto"/>
        <w:ind w:left="854" w:right="251"/>
        <w:rPr>
          <w:sz w:val="21"/>
        </w:rPr>
      </w:pPr>
      <w:r>
        <w:rPr>
          <w:sz w:val="21"/>
        </w:rPr>
        <w:t>Check to see if you can tell if the returns in question were submitted at odd hours that are not during normal hours of operation, such as overnight or on</w:t>
      </w:r>
      <w:r>
        <w:rPr>
          <w:spacing w:val="-5"/>
          <w:sz w:val="21"/>
        </w:rPr>
        <w:t xml:space="preserve"> </w:t>
      </w:r>
      <w:r>
        <w:rPr>
          <w:sz w:val="21"/>
        </w:rPr>
        <w:t>weekends.</w:t>
      </w:r>
    </w:p>
    <w:p ns2:paraId="2FC47101" ns2:textId="77777777" w:rsidR="004615BD" w:rsidRDefault="004615BD">
      <w:pPr>
        <w:pStyle w:val="BodyText"/>
        <w:spacing w:before="7"/>
        <w:rPr>
          <w:sz w:val="19"/>
        </w:rPr>
      </w:pPr>
    </w:p>
    <w:p ns2:paraId="1E300CAE" ns2:textId="77777777" w:rsidR="004615BD" w:rsidRDefault="00000000">
      <w:pPr>
        <w:pStyle w:val="ListParagraph"/>
        <w:numPr>
          <w:ilvl w:val="1"/>
          <w:numId w:val="2"/>
        </w:numPr>
        <w:tabs>
          <w:tab w:val="left" w:pos="855"/>
        </w:tabs>
        <w:ind w:left="854"/>
        <w:rPr>
          <w:sz w:val="21"/>
        </w:rPr>
      </w:pPr>
      <w:r>
        <w:rPr>
          <w:sz w:val="21"/>
        </w:rPr>
        <w:t xml:space="preserve">Were the returns transmitted on a Monday or </w:t>
      </w:r>
      <w:r>
        <w:rPr>
          <w:spacing w:val="-4"/>
          <w:sz w:val="21"/>
        </w:rPr>
        <w:t>Tuesday</w:t>
      </w:r>
      <w:r>
        <w:rPr>
          <w:spacing w:val="-6"/>
          <w:sz w:val="21"/>
        </w:rPr>
        <w:t xml:space="preserve"> </w:t>
      </w:r>
      <w:r>
        <w:rPr>
          <w:sz w:val="21"/>
        </w:rPr>
        <w:t>morning?</w:t>
      </w:r>
    </w:p>
    <w:p ns2:paraId="34633678" ns2:textId="77777777" w:rsidR="004615BD" w:rsidRDefault="00000000">
      <w:pPr>
        <w:pStyle w:val="BodyText"/>
        <w:spacing w:before="174" w:line="228" w:lineRule="auto"/>
        <w:ind w:left="1484" w:hanging="270"/>
      </w:pPr>
      <w:r>
        <w:rPr>
          <w:color w:val="004988"/>
          <w:w w:val="240"/>
          <w:sz w:val="16"/>
        </w:rPr>
        <w:t>}</w:t>
      </w:r>
      <w:r>
        <w:rPr>
          <w:color w:val="004988"/>
          <w:spacing w:val="-20"/>
          <w:w w:val="240"/>
          <w:sz w:val="16"/>
        </w:rPr>
        <w:t xml:space="preserve"> </w:t>
      </w:r>
      <w:r>
        <w:rPr>
          <w:spacing w:val="-4"/>
          <w:w w:val="105"/>
        </w:rPr>
        <w:t>Typically,</w:t>
      </w:r>
      <w:r>
        <w:rPr>
          <w:spacing w:val="-22"/>
          <w:w w:val="105"/>
        </w:rPr>
        <w:t xml:space="preserve"> </w:t>
      </w:r>
      <w:r>
        <w:rPr>
          <w:w w:val="105"/>
        </w:rPr>
        <w:t>a</w:t>
      </w:r>
      <w:r>
        <w:rPr>
          <w:spacing w:val="-22"/>
          <w:w w:val="105"/>
        </w:rPr>
        <w:t xml:space="preserve"> </w:t>
      </w:r>
      <w:r>
        <w:rPr>
          <w:w w:val="105"/>
        </w:rPr>
        <w:t>thief</w:t>
      </w:r>
      <w:r>
        <w:rPr>
          <w:spacing w:val="-22"/>
          <w:w w:val="105"/>
        </w:rPr>
        <w:t xml:space="preserve"> </w:t>
      </w:r>
      <w:r>
        <w:rPr>
          <w:w w:val="105"/>
        </w:rPr>
        <w:t>will</w:t>
      </w:r>
      <w:r>
        <w:rPr>
          <w:spacing w:val="-22"/>
          <w:w w:val="105"/>
        </w:rPr>
        <w:t xml:space="preserve"> </w:t>
      </w:r>
      <w:r>
        <w:rPr>
          <w:w w:val="105"/>
        </w:rPr>
        <w:t>remotely</w:t>
      </w:r>
      <w:r>
        <w:rPr>
          <w:spacing w:val="-21"/>
          <w:w w:val="105"/>
        </w:rPr>
        <w:t xml:space="preserve"> </w:t>
      </w:r>
      <w:r>
        <w:rPr>
          <w:w w:val="105"/>
        </w:rPr>
        <w:t>steal</w:t>
      </w:r>
      <w:r>
        <w:rPr>
          <w:spacing w:val="-23"/>
          <w:w w:val="105"/>
        </w:rPr>
        <w:t xml:space="preserve"> </w:t>
      </w:r>
      <w:r>
        <w:rPr>
          <w:w w:val="105"/>
        </w:rPr>
        <w:t>the</w:t>
      </w:r>
      <w:r>
        <w:rPr>
          <w:spacing w:val="-22"/>
          <w:w w:val="105"/>
        </w:rPr>
        <w:t xml:space="preserve"> </w:t>
      </w:r>
      <w:r>
        <w:rPr>
          <w:w w:val="105"/>
        </w:rPr>
        <w:t>client</w:t>
      </w:r>
      <w:r>
        <w:rPr>
          <w:spacing w:val="-21"/>
          <w:w w:val="105"/>
        </w:rPr>
        <w:t xml:space="preserve"> </w:t>
      </w:r>
      <w:r>
        <w:rPr>
          <w:w w:val="105"/>
        </w:rPr>
        <w:t>data</w:t>
      </w:r>
      <w:r>
        <w:rPr>
          <w:spacing w:val="-23"/>
          <w:w w:val="105"/>
        </w:rPr>
        <w:t xml:space="preserve"> </w:t>
      </w:r>
      <w:r>
        <w:rPr>
          <w:w w:val="105"/>
        </w:rPr>
        <w:t>over</w:t>
      </w:r>
      <w:r>
        <w:rPr>
          <w:spacing w:val="-21"/>
          <w:w w:val="105"/>
        </w:rPr>
        <w:t xml:space="preserve"> </w:t>
      </w:r>
      <w:r>
        <w:rPr>
          <w:w w:val="105"/>
        </w:rPr>
        <w:t>the</w:t>
      </w:r>
      <w:r>
        <w:rPr>
          <w:spacing w:val="-22"/>
          <w:w w:val="105"/>
        </w:rPr>
        <w:t xml:space="preserve"> </w:t>
      </w:r>
      <w:r>
        <w:rPr>
          <w:w w:val="105"/>
        </w:rPr>
        <w:t>weekend</w:t>
      </w:r>
      <w:r>
        <w:rPr>
          <w:spacing w:val="-23"/>
          <w:w w:val="105"/>
        </w:rPr>
        <w:t xml:space="preserve"> </w:t>
      </w:r>
      <w:r>
        <w:rPr>
          <w:w w:val="105"/>
        </w:rPr>
        <w:t>when</w:t>
      </w:r>
      <w:r>
        <w:rPr>
          <w:spacing w:val="-22"/>
          <w:w w:val="105"/>
        </w:rPr>
        <w:t xml:space="preserve"> </w:t>
      </w:r>
      <w:r>
        <w:rPr>
          <w:w w:val="105"/>
        </w:rPr>
        <w:t>no</w:t>
      </w:r>
      <w:r>
        <w:rPr>
          <w:spacing w:val="-22"/>
          <w:w w:val="105"/>
        </w:rPr>
        <w:t xml:space="preserve"> </w:t>
      </w:r>
      <w:r>
        <w:rPr>
          <w:w w:val="105"/>
        </w:rPr>
        <w:t>one</w:t>
      </w:r>
      <w:r>
        <w:rPr>
          <w:spacing w:val="-22"/>
          <w:w w:val="105"/>
        </w:rPr>
        <w:t xml:space="preserve"> </w:t>
      </w:r>
      <w:r>
        <w:rPr>
          <w:w w:val="105"/>
        </w:rPr>
        <w:t>is</w:t>
      </w:r>
      <w:r>
        <w:rPr>
          <w:spacing w:val="-22"/>
          <w:w w:val="105"/>
        </w:rPr>
        <w:t xml:space="preserve"> </w:t>
      </w:r>
      <w:r>
        <w:rPr>
          <w:w w:val="105"/>
        </w:rPr>
        <w:t>in</w:t>
      </w:r>
      <w:r>
        <w:rPr>
          <w:spacing w:val="-22"/>
          <w:w w:val="105"/>
        </w:rPr>
        <w:t xml:space="preserve"> </w:t>
      </w:r>
      <w:r>
        <w:rPr>
          <w:w w:val="105"/>
        </w:rPr>
        <w:t>the</w:t>
      </w:r>
      <w:r>
        <w:rPr>
          <w:spacing w:val="-22"/>
          <w:w w:val="105"/>
        </w:rPr>
        <w:t xml:space="preserve"> </w:t>
      </w:r>
      <w:r>
        <w:rPr>
          <w:w w:val="105"/>
        </w:rPr>
        <w:t>office</w:t>
      </w:r>
      <w:r>
        <w:rPr>
          <w:spacing w:val="-22"/>
          <w:w w:val="105"/>
        </w:rPr>
        <w:t xml:space="preserve"> </w:t>
      </w:r>
      <w:r>
        <w:rPr>
          <w:w w:val="105"/>
        </w:rPr>
        <w:t>to notice.</w:t>
      </w:r>
      <w:r>
        <w:rPr>
          <w:spacing w:val="-25"/>
          <w:w w:val="105"/>
        </w:rPr>
        <w:t xml:space="preserve"> </w:t>
      </w:r>
      <w:r>
        <w:rPr>
          <w:w w:val="105"/>
        </w:rPr>
        <w:t>They</w:t>
      </w:r>
      <w:r>
        <w:rPr>
          <w:spacing w:val="-25"/>
          <w:w w:val="105"/>
        </w:rPr>
        <w:t xml:space="preserve"> </w:t>
      </w:r>
      <w:r>
        <w:rPr>
          <w:w w:val="105"/>
        </w:rPr>
        <w:t>then</w:t>
      </w:r>
      <w:r>
        <w:rPr>
          <w:spacing w:val="-25"/>
          <w:w w:val="105"/>
        </w:rPr>
        <w:t xml:space="preserve"> </w:t>
      </w:r>
      <w:r>
        <w:rPr>
          <w:w w:val="105"/>
        </w:rPr>
        <w:t>rework</w:t>
      </w:r>
      <w:r>
        <w:rPr>
          <w:spacing w:val="-25"/>
          <w:w w:val="105"/>
        </w:rPr>
        <w:t xml:space="preserve"> </w:t>
      </w:r>
      <w:r>
        <w:rPr>
          <w:w w:val="105"/>
        </w:rPr>
        <w:t>the</w:t>
      </w:r>
      <w:r>
        <w:rPr>
          <w:spacing w:val="-26"/>
          <w:w w:val="105"/>
        </w:rPr>
        <w:t xml:space="preserve"> </w:t>
      </w:r>
      <w:r>
        <w:rPr>
          <w:w w:val="105"/>
        </w:rPr>
        <w:t>returns</w:t>
      </w:r>
      <w:r>
        <w:rPr>
          <w:spacing w:val="-24"/>
          <w:w w:val="105"/>
        </w:rPr>
        <w:t xml:space="preserve"> </w:t>
      </w:r>
      <w:r>
        <w:rPr>
          <w:w w:val="105"/>
        </w:rPr>
        <w:t>over</w:t>
      </w:r>
      <w:r>
        <w:rPr>
          <w:spacing w:val="-25"/>
          <w:w w:val="105"/>
        </w:rPr>
        <w:t xml:space="preserve"> </w:t>
      </w:r>
      <w:r>
        <w:rPr>
          <w:w w:val="105"/>
        </w:rPr>
        <w:t>the</w:t>
      </w:r>
      <w:r>
        <w:rPr>
          <w:spacing w:val="-25"/>
          <w:w w:val="105"/>
        </w:rPr>
        <w:t xml:space="preserve"> </w:t>
      </w:r>
      <w:r>
        <w:rPr>
          <w:w w:val="105"/>
        </w:rPr>
        <w:t>weekend</w:t>
      </w:r>
      <w:r>
        <w:rPr>
          <w:spacing w:val="-26"/>
          <w:w w:val="105"/>
        </w:rPr>
        <w:t xml:space="preserve"> </w:t>
      </w:r>
      <w:r>
        <w:rPr>
          <w:w w:val="105"/>
        </w:rPr>
        <w:t>and</w:t>
      </w:r>
      <w:r>
        <w:rPr>
          <w:spacing w:val="-25"/>
          <w:w w:val="105"/>
        </w:rPr>
        <w:t xml:space="preserve"> </w:t>
      </w:r>
      <w:r>
        <w:rPr>
          <w:w w:val="105"/>
        </w:rPr>
        <w:t>transmit</w:t>
      </w:r>
      <w:r>
        <w:rPr>
          <w:spacing w:val="-25"/>
          <w:w w:val="105"/>
        </w:rPr>
        <w:t xml:space="preserve"> </w:t>
      </w:r>
      <w:r>
        <w:rPr>
          <w:w w:val="105"/>
        </w:rPr>
        <w:t>them</w:t>
      </w:r>
      <w:r>
        <w:rPr>
          <w:spacing w:val="-25"/>
          <w:w w:val="105"/>
        </w:rPr>
        <w:t xml:space="preserve"> </w:t>
      </w:r>
      <w:r>
        <w:rPr>
          <w:w w:val="105"/>
        </w:rPr>
        <w:t>on</w:t>
      </w:r>
      <w:r>
        <w:rPr>
          <w:spacing w:val="-25"/>
          <w:w w:val="105"/>
        </w:rPr>
        <w:t xml:space="preserve"> </w:t>
      </w:r>
      <w:r>
        <w:rPr>
          <w:w w:val="105"/>
        </w:rPr>
        <w:t>a</w:t>
      </w:r>
      <w:r>
        <w:rPr>
          <w:spacing w:val="-25"/>
          <w:w w:val="105"/>
        </w:rPr>
        <w:t xml:space="preserve"> </w:t>
      </w:r>
      <w:r>
        <w:rPr>
          <w:w w:val="105"/>
        </w:rPr>
        <w:t>normal</w:t>
      </w:r>
      <w:r>
        <w:rPr>
          <w:spacing w:val="-26"/>
          <w:w w:val="105"/>
        </w:rPr>
        <w:t xml:space="preserve"> </w:t>
      </w:r>
      <w:r>
        <w:rPr>
          <w:w w:val="105"/>
        </w:rPr>
        <w:t>business workday just after the</w:t>
      </w:r>
      <w:r>
        <w:rPr>
          <w:spacing w:val="-19"/>
          <w:w w:val="105"/>
        </w:rPr>
        <w:t xml:space="preserve"> </w:t>
      </w:r>
      <w:r>
        <w:rPr>
          <w:w w:val="105"/>
        </w:rPr>
        <w:t>weekend.</w:t>
      </w:r>
    </w:p>
    <w:p ns2:paraId="5D2D6977" ns2:textId="77777777" w:rsidR="004615BD" w:rsidRDefault="004615BD">
      <w:pPr>
        <w:spacing w:line="228" w:lineRule="auto"/>
        <w:sectPr w:rsidR="004615BD">
          <w:pgSz w:w="12240" w:h="15840"/>
          <w:pgMar w:top="1420" w:right="540" w:bottom="760" w:left="600" w:header="10" w:footer="516" w:gutter="0"/>
          <w:cols w:space="720"/>
        </w:sectPr>
      </w:pPr>
    </w:p>
    <w:p ns2:paraId="3233EC33" ns2:textId="77777777" w:rsidR="004615BD" w:rsidRDefault="00000000">
      <w:pPr>
        <w:pStyle w:val="Heading1"/>
        <w:tabs>
          <w:tab w:val="left" w:pos="10919"/>
        </w:tabs>
        <w:spacing w:before="114" w:line="249" w:lineRule="auto"/>
        <w:ind w:left="116" w:right="178"/>
        <w:rPr>
          <w:u w:val="none"/>
        </w:rPr>
      </w:pPr>
      <w:bookmarkStart w:id="20" w:name="_bookmark18"/>
      <w:bookmarkStart w:id="21" w:name="Sample_Attachment_D:_Employee/Contractor"/>
      <w:bookmarkStart w:id="22" w:name="_bookmark17"/>
      <w:bookmarkEnd w:id="20"/>
      <w:bookmarkEnd w:id="21"/>
      <w:bookmarkEnd w:id="22"/>
      <w:r>
        <w:rPr>
          <w:color w:val="004988"/>
          <w:spacing w:val="-4"/>
          <w:u w:val="none"/>
        </w:rPr>
        <w:lastRenderedPageBreak/>
        <w:t xml:space="preserve">Sample Attachment </w:t>
      </w:r>
      <w:r>
        <w:rPr>
          <w:color w:val="004988"/>
          <w:spacing w:val="-7"/>
          <w:u w:val="none"/>
        </w:rPr>
        <w:t xml:space="preserve">D: </w:t>
      </w:r>
      <w:r>
        <w:rPr>
          <w:color w:val="004988"/>
          <w:spacing w:val="-5"/>
          <w:u w:val="none"/>
        </w:rPr>
        <w:t xml:space="preserve">Employee/Contractor Acknowledgement </w:t>
      </w:r>
      <w:r>
        <w:rPr>
          <w:color w:val="004988"/>
          <w:u w:val="thick" w:color="004988"/>
        </w:rPr>
        <w:t>of</w:t>
      </w:r>
      <w:r>
        <w:rPr>
          <w:color w:val="004988"/>
          <w:spacing w:val="-12"/>
          <w:u w:val="thick" w:color="004988"/>
        </w:rPr>
        <w:t xml:space="preserve"> </w:t>
      </w:r>
      <w:r>
        <w:rPr>
          <w:color w:val="004988"/>
          <w:u w:val="thick" w:color="004988"/>
        </w:rPr>
        <w:t>Understanding</w:t>
      </w:r>
      <w:r>
        <w:rPr>
          <w:color w:val="004988"/>
          <w:u w:val="thick" w:color="004988"/>
        </w:rPr>
        <w:tab/>
      </w:r>
    </w:p>
    <w:p ns2:paraId="0CF91E92" ns2:textId="77777777" w:rsidR="004615BD" w:rsidRDefault="00000000">
      <w:pPr>
        <w:pStyle w:val="BodyText"/>
        <w:spacing w:before="244" w:line="278" w:lineRule="auto"/>
        <w:ind w:left="836" w:right="282"/>
        <w:jc w:val="both"/>
      </w:pPr>
      <w:r>
        <w:t xml:space="preserve">I, </w:t>
      </w:r>
      <w:r>
        <w:rPr>
          <w:b/>
        </w:rPr>
        <w:t>[Employee Name]</w:t>
      </w:r>
      <w:r>
        <w:t xml:space="preserve">, do hereby acknowledge that I </w:t>
      </w:r>
      <w:r>
        <w:rPr>
          <w:spacing w:val="-3"/>
        </w:rPr>
        <w:t xml:space="preserve">have </w:t>
      </w:r>
      <w:r>
        <w:t xml:space="preserve">been informed of the Written Information Security Plan used by Current Fiscal LLC. I </w:t>
      </w:r>
      <w:r>
        <w:rPr>
          <w:spacing w:val="-3"/>
        </w:rPr>
        <w:t xml:space="preserve">have </w:t>
      </w:r>
      <w:r>
        <w:t xml:space="preserve">undergone training conducted by the Data Security Coordinator. I </w:t>
      </w:r>
      <w:r>
        <w:rPr>
          <w:spacing w:val="-3"/>
        </w:rPr>
        <w:t xml:space="preserve">have </w:t>
      </w:r>
      <w:r>
        <w:t xml:space="preserve">also been able to </w:t>
      </w:r>
      <w:r>
        <w:rPr>
          <w:spacing w:val="-3"/>
        </w:rPr>
        <w:t xml:space="preserve">have </w:t>
      </w:r>
      <w:r>
        <w:t>all questions regarding procedures answered to my satisfaction so that I fully</w:t>
      </w:r>
    </w:p>
    <w:p ns2:paraId="4C1689CD" ns2:textId="77777777" w:rsidR="004615BD" w:rsidRDefault="00000000">
      <w:pPr>
        <w:pStyle w:val="BodyText"/>
        <w:spacing w:line="241" w:lineRule="exact"/>
        <w:ind w:left="836"/>
        <w:jc w:val="both"/>
      </w:pPr>
      <w:r>
        <w:t>understand the importance of maintaining strict compliance with the purpose and intent of this WISP.</w:t>
      </w:r>
    </w:p>
    <w:p ns2:paraId="17B1513F" ns2:textId="77777777" w:rsidR="004615BD" w:rsidRDefault="004615BD">
      <w:pPr>
        <w:pStyle w:val="BodyText"/>
        <w:spacing w:before="1"/>
        <w:rPr>
          <w:sz w:val="22"/>
        </w:rPr>
      </w:pPr>
    </w:p>
    <w:p ns2:paraId="08869437" ns2:textId="77777777" w:rsidR="004615BD" w:rsidRDefault="00000000">
      <w:pPr>
        <w:pStyle w:val="BodyText"/>
        <w:spacing w:line="278" w:lineRule="auto"/>
        <w:ind w:left="836" w:right="525"/>
        <w:jc w:val="both"/>
      </w:pPr>
      <w:r>
        <w:t>I also understand that there will be periodic updates and training if these policies and procedures change for any reason. It has been explained to me that non-compliance with the WISP policies may result</w:t>
      </w:r>
    </w:p>
    <w:p ns2:paraId="2DF0A98B" ns2:textId="77777777" w:rsidR="004615BD" w:rsidRDefault="00000000">
      <w:pPr>
        <w:pStyle w:val="BodyText"/>
        <w:spacing w:line="241" w:lineRule="exact"/>
        <w:ind w:left="836"/>
        <w:jc w:val="both"/>
      </w:pPr>
      <w:r>
        <w:t>in disciplinary actions up to and including termination of employment.</w:t>
      </w:r>
    </w:p>
    <w:p ns2:paraId="04A50FBE" ns2:textId="77777777" w:rsidR="004615BD" w:rsidRDefault="004615BD">
      <w:pPr>
        <w:pStyle w:val="BodyText"/>
        <w:spacing w:before="2"/>
        <w:rPr>
          <w:sz w:val="22"/>
        </w:rPr>
      </w:pPr>
    </w:p>
    <w:p ns2:paraId="4B59A21F" ns2:textId="77777777" w:rsidR="004615BD" w:rsidRDefault="00000000">
      <w:pPr>
        <w:pStyle w:val="BodyText"/>
        <w:spacing w:line="278" w:lineRule="auto"/>
        <w:ind w:left="836" w:right="399"/>
        <w:jc w:val="both"/>
      </w:pPr>
      <w:r>
        <w:t>I understand the importance of protecting the Personally Identifiable Information of our clients, employees, and contacts, and will diligently monitor my actions, as well as the actions of others, so that Current Fiscal LLC is a safe repository for all personally sensitive data necessary for business needs.</w:t>
      </w:r>
    </w:p>
    <w:p ns2:paraId="48AD5EA5" ns2:textId="77777777" w:rsidR="004615BD" w:rsidRDefault="004615BD">
      <w:pPr>
        <w:pStyle w:val="BodyText"/>
        <w:rPr>
          <w:sz w:val="22"/>
        </w:rPr>
      </w:pPr>
    </w:p>
    <w:p ns2:paraId="3E14C28C" ns2:textId="77777777" w:rsidR="004615BD" w:rsidRDefault="004615BD">
      <w:pPr>
        <w:pStyle w:val="BodyText"/>
        <w:rPr>
          <w:sz w:val="22"/>
        </w:rPr>
      </w:pPr>
    </w:p>
    <w:p ns2:paraId="3D785033" ns2:textId="77777777" w:rsidR="004615BD" w:rsidRDefault="004615BD">
      <w:pPr>
        <w:pStyle w:val="BodyText"/>
        <w:spacing w:before="10"/>
        <w:rPr>
          <w:sz w:val="17"/>
        </w:rPr>
      </w:pPr>
    </w:p>
    <w:p ns2:paraId="4BA9781D" ns2:textId="77777777" w:rsidR="004615BD" w:rsidRDefault="00000000">
      <w:pPr>
        <w:pStyle w:val="BodyText"/>
        <w:ind w:left="836"/>
      </w:pPr>
      <w:r>
        <w:t>Signed,</w:t>
      </w:r>
    </w:p>
    <w:p ns2:paraId="3F71C43B" ns2:textId="77777777" w:rsidR="004615BD" w:rsidRDefault="004615BD">
      <w:pPr>
        <w:pStyle w:val="BodyText"/>
        <w:rPr>
          <w:sz w:val="22"/>
        </w:rPr>
      </w:pPr>
    </w:p>
    <w:p ns2:paraId="0A81E128" ns2:textId="77777777" w:rsidR="004615BD" w:rsidRDefault="004615BD">
      <w:pPr>
        <w:pStyle w:val="BodyText"/>
        <w:rPr>
          <w:sz w:val="22"/>
        </w:rPr>
      </w:pPr>
    </w:p>
    <w:p ns2:paraId="33A76737" ns2:textId="77777777" w:rsidR="004615BD" w:rsidRDefault="004615BD">
      <w:pPr>
        <w:pStyle w:val="BodyText"/>
        <w:spacing w:before="3"/>
      </w:pPr>
    </w:p>
    <w:p ns2:paraId="382F7ED9" ns2:textId="77777777" w:rsidR="004615BD" w:rsidRDefault="00000000">
      <w:pPr>
        <w:pStyle w:val="Heading3"/>
        <w:tabs>
          <w:tab w:val="left" w:pos="5876"/>
        </w:tabs>
        <w:ind w:left="836"/>
      </w:pPr>
      <w:r>
        <w:t>[Employee</w:t>
      </w:r>
      <w:r>
        <w:rPr>
          <w:spacing w:val="-2"/>
        </w:rPr>
        <w:t xml:space="preserve"> </w:t>
      </w:r>
      <w:r>
        <w:t>Name]</w:t>
      </w:r>
      <w:r>
        <w:tab/>
      </w:r>
      <w:r>
        <w:rPr>
          <w:b w:val="0"/>
        </w:rPr>
        <w:t xml:space="preserve">Date: </w:t>
      </w:r>
      <w:r>
        <w:t>[Date of Initial/Last</w:t>
      </w:r>
      <w:r>
        <w:rPr>
          <w:spacing w:val="-2"/>
        </w:rPr>
        <w:t xml:space="preserve"> </w:t>
      </w:r>
      <w:r>
        <w:t>Training]</w:t>
      </w:r>
    </w:p>
    <w:p ns2:paraId="11222AD1" ns2:textId="77777777" w:rsidR="004615BD" w:rsidRDefault="004615BD">
      <w:pPr>
        <w:pStyle w:val="BodyText"/>
        <w:rPr>
          <w:b/>
          <w:sz w:val="22"/>
        </w:rPr>
      </w:pPr>
    </w:p>
    <w:p ns2:paraId="66D1618D" ns2:textId="77777777" w:rsidR="004615BD" w:rsidRDefault="004615BD">
      <w:pPr>
        <w:pStyle w:val="BodyText"/>
        <w:rPr>
          <w:b/>
          <w:sz w:val="22"/>
        </w:rPr>
      </w:pPr>
    </w:p>
    <w:p ns2:paraId="09983EF5" ns2:textId="77777777" w:rsidR="004615BD" w:rsidRDefault="004615BD">
      <w:pPr>
        <w:pStyle w:val="BodyText"/>
        <w:spacing w:before="3"/>
        <w:rPr>
          <w:b/>
        </w:rPr>
      </w:pPr>
    </w:p>
    <w:p ns2:paraId="30B40396" ns2:textId="77777777" w:rsidR="004615BD" w:rsidRDefault="00000000">
      <w:pPr>
        <w:pStyle w:val="Heading3"/>
        <w:ind w:left="836"/>
      </w:pPr>
      <w:r>
        <w:rPr>
          <w:b w:val="0"/>
        </w:rPr>
        <w:t xml:space="preserve">Title: </w:t>
      </w:r>
      <w:r>
        <w:t>[Employee Title Description]</w:t>
      </w:r>
    </w:p>
    <w:p ns2:paraId="04FA6F62" ns2:textId="77777777" w:rsidR="004615BD" w:rsidRDefault="004615BD">
      <w:pPr>
        <w:sectPr w:rsidR="004615BD">
          <w:pgSz w:w="12240" w:h="15840"/>
          <w:pgMar w:top="1420" w:right="540" w:bottom="760" w:left="600" w:header="10" w:footer="516" w:gutter="0"/>
          <w:cols w:space="720"/>
        </w:sectPr>
      </w:pPr>
    </w:p>
    <w:p ns2:paraId="168FA692" ns2:textId="77777777" w:rsidR="004615BD" w:rsidRDefault="00000000">
      <w:pPr>
        <w:pStyle w:val="Heading1"/>
        <w:spacing w:before="136"/>
        <w:rPr>
          <w:u w:val="none"/>
        </w:rPr>
      </w:pPr>
      <w:bookmarkStart w:id="23" w:name="_bookmark20"/>
      <w:bookmarkStart w:id="24" w:name="Sample_Attachment_E:_Firm_Hardware_Inven"/>
      <w:bookmarkStart w:id="25" w:name="_bookmark19"/>
      <w:bookmarkEnd w:id="23"/>
      <w:bookmarkEnd w:id="24"/>
      <w:bookmarkEnd w:id="25"/>
      <w:r>
        <w:rPr>
          <w:color w:val="004988"/>
          <w:spacing w:val="-4"/>
          <w:u w:val="thick" w:color="004988"/>
        </w:rPr>
        <w:lastRenderedPageBreak/>
        <w:t>Sample</w:t>
      </w:r>
      <w:r>
        <w:rPr>
          <w:color w:val="004988"/>
          <w:spacing w:val="-51"/>
          <w:u w:val="thick" w:color="004988"/>
        </w:rPr>
        <w:t xml:space="preserve"> </w:t>
      </w:r>
      <w:r>
        <w:rPr>
          <w:color w:val="004988"/>
          <w:spacing w:val="-4"/>
          <w:u w:val="thick" w:color="004988"/>
        </w:rPr>
        <w:t>Attachment</w:t>
      </w:r>
      <w:r>
        <w:rPr>
          <w:color w:val="004988"/>
          <w:spacing w:val="-50"/>
          <w:u w:val="thick" w:color="004988"/>
        </w:rPr>
        <w:t xml:space="preserve"> </w:t>
      </w:r>
      <w:r>
        <w:rPr>
          <w:color w:val="004988"/>
          <w:spacing w:val="-6"/>
          <w:u w:val="thick" w:color="004988"/>
        </w:rPr>
        <w:t>E:</w:t>
      </w:r>
      <w:r>
        <w:rPr>
          <w:color w:val="004988"/>
          <w:spacing w:val="-50"/>
          <w:u w:val="thick" w:color="004988"/>
        </w:rPr>
        <w:t xml:space="preserve"> </w:t>
      </w:r>
      <w:r>
        <w:rPr>
          <w:color w:val="004988"/>
          <w:spacing w:val="-4"/>
          <w:u w:val="thick" w:color="004988"/>
        </w:rPr>
        <w:t>Firm</w:t>
      </w:r>
      <w:r>
        <w:rPr>
          <w:color w:val="004988"/>
          <w:spacing w:val="-50"/>
          <w:u w:val="thick" w:color="004988"/>
        </w:rPr>
        <w:t xml:space="preserve"> </w:t>
      </w:r>
      <w:r>
        <w:rPr>
          <w:color w:val="004988"/>
          <w:spacing w:val="-5"/>
          <w:u w:val="thick" w:color="004988"/>
        </w:rPr>
        <w:t>Hardware</w:t>
      </w:r>
      <w:r>
        <w:rPr>
          <w:color w:val="004988"/>
          <w:spacing w:val="-50"/>
          <w:u w:val="thick" w:color="004988"/>
        </w:rPr>
        <w:t xml:space="preserve"> </w:t>
      </w:r>
      <w:r>
        <w:rPr>
          <w:color w:val="004988"/>
          <w:spacing w:val="-4"/>
          <w:u w:val="thick" w:color="004988"/>
        </w:rPr>
        <w:t>Inventory</w:t>
      </w:r>
      <w:r>
        <w:rPr>
          <w:color w:val="004988"/>
          <w:spacing w:val="-50"/>
          <w:u w:val="thick" w:color="004988"/>
        </w:rPr>
        <w:t xml:space="preserve"> </w:t>
      </w:r>
      <w:r>
        <w:rPr>
          <w:color w:val="004988"/>
          <w:spacing w:val="-5"/>
          <w:u w:val="thick" w:color="004988"/>
        </w:rPr>
        <w:t>containing</w:t>
      </w:r>
      <w:r>
        <w:rPr>
          <w:color w:val="004988"/>
          <w:spacing w:val="-50"/>
          <w:u w:val="thick" w:color="004988"/>
        </w:rPr>
        <w:t xml:space="preserve"> </w:t>
      </w:r>
      <w:r>
        <w:rPr>
          <w:color w:val="004988"/>
          <w:spacing w:val="-4"/>
          <w:u w:val="thick" w:color="004988"/>
        </w:rPr>
        <w:t>PII</w:t>
      </w:r>
      <w:r>
        <w:rPr>
          <w:color w:val="004988"/>
          <w:spacing w:val="-50"/>
          <w:u w:val="thick" w:color="004988"/>
        </w:rPr>
        <w:t xml:space="preserve"> </w:t>
      </w:r>
      <w:r>
        <w:rPr>
          <w:color w:val="004988"/>
          <w:spacing w:val="-3"/>
          <w:u w:val="thick" w:color="004988"/>
        </w:rPr>
        <w:t>Data</w:t>
      </w:r>
    </w:p>
    <w:p ns2:paraId="1FF5E9B6" ns2:textId="77777777" w:rsidR="004615BD" w:rsidRDefault="00000000">
      <w:pPr>
        <w:pStyle w:val="BodyText"/>
        <w:spacing w:before="258" w:line="278" w:lineRule="auto"/>
        <w:ind w:left="120" w:right="652"/>
      </w:pPr>
      <w:r>
        <w:t>Below is the enumerated list of hardware and software containing client or employee PII that will be periodically audited for compliance with this WISP.</w:t>
      </w:r>
    </w:p>
    <w:p ns2:paraId="3813A736" ns2:textId="77777777" w:rsidR="004615BD" w:rsidRDefault="004615BD">
      <w:pPr>
        <w:pStyle w:val="BodyText"/>
        <w:spacing w:before="6"/>
        <w:rPr>
          <w:sz w:val="18"/>
        </w:rPr>
      </w:pPr>
    </w:p>
    <w:tbl>
      <w:tblPr>
        <w:tblW w:w="0" w:type="auto"/>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60"/>
        <w:gridCol w:w="2160"/>
        <w:gridCol w:w="2160"/>
        <w:gridCol w:w="2160"/>
        <w:gridCol w:w="2160"/>
      </w:tblGrid>
      <w:tr w:rsidR="004615BD" ns2:paraId="65E356DA" ns2:textId="77777777">
        <w:trPr>
          <w:trHeight w:val="525"/>
        </w:trPr>
        <w:tc>
          <w:tcPr>
            <w:tcW w:w="2160" w:type="dxa"/>
          </w:tcPr>
          <w:p ns2:paraId="65029004" ns2:textId="77777777" w:rsidR="004615BD" w:rsidRDefault="00000000">
            <w:pPr>
              <w:pStyle w:val="TableParagraph"/>
              <w:spacing w:before="102"/>
              <w:ind w:left="80"/>
              <w:rPr>
                <w:b/>
                <w:sz w:val="24"/>
              </w:rPr>
            </w:pPr>
            <w:r>
              <w:rPr>
                <w:b/>
                <w:color w:val="004988"/>
                <w:sz w:val="24"/>
              </w:rPr>
              <w:t>Hardware Item</w:t>
            </w:r>
          </w:p>
        </w:tc>
        <w:tc>
          <w:tcPr>
            <w:tcW w:w="2160" w:type="dxa"/>
          </w:tcPr>
          <w:p ns2:paraId="2E5BDBA5" ns2:textId="77777777" w:rsidR="004615BD" w:rsidRDefault="00000000">
            <w:pPr>
              <w:pStyle w:val="TableParagraph"/>
              <w:spacing w:before="102"/>
              <w:ind w:left="80"/>
              <w:rPr>
                <w:b/>
                <w:sz w:val="24"/>
              </w:rPr>
            </w:pPr>
            <w:r>
              <w:rPr>
                <w:b/>
                <w:color w:val="004988"/>
                <w:sz w:val="24"/>
              </w:rPr>
              <w:t>Location</w:t>
            </w:r>
          </w:p>
        </w:tc>
        <w:tc>
          <w:tcPr>
            <w:tcW w:w="2160" w:type="dxa"/>
          </w:tcPr>
          <w:p ns2:paraId="15061BE4" ns2:textId="77777777" w:rsidR="004615BD" w:rsidRDefault="00000000">
            <w:pPr>
              <w:pStyle w:val="TableParagraph"/>
              <w:spacing w:before="102"/>
              <w:ind w:left="80"/>
              <w:rPr>
                <w:b/>
                <w:sz w:val="24"/>
              </w:rPr>
            </w:pPr>
            <w:r>
              <w:rPr>
                <w:b/>
                <w:color w:val="004988"/>
                <w:sz w:val="24"/>
              </w:rPr>
              <w:t>Principal User</w:t>
            </w:r>
          </w:p>
        </w:tc>
        <w:tc>
          <w:tcPr>
            <w:tcW w:w="2160" w:type="dxa"/>
          </w:tcPr>
          <w:p ns2:paraId="2668B03A" ns2:textId="77777777" w:rsidR="004615BD" w:rsidRDefault="00000000">
            <w:pPr>
              <w:pStyle w:val="TableParagraph"/>
              <w:spacing w:before="102"/>
              <w:ind w:left="80"/>
              <w:rPr>
                <w:b/>
                <w:sz w:val="24"/>
              </w:rPr>
            </w:pPr>
            <w:r>
              <w:rPr>
                <w:b/>
                <w:color w:val="004988"/>
                <w:sz w:val="24"/>
              </w:rPr>
              <w:t>In-Service Date</w:t>
            </w:r>
          </w:p>
        </w:tc>
        <w:tc>
          <w:tcPr>
            <w:tcW w:w="2160" w:type="dxa"/>
          </w:tcPr>
          <w:p ns2:paraId="193D75F7" ns2:textId="77777777" w:rsidR="004615BD" w:rsidRDefault="00000000">
            <w:pPr>
              <w:pStyle w:val="TableParagraph"/>
              <w:spacing w:before="102"/>
              <w:ind w:left="80"/>
              <w:rPr>
                <w:b/>
                <w:sz w:val="24"/>
              </w:rPr>
            </w:pPr>
            <w:r>
              <w:rPr>
                <w:b/>
                <w:color w:val="004988"/>
                <w:sz w:val="24"/>
              </w:rPr>
              <w:t>Last Inventoried</w:t>
            </w:r>
          </w:p>
        </w:tc>
      </w:tr>
      <w:tr w:rsidR="004615BD" ns2:paraId="505E9498" ns2:textId="77777777">
        <w:trPr>
          <w:trHeight w:val="525"/>
        </w:trPr>
        <w:tc>
          <w:tcPr>
            <w:tcW w:w="2160" w:type="dxa"/>
          </w:tcPr>
          <w:p ns2:paraId="5D87C608" ns2:textId="77777777" w:rsidR="004615BD" w:rsidRDefault="004615BD">
            <w:pPr>
              <w:pStyle w:val="TableParagraph"/>
              <w:rPr>
                <w:rFonts w:ascii="Times New Roman"/>
                <w:sz w:val="24"/>
              </w:rPr>
            </w:pPr>
          </w:p>
        </w:tc>
        <w:tc>
          <w:tcPr>
            <w:tcW w:w="2160" w:type="dxa"/>
          </w:tcPr>
          <w:p ns2:paraId="3CC4FCC5" ns2:textId="77777777" w:rsidR="004615BD" w:rsidRDefault="004615BD">
            <w:pPr>
              <w:pStyle w:val="TableParagraph"/>
              <w:rPr>
                <w:rFonts w:ascii="Times New Roman"/>
                <w:sz w:val="24"/>
              </w:rPr>
            </w:pPr>
          </w:p>
        </w:tc>
        <w:tc>
          <w:tcPr>
            <w:tcW w:w="2160" w:type="dxa"/>
          </w:tcPr>
          <w:p ns2:paraId="6C21DF90" ns2:textId="77777777" w:rsidR="004615BD" w:rsidRDefault="004615BD">
            <w:pPr>
              <w:pStyle w:val="TableParagraph"/>
              <w:rPr>
                <w:rFonts w:ascii="Times New Roman"/>
                <w:sz w:val="24"/>
              </w:rPr>
            </w:pPr>
          </w:p>
        </w:tc>
        <w:tc>
          <w:tcPr>
            <w:tcW w:w="2160" w:type="dxa"/>
          </w:tcPr>
          <w:p ns2:paraId="6A8A9AE2" ns2:textId="77777777" w:rsidR="004615BD" w:rsidRDefault="004615BD">
            <w:pPr>
              <w:pStyle w:val="TableParagraph"/>
              <w:rPr>
                <w:rFonts w:ascii="Times New Roman"/>
                <w:sz w:val="24"/>
              </w:rPr>
            </w:pPr>
          </w:p>
        </w:tc>
        <w:tc>
          <w:tcPr>
            <w:tcW w:w="2160" w:type="dxa"/>
          </w:tcPr>
          <w:p ns2:paraId="6264CECE" ns2:textId="77777777" w:rsidR="004615BD" w:rsidRDefault="004615BD">
            <w:pPr>
              <w:pStyle w:val="TableParagraph"/>
              <w:rPr>
                <w:rFonts w:ascii="Times New Roman"/>
                <w:sz w:val="24"/>
              </w:rPr>
            </w:pPr>
          </w:p>
        </w:tc>
      </w:tr>
      <w:tr w:rsidR="004615BD" ns2:paraId="5043DECE" ns2:textId="77777777">
        <w:trPr>
          <w:trHeight w:val="525"/>
        </w:trPr>
        <w:tc>
          <w:tcPr>
            <w:tcW w:w="2160" w:type="dxa"/>
          </w:tcPr>
          <w:p ns2:paraId="57776A4D" ns2:textId="77777777" w:rsidR="004615BD" w:rsidRDefault="004615BD">
            <w:pPr>
              <w:pStyle w:val="TableParagraph"/>
              <w:rPr>
                <w:rFonts w:ascii="Times New Roman"/>
                <w:sz w:val="24"/>
              </w:rPr>
            </w:pPr>
          </w:p>
        </w:tc>
        <w:tc>
          <w:tcPr>
            <w:tcW w:w="2160" w:type="dxa"/>
          </w:tcPr>
          <w:p ns2:paraId="1B35F912" ns2:textId="77777777" w:rsidR="004615BD" w:rsidRDefault="004615BD">
            <w:pPr>
              <w:pStyle w:val="TableParagraph"/>
              <w:rPr>
                <w:rFonts w:ascii="Times New Roman"/>
                <w:sz w:val="24"/>
              </w:rPr>
            </w:pPr>
          </w:p>
        </w:tc>
        <w:tc>
          <w:tcPr>
            <w:tcW w:w="2160" w:type="dxa"/>
          </w:tcPr>
          <w:p ns2:paraId="00A0ED00" ns2:textId="77777777" w:rsidR="004615BD" w:rsidRDefault="004615BD">
            <w:pPr>
              <w:pStyle w:val="TableParagraph"/>
              <w:rPr>
                <w:rFonts w:ascii="Times New Roman"/>
                <w:sz w:val="24"/>
              </w:rPr>
            </w:pPr>
          </w:p>
        </w:tc>
        <w:tc>
          <w:tcPr>
            <w:tcW w:w="2160" w:type="dxa"/>
          </w:tcPr>
          <w:p ns2:paraId="38B0DB16" ns2:textId="77777777" w:rsidR="004615BD" w:rsidRDefault="004615BD">
            <w:pPr>
              <w:pStyle w:val="TableParagraph"/>
              <w:rPr>
                <w:rFonts w:ascii="Times New Roman"/>
                <w:sz w:val="24"/>
              </w:rPr>
            </w:pPr>
          </w:p>
        </w:tc>
        <w:tc>
          <w:tcPr>
            <w:tcW w:w="2160" w:type="dxa"/>
          </w:tcPr>
          <w:p ns2:paraId="73D1BCC6" ns2:textId="77777777" w:rsidR="004615BD" w:rsidRDefault="004615BD">
            <w:pPr>
              <w:pStyle w:val="TableParagraph"/>
              <w:rPr>
                <w:rFonts w:ascii="Times New Roman"/>
                <w:sz w:val="24"/>
              </w:rPr>
            </w:pPr>
          </w:p>
        </w:tc>
      </w:tr>
      <w:tr w:rsidR="004615BD" ns2:paraId="04BC7245" ns2:textId="77777777">
        <w:trPr>
          <w:trHeight w:val="525"/>
        </w:trPr>
        <w:tc>
          <w:tcPr>
            <w:tcW w:w="2160" w:type="dxa"/>
          </w:tcPr>
          <w:p ns2:paraId="56C76DCF" ns2:textId="77777777" w:rsidR="004615BD" w:rsidRDefault="004615BD">
            <w:pPr>
              <w:pStyle w:val="TableParagraph"/>
              <w:rPr>
                <w:rFonts w:ascii="Times New Roman"/>
                <w:sz w:val="24"/>
              </w:rPr>
            </w:pPr>
          </w:p>
        </w:tc>
        <w:tc>
          <w:tcPr>
            <w:tcW w:w="2160" w:type="dxa"/>
          </w:tcPr>
          <w:p ns2:paraId="3BCC8A65" ns2:textId="77777777" w:rsidR="004615BD" w:rsidRDefault="004615BD">
            <w:pPr>
              <w:pStyle w:val="TableParagraph"/>
              <w:rPr>
                <w:rFonts w:ascii="Times New Roman"/>
                <w:sz w:val="24"/>
              </w:rPr>
            </w:pPr>
          </w:p>
        </w:tc>
        <w:tc>
          <w:tcPr>
            <w:tcW w:w="2160" w:type="dxa"/>
          </w:tcPr>
          <w:p ns2:paraId="30E6299F" ns2:textId="77777777" w:rsidR="004615BD" w:rsidRDefault="004615BD">
            <w:pPr>
              <w:pStyle w:val="TableParagraph"/>
              <w:rPr>
                <w:rFonts w:ascii="Times New Roman"/>
                <w:sz w:val="24"/>
              </w:rPr>
            </w:pPr>
          </w:p>
        </w:tc>
        <w:tc>
          <w:tcPr>
            <w:tcW w:w="2160" w:type="dxa"/>
          </w:tcPr>
          <w:p ns2:paraId="08D785F1" ns2:textId="77777777" w:rsidR="004615BD" w:rsidRDefault="004615BD">
            <w:pPr>
              <w:pStyle w:val="TableParagraph"/>
              <w:rPr>
                <w:rFonts w:ascii="Times New Roman"/>
                <w:sz w:val="24"/>
              </w:rPr>
            </w:pPr>
          </w:p>
        </w:tc>
        <w:tc>
          <w:tcPr>
            <w:tcW w:w="2160" w:type="dxa"/>
          </w:tcPr>
          <w:p ns2:paraId="4F3A2579" ns2:textId="77777777" w:rsidR="004615BD" w:rsidRDefault="004615BD">
            <w:pPr>
              <w:pStyle w:val="TableParagraph"/>
              <w:rPr>
                <w:rFonts w:ascii="Times New Roman"/>
                <w:sz w:val="24"/>
              </w:rPr>
            </w:pPr>
          </w:p>
        </w:tc>
      </w:tr>
      <w:tr w:rsidR="004615BD" ns2:paraId="69863371" ns2:textId="77777777">
        <w:trPr>
          <w:trHeight w:val="524"/>
        </w:trPr>
        <w:tc>
          <w:tcPr>
            <w:tcW w:w="2160" w:type="dxa"/>
          </w:tcPr>
          <w:p ns2:paraId="4C787657" ns2:textId="77777777" w:rsidR="004615BD" w:rsidRDefault="004615BD">
            <w:pPr>
              <w:pStyle w:val="TableParagraph"/>
              <w:rPr>
                <w:rFonts w:ascii="Times New Roman"/>
                <w:sz w:val="24"/>
              </w:rPr>
            </w:pPr>
          </w:p>
        </w:tc>
        <w:tc>
          <w:tcPr>
            <w:tcW w:w="2160" w:type="dxa"/>
          </w:tcPr>
          <w:p ns2:paraId="4460C710" ns2:textId="77777777" w:rsidR="004615BD" w:rsidRDefault="004615BD">
            <w:pPr>
              <w:pStyle w:val="TableParagraph"/>
              <w:rPr>
                <w:rFonts w:ascii="Times New Roman"/>
                <w:sz w:val="24"/>
              </w:rPr>
            </w:pPr>
          </w:p>
        </w:tc>
        <w:tc>
          <w:tcPr>
            <w:tcW w:w="2160" w:type="dxa"/>
          </w:tcPr>
          <w:p ns2:paraId="4FC19A63" ns2:textId="77777777" w:rsidR="004615BD" w:rsidRDefault="004615BD">
            <w:pPr>
              <w:pStyle w:val="TableParagraph"/>
              <w:rPr>
                <w:rFonts w:ascii="Times New Roman"/>
                <w:sz w:val="24"/>
              </w:rPr>
            </w:pPr>
          </w:p>
        </w:tc>
        <w:tc>
          <w:tcPr>
            <w:tcW w:w="2160" w:type="dxa"/>
          </w:tcPr>
          <w:p ns2:paraId="514C9F2E" ns2:textId="77777777" w:rsidR="004615BD" w:rsidRDefault="004615BD">
            <w:pPr>
              <w:pStyle w:val="TableParagraph"/>
              <w:rPr>
                <w:rFonts w:ascii="Times New Roman"/>
                <w:sz w:val="24"/>
              </w:rPr>
            </w:pPr>
          </w:p>
        </w:tc>
        <w:tc>
          <w:tcPr>
            <w:tcW w:w="2160" w:type="dxa"/>
          </w:tcPr>
          <w:p ns2:paraId="0383920A" ns2:textId="77777777" w:rsidR="004615BD" w:rsidRDefault="004615BD">
            <w:pPr>
              <w:pStyle w:val="TableParagraph"/>
              <w:rPr>
                <w:rFonts w:ascii="Times New Roman"/>
                <w:sz w:val="24"/>
              </w:rPr>
            </w:pPr>
          </w:p>
        </w:tc>
      </w:tr>
      <w:tr w:rsidR="004615BD" ns2:paraId="15ACEC0F" ns2:textId="77777777">
        <w:trPr>
          <w:trHeight w:val="525"/>
        </w:trPr>
        <w:tc>
          <w:tcPr>
            <w:tcW w:w="2160" w:type="dxa"/>
          </w:tcPr>
          <w:p ns2:paraId="5C705D86" ns2:textId="77777777" w:rsidR="004615BD" w:rsidRDefault="004615BD">
            <w:pPr>
              <w:pStyle w:val="TableParagraph"/>
              <w:rPr>
                <w:rFonts w:ascii="Times New Roman"/>
                <w:sz w:val="24"/>
              </w:rPr>
            </w:pPr>
          </w:p>
        </w:tc>
        <w:tc>
          <w:tcPr>
            <w:tcW w:w="2160" w:type="dxa"/>
          </w:tcPr>
          <w:p ns2:paraId="5DC0D7F6" ns2:textId="77777777" w:rsidR="004615BD" w:rsidRDefault="004615BD">
            <w:pPr>
              <w:pStyle w:val="TableParagraph"/>
              <w:rPr>
                <w:rFonts w:ascii="Times New Roman"/>
                <w:sz w:val="24"/>
              </w:rPr>
            </w:pPr>
          </w:p>
        </w:tc>
        <w:tc>
          <w:tcPr>
            <w:tcW w:w="2160" w:type="dxa"/>
          </w:tcPr>
          <w:p ns2:paraId="4A29E2FD" ns2:textId="77777777" w:rsidR="004615BD" w:rsidRDefault="004615BD">
            <w:pPr>
              <w:pStyle w:val="TableParagraph"/>
              <w:rPr>
                <w:rFonts w:ascii="Times New Roman"/>
                <w:sz w:val="24"/>
              </w:rPr>
            </w:pPr>
          </w:p>
        </w:tc>
        <w:tc>
          <w:tcPr>
            <w:tcW w:w="2160" w:type="dxa"/>
          </w:tcPr>
          <w:p ns2:paraId="43F5EFF5" ns2:textId="77777777" w:rsidR="004615BD" w:rsidRDefault="004615BD">
            <w:pPr>
              <w:pStyle w:val="TableParagraph"/>
              <w:rPr>
                <w:rFonts w:ascii="Times New Roman"/>
                <w:sz w:val="24"/>
              </w:rPr>
            </w:pPr>
          </w:p>
        </w:tc>
        <w:tc>
          <w:tcPr>
            <w:tcW w:w="2160" w:type="dxa"/>
          </w:tcPr>
          <w:p ns2:paraId="4D0360FF" ns2:textId="77777777" w:rsidR="004615BD" w:rsidRDefault="004615BD">
            <w:pPr>
              <w:pStyle w:val="TableParagraph"/>
              <w:rPr>
                <w:rFonts w:ascii="Times New Roman"/>
                <w:sz w:val="24"/>
              </w:rPr>
            </w:pPr>
          </w:p>
        </w:tc>
      </w:tr>
    </w:tbl>
    <w:p ns2:paraId="25E8B1A0" ns2:textId="77777777" w:rsidR="004615BD" w:rsidRDefault="004615BD">
      <w:pPr>
        <w:rPr>
          <w:rFonts w:ascii="Times New Roman"/>
          <w:sz w:val="24"/>
        </w:rPr>
        <w:sectPr w:rsidR="004615BD">
          <w:pgSz w:w="12240" w:h="15840"/>
          <w:pgMar w:top="1420" w:right="540" w:bottom="760" w:left="600" w:header="10" w:footer="516" w:gutter="0"/>
          <w:cols w:space="720"/>
        </w:sectPr>
      </w:pPr>
    </w:p>
    <w:p ns2:paraId="6AF3071D" ns2:textId="77777777" w:rsidR="004615BD" w:rsidRDefault="00000000">
      <w:pPr>
        <w:pStyle w:val="Heading1"/>
        <w:rPr>
          <w:u w:val="none"/>
        </w:rPr>
      </w:pPr>
      <w:bookmarkStart w:id="26" w:name="_bookmark22"/>
      <w:bookmarkStart w:id="27" w:name="Sample_Attachment_F:_Firm_Employees_Auth"/>
      <w:bookmarkStart w:id="28" w:name="_bookmark21"/>
      <w:bookmarkEnd w:id="26"/>
      <w:bookmarkEnd w:id="27"/>
      <w:bookmarkEnd w:id="28"/>
      <w:r>
        <w:rPr>
          <w:color w:val="004988"/>
          <w:spacing w:val="-4"/>
          <w:u w:val="thick" w:color="004988"/>
        </w:rPr>
        <w:lastRenderedPageBreak/>
        <w:t xml:space="preserve">Sample Attachment </w:t>
      </w:r>
      <w:r>
        <w:rPr>
          <w:color w:val="004988"/>
          <w:spacing w:val="-12"/>
          <w:u w:val="thick" w:color="004988"/>
        </w:rPr>
        <w:t xml:space="preserve">F: </w:t>
      </w:r>
      <w:r>
        <w:rPr>
          <w:color w:val="004988"/>
          <w:spacing w:val="-5"/>
          <w:u w:val="thick" w:color="004988"/>
        </w:rPr>
        <w:t xml:space="preserve">Firm </w:t>
      </w:r>
      <w:r>
        <w:rPr>
          <w:color w:val="004988"/>
          <w:spacing w:val="-6"/>
          <w:u w:val="thick" w:color="004988"/>
        </w:rPr>
        <w:t xml:space="preserve">Employees </w:t>
      </w:r>
      <w:r>
        <w:rPr>
          <w:color w:val="004988"/>
          <w:spacing w:val="-4"/>
          <w:u w:val="thick" w:color="004988"/>
        </w:rPr>
        <w:t xml:space="preserve">Authorized </w:t>
      </w:r>
      <w:r>
        <w:rPr>
          <w:color w:val="004988"/>
          <w:spacing w:val="-3"/>
          <w:u w:val="thick" w:color="004988"/>
        </w:rPr>
        <w:t xml:space="preserve">to </w:t>
      </w:r>
      <w:r>
        <w:rPr>
          <w:color w:val="004988"/>
          <w:spacing w:val="-4"/>
          <w:u w:val="thick" w:color="004988"/>
        </w:rPr>
        <w:t>Access PII</w:t>
      </w:r>
    </w:p>
    <w:p ns2:paraId="0864C206" ns2:textId="77777777" w:rsidR="004615BD" w:rsidRDefault="004615BD">
      <w:pPr>
        <w:pStyle w:val="BodyText"/>
        <w:rPr>
          <w:b/>
          <w:sz w:val="20"/>
        </w:rPr>
      </w:pPr>
    </w:p>
    <w:p ns2:paraId="1C74159B" ns2:textId="77777777" w:rsidR="004615BD" w:rsidRDefault="004615BD">
      <w:pPr>
        <w:pStyle w:val="BodyText"/>
        <w:rPr>
          <w:b/>
          <w:sz w:val="20"/>
        </w:rPr>
      </w:pPr>
    </w:p>
    <w:p ns2:paraId="2C6DA258" ns2:textId="77777777" w:rsidR="004615BD" w:rsidRDefault="004615BD">
      <w:pPr>
        <w:pStyle w:val="BodyText"/>
        <w:spacing w:before="6" w:after="1"/>
        <w:rPr>
          <w:b/>
          <w:sz w:val="13"/>
        </w:rPr>
      </w:pPr>
    </w:p>
    <w:tbl>
      <w:tblPr>
        <w:tblW w:w="0" w:type="auto"/>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00"/>
        <w:gridCol w:w="1800"/>
        <w:gridCol w:w="1800"/>
        <w:gridCol w:w="2009"/>
        <w:gridCol w:w="1642"/>
        <w:gridCol w:w="1735"/>
      </w:tblGrid>
      <w:tr w:rsidR="004615BD" ns2:paraId="6DC48806" ns2:textId="77777777">
        <w:trPr>
          <w:trHeight w:val="607"/>
        </w:trPr>
        <w:tc>
          <w:tcPr>
            <w:tcW w:w="1800" w:type="dxa"/>
          </w:tcPr>
          <w:p ns2:paraId="04F9C4F1" ns2:textId="77777777" w:rsidR="004615BD" w:rsidRDefault="00000000">
            <w:pPr>
              <w:pStyle w:val="TableParagraph"/>
              <w:spacing w:before="162"/>
              <w:ind w:left="80"/>
              <w:rPr>
                <w:b/>
                <w:sz w:val="24"/>
              </w:rPr>
            </w:pPr>
            <w:r>
              <w:rPr>
                <w:b/>
                <w:color w:val="004988"/>
                <w:sz w:val="24"/>
              </w:rPr>
              <w:t>Name</w:t>
            </w:r>
          </w:p>
        </w:tc>
        <w:tc>
          <w:tcPr>
            <w:tcW w:w="1800" w:type="dxa"/>
          </w:tcPr>
          <w:p ns2:paraId="7D050326" ns2:textId="77777777" w:rsidR="004615BD" w:rsidRDefault="00000000">
            <w:pPr>
              <w:pStyle w:val="TableParagraph"/>
              <w:spacing w:before="162"/>
              <w:ind w:left="80"/>
              <w:rPr>
                <w:b/>
                <w:sz w:val="24"/>
              </w:rPr>
            </w:pPr>
            <w:r>
              <w:rPr>
                <w:b/>
                <w:color w:val="004988"/>
                <w:sz w:val="24"/>
              </w:rPr>
              <w:t>Role</w:t>
            </w:r>
          </w:p>
        </w:tc>
        <w:tc>
          <w:tcPr>
            <w:tcW w:w="1800" w:type="dxa"/>
          </w:tcPr>
          <w:p ns2:paraId="4456D273" ns2:textId="77777777" w:rsidR="004615BD" w:rsidRDefault="00000000">
            <w:pPr>
              <w:pStyle w:val="TableParagraph"/>
              <w:spacing w:before="162"/>
              <w:ind w:left="80"/>
              <w:rPr>
                <w:b/>
                <w:sz w:val="24"/>
              </w:rPr>
            </w:pPr>
            <w:r>
              <w:rPr>
                <w:b/>
                <w:color w:val="004988"/>
                <w:sz w:val="24"/>
              </w:rPr>
              <w:t>Job Duties</w:t>
            </w:r>
          </w:p>
        </w:tc>
        <w:tc>
          <w:tcPr>
            <w:tcW w:w="2009" w:type="dxa"/>
          </w:tcPr>
          <w:p ns2:paraId="51D4532D" ns2:textId="77777777" w:rsidR="004615BD" w:rsidRDefault="00000000">
            <w:pPr>
              <w:pStyle w:val="TableParagraph"/>
              <w:spacing w:before="162"/>
              <w:ind w:left="80"/>
              <w:rPr>
                <w:b/>
                <w:sz w:val="24"/>
              </w:rPr>
            </w:pPr>
            <w:r>
              <w:rPr>
                <w:b/>
                <w:color w:val="004988"/>
                <w:sz w:val="24"/>
              </w:rPr>
              <w:t>Access Level</w:t>
            </w:r>
          </w:p>
        </w:tc>
        <w:tc>
          <w:tcPr>
            <w:tcW w:w="1642" w:type="dxa"/>
          </w:tcPr>
          <w:p ns2:paraId="5987D78A" ns2:textId="77777777" w:rsidR="004615BD" w:rsidRDefault="00000000">
            <w:pPr>
              <w:pStyle w:val="TableParagraph"/>
              <w:spacing w:before="8" w:line="290" w:lineRule="atLeast"/>
              <w:ind w:left="79" w:right="140"/>
              <w:rPr>
                <w:b/>
                <w:sz w:val="24"/>
              </w:rPr>
            </w:pPr>
            <w:r>
              <w:rPr>
                <w:b/>
                <w:color w:val="004988"/>
                <w:sz w:val="24"/>
              </w:rPr>
              <w:t>Date access Granted</w:t>
            </w:r>
          </w:p>
        </w:tc>
        <w:tc>
          <w:tcPr>
            <w:tcW w:w="1735" w:type="dxa"/>
          </w:tcPr>
          <w:p ns2:paraId="4B649C14" ns2:textId="77777777" w:rsidR="004615BD" w:rsidRDefault="00000000">
            <w:pPr>
              <w:pStyle w:val="TableParagraph"/>
              <w:spacing w:before="8" w:line="290" w:lineRule="atLeast"/>
              <w:ind w:left="79" w:right="193"/>
              <w:rPr>
                <w:b/>
                <w:sz w:val="24"/>
              </w:rPr>
            </w:pPr>
            <w:r>
              <w:rPr>
                <w:b/>
                <w:color w:val="004988"/>
                <w:sz w:val="24"/>
              </w:rPr>
              <w:t>Date Access Terminated</w:t>
            </w:r>
          </w:p>
        </w:tc>
      </w:tr>
      <w:tr w:rsidR="004615BD" ns2:paraId="06B5524B" ns2:textId="77777777">
        <w:trPr>
          <w:trHeight w:val="525"/>
        </w:trPr>
        <w:tc>
          <w:tcPr>
            <w:tcW w:w="1800" w:type="dxa"/>
          </w:tcPr>
          <w:p ns2:paraId="27A34970" ns2:textId="77777777" w:rsidR="004615BD" w:rsidRDefault="00000000">
            <w:pPr>
              <w:pStyle w:val="TableParagraph"/>
              <w:spacing w:before="28"/>
              <w:ind w:left="80"/>
              <w:rPr>
                <w:sz w:val="21"/>
              </w:rPr>
            </w:pPr>
            <w:r>
              <w:rPr>
                <w:sz w:val="21"/>
              </w:rPr>
              <w:t>John Doe</w:t>
            </w:r>
          </w:p>
        </w:tc>
        <w:tc>
          <w:tcPr>
            <w:tcW w:w="1800" w:type="dxa"/>
          </w:tcPr>
          <w:p ns2:paraId="3E451FE2" ns2:textId="77777777" w:rsidR="004615BD" w:rsidRDefault="00000000">
            <w:pPr>
              <w:pStyle w:val="TableParagraph"/>
              <w:spacing w:before="28"/>
              <w:ind w:left="79"/>
              <w:rPr>
                <w:sz w:val="21"/>
              </w:rPr>
            </w:pPr>
            <w:r>
              <w:rPr>
                <w:sz w:val="21"/>
              </w:rPr>
              <w:t>DSC</w:t>
            </w:r>
          </w:p>
        </w:tc>
        <w:tc>
          <w:tcPr>
            <w:tcW w:w="1800" w:type="dxa"/>
          </w:tcPr>
          <w:p ns2:paraId="7CE504E7" ns2:textId="77777777" w:rsidR="004615BD" w:rsidRDefault="00000000">
            <w:pPr>
              <w:pStyle w:val="TableParagraph"/>
              <w:spacing w:before="28"/>
              <w:ind w:left="79"/>
              <w:rPr>
                <w:sz w:val="21"/>
              </w:rPr>
            </w:pPr>
            <w:r>
              <w:rPr>
                <w:sz w:val="21"/>
              </w:rPr>
              <w:t>Office Manager</w:t>
            </w:r>
          </w:p>
        </w:tc>
        <w:tc>
          <w:tcPr>
            <w:tcW w:w="2009" w:type="dxa"/>
          </w:tcPr>
          <w:p ns2:paraId="78FA1005" ns2:textId="77777777" w:rsidR="004615BD" w:rsidRDefault="00000000">
            <w:pPr>
              <w:pStyle w:val="TableParagraph"/>
              <w:spacing w:before="28"/>
              <w:ind w:left="80"/>
              <w:rPr>
                <w:sz w:val="21"/>
              </w:rPr>
            </w:pPr>
            <w:r>
              <w:rPr>
                <w:sz w:val="21"/>
              </w:rPr>
              <w:t>Full access to all PII</w:t>
            </w:r>
          </w:p>
        </w:tc>
        <w:tc>
          <w:tcPr>
            <w:tcW w:w="1642" w:type="dxa"/>
          </w:tcPr>
          <w:p ns2:paraId="2C4584A2" ns2:textId="77777777" w:rsidR="004615BD" w:rsidRDefault="00000000">
            <w:pPr>
              <w:pStyle w:val="TableParagraph"/>
              <w:spacing w:before="28"/>
              <w:ind w:left="79"/>
              <w:rPr>
                <w:sz w:val="21"/>
              </w:rPr>
            </w:pPr>
            <w:r>
              <w:rPr>
                <w:sz w:val="21"/>
              </w:rPr>
              <w:t>01/01/2015</w:t>
            </w:r>
          </w:p>
        </w:tc>
        <w:tc>
          <w:tcPr>
            <w:tcW w:w="1735" w:type="dxa"/>
          </w:tcPr>
          <w:p ns2:paraId="01FDF53A" ns2:textId="77777777" w:rsidR="004615BD" w:rsidRDefault="004615BD">
            <w:pPr>
              <w:pStyle w:val="TableParagraph"/>
              <w:rPr>
                <w:rFonts w:ascii="Times New Roman"/>
                <w:sz w:val="28"/>
              </w:rPr>
            </w:pPr>
          </w:p>
        </w:tc>
      </w:tr>
      <w:tr w:rsidR="004615BD" ns2:paraId="4625172C" ns2:textId="77777777">
        <w:trPr>
          <w:trHeight w:val="525"/>
        </w:trPr>
        <w:tc>
          <w:tcPr>
            <w:tcW w:w="1800" w:type="dxa"/>
          </w:tcPr>
          <w:p ns2:paraId="7522BEC4" ns2:textId="77777777" w:rsidR="004615BD" w:rsidRDefault="004615BD">
            <w:pPr>
              <w:pStyle w:val="TableParagraph"/>
              <w:rPr>
                <w:rFonts w:ascii="Times New Roman"/>
                <w:sz w:val="28"/>
              </w:rPr>
            </w:pPr>
          </w:p>
        </w:tc>
        <w:tc>
          <w:tcPr>
            <w:tcW w:w="1800" w:type="dxa"/>
          </w:tcPr>
          <w:p ns2:paraId="50FD6CE3" ns2:textId="77777777" w:rsidR="004615BD" w:rsidRDefault="004615BD">
            <w:pPr>
              <w:pStyle w:val="TableParagraph"/>
              <w:rPr>
                <w:rFonts w:ascii="Times New Roman"/>
                <w:sz w:val="28"/>
              </w:rPr>
            </w:pPr>
          </w:p>
        </w:tc>
        <w:tc>
          <w:tcPr>
            <w:tcW w:w="1800" w:type="dxa"/>
          </w:tcPr>
          <w:p ns2:paraId="25472F96" ns2:textId="77777777" w:rsidR="004615BD" w:rsidRDefault="004615BD">
            <w:pPr>
              <w:pStyle w:val="TableParagraph"/>
              <w:rPr>
                <w:rFonts w:ascii="Times New Roman"/>
                <w:sz w:val="28"/>
              </w:rPr>
            </w:pPr>
          </w:p>
        </w:tc>
        <w:tc>
          <w:tcPr>
            <w:tcW w:w="2009" w:type="dxa"/>
          </w:tcPr>
          <w:p ns2:paraId="36F94F48" ns2:textId="77777777" w:rsidR="004615BD" w:rsidRDefault="004615BD">
            <w:pPr>
              <w:pStyle w:val="TableParagraph"/>
              <w:rPr>
                <w:rFonts w:ascii="Times New Roman"/>
                <w:sz w:val="28"/>
              </w:rPr>
            </w:pPr>
          </w:p>
        </w:tc>
        <w:tc>
          <w:tcPr>
            <w:tcW w:w="1642" w:type="dxa"/>
          </w:tcPr>
          <w:p ns2:paraId="15634311" ns2:textId="77777777" w:rsidR="004615BD" w:rsidRDefault="004615BD">
            <w:pPr>
              <w:pStyle w:val="TableParagraph"/>
              <w:rPr>
                <w:rFonts w:ascii="Times New Roman"/>
                <w:sz w:val="28"/>
              </w:rPr>
            </w:pPr>
          </w:p>
        </w:tc>
        <w:tc>
          <w:tcPr>
            <w:tcW w:w="1735" w:type="dxa"/>
          </w:tcPr>
          <w:p ns2:paraId="1C10A8B6" ns2:textId="77777777" w:rsidR="004615BD" w:rsidRDefault="004615BD">
            <w:pPr>
              <w:pStyle w:val="TableParagraph"/>
              <w:rPr>
                <w:rFonts w:ascii="Times New Roman"/>
                <w:sz w:val="28"/>
              </w:rPr>
            </w:pPr>
          </w:p>
        </w:tc>
      </w:tr>
      <w:tr w:rsidR="004615BD" ns2:paraId="1C1F8079" ns2:textId="77777777">
        <w:trPr>
          <w:trHeight w:val="525"/>
        </w:trPr>
        <w:tc>
          <w:tcPr>
            <w:tcW w:w="1800" w:type="dxa"/>
          </w:tcPr>
          <w:p ns2:paraId="17F6D0A6" ns2:textId="77777777" w:rsidR="004615BD" w:rsidRDefault="004615BD">
            <w:pPr>
              <w:pStyle w:val="TableParagraph"/>
              <w:rPr>
                <w:rFonts w:ascii="Times New Roman"/>
                <w:sz w:val="28"/>
              </w:rPr>
            </w:pPr>
          </w:p>
        </w:tc>
        <w:tc>
          <w:tcPr>
            <w:tcW w:w="1800" w:type="dxa"/>
          </w:tcPr>
          <w:p ns2:paraId="72AF25BA" ns2:textId="77777777" w:rsidR="004615BD" w:rsidRDefault="004615BD">
            <w:pPr>
              <w:pStyle w:val="TableParagraph"/>
              <w:rPr>
                <w:rFonts w:ascii="Times New Roman"/>
                <w:sz w:val="28"/>
              </w:rPr>
            </w:pPr>
          </w:p>
        </w:tc>
        <w:tc>
          <w:tcPr>
            <w:tcW w:w="1800" w:type="dxa"/>
          </w:tcPr>
          <w:p ns2:paraId="44473DF7" ns2:textId="77777777" w:rsidR="004615BD" w:rsidRDefault="004615BD">
            <w:pPr>
              <w:pStyle w:val="TableParagraph"/>
              <w:rPr>
                <w:rFonts w:ascii="Times New Roman"/>
                <w:sz w:val="28"/>
              </w:rPr>
            </w:pPr>
          </w:p>
        </w:tc>
        <w:tc>
          <w:tcPr>
            <w:tcW w:w="2009" w:type="dxa"/>
          </w:tcPr>
          <w:p ns2:paraId="7C210E0F" ns2:textId="77777777" w:rsidR="004615BD" w:rsidRDefault="004615BD">
            <w:pPr>
              <w:pStyle w:val="TableParagraph"/>
              <w:rPr>
                <w:rFonts w:ascii="Times New Roman"/>
                <w:sz w:val="28"/>
              </w:rPr>
            </w:pPr>
          </w:p>
        </w:tc>
        <w:tc>
          <w:tcPr>
            <w:tcW w:w="1642" w:type="dxa"/>
          </w:tcPr>
          <w:p ns2:paraId="1B2553C8" ns2:textId="77777777" w:rsidR="004615BD" w:rsidRDefault="004615BD">
            <w:pPr>
              <w:pStyle w:val="TableParagraph"/>
              <w:rPr>
                <w:rFonts w:ascii="Times New Roman"/>
                <w:sz w:val="28"/>
              </w:rPr>
            </w:pPr>
          </w:p>
        </w:tc>
        <w:tc>
          <w:tcPr>
            <w:tcW w:w="1735" w:type="dxa"/>
          </w:tcPr>
          <w:p ns2:paraId="020BDCBA" ns2:textId="77777777" w:rsidR="004615BD" w:rsidRDefault="004615BD">
            <w:pPr>
              <w:pStyle w:val="TableParagraph"/>
              <w:rPr>
                <w:rFonts w:ascii="Times New Roman"/>
                <w:sz w:val="28"/>
              </w:rPr>
            </w:pPr>
          </w:p>
        </w:tc>
      </w:tr>
      <w:tr w:rsidR="004615BD" ns2:paraId="3E273693" ns2:textId="77777777">
        <w:trPr>
          <w:trHeight w:val="525"/>
        </w:trPr>
        <w:tc>
          <w:tcPr>
            <w:tcW w:w="1800" w:type="dxa"/>
          </w:tcPr>
          <w:p ns2:paraId="7F905E93" ns2:textId="77777777" w:rsidR="004615BD" w:rsidRDefault="004615BD">
            <w:pPr>
              <w:pStyle w:val="TableParagraph"/>
              <w:rPr>
                <w:rFonts w:ascii="Times New Roman"/>
                <w:sz w:val="28"/>
              </w:rPr>
            </w:pPr>
          </w:p>
        </w:tc>
        <w:tc>
          <w:tcPr>
            <w:tcW w:w="1800" w:type="dxa"/>
          </w:tcPr>
          <w:p ns2:paraId="60891C38" ns2:textId="77777777" w:rsidR="004615BD" w:rsidRDefault="004615BD">
            <w:pPr>
              <w:pStyle w:val="TableParagraph"/>
              <w:rPr>
                <w:rFonts w:ascii="Times New Roman"/>
                <w:sz w:val="28"/>
              </w:rPr>
            </w:pPr>
          </w:p>
        </w:tc>
        <w:tc>
          <w:tcPr>
            <w:tcW w:w="1800" w:type="dxa"/>
          </w:tcPr>
          <w:p ns2:paraId="070C8310" ns2:textId="77777777" w:rsidR="004615BD" w:rsidRDefault="004615BD">
            <w:pPr>
              <w:pStyle w:val="TableParagraph"/>
              <w:rPr>
                <w:rFonts w:ascii="Times New Roman"/>
                <w:sz w:val="28"/>
              </w:rPr>
            </w:pPr>
          </w:p>
        </w:tc>
        <w:tc>
          <w:tcPr>
            <w:tcW w:w="2009" w:type="dxa"/>
          </w:tcPr>
          <w:p ns2:paraId="060CB3D0" ns2:textId="77777777" w:rsidR="004615BD" w:rsidRDefault="004615BD">
            <w:pPr>
              <w:pStyle w:val="TableParagraph"/>
              <w:rPr>
                <w:rFonts w:ascii="Times New Roman"/>
                <w:sz w:val="28"/>
              </w:rPr>
            </w:pPr>
          </w:p>
        </w:tc>
        <w:tc>
          <w:tcPr>
            <w:tcW w:w="1642" w:type="dxa"/>
          </w:tcPr>
          <w:p ns2:paraId="305AF27A" ns2:textId="77777777" w:rsidR="004615BD" w:rsidRDefault="004615BD">
            <w:pPr>
              <w:pStyle w:val="TableParagraph"/>
              <w:rPr>
                <w:rFonts w:ascii="Times New Roman"/>
                <w:sz w:val="28"/>
              </w:rPr>
            </w:pPr>
          </w:p>
        </w:tc>
        <w:tc>
          <w:tcPr>
            <w:tcW w:w="1735" w:type="dxa"/>
          </w:tcPr>
          <w:p ns2:paraId="2C1509D7" ns2:textId="77777777" w:rsidR="004615BD" w:rsidRDefault="004615BD">
            <w:pPr>
              <w:pStyle w:val="TableParagraph"/>
              <w:rPr>
                <w:rFonts w:ascii="Times New Roman"/>
                <w:sz w:val="28"/>
              </w:rPr>
            </w:pPr>
          </w:p>
        </w:tc>
      </w:tr>
      <w:tr w:rsidR="004615BD" ns2:paraId="18F07A8D" ns2:textId="77777777">
        <w:trPr>
          <w:trHeight w:val="524"/>
        </w:trPr>
        <w:tc>
          <w:tcPr>
            <w:tcW w:w="1800" w:type="dxa"/>
          </w:tcPr>
          <w:p ns2:paraId="01658B75" ns2:textId="77777777" w:rsidR="004615BD" w:rsidRDefault="004615BD">
            <w:pPr>
              <w:pStyle w:val="TableParagraph"/>
              <w:rPr>
                <w:rFonts w:ascii="Times New Roman"/>
                <w:sz w:val="28"/>
              </w:rPr>
            </w:pPr>
          </w:p>
        </w:tc>
        <w:tc>
          <w:tcPr>
            <w:tcW w:w="1800" w:type="dxa"/>
          </w:tcPr>
          <w:p ns2:paraId="2FA3CA1E" ns2:textId="77777777" w:rsidR="004615BD" w:rsidRDefault="004615BD">
            <w:pPr>
              <w:pStyle w:val="TableParagraph"/>
              <w:rPr>
                <w:rFonts w:ascii="Times New Roman"/>
                <w:sz w:val="28"/>
              </w:rPr>
            </w:pPr>
          </w:p>
        </w:tc>
        <w:tc>
          <w:tcPr>
            <w:tcW w:w="1800" w:type="dxa"/>
          </w:tcPr>
          <w:p ns2:paraId="398DA6BC" ns2:textId="77777777" w:rsidR="004615BD" w:rsidRDefault="004615BD">
            <w:pPr>
              <w:pStyle w:val="TableParagraph"/>
              <w:rPr>
                <w:rFonts w:ascii="Times New Roman"/>
                <w:sz w:val="28"/>
              </w:rPr>
            </w:pPr>
          </w:p>
        </w:tc>
        <w:tc>
          <w:tcPr>
            <w:tcW w:w="2009" w:type="dxa"/>
          </w:tcPr>
          <w:p ns2:paraId="0A42445E" ns2:textId="77777777" w:rsidR="004615BD" w:rsidRDefault="004615BD">
            <w:pPr>
              <w:pStyle w:val="TableParagraph"/>
              <w:rPr>
                <w:rFonts w:ascii="Times New Roman"/>
                <w:sz w:val="28"/>
              </w:rPr>
            </w:pPr>
          </w:p>
        </w:tc>
        <w:tc>
          <w:tcPr>
            <w:tcW w:w="1642" w:type="dxa"/>
          </w:tcPr>
          <w:p ns2:paraId="2B457FA6" ns2:textId="77777777" w:rsidR="004615BD" w:rsidRDefault="004615BD">
            <w:pPr>
              <w:pStyle w:val="TableParagraph"/>
              <w:rPr>
                <w:rFonts w:ascii="Times New Roman"/>
                <w:sz w:val="28"/>
              </w:rPr>
            </w:pPr>
          </w:p>
        </w:tc>
        <w:tc>
          <w:tcPr>
            <w:tcW w:w="1735" w:type="dxa"/>
          </w:tcPr>
          <w:p ns2:paraId="243ED14F" ns2:textId="77777777" w:rsidR="004615BD" w:rsidRDefault="004615BD">
            <w:pPr>
              <w:pStyle w:val="TableParagraph"/>
              <w:rPr>
                <w:rFonts w:ascii="Times New Roman"/>
                <w:sz w:val="28"/>
              </w:rPr>
            </w:pPr>
          </w:p>
        </w:tc>
      </w:tr>
    </w:tbl>
    <w:p ns2:paraId="5C9A2533" ns2:textId="77777777" w:rsidR="004615BD" w:rsidRDefault="004615BD">
      <w:pPr>
        <w:rPr>
          <w:rFonts w:ascii="Times New Roman"/>
          <w:sz w:val="28"/>
        </w:rPr>
        <w:sectPr w:rsidR="004615BD">
          <w:pgSz w:w="12240" w:h="15840"/>
          <w:pgMar w:top="1420" w:right="540" w:bottom="760" w:left="600" w:header="10" w:footer="516" w:gutter="0"/>
          <w:cols w:space="720"/>
        </w:sectPr>
      </w:pPr>
    </w:p>
    <w:p ns2:paraId="7100BA74" ns2:textId="2210EA3D" w:rsidR="004615BD" w:rsidRDefault="004615BD" w:rsidP="00EE553C">
      <w:pPr>
        <w:pStyle w:val="Heading1"/>
        <w:tabs>
          <w:tab w:val="left" w:pos="10919"/>
        </w:tabs>
        <w:ind w:left="0"/>
      </w:pPr>
      <w:bookmarkStart w:id="29" w:name="Reference_A._The_Glossary_of_Terms"/>
      <w:bookmarkStart w:id="30" w:name="_bookmark23"/>
      <w:bookmarkEnd w:id="29"/>
      <w:bookmarkEnd w:id="30"/>
    </w:p>
    <w:sectPr w:rsidR="004615BD">
      <w:pgSz w:w="12240" w:h="15840"/>
      <w:pgMar w:top="1420" w:right="540" w:bottom="760" w:left="600" w:header="10" w:footer="5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D5C6C" w14:textId="77777777" w:rsidR="00CE6687" w:rsidRDefault="00CE6687">
      <w:r>
        <w:separator/>
      </w:r>
    </w:p>
  </w:endnote>
  <w:endnote w:type="continuationSeparator" w:id="0">
    <w:p w14:paraId="376116D4" w14:textId="77777777" w:rsidR="00CE6687" w:rsidRDefault="00CE6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3DA15" w14:textId="7570A794" w:rsidR="004615BD" w:rsidRDefault="00E27303">
    <w:pPr>
      <w:pStyle w:val="BodyText"/>
      <w:spacing w:line="14" w:lineRule="auto"/>
      <w:rPr>
        <w:sz w:val="18"/>
      </w:rPr>
    </w:pPr>
    <w:r>
      <w:rPr>
        <w:noProof/>
      </w:rPr>
      <mc:AlternateContent>
        <mc:Choice Requires="wps">
          <w:drawing>
            <wp:anchor distT="0" distB="0" distL="114300" distR="114300" simplePos="0" relativeHeight="250521600" behindDoc="1" locked="0" layoutInCell="1" allowOverlap="1" wp14:anchorId="70F51FAD" wp14:editId="05C51985">
              <wp:simplePos x="0" y="0"/>
              <wp:positionH relativeFrom="page">
                <wp:posOffset>3790315</wp:posOffset>
              </wp:positionH>
              <wp:positionV relativeFrom="page">
                <wp:posOffset>9561830</wp:posOffset>
              </wp:positionV>
              <wp:extent cx="195580" cy="171450"/>
              <wp:effectExtent l="0" t="0" r="0" b="0"/>
              <wp:wrapNone/>
              <wp:docPr id="20854382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E072E" w14:textId="77777777" w:rsidR="004615BD" w:rsidRDefault="00000000">
                          <w:pPr>
                            <w:spacing w:before="19"/>
                            <w:ind w:left="60"/>
                            <w:rPr>
                              <w:rFonts w:ascii="Arial Narrow"/>
                              <w:b/>
                              <w:sz w:val="20"/>
                            </w:rPr>
                          </w:pPr>
                          <w:r>
                            <w:fldChar w:fldCharType="begin"/>
                          </w:r>
                          <w:r>
                            <w:rPr>
                              <w:rFonts w:ascii="Arial Narrow"/>
                              <w:b/>
                              <w:color w:val="004988"/>
                              <w:sz w:val="20"/>
                            </w:rPr>
                            <w:instrText xml:space="preserve"> PAGE </w:instrText>
                          </w:r>
                          <w:r>
                            <w:fldChar w:fldCharType="separate"/>
                          </w:r>
                          <w: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F51FAD" id="_x0000_t202" coordsize="21600,21600" o:spt="202" path="m,l,21600r21600,l21600,xe">
              <v:stroke joinstyle="miter"/>
              <v:path gradientshapeok="t" o:connecttype="rect"/>
            </v:shapetype>
            <v:shape id="Text Box 1" o:spid="_x0000_s1026" type="#_x0000_t202" style="position:absolute;margin-left:298.45pt;margin-top:752.9pt;width:15.4pt;height:13.5pt;z-index:-252794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" filled="f" stroked="f">
              <v:textbox inset="0,0,0,0">
                <w:txbxContent>
                  <w:p w14:paraId="6A2E072E" w14:textId="77777777" w:rsidR="004615BD" w:rsidRDefault="00000000">
                    <w:pPr>
                      <w:spacing w:before="19"/>
                      <w:ind w:left="60"/>
                      <w:rPr>
                        <w:rFonts w:ascii="Arial Narrow"/>
                        <w:b/>
                        <w:sz w:val="20"/>
                      </w:rPr>
                    </w:pPr>
                    <w:r>
                      <w:fldChar w:fldCharType="begin"/>
                    </w:r>
                    <w:r>
                      <w:rPr>
                        <w:rFonts w:ascii="Arial Narrow"/>
                        <w:b/>
                        <w:color w:val="004988"/>
                        <w:sz w:val="20"/>
                      </w:rPr>
                      <w:instrText xml:space="preserve"> PAGE </w:instrText>
                    </w:r>
                    <w:r>
                      <w:fldChar w:fldCharType="separate"/>
                    </w:r>
                    <w:r>
                      <w:t>22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FCBF4" w14:textId="77777777" w:rsidR="00CE6687" w:rsidRDefault="00CE6687">
      <w:r>
        <w:separator/>
      </w:r>
    </w:p>
  </w:footnote>
  <w:footnote w:type="continuationSeparator" w:id="0">
    <w:p w14:paraId="4FD8BC94" w14:textId="77777777" w:rsidR="00CE6687" w:rsidRDefault="00CE66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09A57" w14:textId="2E67EF07" w:rsidR="004615BD" w:rsidRDefault="00E27303">
    <w:pPr>
      <w:pStyle w:val="BodyText"/>
      <w:spacing w:line="14" w:lineRule="auto"/>
      <w:rPr>
        <w:sz w:val="20"/>
      </w:rPr>
    </w:pPr>
    <w:r>
      <w:rPr>
        <w:noProof/>
      </w:rPr>
      <mc:AlternateContent>
        <mc:Choice Requires="wps">
          <w:drawing>
            <wp:anchor distT="0" distB="0" distL="114300" distR="114300" simplePos="0" relativeHeight="250520576" behindDoc="1" locked="0" layoutInCell="1" allowOverlap="1" wp14:anchorId="14A09EB4" wp14:editId="4E83B948">
              <wp:simplePos x="0" y="0"/>
              <wp:positionH relativeFrom="page">
                <wp:posOffset>6350</wp:posOffset>
              </wp:positionH>
              <wp:positionV relativeFrom="page">
                <wp:posOffset>6350</wp:posOffset>
              </wp:positionV>
              <wp:extent cx="7766050" cy="901700"/>
              <wp:effectExtent l="0" t="0" r="0" b="0"/>
              <wp:wrapNone/>
              <wp:docPr id="113005013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6050" cy="901700"/>
                      </a:xfrm>
                      <a:prstGeom prst="rect">
                        <a:avLst/>
                      </a:prstGeom>
                      <a:solidFill>
                        <a:srgbClr val="6D92C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EE9D98" id="Rectangle 2" o:spid="_x0000_s1026" style="position:absolute;margin-left:.5pt;margin-top:.5pt;width:611.5pt;height:71pt;z-index:-25279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" fillcolor="#6d92c2"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46075"/>
    <w:multiLevelType w:val="hybridMultilevel"/>
    <w:tmpl w:val="74C29E5A"/>
    <w:lvl w:ilvl="0" w:tplc="70EED898">
      <w:start w:val="1"/>
      <w:numFmt w:val="upperLetter"/>
      <w:lvlText w:val="%1."/>
      <w:lvlJc w:val="left"/>
      <w:pPr>
        <w:ind w:left="801" w:hanging="275"/>
        <w:jc w:val="left"/>
      </w:pPr>
      <w:rPr>
        <w:rFonts w:ascii="Arial" w:eastAsia="Arial" w:hAnsi="Arial" w:cs="Arial" w:hint="default"/>
        <w:b/>
        <w:bCs/>
        <w:color w:val="004988"/>
        <w:spacing w:val="-9"/>
        <w:w w:val="99"/>
        <w:sz w:val="21"/>
        <w:szCs w:val="21"/>
        <w:lang w:val="en-US" w:eastAsia="en-US" w:bidi="en-US"/>
      </w:rPr>
    </w:lvl>
    <w:lvl w:ilvl="1" w:tplc="FE9407B6">
      <w:numFmt w:val="bullet"/>
      <w:lvlText w:val="•"/>
      <w:lvlJc w:val="left"/>
      <w:pPr>
        <w:ind w:left="1830" w:hanging="275"/>
      </w:pPr>
      <w:rPr>
        <w:rFonts w:hint="default"/>
        <w:lang w:val="en-US" w:eastAsia="en-US" w:bidi="en-US"/>
      </w:rPr>
    </w:lvl>
    <w:lvl w:ilvl="2" w:tplc="5330EE4E">
      <w:numFmt w:val="bullet"/>
      <w:lvlText w:val="•"/>
      <w:lvlJc w:val="left"/>
      <w:pPr>
        <w:ind w:left="2860" w:hanging="275"/>
      </w:pPr>
      <w:rPr>
        <w:rFonts w:hint="default"/>
        <w:lang w:val="en-US" w:eastAsia="en-US" w:bidi="en-US"/>
      </w:rPr>
    </w:lvl>
    <w:lvl w:ilvl="3" w:tplc="C64E2942">
      <w:numFmt w:val="bullet"/>
      <w:lvlText w:val="•"/>
      <w:lvlJc w:val="left"/>
      <w:pPr>
        <w:ind w:left="3890" w:hanging="275"/>
      </w:pPr>
      <w:rPr>
        <w:rFonts w:hint="default"/>
        <w:lang w:val="en-US" w:eastAsia="en-US" w:bidi="en-US"/>
      </w:rPr>
    </w:lvl>
    <w:lvl w:ilvl="4" w:tplc="4B380140">
      <w:numFmt w:val="bullet"/>
      <w:lvlText w:val="•"/>
      <w:lvlJc w:val="left"/>
      <w:pPr>
        <w:ind w:left="4920" w:hanging="275"/>
      </w:pPr>
      <w:rPr>
        <w:rFonts w:hint="default"/>
        <w:lang w:val="en-US" w:eastAsia="en-US" w:bidi="en-US"/>
      </w:rPr>
    </w:lvl>
    <w:lvl w:ilvl="5" w:tplc="53EE6606">
      <w:numFmt w:val="bullet"/>
      <w:lvlText w:val="•"/>
      <w:lvlJc w:val="left"/>
      <w:pPr>
        <w:ind w:left="5950" w:hanging="275"/>
      </w:pPr>
      <w:rPr>
        <w:rFonts w:hint="default"/>
        <w:lang w:val="en-US" w:eastAsia="en-US" w:bidi="en-US"/>
      </w:rPr>
    </w:lvl>
    <w:lvl w:ilvl="6" w:tplc="6CB28A80">
      <w:numFmt w:val="bullet"/>
      <w:lvlText w:val="•"/>
      <w:lvlJc w:val="left"/>
      <w:pPr>
        <w:ind w:left="6980" w:hanging="275"/>
      </w:pPr>
      <w:rPr>
        <w:rFonts w:hint="default"/>
        <w:lang w:val="en-US" w:eastAsia="en-US" w:bidi="en-US"/>
      </w:rPr>
    </w:lvl>
    <w:lvl w:ilvl="7" w:tplc="BB94A038">
      <w:numFmt w:val="bullet"/>
      <w:lvlText w:val="•"/>
      <w:lvlJc w:val="left"/>
      <w:pPr>
        <w:ind w:left="8010" w:hanging="275"/>
      </w:pPr>
      <w:rPr>
        <w:rFonts w:hint="default"/>
        <w:lang w:val="en-US" w:eastAsia="en-US" w:bidi="en-US"/>
      </w:rPr>
    </w:lvl>
    <w:lvl w:ilvl="8" w:tplc="F5C88BB0">
      <w:numFmt w:val="bullet"/>
      <w:lvlText w:val="•"/>
      <w:lvlJc w:val="left"/>
      <w:pPr>
        <w:ind w:left="9040" w:hanging="275"/>
      </w:pPr>
      <w:rPr>
        <w:rFonts w:hint="default"/>
        <w:lang w:val="en-US" w:eastAsia="en-US" w:bidi="en-US"/>
      </w:rPr>
    </w:lvl>
  </w:abstractNum>
  <w:abstractNum w:abstractNumId="1" w15:restartNumberingAfterBreak="0">
    <w:nsid w:val="10233510"/>
    <w:multiLevelType w:val="hybridMultilevel"/>
    <w:tmpl w:val="E48A16B6"/>
    <w:lvl w:ilvl="0" w:tplc="9D02FE78">
      <w:start w:val="1"/>
      <w:numFmt w:val="upperLetter"/>
      <w:lvlText w:val="%1."/>
      <w:lvlJc w:val="left"/>
      <w:pPr>
        <w:ind w:left="1036" w:hanging="334"/>
        <w:jc w:val="left"/>
      </w:pPr>
      <w:rPr>
        <w:rFonts w:ascii="Arial" w:eastAsia="Arial" w:hAnsi="Arial" w:cs="Arial" w:hint="default"/>
        <w:b/>
        <w:bCs/>
        <w:color w:val="004988"/>
        <w:spacing w:val="-7"/>
        <w:w w:val="99"/>
        <w:sz w:val="21"/>
        <w:szCs w:val="21"/>
        <w:lang w:val="en-US" w:eastAsia="en-US" w:bidi="en-US"/>
      </w:rPr>
    </w:lvl>
    <w:lvl w:ilvl="1" w:tplc="D1F89636">
      <w:numFmt w:val="bullet"/>
      <w:lvlText w:val="•"/>
      <w:lvlJc w:val="left"/>
      <w:pPr>
        <w:ind w:left="2046" w:hanging="334"/>
      </w:pPr>
      <w:rPr>
        <w:rFonts w:hint="default"/>
        <w:lang w:val="en-US" w:eastAsia="en-US" w:bidi="en-US"/>
      </w:rPr>
    </w:lvl>
    <w:lvl w:ilvl="2" w:tplc="0C86BA2C">
      <w:numFmt w:val="bullet"/>
      <w:lvlText w:val="•"/>
      <w:lvlJc w:val="left"/>
      <w:pPr>
        <w:ind w:left="3052" w:hanging="334"/>
      </w:pPr>
      <w:rPr>
        <w:rFonts w:hint="default"/>
        <w:lang w:val="en-US" w:eastAsia="en-US" w:bidi="en-US"/>
      </w:rPr>
    </w:lvl>
    <w:lvl w:ilvl="3" w:tplc="A6B28576">
      <w:numFmt w:val="bullet"/>
      <w:lvlText w:val="•"/>
      <w:lvlJc w:val="left"/>
      <w:pPr>
        <w:ind w:left="4058" w:hanging="334"/>
      </w:pPr>
      <w:rPr>
        <w:rFonts w:hint="default"/>
        <w:lang w:val="en-US" w:eastAsia="en-US" w:bidi="en-US"/>
      </w:rPr>
    </w:lvl>
    <w:lvl w:ilvl="4" w:tplc="7256A8E6">
      <w:numFmt w:val="bullet"/>
      <w:lvlText w:val="•"/>
      <w:lvlJc w:val="left"/>
      <w:pPr>
        <w:ind w:left="5064" w:hanging="334"/>
      </w:pPr>
      <w:rPr>
        <w:rFonts w:hint="default"/>
        <w:lang w:val="en-US" w:eastAsia="en-US" w:bidi="en-US"/>
      </w:rPr>
    </w:lvl>
    <w:lvl w:ilvl="5" w:tplc="1F4E6CB2">
      <w:numFmt w:val="bullet"/>
      <w:lvlText w:val="•"/>
      <w:lvlJc w:val="left"/>
      <w:pPr>
        <w:ind w:left="6070" w:hanging="334"/>
      </w:pPr>
      <w:rPr>
        <w:rFonts w:hint="default"/>
        <w:lang w:val="en-US" w:eastAsia="en-US" w:bidi="en-US"/>
      </w:rPr>
    </w:lvl>
    <w:lvl w:ilvl="6" w:tplc="4C0A8B52">
      <w:numFmt w:val="bullet"/>
      <w:lvlText w:val="•"/>
      <w:lvlJc w:val="left"/>
      <w:pPr>
        <w:ind w:left="7076" w:hanging="334"/>
      </w:pPr>
      <w:rPr>
        <w:rFonts w:hint="default"/>
        <w:lang w:val="en-US" w:eastAsia="en-US" w:bidi="en-US"/>
      </w:rPr>
    </w:lvl>
    <w:lvl w:ilvl="7" w:tplc="4F68A47A">
      <w:numFmt w:val="bullet"/>
      <w:lvlText w:val="•"/>
      <w:lvlJc w:val="left"/>
      <w:pPr>
        <w:ind w:left="8082" w:hanging="334"/>
      </w:pPr>
      <w:rPr>
        <w:rFonts w:hint="default"/>
        <w:lang w:val="en-US" w:eastAsia="en-US" w:bidi="en-US"/>
      </w:rPr>
    </w:lvl>
    <w:lvl w:ilvl="8" w:tplc="74F41D22">
      <w:numFmt w:val="bullet"/>
      <w:lvlText w:val="•"/>
      <w:lvlJc w:val="left"/>
      <w:pPr>
        <w:ind w:left="9088" w:hanging="334"/>
      </w:pPr>
      <w:rPr>
        <w:rFonts w:hint="default"/>
        <w:lang w:val="en-US" w:eastAsia="en-US" w:bidi="en-US"/>
      </w:rPr>
    </w:lvl>
  </w:abstractNum>
  <w:abstractNum w:abstractNumId="2" w15:restartNumberingAfterBreak="0">
    <w:nsid w:val="27995A43"/>
    <w:multiLevelType w:val="hybridMultilevel"/>
    <w:tmpl w:val="1910D5AE"/>
    <w:lvl w:ilvl="0" w:tplc="FE582404">
      <w:numFmt w:val="bullet"/>
      <w:lvlText w:val=""/>
      <w:lvlJc w:val="left"/>
      <w:pPr>
        <w:ind w:left="840" w:hanging="271"/>
      </w:pPr>
      <w:rPr>
        <w:rFonts w:ascii="Wingdings" w:eastAsia="Wingdings" w:hAnsi="Wingdings" w:cs="Wingdings" w:hint="default"/>
        <w:color w:val="004988"/>
        <w:w w:val="43"/>
        <w:position w:val="-3"/>
        <w:sz w:val="30"/>
        <w:szCs w:val="30"/>
        <w:lang w:val="en-US" w:eastAsia="en-US" w:bidi="en-US"/>
      </w:rPr>
    </w:lvl>
    <w:lvl w:ilvl="1" w:tplc="124C3EFC">
      <w:numFmt w:val="bullet"/>
      <w:lvlText w:val="•"/>
      <w:lvlJc w:val="left"/>
      <w:pPr>
        <w:ind w:left="1866" w:hanging="271"/>
      </w:pPr>
      <w:rPr>
        <w:rFonts w:hint="default"/>
        <w:lang w:val="en-US" w:eastAsia="en-US" w:bidi="en-US"/>
      </w:rPr>
    </w:lvl>
    <w:lvl w:ilvl="2" w:tplc="C256CFCA">
      <w:numFmt w:val="bullet"/>
      <w:lvlText w:val="•"/>
      <w:lvlJc w:val="left"/>
      <w:pPr>
        <w:ind w:left="2892" w:hanging="271"/>
      </w:pPr>
      <w:rPr>
        <w:rFonts w:hint="default"/>
        <w:lang w:val="en-US" w:eastAsia="en-US" w:bidi="en-US"/>
      </w:rPr>
    </w:lvl>
    <w:lvl w:ilvl="3" w:tplc="1A6C26A8">
      <w:numFmt w:val="bullet"/>
      <w:lvlText w:val="•"/>
      <w:lvlJc w:val="left"/>
      <w:pPr>
        <w:ind w:left="3918" w:hanging="271"/>
      </w:pPr>
      <w:rPr>
        <w:rFonts w:hint="default"/>
        <w:lang w:val="en-US" w:eastAsia="en-US" w:bidi="en-US"/>
      </w:rPr>
    </w:lvl>
    <w:lvl w:ilvl="4" w:tplc="55BEAD92">
      <w:numFmt w:val="bullet"/>
      <w:lvlText w:val="•"/>
      <w:lvlJc w:val="left"/>
      <w:pPr>
        <w:ind w:left="4944" w:hanging="271"/>
      </w:pPr>
      <w:rPr>
        <w:rFonts w:hint="default"/>
        <w:lang w:val="en-US" w:eastAsia="en-US" w:bidi="en-US"/>
      </w:rPr>
    </w:lvl>
    <w:lvl w:ilvl="5" w:tplc="24CC04A2">
      <w:numFmt w:val="bullet"/>
      <w:lvlText w:val="•"/>
      <w:lvlJc w:val="left"/>
      <w:pPr>
        <w:ind w:left="5970" w:hanging="271"/>
      </w:pPr>
      <w:rPr>
        <w:rFonts w:hint="default"/>
        <w:lang w:val="en-US" w:eastAsia="en-US" w:bidi="en-US"/>
      </w:rPr>
    </w:lvl>
    <w:lvl w:ilvl="6" w:tplc="3D4AAD48">
      <w:numFmt w:val="bullet"/>
      <w:lvlText w:val="•"/>
      <w:lvlJc w:val="left"/>
      <w:pPr>
        <w:ind w:left="6996" w:hanging="271"/>
      </w:pPr>
      <w:rPr>
        <w:rFonts w:hint="default"/>
        <w:lang w:val="en-US" w:eastAsia="en-US" w:bidi="en-US"/>
      </w:rPr>
    </w:lvl>
    <w:lvl w:ilvl="7" w:tplc="1FBCC3E2">
      <w:numFmt w:val="bullet"/>
      <w:lvlText w:val="•"/>
      <w:lvlJc w:val="left"/>
      <w:pPr>
        <w:ind w:left="8022" w:hanging="271"/>
      </w:pPr>
      <w:rPr>
        <w:rFonts w:hint="default"/>
        <w:lang w:val="en-US" w:eastAsia="en-US" w:bidi="en-US"/>
      </w:rPr>
    </w:lvl>
    <w:lvl w:ilvl="8" w:tplc="52A2A330">
      <w:numFmt w:val="bullet"/>
      <w:lvlText w:val="•"/>
      <w:lvlJc w:val="left"/>
      <w:pPr>
        <w:ind w:left="9048" w:hanging="271"/>
      </w:pPr>
      <w:rPr>
        <w:rFonts w:hint="default"/>
        <w:lang w:val="en-US" w:eastAsia="en-US" w:bidi="en-US"/>
      </w:rPr>
    </w:lvl>
  </w:abstractNum>
  <w:abstractNum w:abstractNumId="3" w15:restartNumberingAfterBreak="0">
    <w:nsid w:val="27AA6C35"/>
    <w:multiLevelType w:val="hybridMultilevel"/>
    <w:tmpl w:val="F2843E2C"/>
    <w:lvl w:ilvl="0" w:tplc="A0FEC53E">
      <w:start w:val="1"/>
      <w:numFmt w:val="upperRoman"/>
      <w:lvlText w:val="%1."/>
      <w:lvlJc w:val="left"/>
      <w:pPr>
        <w:ind w:left="369" w:hanging="235"/>
        <w:jc w:val="left"/>
      </w:pPr>
      <w:rPr>
        <w:rFonts w:ascii="Arial" w:eastAsia="Arial" w:hAnsi="Arial" w:cs="Arial" w:hint="default"/>
        <w:b/>
        <w:bCs/>
        <w:color w:val="004988"/>
        <w:spacing w:val="-1"/>
        <w:w w:val="100"/>
        <w:sz w:val="28"/>
        <w:szCs w:val="28"/>
        <w:lang w:val="en-US" w:eastAsia="en-US" w:bidi="en-US"/>
      </w:rPr>
    </w:lvl>
    <w:lvl w:ilvl="1" w:tplc="73E215FE">
      <w:numFmt w:val="bullet"/>
      <w:lvlText w:val=""/>
      <w:lvlJc w:val="left"/>
      <w:pPr>
        <w:ind w:left="584" w:hanging="271"/>
      </w:pPr>
      <w:rPr>
        <w:rFonts w:ascii="Wingdings" w:eastAsia="Wingdings" w:hAnsi="Wingdings" w:cs="Wingdings" w:hint="default"/>
        <w:color w:val="004988"/>
        <w:w w:val="43"/>
        <w:position w:val="-3"/>
        <w:sz w:val="30"/>
        <w:szCs w:val="30"/>
        <w:lang w:val="en-US" w:eastAsia="en-US" w:bidi="en-US"/>
      </w:rPr>
    </w:lvl>
    <w:lvl w:ilvl="2" w:tplc="1CDEB3C4">
      <w:numFmt w:val="bullet"/>
      <w:lvlText w:val="•"/>
      <w:lvlJc w:val="left"/>
      <w:pPr>
        <w:ind w:left="860" w:hanging="271"/>
      </w:pPr>
      <w:rPr>
        <w:rFonts w:hint="default"/>
        <w:lang w:val="en-US" w:eastAsia="en-US" w:bidi="en-US"/>
      </w:rPr>
    </w:lvl>
    <w:lvl w:ilvl="3" w:tplc="0A0485A0">
      <w:numFmt w:val="bullet"/>
      <w:lvlText w:val="•"/>
      <w:lvlJc w:val="left"/>
      <w:pPr>
        <w:ind w:left="2140" w:hanging="271"/>
      </w:pPr>
      <w:rPr>
        <w:rFonts w:hint="default"/>
        <w:lang w:val="en-US" w:eastAsia="en-US" w:bidi="en-US"/>
      </w:rPr>
    </w:lvl>
    <w:lvl w:ilvl="4" w:tplc="BB7401AE">
      <w:numFmt w:val="bullet"/>
      <w:lvlText w:val="•"/>
      <w:lvlJc w:val="left"/>
      <w:pPr>
        <w:ind w:left="3420" w:hanging="271"/>
      </w:pPr>
      <w:rPr>
        <w:rFonts w:hint="default"/>
        <w:lang w:val="en-US" w:eastAsia="en-US" w:bidi="en-US"/>
      </w:rPr>
    </w:lvl>
    <w:lvl w:ilvl="5" w:tplc="CDDAAAD4">
      <w:numFmt w:val="bullet"/>
      <w:lvlText w:val="•"/>
      <w:lvlJc w:val="left"/>
      <w:pPr>
        <w:ind w:left="4700" w:hanging="271"/>
      </w:pPr>
      <w:rPr>
        <w:rFonts w:hint="default"/>
        <w:lang w:val="en-US" w:eastAsia="en-US" w:bidi="en-US"/>
      </w:rPr>
    </w:lvl>
    <w:lvl w:ilvl="6" w:tplc="F9A26D94">
      <w:numFmt w:val="bullet"/>
      <w:lvlText w:val="•"/>
      <w:lvlJc w:val="left"/>
      <w:pPr>
        <w:ind w:left="5980" w:hanging="271"/>
      </w:pPr>
      <w:rPr>
        <w:rFonts w:hint="default"/>
        <w:lang w:val="en-US" w:eastAsia="en-US" w:bidi="en-US"/>
      </w:rPr>
    </w:lvl>
    <w:lvl w:ilvl="7" w:tplc="54DE23DA">
      <w:numFmt w:val="bullet"/>
      <w:lvlText w:val="•"/>
      <w:lvlJc w:val="left"/>
      <w:pPr>
        <w:ind w:left="7260" w:hanging="271"/>
      </w:pPr>
      <w:rPr>
        <w:rFonts w:hint="default"/>
        <w:lang w:val="en-US" w:eastAsia="en-US" w:bidi="en-US"/>
      </w:rPr>
    </w:lvl>
    <w:lvl w:ilvl="8" w:tplc="CB76E406">
      <w:numFmt w:val="bullet"/>
      <w:lvlText w:val="•"/>
      <w:lvlJc w:val="left"/>
      <w:pPr>
        <w:ind w:left="8540" w:hanging="271"/>
      </w:pPr>
      <w:rPr>
        <w:rFonts w:hint="default"/>
        <w:lang w:val="en-US" w:eastAsia="en-US" w:bidi="en-US"/>
      </w:rPr>
    </w:lvl>
  </w:abstractNum>
  <w:abstractNum w:abstractNumId="4" w15:restartNumberingAfterBreak="0">
    <w:nsid w:val="27E53C78"/>
    <w:multiLevelType w:val="hybridMultilevel"/>
    <w:tmpl w:val="FA0AE314"/>
    <w:lvl w:ilvl="0" w:tplc="33965CBA">
      <w:numFmt w:val="bullet"/>
      <w:lvlText w:val=""/>
      <w:lvlJc w:val="left"/>
      <w:pPr>
        <w:ind w:left="832" w:hanging="271"/>
      </w:pPr>
      <w:rPr>
        <w:rFonts w:ascii="Wingdings" w:eastAsia="Wingdings" w:hAnsi="Wingdings" w:cs="Wingdings" w:hint="default"/>
        <w:color w:val="004988"/>
        <w:w w:val="43"/>
        <w:position w:val="-3"/>
        <w:sz w:val="30"/>
        <w:szCs w:val="30"/>
        <w:lang w:val="en-US" w:eastAsia="en-US" w:bidi="en-US"/>
      </w:rPr>
    </w:lvl>
    <w:lvl w:ilvl="1" w:tplc="CE72930E">
      <w:numFmt w:val="bullet"/>
      <w:lvlText w:val="•"/>
      <w:lvlJc w:val="left"/>
      <w:pPr>
        <w:ind w:left="1866" w:hanging="271"/>
      </w:pPr>
      <w:rPr>
        <w:rFonts w:hint="default"/>
        <w:lang w:val="en-US" w:eastAsia="en-US" w:bidi="en-US"/>
      </w:rPr>
    </w:lvl>
    <w:lvl w:ilvl="2" w:tplc="E2800304">
      <w:numFmt w:val="bullet"/>
      <w:lvlText w:val="•"/>
      <w:lvlJc w:val="left"/>
      <w:pPr>
        <w:ind w:left="2892" w:hanging="271"/>
      </w:pPr>
      <w:rPr>
        <w:rFonts w:hint="default"/>
        <w:lang w:val="en-US" w:eastAsia="en-US" w:bidi="en-US"/>
      </w:rPr>
    </w:lvl>
    <w:lvl w:ilvl="3" w:tplc="064AB4DE">
      <w:numFmt w:val="bullet"/>
      <w:lvlText w:val="•"/>
      <w:lvlJc w:val="left"/>
      <w:pPr>
        <w:ind w:left="3918" w:hanging="271"/>
      </w:pPr>
      <w:rPr>
        <w:rFonts w:hint="default"/>
        <w:lang w:val="en-US" w:eastAsia="en-US" w:bidi="en-US"/>
      </w:rPr>
    </w:lvl>
    <w:lvl w:ilvl="4" w:tplc="5704B1BE">
      <w:numFmt w:val="bullet"/>
      <w:lvlText w:val="•"/>
      <w:lvlJc w:val="left"/>
      <w:pPr>
        <w:ind w:left="4944" w:hanging="271"/>
      </w:pPr>
      <w:rPr>
        <w:rFonts w:hint="default"/>
        <w:lang w:val="en-US" w:eastAsia="en-US" w:bidi="en-US"/>
      </w:rPr>
    </w:lvl>
    <w:lvl w:ilvl="5" w:tplc="5CF6B27E">
      <w:numFmt w:val="bullet"/>
      <w:lvlText w:val="•"/>
      <w:lvlJc w:val="left"/>
      <w:pPr>
        <w:ind w:left="5970" w:hanging="271"/>
      </w:pPr>
      <w:rPr>
        <w:rFonts w:hint="default"/>
        <w:lang w:val="en-US" w:eastAsia="en-US" w:bidi="en-US"/>
      </w:rPr>
    </w:lvl>
    <w:lvl w:ilvl="6" w:tplc="053C47CE">
      <w:numFmt w:val="bullet"/>
      <w:lvlText w:val="•"/>
      <w:lvlJc w:val="left"/>
      <w:pPr>
        <w:ind w:left="6996" w:hanging="271"/>
      </w:pPr>
      <w:rPr>
        <w:rFonts w:hint="default"/>
        <w:lang w:val="en-US" w:eastAsia="en-US" w:bidi="en-US"/>
      </w:rPr>
    </w:lvl>
    <w:lvl w:ilvl="7" w:tplc="028C0A72">
      <w:numFmt w:val="bullet"/>
      <w:lvlText w:val="•"/>
      <w:lvlJc w:val="left"/>
      <w:pPr>
        <w:ind w:left="8022" w:hanging="271"/>
      </w:pPr>
      <w:rPr>
        <w:rFonts w:hint="default"/>
        <w:lang w:val="en-US" w:eastAsia="en-US" w:bidi="en-US"/>
      </w:rPr>
    </w:lvl>
    <w:lvl w:ilvl="8" w:tplc="10D29F92">
      <w:numFmt w:val="bullet"/>
      <w:lvlText w:val="•"/>
      <w:lvlJc w:val="left"/>
      <w:pPr>
        <w:ind w:left="9048" w:hanging="271"/>
      </w:pPr>
      <w:rPr>
        <w:rFonts w:hint="default"/>
        <w:lang w:val="en-US" w:eastAsia="en-US" w:bidi="en-US"/>
      </w:rPr>
    </w:lvl>
  </w:abstractNum>
  <w:abstractNum w:abstractNumId="5" w15:restartNumberingAfterBreak="0">
    <w:nsid w:val="2B214BB4"/>
    <w:multiLevelType w:val="hybridMultilevel"/>
    <w:tmpl w:val="0D609630"/>
    <w:lvl w:ilvl="0" w:tplc="28582362">
      <w:numFmt w:val="bullet"/>
      <w:lvlText w:val=""/>
      <w:lvlJc w:val="left"/>
      <w:pPr>
        <w:ind w:left="840" w:hanging="271"/>
      </w:pPr>
      <w:rPr>
        <w:rFonts w:ascii="Wingdings" w:eastAsia="Wingdings" w:hAnsi="Wingdings" w:cs="Wingdings" w:hint="default"/>
        <w:color w:val="004988"/>
        <w:w w:val="43"/>
        <w:position w:val="-3"/>
        <w:sz w:val="30"/>
        <w:szCs w:val="30"/>
        <w:lang w:val="en-US" w:eastAsia="en-US" w:bidi="en-US"/>
      </w:rPr>
    </w:lvl>
    <w:lvl w:ilvl="1" w:tplc="B3EA930C">
      <w:numFmt w:val="bullet"/>
      <w:lvlText w:val="•"/>
      <w:lvlJc w:val="left"/>
      <w:pPr>
        <w:ind w:left="1866" w:hanging="271"/>
      </w:pPr>
      <w:rPr>
        <w:rFonts w:hint="default"/>
        <w:lang w:val="en-US" w:eastAsia="en-US" w:bidi="en-US"/>
      </w:rPr>
    </w:lvl>
    <w:lvl w:ilvl="2" w:tplc="A3601348">
      <w:numFmt w:val="bullet"/>
      <w:lvlText w:val="•"/>
      <w:lvlJc w:val="left"/>
      <w:pPr>
        <w:ind w:left="2892" w:hanging="271"/>
      </w:pPr>
      <w:rPr>
        <w:rFonts w:hint="default"/>
        <w:lang w:val="en-US" w:eastAsia="en-US" w:bidi="en-US"/>
      </w:rPr>
    </w:lvl>
    <w:lvl w:ilvl="3" w:tplc="1AB27B96">
      <w:numFmt w:val="bullet"/>
      <w:lvlText w:val="•"/>
      <w:lvlJc w:val="left"/>
      <w:pPr>
        <w:ind w:left="3918" w:hanging="271"/>
      </w:pPr>
      <w:rPr>
        <w:rFonts w:hint="default"/>
        <w:lang w:val="en-US" w:eastAsia="en-US" w:bidi="en-US"/>
      </w:rPr>
    </w:lvl>
    <w:lvl w:ilvl="4" w:tplc="A582E12E">
      <w:numFmt w:val="bullet"/>
      <w:lvlText w:val="•"/>
      <w:lvlJc w:val="left"/>
      <w:pPr>
        <w:ind w:left="4944" w:hanging="271"/>
      </w:pPr>
      <w:rPr>
        <w:rFonts w:hint="default"/>
        <w:lang w:val="en-US" w:eastAsia="en-US" w:bidi="en-US"/>
      </w:rPr>
    </w:lvl>
    <w:lvl w:ilvl="5" w:tplc="2F682C5E">
      <w:numFmt w:val="bullet"/>
      <w:lvlText w:val="•"/>
      <w:lvlJc w:val="left"/>
      <w:pPr>
        <w:ind w:left="5970" w:hanging="271"/>
      </w:pPr>
      <w:rPr>
        <w:rFonts w:hint="default"/>
        <w:lang w:val="en-US" w:eastAsia="en-US" w:bidi="en-US"/>
      </w:rPr>
    </w:lvl>
    <w:lvl w:ilvl="6" w:tplc="79088B92">
      <w:numFmt w:val="bullet"/>
      <w:lvlText w:val="•"/>
      <w:lvlJc w:val="left"/>
      <w:pPr>
        <w:ind w:left="6996" w:hanging="271"/>
      </w:pPr>
      <w:rPr>
        <w:rFonts w:hint="default"/>
        <w:lang w:val="en-US" w:eastAsia="en-US" w:bidi="en-US"/>
      </w:rPr>
    </w:lvl>
    <w:lvl w:ilvl="7" w:tplc="C4068FA4">
      <w:numFmt w:val="bullet"/>
      <w:lvlText w:val="•"/>
      <w:lvlJc w:val="left"/>
      <w:pPr>
        <w:ind w:left="8022" w:hanging="271"/>
      </w:pPr>
      <w:rPr>
        <w:rFonts w:hint="default"/>
        <w:lang w:val="en-US" w:eastAsia="en-US" w:bidi="en-US"/>
      </w:rPr>
    </w:lvl>
    <w:lvl w:ilvl="8" w:tplc="1FCC3642">
      <w:numFmt w:val="bullet"/>
      <w:lvlText w:val="•"/>
      <w:lvlJc w:val="left"/>
      <w:pPr>
        <w:ind w:left="9048" w:hanging="271"/>
      </w:pPr>
      <w:rPr>
        <w:rFonts w:hint="default"/>
        <w:lang w:val="en-US" w:eastAsia="en-US" w:bidi="en-US"/>
      </w:rPr>
    </w:lvl>
  </w:abstractNum>
  <w:abstractNum w:abstractNumId="6" w15:restartNumberingAfterBreak="0">
    <w:nsid w:val="31F0123C"/>
    <w:multiLevelType w:val="hybridMultilevel"/>
    <w:tmpl w:val="826A9F8E"/>
    <w:lvl w:ilvl="0" w:tplc="9C74BEA6">
      <w:numFmt w:val="bullet"/>
      <w:lvlText w:val=""/>
      <w:lvlJc w:val="left"/>
      <w:pPr>
        <w:ind w:left="854" w:hanging="271"/>
      </w:pPr>
      <w:rPr>
        <w:rFonts w:ascii="Wingdings" w:eastAsia="Wingdings" w:hAnsi="Wingdings" w:cs="Wingdings" w:hint="default"/>
        <w:color w:val="004988"/>
        <w:w w:val="43"/>
        <w:position w:val="-3"/>
        <w:sz w:val="30"/>
        <w:szCs w:val="30"/>
        <w:lang w:val="en-US" w:eastAsia="en-US" w:bidi="en-US"/>
      </w:rPr>
    </w:lvl>
    <w:lvl w:ilvl="1" w:tplc="5B2E4AE2">
      <w:numFmt w:val="bullet"/>
      <w:lvlText w:val="•"/>
      <w:lvlJc w:val="left"/>
      <w:pPr>
        <w:ind w:left="1884" w:hanging="271"/>
      </w:pPr>
      <w:rPr>
        <w:rFonts w:hint="default"/>
        <w:lang w:val="en-US" w:eastAsia="en-US" w:bidi="en-US"/>
      </w:rPr>
    </w:lvl>
    <w:lvl w:ilvl="2" w:tplc="2F78961E">
      <w:numFmt w:val="bullet"/>
      <w:lvlText w:val="•"/>
      <w:lvlJc w:val="left"/>
      <w:pPr>
        <w:ind w:left="2908" w:hanging="271"/>
      </w:pPr>
      <w:rPr>
        <w:rFonts w:hint="default"/>
        <w:lang w:val="en-US" w:eastAsia="en-US" w:bidi="en-US"/>
      </w:rPr>
    </w:lvl>
    <w:lvl w:ilvl="3" w:tplc="91C817CA">
      <w:numFmt w:val="bullet"/>
      <w:lvlText w:val="•"/>
      <w:lvlJc w:val="left"/>
      <w:pPr>
        <w:ind w:left="3932" w:hanging="271"/>
      </w:pPr>
      <w:rPr>
        <w:rFonts w:hint="default"/>
        <w:lang w:val="en-US" w:eastAsia="en-US" w:bidi="en-US"/>
      </w:rPr>
    </w:lvl>
    <w:lvl w:ilvl="4" w:tplc="E8AEE05C">
      <w:numFmt w:val="bullet"/>
      <w:lvlText w:val="•"/>
      <w:lvlJc w:val="left"/>
      <w:pPr>
        <w:ind w:left="4956" w:hanging="271"/>
      </w:pPr>
      <w:rPr>
        <w:rFonts w:hint="default"/>
        <w:lang w:val="en-US" w:eastAsia="en-US" w:bidi="en-US"/>
      </w:rPr>
    </w:lvl>
    <w:lvl w:ilvl="5" w:tplc="D1F090BC">
      <w:numFmt w:val="bullet"/>
      <w:lvlText w:val="•"/>
      <w:lvlJc w:val="left"/>
      <w:pPr>
        <w:ind w:left="5980" w:hanging="271"/>
      </w:pPr>
      <w:rPr>
        <w:rFonts w:hint="default"/>
        <w:lang w:val="en-US" w:eastAsia="en-US" w:bidi="en-US"/>
      </w:rPr>
    </w:lvl>
    <w:lvl w:ilvl="6" w:tplc="EBB8754C">
      <w:numFmt w:val="bullet"/>
      <w:lvlText w:val="•"/>
      <w:lvlJc w:val="left"/>
      <w:pPr>
        <w:ind w:left="7004" w:hanging="271"/>
      </w:pPr>
      <w:rPr>
        <w:rFonts w:hint="default"/>
        <w:lang w:val="en-US" w:eastAsia="en-US" w:bidi="en-US"/>
      </w:rPr>
    </w:lvl>
    <w:lvl w:ilvl="7" w:tplc="83D06588">
      <w:numFmt w:val="bullet"/>
      <w:lvlText w:val="•"/>
      <w:lvlJc w:val="left"/>
      <w:pPr>
        <w:ind w:left="8028" w:hanging="271"/>
      </w:pPr>
      <w:rPr>
        <w:rFonts w:hint="default"/>
        <w:lang w:val="en-US" w:eastAsia="en-US" w:bidi="en-US"/>
      </w:rPr>
    </w:lvl>
    <w:lvl w:ilvl="8" w:tplc="9CCCDB8A">
      <w:numFmt w:val="bullet"/>
      <w:lvlText w:val="•"/>
      <w:lvlJc w:val="left"/>
      <w:pPr>
        <w:ind w:left="9052" w:hanging="271"/>
      </w:pPr>
      <w:rPr>
        <w:rFonts w:hint="default"/>
        <w:lang w:val="en-US" w:eastAsia="en-US" w:bidi="en-US"/>
      </w:rPr>
    </w:lvl>
  </w:abstractNum>
  <w:abstractNum w:abstractNumId="7" w15:restartNumberingAfterBreak="0">
    <w:nsid w:val="39482FED"/>
    <w:multiLevelType w:val="hybridMultilevel"/>
    <w:tmpl w:val="C1D0F6B8"/>
    <w:lvl w:ilvl="0" w:tplc="99E0ABAC">
      <w:start w:val="1"/>
      <w:numFmt w:val="upperLetter"/>
      <w:lvlText w:val="%1."/>
      <w:lvlJc w:val="left"/>
      <w:pPr>
        <w:ind w:left="726" w:hanging="275"/>
        <w:jc w:val="left"/>
      </w:pPr>
      <w:rPr>
        <w:rFonts w:ascii="Arial" w:eastAsia="Arial" w:hAnsi="Arial" w:cs="Arial" w:hint="default"/>
        <w:b/>
        <w:bCs/>
        <w:color w:val="004988"/>
        <w:spacing w:val="-26"/>
        <w:w w:val="100"/>
        <w:sz w:val="21"/>
        <w:szCs w:val="21"/>
        <w:lang w:val="en-US" w:eastAsia="en-US" w:bidi="en-US"/>
      </w:rPr>
    </w:lvl>
    <w:lvl w:ilvl="1" w:tplc="78C0E86C">
      <w:numFmt w:val="bullet"/>
      <w:lvlText w:val="•"/>
      <w:lvlJc w:val="left"/>
      <w:pPr>
        <w:ind w:left="1758" w:hanging="275"/>
      </w:pPr>
      <w:rPr>
        <w:rFonts w:hint="default"/>
        <w:lang w:val="en-US" w:eastAsia="en-US" w:bidi="en-US"/>
      </w:rPr>
    </w:lvl>
    <w:lvl w:ilvl="2" w:tplc="3A96D888">
      <w:numFmt w:val="bullet"/>
      <w:lvlText w:val="•"/>
      <w:lvlJc w:val="left"/>
      <w:pPr>
        <w:ind w:left="2796" w:hanging="275"/>
      </w:pPr>
      <w:rPr>
        <w:rFonts w:hint="default"/>
        <w:lang w:val="en-US" w:eastAsia="en-US" w:bidi="en-US"/>
      </w:rPr>
    </w:lvl>
    <w:lvl w:ilvl="3" w:tplc="8280E608">
      <w:numFmt w:val="bullet"/>
      <w:lvlText w:val="•"/>
      <w:lvlJc w:val="left"/>
      <w:pPr>
        <w:ind w:left="3834" w:hanging="275"/>
      </w:pPr>
      <w:rPr>
        <w:rFonts w:hint="default"/>
        <w:lang w:val="en-US" w:eastAsia="en-US" w:bidi="en-US"/>
      </w:rPr>
    </w:lvl>
    <w:lvl w:ilvl="4" w:tplc="53902B60">
      <w:numFmt w:val="bullet"/>
      <w:lvlText w:val="•"/>
      <w:lvlJc w:val="left"/>
      <w:pPr>
        <w:ind w:left="4872" w:hanging="275"/>
      </w:pPr>
      <w:rPr>
        <w:rFonts w:hint="default"/>
        <w:lang w:val="en-US" w:eastAsia="en-US" w:bidi="en-US"/>
      </w:rPr>
    </w:lvl>
    <w:lvl w:ilvl="5" w:tplc="89E81494">
      <w:numFmt w:val="bullet"/>
      <w:lvlText w:val="•"/>
      <w:lvlJc w:val="left"/>
      <w:pPr>
        <w:ind w:left="5910" w:hanging="275"/>
      </w:pPr>
      <w:rPr>
        <w:rFonts w:hint="default"/>
        <w:lang w:val="en-US" w:eastAsia="en-US" w:bidi="en-US"/>
      </w:rPr>
    </w:lvl>
    <w:lvl w:ilvl="6" w:tplc="BF86157A">
      <w:numFmt w:val="bullet"/>
      <w:lvlText w:val="•"/>
      <w:lvlJc w:val="left"/>
      <w:pPr>
        <w:ind w:left="6948" w:hanging="275"/>
      </w:pPr>
      <w:rPr>
        <w:rFonts w:hint="default"/>
        <w:lang w:val="en-US" w:eastAsia="en-US" w:bidi="en-US"/>
      </w:rPr>
    </w:lvl>
    <w:lvl w:ilvl="7" w:tplc="5FF6E51C">
      <w:numFmt w:val="bullet"/>
      <w:lvlText w:val="•"/>
      <w:lvlJc w:val="left"/>
      <w:pPr>
        <w:ind w:left="7986" w:hanging="275"/>
      </w:pPr>
      <w:rPr>
        <w:rFonts w:hint="default"/>
        <w:lang w:val="en-US" w:eastAsia="en-US" w:bidi="en-US"/>
      </w:rPr>
    </w:lvl>
    <w:lvl w:ilvl="8" w:tplc="E7A0A00C">
      <w:numFmt w:val="bullet"/>
      <w:lvlText w:val="•"/>
      <w:lvlJc w:val="left"/>
      <w:pPr>
        <w:ind w:left="9024" w:hanging="275"/>
      </w:pPr>
      <w:rPr>
        <w:rFonts w:hint="default"/>
        <w:lang w:val="en-US" w:eastAsia="en-US" w:bidi="en-US"/>
      </w:rPr>
    </w:lvl>
  </w:abstractNum>
  <w:abstractNum w:abstractNumId="8" w15:restartNumberingAfterBreak="0">
    <w:nsid w:val="3F4D1EF6"/>
    <w:multiLevelType w:val="hybridMultilevel"/>
    <w:tmpl w:val="172AFBE8"/>
    <w:lvl w:ilvl="0" w:tplc="BE9C0168">
      <w:numFmt w:val="bullet"/>
      <w:lvlText w:val=""/>
      <w:lvlJc w:val="left"/>
      <w:pPr>
        <w:ind w:left="840" w:hanging="271"/>
      </w:pPr>
      <w:rPr>
        <w:rFonts w:ascii="Wingdings" w:eastAsia="Wingdings" w:hAnsi="Wingdings" w:cs="Wingdings" w:hint="default"/>
        <w:color w:val="004988"/>
        <w:w w:val="43"/>
        <w:position w:val="-3"/>
        <w:sz w:val="30"/>
        <w:szCs w:val="30"/>
        <w:lang w:val="en-US" w:eastAsia="en-US" w:bidi="en-US"/>
      </w:rPr>
    </w:lvl>
    <w:lvl w:ilvl="1" w:tplc="6B12072E">
      <w:numFmt w:val="bullet"/>
      <w:lvlText w:val="•"/>
      <w:lvlJc w:val="left"/>
      <w:pPr>
        <w:ind w:left="1866" w:hanging="271"/>
      </w:pPr>
      <w:rPr>
        <w:rFonts w:hint="default"/>
        <w:lang w:val="en-US" w:eastAsia="en-US" w:bidi="en-US"/>
      </w:rPr>
    </w:lvl>
    <w:lvl w:ilvl="2" w:tplc="C680BE2E">
      <w:numFmt w:val="bullet"/>
      <w:lvlText w:val="•"/>
      <w:lvlJc w:val="left"/>
      <w:pPr>
        <w:ind w:left="2892" w:hanging="271"/>
      </w:pPr>
      <w:rPr>
        <w:rFonts w:hint="default"/>
        <w:lang w:val="en-US" w:eastAsia="en-US" w:bidi="en-US"/>
      </w:rPr>
    </w:lvl>
    <w:lvl w:ilvl="3" w:tplc="7760140A">
      <w:numFmt w:val="bullet"/>
      <w:lvlText w:val="•"/>
      <w:lvlJc w:val="left"/>
      <w:pPr>
        <w:ind w:left="3918" w:hanging="271"/>
      </w:pPr>
      <w:rPr>
        <w:rFonts w:hint="default"/>
        <w:lang w:val="en-US" w:eastAsia="en-US" w:bidi="en-US"/>
      </w:rPr>
    </w:lvl>
    <w:lvl w:ilvl="4" w:tplc="17EE6D32">
      <w:numFmt w:val="bullet"/>
      <w:lvlText w:val="•"/>
      <w:lvlJc w:val="left"/>
      <w:pPr>
        <w:ind w:left="4944" w:hanging="271"/>
      </w:pPr>
      <w:rPr>
        <w:rFonts w:hint="default"/>
        <w:lang w:val="en-US" w:eastAsia="en-US" w:bidi="en-US"/>
      </w:rPr>
    </w:lvl>
    <w:lvl w:ilvl="5" w:tplc="757EEC14">
      <w:numFmt w:val="bullet"/>
      <w:lvlText w:val="•"/>
      <w:lvlJc w:val="left"/>
      <w:pPr>
        <w:ind w:left="5970" w:hanging="271"/>
      </w:pPr>
      <w:rPr>
        <w:rFonts w:hint="default"/>
        <w:lang w:val="en-US" w:eastAsia="en-US" w:bidi="en-US"/>
      </w:rPr>
    </w:lvl>
    <w:lvl w:ilvl="6" w:tplc="5842513A">
      <w:numFmt w:val="bullet"/>
      <w:lvlText w:val="•"/>
      <w:lvlJc w:val="left"/>
      <w:pPr>
        <w:ind w:left="6996" w:hanging="271"/>
      </w:pPr>
      <w:rPr>
        <w:rFonts w:hint="default"/>
        <w:lang w:val="en-US" w:eastAsia="en-US" w:bidi="en-US"/>
      </w:rPr>
    </w:lvl>
    <w:lvl w:ilvl="7" w:tplc="6DD03940">
      <w:numFmt w:val="bullet"/>
      <w:lvlText w:val="•"/>
      <w:lvlJc w:val="left"/>
      <w:pPr>
        <w:ind w:left="8022" w:hanging="271"/>
      </w:pPr>
      <w:rPr>
        <w:rFonts w:hint="default"/>
        <w:lang w:val="en-US" w:eastAsia="en-US" w:bidi="en-US"/>
      </w:rPr>
    </w:lvl>
    <w:lvl w:ilvl="8" w:tplc="D7C08968">
      <w:numFmt w:val="bullet"/>
      <w:lvlText w:val="•"/>
      <w:lvlJc w:val="left"/>
      <w:pPr>
        <w:ind w:left="9048" w:hanging="271"/>
      </w:pPr>
      <w:rPr>
        <w:rFonts w:hint="default"/>
        <w:lang w:val="en-US" w:eastAsia="en-US" w:bidi="en-US"/>
      </w:rPr>
    </w:lvl>
  </w:abstractNum>
  <w:abstractNum w:abstractNumId="9" w15:restartNumberingAfterBreak="0">
    <w:nsid w:val="46561555"/>
    <w:multiLevelType w:val="hybridMultilevel"/>
    <w:tmpl w:val="3684C34C"/>
    <w:lvl w:ilvl="0" w:tplc="C1E2ACE4">
      <w:start w:val="1"/>
      <w:numFmt w:val="upperLetter"/>
      <w:lvlText w:val="%1."/>
      <w:lvlJc w:val="left"/>
      <w:pPr>
        <w:ind w:left="804" w:hanging="275"/>
        <w:jc w:val="left"/>
      </w:pPr>
      <w:rPr>
        <w:rFonts w:ascii="Arial" w:eastAsia="Arial" w:hAnsi="Arial" w:cs="Arial" w:hint="default"/>
        <w:b/>
        <w:bCs/>
        <w:color w:val="004988"/>
        <w:spacing w:val="-9"/>
        <w:w w:val="100"/>
        <w:sz w:val="21"/>
        <w:szCs w:val="21"/>
        <w:lang w:val="en-US" w:eastAsia="en-US" w:bidi="en-US"/>
      </w:rPr>
    </w:lvl>
    <w:lvl w:ilvl="1" w:tplc="1F38FD2E">
      <w:start w:val="1"/>
      <w:numFmt w:val="upperLetter"/>
      <w:lvlText w:val="%2."/>
      <w:lvlJc w:val="left"/>
      <w:pPr>
        <w:ind w:left="915" w:hanging="275"/>
        <w:jc w:val="left"/>
      </w:pPr>
      <w:rPr>
        <w:rFonts w:ascii="Arial" w:eastAsia="Arial" w:hAnsi="Arial" w:cs="Arial" w:hint="default"/>
        <w:b/>
        <w:bCs/>
        <w:color w:val="004988"/>
        <w:spacing w:val="-5"/>
        <w:w w:val="100"/>
        <w:sz w:val="21"/>
        <w:szCs w:val="21"/>
        <w:lang w:val="en-US" w:eastAsia="en-US" w:bidi="en-US"/>
      </w:rPr>
    </w:lvl>
    <w:lvl w:ilvl="2" w:tplc="8682937A">
      <w:numFmt w:val="bullet"/>
      <w:lvlText w:val="•"/>
      <w:lvlJc w:val="left"/>
      <w:pPr>
        <w:ind w:left="2051" w:hanging="275"/>
      </w:pPr>
      <w:rPr>
        <w:rFonts w:hint="default"/>
        <w:lang w:val="en-US" w:eastAsia="en-US" w:bidi="en-US"/>
      </w:rPr>
    </w:lvl>
    <w:lvl w:ilvl="3" w:tplc="29AC0C74">
      <w:numFmt w:val="bullet"/>
      <w:lvlText w:val="•"/>
      <w:lvlJc w:val="left"/>
      <w:pPr>
        <w:ind w:left="3182" w:hanging="275"/>
      </w:pPr>
      <w:rPr>
        <w:rFonts w:hint="default"/>
        <w:lang w:val="en-US" w:eastAsia="en-US" w:bidi="en-US"/>
      </w:rPr>
    </w:lvl>
    <w:lvl w:ilvl="4" w:tplc="18F25870">
      <w:numFmt w:val="bullet"/>
      <w:lvlText w:val="•"/>
      <w:lvlJc w:val="left"/>
      <w:pPr>
        <w:ind w:left="4313" w:hanging="275"/>
      </w:pPr>
      <w:rPr>
        <w:rFonts w:hint="default"/>
        <w:lang w:val="en-US" w:eastAsia="en-US" w:bidi="en-US"/>
      </w:rPr>
    </w:lvl>
    <w:lvl w:ilvl="5" w:tplc="3BA4682A">
      <w:numFmt w:val="bullet"/>
      <w:lvlText w:val="•"/>
      <w:lvlJc w:val="left"/>
      <w:pPr>
        <w:ind w:left="5444" w:hanging="275"/>
      </w:pPr>
      <w:rPr>
        <w:rFonts w:hint="default"/>
        <w:lang w:val="en-US" w:eastAsia="en-US" w:bidi="en-US"/>
      </w:rPr>
    </w:lvl>
    <w:lvl w:ilvl="6" w:tplc="93FE0090">
      <w:numFmt w:val="bullet"/>
      <w:lvlText w:val="•"/>
      <w:lvlJc w:val="left"/>
      <w:pPr>
        <w:ind w:left="6575" w:hanging="275"/>
      </w:pPr>
      <w:rPr>
        <w:rFonts w:hint="default"/>
        <w:lang w:val="en-US" w:eastAsia="en-US" w:bidi="en-US"/>
      </w:rPr>
    </w:lvl>
    <w:lvl w:ilvl="7" w:tplc="FED26A34">
      <w:numFmt w:val="bullet"/>
      <w:lvlText w:val="•"/>
      <w:lvlJc w:val="left"/>
      <w:pPr>
        <w:ind w:left="7706" w:hanging="275"/>
      </w:pPr>
      <w:rPr>
        <w:rFonts w:hint="default"/>
        <w:lang w:val="en-US" w:eastAsia="en-US" w:bidi="en-US"/>
      </w:rPr>
    </w:lvl>
    <w:lvl w:ilvl="8" w:tplc="D8385E9A">
      <w:numFmt w:val="bullet"/>
      <w:lvlText w:val="•"/>
      <w:lvlJc w:val="left"/>
      <w:pPr>
        <w:ind w:left="8837" w:hanging="275"/>
      </w:pPr>
      <w:rPr>
        <w:rFonts w:hint="default"/>
        <w:lang w:val="en-US" w:eastAsia="en-US" w:bidi="en-US"/>
      </w:rPr>
    </w:lvl>
  </w:abstractNum>
  <w:abstractNum w:abstractNumId="10" w15:restartNumberingAfterBreak="0">
    <w:nsid w:val="4D1B53A4"/>
    <w:multiLevelType w:val="hybridMultilevel"/>
    <w:tmpl w:val="E76CA3FC"/>
    <w:lvl w:ilvl="0" w:tplc="AAB68BB4">
      <w:numFmt w:val="bullet"/>
      <w:lvlText w:val=""/>
      <w:lvlJc w:val="left"/>
      <w:pPr>
        <w:ind w:left="854" w:hanging="271"/>
      </w:pPr>
      <w:rPr>
        <w:rFonts w:ascii="Wingdings" w:eastAsia="Wingdings" w:hAnsi="Wingdings" w:cs="Wingdings" w:hint="default"/>
        <w:color w:val="004988"/>
        <w:w w:val="43"/>
        <w:position w:val="-3"/>
        <w:sz w:val="30"/>
        <w:szCs w:val="30"/>
        <w:lang w:val="en-US" w:eastAsia="en-US" w:bidi="en-US"/>
      </w:rPr>
    </w:lvl>
    <w:lvl w:ilvl="1" w:tplc="1B5877A0">
      <w:numFmt w:val="bullet"/>
      <w:lvlText w:val="•"/>
      <w:lvlJc w:val="left"/>
      <w:pPr>
        <w:ind w:left="1884" w:hanging="271"/>
      </w:pPr>
      <w:rPr>
        <w:rFonts w:hint="default"/>
        <w:lang w:val="en-US" w:eastAsia="en-US" w:bidi="en-US"/>
      </w:rPr>
    </w:lvl>
    <w:lvl w:ilvl="2" w:tplc="BD888430">
      <w:numFmt w:val="bullet"/>
      <w:lvlText w:val="•"/>
      <w:lvlJc w:val="left"/>
      <w:pPr>
        <w:ind w:left="2908" w:hanging="271"/>
      </w:pPr>
      <w:rPr>
        <w:rFonts w:hint="default"/>
        <w:lang w:val="en-US" w:eastAsia="en-US" w:bidi="en-US"/>
      </w:rPr>
    </w:lvl>
    <w:lvl w:ilvl="3" w:tplc="9384994E">
      <w:numFmt w:val="bullet"/>
      <w:lvlText w:val="•"/>
      <w:lvlJc w:val="left"/>
      <w:pPr>
        <w:ind w:left="3932" w:hanging="271"/>
      </w:pPr>
      <w:rPr>
        <w:rFonts w:hint="default"/>
        <w:lang w:val="en-US" w:eastAsia="en-US" w:bidi="en-US"/>
      </w:rPr>
    </w:lvl>
    <w:lvl w:ilvl="4" w:tplc="E936442C">
      <w:numFmt w:val="bullet"/>
      <w:lvlText w:val="•"/>
      <w:lvlJc w:val="left"/>
      <w:pPr>
        <w:ind w:left="4956" w:hanging="271"/>
      </w:pPr>
      <w:rPr>
        <w:rFonts w:hint="default"/>
        <w:lang w:val="en-US" w:eastAsia="en-US" w:bidi="en-US"/>
      </w:rPr>
    </w:lvl>
    <w:lvl w:ilvl="5" w:tplc="9AA89EAA">
      <w:numFmt w:val="bullet"/>
      <w:lvlText w:val="•"/>
      <w:lvlJc w:val="left"/>
      <w:pPr>
        <w:ind w:left="5980" w:hanging="271"/>
      </w:pPr>
      <w:rPr>
        <w:rFonts w:hint="default"/>
        <w:lang w:val="en-US" w:eastAsia="en-US" w:bidi="en-US"/>
      </w:rPr>
    </w:lvl>
    <w:lvl w:ilvl="6" w:tplc="4BD236BC">
      <w:numFmt w:val="bullet"/>
      <w:lvlText w:val="•"/>
      <w:lvlJc w:val="left"/>
      <w:pPr>
        <w:ind w:left="7004" w:hanging="271"/>
      </w:pPr>
      <w:rPr>
        <w:rFonts w:hint="default"/>
        <w:lang w:val="en-US" w:eastAsia="en-US" w:bidi="en-US"/>
      </w:rPr>
    </w:lvl>
    <w:lvl w:ilvl="7" w:tplc="1498858E">
      <w:numFmt w:val="bullet"/>
      <w:lvlText w:val="•"/>
      <w:lvlJc w:val="left"/>
      <w:pPr>
        <w:ind w:left="8028" w:hanging="271"/>
      </w:pPr>
      <w:rPr>
        <w:rFonts w:hint="default"/>
        <w:lang w:val="en-US" w:eastAsia="en-US" w:bidi="en-US"/>
      </w:rPr>
    </w:lvl>
    <w:lvl w:ilvl="8" w:tplc="12325B1E">
      <w:numFmt w:val="bullet"/>
      <w:lvlText w:val="•"/>
      <w:lvlJc w:val="left"/>
      <w:pPr>
        <w:ind w:left="9052" w:hanging="271"/>
      </w:pPr>
      <w:rPr>
        <w:rFonts w:hint="default"/>
        <w:lang w:val="en-US" w:eastAsia="en-US" w:bidi="en-US"/>
      </w:rPr>
    </w:lvl>
  </w:abstractNum>
  <w:abstractNum w:abstractNumId="11" w15:restartNumberingAfterBreak="0">
    <w:nsid w:val="4DFD36D4"/>
    <w:multiLevelType w:val="hybridMultilevel"/>
    <w:tmpl w:val="3BCA1BAA"/>
    <w:lvl w:ilvl="0" w:tplc="8FDC87CE">
      <w:numFmt w:val="bullet"/>
      <w:lvlText w:val=""/>
      <w:lvlJc w:val="left"/>
      <w:pPr>
        <w:ind w:left="840" w:hanging="271"/>
      </w:pPr>
      <w:rPr>
        <w:rFonts w:ascii="Wingdings" w:eastAsia="Wingdings" w:hAnsi="Wingdings" w:cs="Wingdings" w:hint="default"/>
        <w:color w:val="004988"/>
        <w:w w:val="43"/>
        <w:position w:val="-3"/>
        <w:sz w:val="30"/>
        <w:szCs w:val="30"/>
        <w:lang w:val="en-US" w:eastAsia="en-US" w:bidi="en-US"/>
      </w:rPr>
    </w:lvl>
    <w:lvl w:ilvl="1" w:tplc="8C18F668">
      <w:numFmt w:val="bullet"/>
      <w:lvlText w:val="▪"/>
      <w:lvlJc w:val="left"/>
      <w:pPr>
        <w:ind w:left="2010" w:hanging="360"/>
      </w:pPr>
      <w:rPr>
        <w:rFonts w:ascii="Arial" w:eastAsia="Arial" w:hAnsi="Arial" w:cs="Arial" w:hint="default"/>
        <w:color w:val="004988"/>
        <w:spacing w:val="-1"/>
        <w:w w:val="100"/>
        <w:position w:val="-3"/>
        <w:sz w:val="30"/>
        <w:szCs w:val="30"/>
        <w:lang w:val="en-US" w:eastAsia="en-US" w:bidi="en-US"/>
      </w:rPr>
    </w:lvl>
    <w:lvl w:ilvl="2" w:tplc="B8702F1C">
      <w:numFmt w:val="bullet"/>
      <w:lvlText w:val="•"/>
      <w:lvlJc w:val="left"/>
      <w:pPr>
        <w:ind w:left="3028" w:hanging="360"/>
      </w:pPr>
      <w:rPr>
        <w:rFonts w:hint="default"/>
        <w:lang w:val="en-US" w:eastAsia="en-US" w:bidi="en-US"/>
      </w:rPr>
    </w:lvl>
    <w:lvl w:ilvl="3" w:tplc="B5EA74C8">
      <w:numFmt w:val="bullet"/>
      <w:lvlText w:val="•"/>
      <w:lvlJc w:val="left"/>
      <w:pPr>
        <w:ind w:left="4037" w:hanging="360"/>
      </w:pPr>
      <w:rPr>
        <w:rFonts w:hint="default"/>
        <w:lang w:val="en-US" w:eastAsia="en-US" w:bidi="en-US"/>
      </w:rPr>
    </w:lvl>
    <w:lvl w:ilvl="4" w:tplc="9D58E90C">
      <w:numFmt w:val="bullet"/>
      <w:lvlText w:val="•"/>
      <w:lvlJc w:val="left"/>
      <w:pPr>
        <w:ind w:left="5046" w:hanging="360"/>
      </w:pPr>
      <w:rPr>
        <w:rFonts w:hint="default"/>
        <w:lang w:val="en-US" w:eastAsia="en-US" w:bidi="en-US"/>
      </w:rPr>
    </w:lvl>
    <w:lvl w:ilvl="5" w:tplc="27509960">
      <w:numFmt w:val="bullet"/>
      <w:lvlText w:val="•"/>
      <w:lvlJc w:val="left"/>
      <w:pPr>
        <w:ind w:left="6055" w:hanging="360"/>
      </w:pPr>
      <w:rPr>
        <w:rFonts w:hint="default"/>
        <w:lang w:val="en-US" w:eastAsia="en-US" w:bidi="en-US"/>
      </w:rPr>
    </w:lvl>
    <w:lvl w:ilvl="6" w:tplc="7A28D986">
      <w:numFmt w:val="bullet"/>
      <w:lvlText w:val="•"/>
      <w:lvlJc w:val="left"/>
      <w:pPr>
        <w:ind w:left="7064" w:hanging="360"/>
      </w:pPr>
      <w:rPr>
        <w:rFonts w:hint="default"/>
        <w:lang w:val="en-US" w:eastAsia="en-US" w:bidi="en-US"/>
      </w:rPr>
    </w:lvl>
    <w:lvl w:ilvl="7" w:tplc="A1A49D76">
      <w:numFmt w:val="bullet"/>
      <w:lvlText w:val="•"/>
      <w:lvlJc w:val="left"/>
      <w:pPr>
        <w:ind w:left="8073" w:hanging="360"/>
      </w:pPr>
      <w:rPr>
        <w:rFonts w:hint="default"/>
        <w:lang w:val="en-US" w:eastAsia="en-US" w:bidi="en-US"/>
      </w:rPr>
    </w:lvl>
    <w:lvl w:ilvl="8" w:tplc="3DDEC6FE">
      <w:numFmt w:val="bullet"/>
      <w:lvlText w:val="•"/>
      <w:lvlJc w:val="left"/>
      <w:pPr>
        <w:ind w:left="9082" w:hanging="360"/>
      </w:pPr>
      <w:rPr>
        <w:rFonts w:hint="default"/>
        <w:lang w:val="en-US" w:eastAsia="en-US" w:bidi="en-US"/>
      </w:rPr>
    </w:lvl>
  </w:abstractNum>
  <w:abstractNum w:abstractNumId="12" w15:restartNumberingAfterBreak="0">
    <w:nsid w:val="506444F1"/>
    <w:multiLevelType w:val="hybridMultilevel"/>
    <w:tmpl w:val="200E23D8"/>
    <w:lvl w:ilvl="0" w:tplc="986ABDFA">
      <w:numFmt w:val="bullet"/>
      <w:lvlText w:val=""/>
      <w:lvlJc w:val="left"/>
      <w:pPr>
        <w:ind w:left="840" w:hanging="271"/>
      </w:pPr>
      <w:rPr>
        <w:rFonts w:ascii="Wingdings" w:eastAsia="Wingdings" w:hAnsi="Wingdings" w:cs="Wingdings" w:hint="default"/>
        <w:color w:val="004988"/>
        <w:w w:val="43"/>
        <w:position w:val="-3"/>
        <w:sz w:val="30"/>
        <w:szCs w:val="30"/>
        <w:lang w:val="en-US" w:eastAsia="en-US" w:bidi="en-US"/>
      </w:rPr>
    </w:lvl>
    <w:lvl w:ilvl="1" w:tplc="D38C2AB0">
      <w:numFmt w:val="bullet"/>
      <w:lvlText w:val="•"/>
      <w:lvlJc w:val="left"/>
      <w:pPr>
        <w:ind w:left="1866" w:hanging="271"/>
      </w:pPr>
      <w:rPr>
        <w:rFonts w:hint="default"/>
        <w:lang w:val="en-US" w:eastAsia="en-US" w:bidi="en-US"/>
      </w:rPr>
    </w:lvl>
    <w:lvl w:ilvl="2" w:tplc="1AF228E0">
      <w:numFmt w:val="bullet"/>
      <w:lvlText w:val="•"/>
      <w:lvlJc w:val="left"/>
      <w:pPr>
        <w:ind w:left="2892" w:hanging="271"/>
      </w:pPr>
      <w:rPr>
        <w:rFonts w:hint="default"/>
        <w:lang w:val="en-US" w:eastAsia="en-US" w:bidi="en-US"/>
      </w:rPr>
    </w:lvl>
    <w:lvl w:ilvl="3" w:tplc="84C86894">
      <w:numFmt w:val="bullet"/>
      <w:lvlText w:val="•"/>
      <w:lvlJc w:val="left"/>
      <w:pPr>
        <w:ind w:left="3918" w:hanging="271"/>
      </w:pPr>
      <w:rPr>
        <w:rFonts w:hint="default"/>
        <w:lang w:val="en-US" w:eastAsia="en-US" w:bidi="en-US"/>
      </w:rPr>
    </w:lvl>
    <w:lvl w:ilvl="4" w:tplc="88023CE8">
      <w:numFmt w:val="bullet"/>
      <w:lvlText w:val="•"/>
      <w:lvlJc w:val="left"/>
      <w:pPr>
        <w:ind w:left="4944" w:hanging="271"/>
      </w:pPr>
      <w:rPr>
        <w:rFonts w:hint="default"/>
        <w:lang w:val="en-US" w:eastAsia="en-US" w:bidi="en-US"/>
      </w:rPr>
    </w:lvl>
    <w:lvl w:ilvl="5" w:tplc="002028A0">
      <w:numFmt w:val="bullet"/>
      <w:lvlText w:val="•"/>
      <w:lvlJc w:val="left"/>
      <w:pPr>
        <w:ind w:left="5970" w:hanging="271"/>
      </w:pPr>
      <w:rPr>
        <w:rFonts w:hint="default"/>
        <w:lang w:val="en-US" w:eastAsia="en-US" w:bidi="en-US"/>
      </w:rPr>
    </w:lvl>
    <w:lvl w:ilvl="6" w:tplc="075A58D0">
      <w:numFmt w:val="bullet"/>
      <w:lvlText w:val="•"/>
      <w:lvlJc w:val="left"/>
      <w:pPr>
        <w:ind w:left="6996" w:hanging="271"/>
      </w:pPr>
      <w:rPr>
        <w:rFonts w:hint="default"/>
        <w:lang w:val="en-US" w:eastAsia="en-US" w:bidi="en-US"/>
      </w:rPr>
    </w:lvl>
    <w:lvl w:ilvl="7" w:tplc="AA6ED5B4">
      <w:numFmt w:val="bullet"/>
      <w:lvlText w:val="•"/>
      <w:lvlJc w:val="left"/>
      <w:pPr>
        <w:ind w:left="8022" w:hanging="271"/>
      </w:pPr>
      <w:rPr>
        <w:rFonts w:hint="default"/>
        <w:lang w:val="en-US" w:eastAsia="en-US" w:bidi="en-US"/>
      </w:rPr>
    </w:lvl>
    <w:lvl w:ilvl="8" w:tplc="1A3A949E">
      <w:numFmt w:val="bullet"/>
      <w:lvlText w:val="•"/>
      <w:lvlJc w:val="left"/>
      <w:pPr>
        <w:ind w:left="9048" w:hanging="271"/>
      </w:pPr>
      <w:rPr>
        <w:rFonts w:hint="default"/>
        <w:lang w:val="en-US" w:eastAsia="en-US" w:bidi="en-US"/>
      </w:rPr>
    </w:lvl>
  </w:abstractNum>
  <w:abstractNum w:abstractNumId="13" w15:restartNumberingAfterBreak="0">
    <w:nsid w:val="590A1FA7"/>
    <w:multiLevelType w:val="hybridMultilevel"/>
    <w:tmpl w:val="22544496"/>
    <w:lvl w:ilvl="0" w:tplc="BFCC9614">
      <w:start w:val="1"/>
      <w:numFmt w:val="upperRoman"/>
      <w:lvlText w:val="%1."/>
      <w:lvlJc w:val="left"/>
      <w:pPr>
        <w:ind w:left="355" w:hanging="235"/>
        <w:jc w:val="left"/>
      </w:pPr>
      <w:rPr>
        <w:rFonts w:ascii="Arial" w:eastAsia="Arial" w:hAnsi="Arial" w:cs="Arial" w:hint="default"/>
        <w:b/>
        <w:bCs/>
        <w:color w:val="004988"/>
        <w:spacing w:val="-5"/>
        <w:w w:val="100"/>
        <w:sz w:val="28"/>
        <w:szCs w:val="28"/>
        <w:lang w:val="en-US" w:eastAsia="en-US" w:bidi="en-US"/>
      </w:rPr>
    </w:lvl>
    <w:lvl w:ilvl="1" w:tplc="18340238">
      <w:start w:val="1"/>
      <w:numFmt w:val="upperLetter"/>
      <w:lvlText w:val="%2."/>
      <w:lvlJc w:val="left"/>
      <w:pPr>
        <w:ind w:left="1289" w:hanging="360"/>
        <w:jc w:val="left"/>
      </w:pPr>
      <w:rPr>
        <w:rFonts w:ascii="Arial" w:eastAsia="Arial" w:hAnsi="Arial" w:cs="Arial" w:hint="default"/>
        <w:b/>
        <w:bCs/>
        <w:color w:val="004988"/>
        <w:spacing w:val="-14"/>
        <w:w w:val="100"/>
        <w:sz w:val="21"/>
        <w:szCs w:val="21"/>
        <w:lang w:val="en-US" w:eastAsia="en-US" w:bidi="en-US"/>
      </w:rPr>
    </w:lvl>
    <w:lvl w:ilvl="2" w:tplc="87C4E980">
      <w:start w:val="1"/>
      <w:numFmt w:val="lowerLetter"/>
      <w:lvlText w:val="%3."/>
      <w:lvlJc w:val="left"/>
      <w:pPr>
        <w:ind w:left="1966" w:hanging="360"/>
        <w:jc w:val="left"/>
      </w:pPr>
      <w:rPr>
        <w:rFonts w:ascii="Arial" w:eastAsia="Arial" w:hAnsi="Arial" w:cs="Arial" w:hint="default"/>
        <w:b/>
        <w:bCs/>
        <w:color w:val="004988"/>
        <w:spacing w:val="-4"/>
        <w:w w:val="100"/>
        <w:sz w:val="21"/>
        <w:szCs w:val="21"/>
        <w:lang w:val="en-US" w:eastAsia="en-US" w:bidi="en-US"/>
      </w:rPr>
    </w:lvl>
    <w:lvl w:ilvl="3" w:tplc="920078CE">
      <w:numFmt w:val="bullet"/>
      <w:lvlText w:val="•"/>
      <w:lvlJc w:val="left"/>
      <w:pPr>
        <w:ind w:left="1080" w:hanging="360"/>
      </w:pPr>
      <w:rPr>
        <w:rFonts w:hint="default"/>
        <w:lang w:val="en-US" w:eastAsia="en-US" w:bidi="en-US"/>
      </w:rPr>
    </w:lvl>
    <w:lvl w:ilvl="4" w:tplc="E182C706">
      <w:numFmt w:val="bullet"/>
      <w:lvlText w:val="•"/>
      <w:lvlJc w:val="left"/>
      <w:pPr>
        <w:ind w:left="1280" w:hanging="360"/>
      </w:pPr>
      <w:rPr>
        <w:rFonts w:hint="default"/>
        <w:lang w:val="en-US" w:eastAsia="en-US" w:bidi="en-US"/>
      </w:rPr>
    </w:lvl>
    <w:lvl w:ilvl="5" w:tplc="B588C238">
      <w:numFmt w:val="bullet"/>
      <w:lvlText w:val="•"/>
      <w:lvlJc w:val="left"/>
      <w:pPr>
        <w:ind w:left="1580" w:hanging="360"/>
      </w:pPr>
      <w:rPr>
        <w:rFonts w:hint="default"/>
        <w:lang w:val="en-US" w:eastAsia="en-US" w:bidi="en-US"/>
      </w:rPr>
    </w:lvl>
    <w:lvl w:ilvl="6" w:tplc="5AB2B86C">
      <w:numFmt w:val="bullet"/>
      <w:lvlText w:val="•"/>
      <w:lvlJc w:val="left"/>
      <w:pPr>
        <w:ind w:left="1880" w:hanging="360"/>
      </w:pPr>
      <w:rPr>
        <w:rFonts w:hint="default"/>
        <w:lang w:val="en-US" w:eastAsia="en-US" w:bidi="en-US"/>
      </w:rPr>
    </w:lvl>
    <w:lvl w:ilvl="7" w:tplc="BCBE4266">
      <w:numFmt w:val="bullet"/>
      <w:lvlText w:val="•"/>
      <w:lvlJc w:val="left"/>
      <w:pPr>
        <w:ind w:left="1960" w:hanging="360"/>
      </w:pPr>
      <w:rPr>
        <w:rFonts w:hint="default"/>
        <w:lang w:val="en-US" w:eastAsia="en-US" w:bidi="en-US"/>
      </w:rPr>
    </w:lvl>
    <w:lvl w:ilvl="8" w:tplc="D758FCDC">
      <w:numFmt w:val="bullet"/>
      <w:lvlText w:val="•"/>
      <w:lvlJc w:val="left"/>
      <w:pPr>
        <w:ind w:left="5006" w:hanging="360"/>
      </w:pPr>
      <w:rPr>
        <w:rFonts w:hint="default"/>
        <w:lang w:val="en-US" w:eastAsia="en-US" w:bidi="en-US"/>
      </w:rPr>
    </w:lvl>
  </w:abstractNum>
  <w:abstractNum w:abstractNumId="14" w15:restartNumberingAfterBreak="0">
    <w:nsid w:val="5C66037B"/>
    <w:multiLevelType w:val="hybridMultilevel"/>
    <w:tmpl w:val="8D6863F2"/>
    <w:lvl w:ilvl="0" w:tplc="9B3259CC">
      <w:start w:val="1"/>
      <w:numFmt w:val="upperLetter"/>
      <w:lvlText w:val="%1."/>
      <w:lvlJc w:val="left"/>
      <w:pPr>
        <w:ind w:left="1030" w:hanging="275"/>
        <w:jc w:val="left"/>
      </w:pPr>
      <w:rPr>
        <w:rFonts w:ascii="Arial" w:eastAsia="Arial" w:hAnsi="Arial" w:cs="Arial" w:hint="default"/>
        <w:b/>
        <w:bCs/>
        <w:color w:val="004988"/>
        <w:spacing w:val="-9"/>
        <w:w w:val="100"/>
        <w:sz w:val="21"/>
        <w:szCs w:val="21"/>
        <w:lang w:val="en-US" w:eastAsia="en-US" w:bidi="en-US"/>
      </w:rPr>
    </w:lvl>
    <w:lvl w:ilvl="1" w:tplc="44EA3262">
      <w:start w:val="1"/>
      <w:numFmt w:val="lowerLetter"/>
      <w:lvlText w:val="%2."/>
      <w:lvlJc w:val="left"/>
      <w:pPr>
        <w:ind w:left="1966" w:hanging="360"/>
        <w:jc w:val="left"/>
      </w:pPr>
      <w:rPr>
        <w:rFonts w:ascii="Arial" w:eastAsia="Arial" w:hAnsi="Arial" w:cs="Arial" w:hint="default"/>
        <w:b/>
        <w:bCs/>
        <w:color w:val="004988"/>
        <w:spacing w:val="-7"/>
        <w:w w:val="100"/>
        <w:sz w:val="21"/>
        <w:szCs w:val="21"/>
        <w:lang w:val="en-US" w:eastAsia="en-US" w:bidi="en-US"/>
      </w:rPr>
    </w:lvl>
    <w:lvl w:ilvl="2" w:tplc="64F22680">
      <w:numFmt w:val="bullet"/>
      <w:lvlText w:val="•"/>
      <w:lvlJc w:val="left"/>
      <w:pPr>
        <w:ind w:left="2975" w:hanging="360"/>
      </w:pPr>
      <w:rPr>
        <w:rFonts w:hint="default"/>
        <w:lang w:val="en-US" w:eastAsia="en-US" w:bidi="en-US"/>
      </w:rPr>
    </w:lvl>
    <w:lvl w:ilvl="3" w:tplc="48A6943E">
      <w:numFmt w:val="bullet"/>
      <w:lvlText w:val="•"/>
      <w:lvlJc w:val="left"/>
      <w:pPr>
        <w:ind w:left="3991" w:hanging="360"/>
      </w:pPr>
      <w:rPr>
        <w:rFonts w:hint="default"/>
        <w:lang w:val="en-US" w:eastAsia="en-US" w:bidi="en-US"/>
      </w:rPr>
    </w:lvl>
    <w:lvl w:ilvl="4" w:tplc="78421704">
      <w:numFmt w:val="bullet"/>
      <w:lvlText w:val="•"/>
      <w:lvlJc w:val="left"/>
      <w:pPr>
        <w:ind w:left="5006" w:hanging="360"/>
      </w:pPr>
      <w:rPr>
        <w:rFonts w:hint="default"/>
        <w:lang w:val="en-US" w:eastAsia="en-US" w:bidi="en-US"/>
      </w:rPr>
    </w:lvl>
    <w:lvl w:ilvl="5" w:tplc="63423F52">
      <w:numFmt w:val="bullet"/>
      <w:lvlText w:val="•"/>
      <w:lvlJc w:val="left"/>
      <w:pPr>
        <w:ind w:left="6022" w:hanging="360"/>
      </w:pPr>
      <w:rPr>
        <w:rFonts w:hint="default"/>
        <w:lang w:val="en-US" w:eastAsia="en-US" w:bidi="en-US"/>
      </w:rPr>
    </w:lvl>
    <w:lvl w:ilvl="6" w:tplc="8CF8A5AC">
      <w:numFmt w:val="bullet"/>
      <w:lvlText w:val="•"/>
      <w:lvlJc w:val="left"/>
      <w:pPr>
        <w:ind w:left="7037" w:hanging="360"/>
      </w:pPr>
      <w:rPr>
        <w:rFonts w:hint="default"/>
        <w:lang w:val="en-US" w:eastAsia="en-US" w:bidi="en-US"/>
      </w:rPr>
    </w:lvl>
    <w:lvl w:ilvl="7" w:tplc="3C8C3A3E">
      <w:numFmt w:val="bullet"/>
      <w:lvlText w:val="•"/>
      <w:lvlJc w:val="left"/>
      <w:pPr>
        <w:ind w:left="8053" w:hanging="360"/>
      </w:pPr>
      <w:rPr>
        <w:rFonts w:hint="default"/>
        <w:lang w:val="en-US" w:eastAsia="en-US" w:bidi="en-US"/>
      </w:rPr>
    </w:lvl>
    <w:lvl w:ilvl="8" w:tplc="AD705878">
      <w:numFmt w:val="bullet"/>
      <w:lvlText w:val="•"/>
      <w:lvlJc w:val="left"/>
      <w:pPr>
        <w:ind w:left="9068" w:hanging="360"/>
      </w:pPr>
      <w:rPr>
        <w:rFonts w:hint="default"/>
        <w:lang w:val="en-US" w:eastAsia="en-US" w:bidi="en-US"/>
      </w:rPr>
    </w:lvl>
  </w:abstractNum>
  <w:abstractNum w:abstractNumId="15" w15:restartNumberingAfterBreak="0">
    <w:nsid w:val="631F7905"/>
    <w:multiLevelType w:val="hybridMultilevel"/>
    <w:tmpl w:val="27265412"/>
    <w:lvl w:ilvl="0" w:tplc="871CE59C">
      <w:start w:val="1"/>
      <w:numFmt w:val="upperRoman"/>
      <w:lvlText w:val="%1."/>
      <w:lvlJc w:val="left"/>
      <w:pPr>
        <w:ind w:left="1028" w:hanging="451"/>
        <w:jc w:val="left"/>
      </w:pPr>
      <w:rPr>
        <w:rFonts w:ascii="Arial" w:eastAsia="Arial" w:hAnsi="Arial" w:cs="Arial" w:hint="default"/>
        <w:b/>
        <w:bCs/>
        <w:color w:val="004988"/>
        <w:spacing w:val="-3"/>
        <w:w w:val="100"/>
        <w:sz w:val="21"/>
        <w:szCs w:val="21"/>
        <w:lang w:val="en-US" w:eastAsia="en-US" w:bidi="en-US"/>
      </w:rPr>
    </w:lvl>
    <w:lvl w:ilvl="1" w:tplc="1400B04E">
      <w:start w:val="1"/>
      <w:numFmt w:val="lowerLetter"/>
      <w:lvlText w:val="%2."/>
      <w:lvlJc w:val="left"/>
      <w:pPr>
        <w:ind w:left="1298" w:hanging="360"/>
        <w:jc w:val="left"/>
      </w:pPr>
      <w:rPr>
        <w:rFonts w:ascii="Arial" w:eastAsia="Arial" w:hAnsi="Arial" w:cs="Arial" w:hint="default"/>
        <w:b/>
        <w:bCs/>
        <w:color w:val="004988"/>
        <w:spacing w:val="-2"/>
        <w:w w:val="100"/>
        <w:sz w:val="21"/>
        <w:szCs w:val="21"/>
        <w:lang w:val="en-US" w:eastAsia="en-US" w:bidi="en-US"/>
      </w:rPr>
    </w:lvl>
    <w:lvl w:ilvl="2" w:tplc="34F6468E">
      <w:numFmt w:val="bullet"/>
      <w:lvlText w:val="▪"/>
      <w:lvlJc w:val="left"/>
      <w:pPr>
        <w:ind w:left="2018" w:hanging="360"/>
      </w:pPr>
      <w:rPr>
        <w:rFonts w:ascii="Arial" w:eastAsia="Arial" w:hAnsi="Arial" w:cs="Arial" w:hint="default"/>
        <w:color w:val="004988"/>
        <w:spacing w:val="-3"/>
        <w:w w:val="100"/>
        <w:position w:val="-3"/>
        <w:sz w:val="30"/>
        <w:szCs w:val="30"/>
        <w:lang w:val="en-US" w:eastAsia="en-US" w:bidi="en-US"/>
      </w:rPr>
    </w:lvl>
    <w:lvl w:ilvl="3" w:tplc="434055A4">
      <w:numFmt w:val="bullet"/>
      <w:lvlText w:val="•"/>
      <w:lvlJc w:val="left"/>
      <w:pPr>
        <w:ind w:left="3155" w:hanging="360"/>
      </w:pPr>
      <w:rPr>
        <w:rFonts w:hint="default"/>
        <w:lang w:val="en-US" w:eastAsia="en-US" w:bidi="en-US"/>
      </w:rPr>
    </w:lvl>
    <w:lvl w:ilvl="4" w:tplc="CB2AB962">
      <w:numFmt w:val="bullet"/>
      <w:lvlText w:val="•"/>
      <w:lvlJc w:val="left"/>
      <w:pPr>
        <w:ind w:left="4290" w:hanging="360"/>
      </w:pPr>
      <w:rPr>
        <w:rFonts w:hint="default"/>
        <w:lang w:val="en-US" w:eastAsia="en-US" w:bidi="en-US"/>
      </w:rPr>
    </w:lvl>
    <w:lvl w:ilvl="5" w:tplc="5A222A12">
      <w:numFmt w:val="bullet"/>
      <w:lvlText w:val="•"/>
      <w:lvlJc w:val="left"/>
      <w:pPr>
        <w:ind w:left="5425" w:hanging="360"/>
      </w:pPr>
      <w:rPr>
        <w:rFonts w:hint="default"/>
        <w:lang w:val="en-US" w:eastAsia="en-US" w:bidi="en-US"/>
      </w:rPr>
    </w:lvl>
    <w:lvl w:ilvl="6" w:tplc="60028BE2">
      <w:numFmt w:val="bullet"/>
      <w:lvlText w:val="•"/>
      <w:lvlJc w:val="left"/>
      <w:pPr>
        <w:ind w:left="6560" w:hanging="360"/>
      </w:pPr>
      <w:rPr>
        <w:rFonts w:hint="default"/>
        <w:lang w:val="en-US" w:eastAsia="en-US" w:bidi="en-US"/>
      </w:rPr>
    </w:lvl>
    <w:lvl w:ilvl="7" w:tplc="095E98DE">
      <w:numFmt w:val="bullet"/>
      <w:lvlText w:val="•"/>
      <w:lvlJc w:val="left"/>
      <w:pPr>
        <w:ind w:left="7695" w:hanging="360"/>
      </w:pPr>
      <w:rPr>
        <w:rFonts w:hint="default"/>
        <w:lang w:val="en-US" w:eastAsia="en-US" w:bidi="en-US"/>
      </w:rPr>
    </w:lvl>
    <w:lvl w:ilvl="8" w:tplc="E3A273E4">
      <w:numFmt w:val="bullet"/>
      <w:lvlText w:val="•"/>
      <w:lvlJc w:val="left"/>
      <w:pPr>
        <w:ind w:left="8830" w:hanging="360"/>
      </w:pPr>
      <w:rPr>
        <w:rFonts w:hint="default"/>
        <w:lang w:val="en-US" w:eastAsia="en-US" w:bidi="en-US"/>
      </w:rPr>
    </w:lvl>
  </w:abstractNum>
  <w:abstractNum w:abstractNumId="16" w15:restartNumberingAfterBreak="0">
    <w:nsid w:val="641B20EF"/>
    <w:multiLevelType w:val="hybridMultilevel"/>
    <w:tmpl w:val="71540C58"/>
    <w:lvl w:ilvl="0" w:tplc="F87C5FE6">
      <w:numFmt w:val="bullet"/>
      <w:lvlText w:val=""/>
      <w:lvlJc w:val="left"/>
      <w:pPr>
        <w:ind w:left="840" w:hanging="271"/>
      </w:pPr>
      <w:rPr>
        <w:rFonts w:ascii="Wingdings" w:eastAsia="Wingdings" w:hAnsi="Wingdings" w:cs="Wingdings" w:hint="default"/>
        <w:color w:val="004988"/>
        <w:w w:val="43"/>
        <w:position w:val="-3"/>
        <w:sz w:val="30"/>
        <w:szCs w:val="30"/>
        <w:lang w:val="en-US" w:eastAsia="en-US" w:bidi="en-US"/>
      </w:rPr>
    </w:lvl>
    <w:lvl w:ilvl="1" w:tplc="56F2FF9A">
      <w:numFmt w:val="bullet"/>
      <w:lvlText w:val="•"/>
      <w:lvlJc w:val="left"/>
      <w:pPr>
        <w:ind w:left="1866" w:hanging="271"/>
      </w:pPr>
      <w:rPr>
        <w:rFonts w:hint="default"/>
        <w:lang w:val="en-US" w:eastAsia="en-US" w:bidi="en-US"/>
      </w:rPr>
    </w:lvl>
    <w:lvl w:ilvl="2" w:tplc="7EC24196">
      <w:numFmt w:val="bullet"/>
      <w:lvlText w:val="•"/>
      <w:lvlJc w:val="left"/>
      <w:pPr>
        <w:ind w:left="2892" w:hanging="271"/>
      </w:pPr>
      <w:rPr>
        <w:rFonts w:hint="default"/>
        <w:lang w:val="en-US" w:eastAsia="en-US" w:bidi="en-US"/>
      </w:rPr>
    </w:lvl>
    <w:lvl w:ilvl="3" w:tplc="8188A7FC">
      <w:numFmt w:val="bullet"/>
      <w:lvlText w:val="•"/>
      <w:lvlJc w:val="left"/>
      <w:pPr>
        <w:ind w:left="3918" w:hanging="271"/>
      </w:pPr>
      <w:rPr>
        <w:rFonts w:hint="default"/>
        <w:lang w:val="en-US" w:eastAsia="en-US" w:bidi="en-US"/>
      </w:rPr>
    </w:lvl>
    <w:lvl w:ilvl="4" w:tplc="EAAEBAE0">
      <w:numFmt w:val="bullet"/>
      <w:lvlText w:val="•"/>
      <w:lvlJc w:val="left"/>
      <w:pPr>
        <w:ind w:left="4944" w:hanging="271"/>
      </w:pPr>
      <w:rPr>
        <w:rFonts w:hint="default"/>
        <w:lang w:val="en-US" w:eastAsia="en-US" w:bidi="en-US"/>
      </w:rPr>
    </w:lvl>
    <w:lvl w:ilvl="5" w:tplc="9EFCD958">
      <w:numFmt w:val="bullet"/>
      <w:lvlText w:val="•"/>
      <w:lvlJc w:val="left"/>
      <w:pPr>
        <w:ind w:left="5970" w:hanging="271"/>
      </w:pPr>
      <w:rPr>
        <w:rFonts w:hint="default"/>
        <w:lang w:val="en-US" w:eastAsia="en-US" w:bidi="en-US"/>
      </w:rPr>
    </w:lvl>
    <w:lvl w:ilvl="6" w:tplc="838E6390">
      <w:numFmt w:val="bullet"/>
      <w:lvlText w:val="•"/>
      <w:lvlJc w:val="left"/>
      <w:pPr>
        <w:ind w:left="6996" w:hanging="271"/>
      </w:pPr>
      <w:rPr>
        <w:rFonts w:hint="default"/>
        <w:lang w:val="en-US" w:eastAsia="en-US" w:bidi="en-US"/>
      </w:rPr>
    </w:lvl>
    <w:lvl w:ilvl="7" w:tplc="124A0874">
      <w:numFmt w:val="bullet"/>
      <w:lvlText w:val="•"/>
      <w:lvlJc w:val="left"/>
      <w:pPr>
        <w:ind w:left="8022" w:hanging="271"/>
      </w:pPr>
      <w:rPr>
        <w:rFonts w:hint="default"/>
        <w:lang w:val="en-US" w:eastAsia="en-US" w:bidi="en-US"/>
      </w:rPr>
    </w:lvl>
    <w:lvl w:ilvl="8" w:tplc="8990C156">
      <w:numFmt w:val="bullet"/>
      <w:lvlText w:val="•"/>
      <w:lvlJc w:val="left"/>
      <w:pPr>
        <w:ind w:left="9048" w:hanging="271"/>
      </w:pPr>
      <w:rPr>
        <w:rFonts w:hint="default"/>
        <w:lang w:val="en-US" w:eastAsia="en-US" w:bidi="en-US"/>
      </w:rPr>
    </w:lvl>
  </w:abstractNum>
  <w:abstractNum w:abstractNumId="17" w15:restartNumberingAfterBreak="0">
    <w:nsid w:val="65885EED"/>
    <w:multiLevelType w:val="hybridMultilevel"/>
    <w:tmpl w:val="CCC2B9F6"/>
    <w:lvl w:ilvl="0" w:tplc="AA46AFD2">
      <w:start w:val="1"/>
      <w:numFmt w:val="upperRoman"/>
      <w:lvlText w:val="%1."/>
      <w:lvlJc w:val="left"/>
      <w:pPr>
        <w:ind w:left="1014" w:hanging="175"/>
        <w:jc w:val="left"/>
      </w:pPr>
      <w:rPr>
        <w:rFonts w:ascii="Arial" w:eastAsia="Arial" w:hAnsi="Arial" w:cs="Arial" w:hint="default"/>
        <w:spacing w:val="-18"/>
        <w:w w:val="100"/>
        <w:sz w:val="21"/>
        <w:szCs w:val="21"/>
        <w:lang w:val="en-US" w:eastAsia="en-US" w:bidi="en-US"/>
      </w:rPr>
    </w:lvl>
    <w:lvl w:ilvl="1" w:tplc="89980292">
      <w:numFmt w:val="bullet"/>
      <w:lvlText w:val="•"/>
      <w:lvlJc w:val="left"/>
      <w:pPr>
        <w:ind w:left="2028" w:hanging="175"/>
      </w:pPr>
      <w:rPr>
        <w:rFonts w:hint="default"/>
        <w:lang w:val="en-US" w:eastAsia="en-US" w:bidi="en-US"/>
      </w:rPr>
    </w:lvl>
    <w:lvl w:ilvl="2" w:tplc="02885E44">
      <w:numFmt w:val="bullet"/>
      <w:lvlText w:val="•"/>
      <w:lvlJc w:val="left"/>
      <w:pPr>
        <w:ind w:left="3036" w:hanging="175"/>
      </w:pPr>
      <w:rPr>
        <w:rFonts w:hint="default"/>
        <w:lang w:val="en-US" w:eastAsia="en-US" w:bidi="en-US"/>
      </w:rPr>
    </w:lvl>
    <w:lvl w:ilvl="3" w:tplc="AFF8582E">
      <w:numFmt w:val="bullet"/>
      <w:lvlText w:val="•"/>
      <w:lvlJc w:val="left"/>
      <w:pPr>
        <w:ind w:left="4044" w:hanging="175"/>
      </w:pPr>
      <w:rPr>
        <w:rFonts w:hint="default"/>
        <w:lang w:val="en-US" w:eastAsia="en-US" w:bidi="en-US"/>
      </w:rPr>
    </w:lvl>
    <w:lvl w:ilvl="4" w:tplc="37EE1514">
      <w:numFmt w:val="bullet"/>
      <w:lvlText w:val="•"/>
      <w:lvlJc w:val="left"/>
      <w:pPr>
        <w:ind w:left="5052" w:hanging="175"/>
      </w:pPr>
      <w:rPr>
        <w:rFonts w:hint="default"/>
        <w:lang w:val="en-US" w:eastAsia="en-US" w:bidi="en-US"/>
      </w:rPr>
    </w:lvl>
    <w:lvl w:ilvl="5" w:tplc="0F28BF3E">
      <w:numFmt w:val="bullet"/>
      <w:lvlText w:val="•"/>
      <w:lvlJc w:val="left"/>
      <w:pPr>
        <w:ind w:left="6060" w:hanging="175"/>
      </w:pPr>
      <w:rPr>
        <w:rFonts w:hint="default"/>
        <w:lang w:val="en-US" w:eastAsia="en-US" w:bidi="en-US"/>
      </w:rPr>
    </w:lvl>
    <w:lvl w:ilvl="6" w:tplc="3F6EE8A8">
      <w:numFmt w:val="bullet"/>
      <w:lvlText w:val="•"/>
      <w:lvlJc w:val="left"/>
      <w:pPr>
        <w:ind w:left="7068" w:hanging="175"/>
      </w:pPr>
      <w:rPr>
        <w:rFonts w:hint="default"/>
        <w:lang w:val="en-US" w:eastAsia="en-US" w:bidi="en-US"/>
      </w:rPr>
    </w:lvl>
    <w:lvl w:ilvl="7" w:tplc="2C809E2E">
      <w:numFmt w:val="bullet"/>
      <w:lvlText w:val="•"/>
      <w:lvlJc w:val="left"/>
      <w:pPr>
        <w:ind w:left="8076" w:hanging="175"/>
      </w:pPr>
      <w:rPr>
        <w:rFonts w:hint="default"/>
        <w:lang w:val="en-US" w:eastAsia="en-US" w:bidi="en-US"/>
      </w:rPr>
    </w:lvl>
    <w:lvl w:ilvl="8" w:tplc="E814C9AC">
      <w:numFmt w:val="bullet"/>
      <w:lvlText w:val="•"/>
      <w:lvlJc w:val="left"/>
      <w:pPr>
        <w:ind w:left="9084" w:hanging="175"/>
      </w:pPr>
      <w:rPr>
        <w:rFonts w:hint="default"/>
        <w:lang w:val="en-US" w:eastAsia="en-US" w:bidi="en-US"/>
      </w:rPr>
    </w:lvl>
  </w:abstractNum>
  <w:abstractNum w:abstractNumId="18" w15:restartNumberingAfterBreak="0">
    <w:nsid w:val="70B9265F"/>
    <w:multiLevelType w:val="hybridMultilevel"/>
    <w:tmpl w:val="A10E2758"/>
    <w:lvl w:ilvl="0" w:tplc="D17C21AA">
      <w:start w:val="1"/>
      <w:numFmt w:val="upperLetter"/>
      <w:lvlText w:val="%1."/>
      <w:lvlJc w:val="left"/>
      <w:pPr>
        <w:ind w:left="804" w:hanging="275"/>
        <w:jc w:val="left"/>
      </w:pPr>
      <w:rPr>
        <w:rFonts w:ascii="Arial" w:eastAsia="Arial" w:hAnsi="Arial" w:cs="Arial" w:hint="default"/>
        <w:b/>
        <w:bCs/>
        <w:color w:val="004988"/>
        <w:spacing w:val="-12"/>
        <w:w w:val="99"/>
        <w:sz w:val="21"/>
        <w:szCs w:val="21"/>
        <w:lang w:val="en-US" w:eastAsia="en-US" w:bidi="en-US"/>
      </w:rPr>
    </w:lvl>
    <w:lvl w:ilvl="1" w:tplc="DF52D432">
      <w:start w:val="1"/>
      <w:numFmt w:val="lowerLetter"/>
      <w:lvlText w:val="%2."/>
      <w:lvlJc w:val="left"/>
      <w:pPr>
        <w:ind w:left="1682" w:hanging="360"/>
        <w:jc w:val="left"/>
      </w:pPr>
      <w:rPr>
        <w:rFonts w:ascii="Arial" w:eastAsia="Arial" w:hAnsi="Arial" w:cs="Arial" w:hint="default"/>
        <w:b/>
        <w:bCs/>
        <w:color w:val="004988"/>
        <w:spacing w:val="-3"/>
        <w:w w:val="100"/>
        <w:sz w:val="21"/>
        <w:szCs w:val="21"/>
        <w:lang w:val="en-US" w:eastAsia="en-US" w:bidi="en-US"/>
      </w:rPr>
    </w:lvl>
    <w:lvl w:ilvl="2" w:tplc="317A9E26">
      <w:numFmt w:val="bullet"/>
      <w:lvlText w:val="•"/>
      <w:lvlJc w:val="left"/>
      <w:pPr>
        <w:ind w:left="2726" w:hanging="360"/>
      </w:pPr>
      <w:rPr>
        <w:rFonts w:hint="default"/>
        <w:lang w:val="en-US" w:eastAsia="en-US" w:bidi="en-US"/>
      </w:rPr>
    </w:lvl>
    <w:lvl w:ilvl="3" w:tplc="BBF2EB46">
      <w:numFmt w:val="bullet"/>
      <w:lvlText w:val="•"/>
      <w:lvlJc w:val="left"/>
      <w:pPr>
        <w:ind w:left="3773" w:hanging="360"/>
      </w:pPr>
      <w:rPr>
        <w:rFonts w:hint="default"/>
        <w:lang w:val="en-US" w:eastAsia="en-US" w:bidi="en-US"/>
      </w:rPr>
    </w:lvl>
    <w:lvl w:ilvl="4" w:tplc="75629FCA">
      <w:numFmt w:val="bullet"/>
      <w:lvlText w:val="•"/>
      <w:lvlJc w:val="left"/>
      <w:pPr>
        <w:ind w:left="4820" w:hanging="360"/>
      </w:pPr>
      <w:rPr>
        <w:rFonts w:hint="default"/>
        <w:lang w:val="en-US" w:eastAsia="en-US" w:bidi="en-US"/>
      </w:rPr>
    </w:lvl>
    <w:lvl w:ilvl="5" w:tplc="A2FE6D66">
      <w:numFmt w:val="bullet"/>
      <w:lvlText w:val="•"/>
      <w:lvlJc w:val="left"/>
      <w:pPr>
        <w:ind w:left="5866" w:hanging="360"/>
      </w:pPr>
      <w:rPr>
        <w:rFonts w:hint="default"/>
        <w:lang w:val="en-US" w:eastAsia="en-US" w:bidi="en-US"/>
      </w:rPr>
    </w:lvl>
    <w:lvl w:ilvl="6" w:tplc="6AA8054A">
      <w:numFmt w:val="bullet"/>
      <w:lvlText w:val="•"/>
      <w:lvlJc w:val="left"/>
      <w:pPr>
        <w:ind w:left="6913" w:hanging="360"/>
      </w:pPr>
      <w:rPr>
        <w:rFonts w:hint="default"/>
        <w:lang w:val="en-US" w:eastAsia="en-US" w:bidi="en-US"/>
      </w:rPr>
    </w:lvl>
    <w:lvl w:ilvl="7" w:tplc="3176FCFC">
      <w:numFmt w:val="bullet"/>
      <w:lvlText w:val="•"/>
      <w:lvlJc w:val="left"/>
      <w:pPr>
        <w:ind w:left="7960" w:hanging="360"/>
      </w:pPr>
      <w:rPr>
        <w:rFonts w:hint="default"/>
        <w:lang w:val="en-US" w:eastAsia="en-US" w:bidi="en-US"/>
      </w:rPr>
    </w:lvl>
    <w:lvl w:ilvl="8" w:tplc="03C4DAFC">
      <w:numFmt w:val="bullet"/>
      <w:lvlText w:val="•"/>
      <w:lvlJc w:val="left"/>
      <w:pPr>
        <w:ind w:left="9006" w:hanging="360"/>
      </w:pPr>
      <w:rPr>
        <w:rFonts w:hint="default"/>
        <w:lang w:val="en-US" w:eastAsia="en-US" w:bidi="en-US"/>
      </w:rPr>
    </w:lvl>
  </w:abstractNum>
  <w:abstractNum w:abstractNumId="19" w15:restartNumberingAfterBreak="0">
    <w:nsid w:val="711C7EEF"/>
    <w:multiLevelType w:val="hybridMultilevel"/>
    <w:tmpl w:val="D45A2432"/>
    <w:lvl w:ilvl="0" w:tplc="1F14B58C">
      <w:numFmt w:val="bullet"/>
      <w:lvlText w:val=""/>
      <w:lvlJc w:val="left"/>
      <w:pPr>
        <w:ind w:left="920" w:hanging="271"/>
      </w:pPr>
      <w:rPr>
        <w:rFonts w:ascii="Wingdings" w:eastAsia="Wingdings" w:hAnsi="Wingdings" w:cs="Wingdings" w:hint="default"/>
        <w:color w:val="004988"/>
        <w:w w:val="43"/>
        <w:position w:val="-3"/>
        <w:sz w:val="30"/>
        <w:szCs w:val="30"/>
        <w:lang w:val="en-US" w:eastAsia="en-US" w:bidi="en-US"/>
      </w:rPr>
    </w:lvl>
    <w:lvl w:ilvl="1" w:tplc="334A1706">
      <w:numFmt w:val="bullet"/>
      <w:lvlText w:val="•"/>
      <w:lvlJc w:val="left"/>
      <w:pPr>
        <w:ind w:left="1938" w:hanging="271"/>
      </w:pPr>
      <w:rPr>
        <w:rFonts w:hint="default"/>
        <w:lang w:val="en-US" w:eastAsia="en-US" w:bidi="en-US"/>
      </w:rPr>
    </w:lvl>
    <w:lvl w:ilvl="2" w:tplc="C0B09E96">
      <w:numFmt w:val="bullet"/>
      <w:lvlText w:val="•"/>
      <w:lvlJc w:val="left"/>
      <w:pPr>
        <w:ind w:left="2956" w:hanging="271"/>
      </w:pPr>
      <w:rPr>
        <w:rFonts w:hint="default"/>
        <w:lang w:val="en-US" w:eastAsia="en-US" w:bidi="en-US"/>
      </w:rPr>
    </w:lvl>
    <w:lvl w:ilvl="3" w:tplc="5BEE3940">
      <w:numFmt w:val="bullet"/>
      <w:lvlText w:val="•"/>
      <w:lvlJc w:val="left"/>
      <w:pPr>
        <w:ind w:left="3974" w:hanging="271"/>
      </w:pPr>
      <w:rPr>
        <w:rFonts w:hint="default"/>
        <w:lang w:val="en-US" w:eastAsia="en-US" w:bidi="en-US"/>
      </w:rPr>
    </w:lvl>
    <w:lvl w:ilvl="4" w:tplc="C53AB348">
      <w:numFmt w:val="bullet"/>
      <w:lvlText w:val="•"/>
      <w:lvlJc w:val="left"/>
      <w:pPr>
        <w:ind w:left="4992" w:hanging="271"/>
      </w:pPr>
      <w:rPr>
        <w:rFonts w:hint="default"/>
        <w:lang w:val="en-US" w:eastAsia="en-US" w:bidi="en-US"/>
      </w:rPr>
    </w:lvl>
    <w:lvl w:ilvl="5" w:tplc="84EE1A02">
      <w:numFmt w:val="bullet"/>
      <w:lvlText w:val="•"/>
      <w:lvlJc w:val="left"/>
      <w:pPr>
        <w:ind w:left="6010" w:hanging="271"/>
      </w:pPr>
      <w:rPr>
        <w:rFonts w:hint="default"/>
        <w:lang w:val="en-US" w:eastAsia="en-US" w:bidi="en-US"/>
      </w:rPr>
    </w:lvl>
    <w:lvl w:ilvl="6" w:tplc="0CFEC4A6">
      <w:numFmt w:val="bullet"/>
      <w:lvlText w:val="•"/>
      <w:lvlJc w:val="left"/>
      <w:pPr>
        <w:ind w:left="7028" w:hanging="271"/>
      </w:pPr>
      <w:rPr>
        <w:rFonts w:hint="default"/>
        <w:lang w:val="en-US" w:eastAsia="en-US" w:bidi="en-US"/>
      </w:rPr>
    </w:lvl>
    <w:lvl w:ilvl="7" w:tplc="CDD61E0A">
      <w:numFmt w:val="bullet"/>
      <w:lvlText w:val="•"/>
      <w:lvlJc w:val="left"/>
      <w:pPr>
        <w:ind w:left="8046" w:hanging="271"/>
      </w:pPr>
      <w:rPr>
        <w:rFonts w:hint="default"/>
        <w:lang w:val="en-US" w:eastAsia="en-US" w:bidi="en-US"/>
      </w:rPr>
    </w:lvl>
    <w:lvl w:ilvl="8" w:tplc="ACC6B0FC">
      <w:numFmt w:val="bullet"/>
      <w:lvlText w:val="•"/>
      <w:lvlJc w:val="left"/>
      <w:pPr>
        <w:ind w:left="9064" w:hanging="271"/>
      </w:pPr>
      <w:rPr>
        <w:rFonts w:hint="default"/>
        <w:lang w:val="en-US" w:eastAsia="en-US" w:bidi="en-US"/>
      </w:rPr>
    </w:lvl>
  </w:abstractNum>
  <w:abstractNum w:abstractNumId="20" w15:restartNumberingAfterBreak="0">
    <w:nsid w:val="7EC06DC8"/>
    <w:multiLevelType w:val="hybridMultilevel"/>
    <w:tmpl w:val="D5F81780"/>
    <w:lvl w:ilvl="0" w:tplc="EFCC0B1C">
      <w:numFmt w:val="bullet"/>
      <w:lvlText w:val=""/>
      <w:lvlJc w:val="left"/>
      <w:pPr>
        <w:ind w:left="840" w:hanging="271"/>
      </w:pPr>
      <w:rPr>
        <w:rFonts w:ascii="Wingdings" w:eastAsia="Wingdings" w:hAnsi="Wingdings" w:cs="Wingdings" w:hint="default"/>
        <w:color w:val="004988"/>
        <w:w w:val="43"/>
        <w:position w:val="-3"/>
        <w:sz w:val="30"/>
        <w:szCs w:val="30"/>
        <w:lang w:val="en-US" w:eastAsia="en-US" w:bidi="en-US"/>
      </w:rPr>
    </w:lvl>
    <w:lvl w:ilvl="1" w:tplc="AEA8CEF6">
      <w:numFmt w:val="bullet"/>
      <w:lvlText w:val="•"/>
      <w:lvlJc w:val="left"/>
      <w:pPr>
        <w:ind w:left="1866" w:hanging="271"/>
      </w:pPr>
      <w:rPr>
        <w:rFonts w:hint="default"/>
        <w:lang w:val="en-US" w:eastAsia="en-US" w:bidi="en-US"/>
      </w:rPr>
    </w:lvl>
    <w:lvl w:ilvl="2" w:tplc="34DC3354">
      <w:numFmt w:val="bullet"/>
      <w:lvlText w:val="•"/>
      <w:lvlJc w:val="left"/>
      <w:pPr>
        <w:ind w:left="2892" w:hanging="271"/>
      </w:pPr>
      <w:rPr>
        <w:rFonts w:hint="default"/>
        <w:lang w:val="en-US" w:eastAsia="en-US" w:bidi="en-US"/>
      </w:rPr>
    </w:lvl>
    <w:lvl w:ilvl="3" w:tplc="8DD46E70">
      <w:numFmt w:val="bullet"/>
      <w:lvlText w:val="•"/>
      <w:lvlJc w:val="left"/>
      <w:pPr>
        <w:ind w:left="3918" w:hanging="271"/>
      </w:pPr>
      <w:rPr>
        <w:rFonts w:hint="default"/>
        <w:lang w:val="en-US" w:eastAsia="en-US" w:bidi="en-US"/>
      </w:rPr>
    </w:lvl>
    <w:lvl w:ilvl="4" w:tplc="60F046D2">
      <w:numFmt w:val="bullet"/>
      <w:lvlText w:val="•"/>
      <w:lvlJc w:val="left"/>
      <w:pPr>
        <w:ind w:left="4944" w:hanging="271"/>
      </w:pPr>
      <w:rPr>
        <w:rFonts w:hint="default"/>
        <w:lang w:val="en-US" w:eastAsia="en-US" w:bidi="en-US"/>
      </w:rPr>
    </w:lvl>
    <w:lvl w:ilvl="5" w:tplc="4B9AE4D0">
      <w:numFmt w:val="bullet"/>
      <w:lvlText w:val="•"/>
      <w:lvlJc w:val="left"/>
      <w:pPr>
        <w:ind w:left="5970" w:hanging="271"/>
      </w:pPr>
      <w:rPr>
        <w:rFonts w:hint="default"/>
        <w:lang w:val="en-US" w:eastAsia="en-US" w:bidi="en-US"/>
      </w:rPr>
    </w:lvl>
    <w:lvl w:ilvl="6" w:tplc="9DE61E60">
      <w:numFmt w:val="bullet"/>
      <w:lvlText w:val="•"/>
      <w:lvlJc w:val="left"/>
      <w:pPr>
        <w:ind w:left="6996" w:hanging="271"/>
      </w:pPr>
      <w:rPr>
        <w:rFonts w:hint="default"/>
        <w:lang w:val="en-US" w:eastAsia="en-US" w:bidi="en-US"/>
      </w:rPr>
    </w:lvl>
    <w:lvl w:ilvl="7" w:tplc="BC603E90">
      <w:numFmt w:val="bullet"/>
      <w:lvlText w:val="•"/>
      <w:lvlJc w:val="left"/>
      <w:pPr>
        <w:ind w:left="8022" w:hanging="271"/>
      </w:pPr>
      <w:rPr>
        <w:rFonts w:hint="default"/>
        <w:lang w:val="en-US" w:eastAsia="en-US" w:bidi="en-US"/>
      </w:rPr>
    </w:lvl>
    <w:lvl w:ilvl="8" w:tplc="939086DE">
      <w:numFmt w:val="bullet"/>
      <w:lvlText w:val="•"/>
      <w:lvlJc w:val="left"/>
      <w:pPr>
        <w:ind w:left="9048" w:hanging="271"/>
      </w:pPr>
      <w:rPr>
        <w:rFonts w:hint="default"/>
        <w:lang w:val="en-US" w:eastAsia="en-US" w:bidi="en-US"/>
      </w:rPr>
    </w:lvl>
  </w:abstractNum>
  <w:num w:numId="1" w16cid:durableId="656107757">
    <w:abstractNumId w:val="8"/>
  </w:num>
  <w:num w:numId="2" w16cid:durableId="158934646">
    <w:abstractNumId w:val="3"/>
  </w:num>
  <w:num w:numId="3" w16cid:durableId="270673668">
    <w:abstractNumId w:val="12"/>
  </w:num>
  <w:num w:numId="4" w16cid:durableId="1867063087">
    <w:abstractNumId w:val="17"/>
  </w:num>
  <w:num w:numId="5" w16cid:durableId="710616252">
    <w:abstractNumId w:val="5"/>
  </w:num>
  <w:num w:numId="6" w16cid:durableId="818159406">
    <w:abstractNumId w:val="10"/>
  </w:num>
  <w:num w:numId="7" w16cid:durableId="1120808211">
    <w:abstractNumId w:val="20"/>
  </w:num>
  <w:num w:numId="8" w16cid:durableId="1770733112">
    <w:abstractNumId w:val="16"/>
  </w:num>
  <w:num w:numId="9" w16cid:durableId="1576667478">
    <w:abstractNumId w:val="11"/>
  </w:num>
  <w:num w:numId="10" w16cid:durableId="1241719504">
    <w:abstractNumId w:val="19"/>
  </w:num>
  <w:num w:numId="11" w16cid:durableId="1405495868">
    <w:abstractNumId w:val="4"/>
  </w:num>
  <w:num w:numId="12" w16cid:durableId="1338000123">
    <w:abstractNumId w:val="9"/>
  </w:num>
  <w:num w:numId="13" w16cid:durableId="1016733073">
    <w:abstractNumId w:val="0"/>
  </w:num>
  <w:num w:numId="14" w16cid:durableId="1968274382">
    <w:abstractNumId w:val="18"/>
  </w:num>
  <w:num w:numId="15" w16cid:durableId="2106460879">
    <w:abstractNumId w:val="7"/>
  </w:num>
  <w:num w:numId="16" w16cid:durableId="1394281222">
    <w:abstractNumId w:val="1"/>
  </w:num>
  <w:num w:numId="17" w16cid:durableId="119612447">
    <w:abstractNumId w:val="14"/>
  </w:num>
  <w:num w:numId="18" w16cid:durableId="29772178">
    <w:abstractNumId w:val="2"/>
  </w:num>
  <w:num w:numId="19" w16cid:durableId="484006215">
    <w:abstractNumId w:val="13"/>
  </w:num>
  <w:num w:numId="20" w16cid:durableId="1228150019">
    <w:abstractNumId w:val="15"/>
  </w:num>
  <w:num w:numId="21" w16cid:durableId="15012345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5BD"/>
    <w:rsid w:val="004615BD"/>
    <w:rsid w:val="00AB3141"/>
    <w:rsid w:val="00CE6687"/>
    <w:rsid w:val="00E27303"/>
    <w:rsid w:val="00EE553C"/>
    <w:rsid w:val="00F43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A07A0"/>
  <w15:docId w15:val="{657466C6-06EB-42AF-9183-0FDCFAF1C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spacing w:before="49"/>
      <w:ind w:left="120"/>
      <w:outlineLvl w:val="0"/>
    </w:pPr>
    <w:rPr>
      <w:b/>
      <w:bCs/>
      <w:sz w:val="36"/>
      <w:szCs w:val="36"/>
      <w:u w:val="single" w:color="000000"/>
    </w:rPr>
  </w:style>
  <w:style w:type="paragraph" w:styleId="Heading2">
    <w:name w:val="heading 2"/>
    <w:basedOn w:val="Normal"/>
    <w:uiPriority w:val="9"/>
    <w:unhideWhenUsed/>
    <w:qFormat/>
    <w:pPr>
      <w:spacing w:before="196"/>
      <w:ind w:left="120"/>
      <w:outlineLvl w:val="1"/>
    </w:pPr>
    <w:rPr>
      <w:b/>
      <w:bCs/>
      <w:sz w:val="24"/>
      <w:szCs w:val="24"/>
    </w:rPr>
  </w:style>
  <w:style w:type="paragraph" w:styleId="Heading3">
    <w:name w:val="heading 3"/>
    <w:basedOn w:val="Normal"/>
    <w:uiPriority w:val="9"/>
    <w:unhideWhenUsed/>
    <w:qFormat/>
    <w:pPr>
      <w:ind w:left="840"/>
      <w:outlineLvl w:val="2"/>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5"/>
      <w:ind w:left="1051"/>
    </w:pPr>
    <w:rPr>
      <w:sz w:val="21"/>
      <w:szCs w:val="21"/>
    </w:rPr>
  </w:style>
  <w:style w:type="paragraph" w:styleId="TOC2">
    <w:name w:val="toc 2"/>
    <w:basedOn w:val="Normal"/>
    <w:uiPriority w:val="1"/>
    <w:qFormat/>
    <w:pPr>
      <w:spacing w:before="254"/>
      <w:ind w:left="1772"/>
    </w:pPr>
    <w:rPr>
      <w:sz w:val="21"/>
      <w:szCs w:val="21"/>
    </w:rPr>
  </w:style>
  <w:style w:type="paragraph" w:styleId="BodyText">
    <w:name w:val="Body Text"/>
    <w:basedOn w:val="Normal"/>
    <w:uiPriority w:val="1"/>
    <w:qFormat/>
    <w:rPr>
      <w:sz w:val="21"/>
      <w:szCs w:val="21"/>
    </w:rPr>
  </w:style>
  <w:style w:type="paragraph" w:styleId="Title">
    <w:name w:val="Title"/>
    <w:basedOn w:val="Normal"/>
    <w:uiPriority w:val="10"/>
    <w:qFormat/>
    <w:pPr>
      <w:spacing w:before="84"/>
      <w:ind w:left="603" w:right="661"/>
      <w:jc w:val="center"/>
    </w:pPr>
    <w:rPr>
      <w:b/>
      <w:bCs/>
      <w:sz w:val="48"/>
      <w:szCs w:val="48"/>
    </w:rPr>
  </w:style>
  <w:style w:type="paragraph" w:styleId="ListParagraph">
    <w:name w:val="List Paragraph"/>
    <w:basedOn w:val="Normal"/>
    <w:uiPriority w:val="1"/>
    <w:qFormat/>
    <w:pPr>
      <w:ind w:left="840" w:hanging="27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E553C"/>
    <w:rPr>
      <w:color w:val="0000FF" w:themeColor="hyperlink"/>
      <w:u w:val="single"/>
    </w:rPr>
  </w:style>
  <w:style w:type="character" w:styleId="UnresolvedMention">
    <w:name w:val="Unresolved Mention"/>
    <w:basedOn w:val="DefaultParagraphFont"/>
    <w:uiPriority w:val="99"/>
    <w:semiHidden/>
    <w:unhideWhenUsed/>
    <w:rsid w:val="00EE55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rs.gov/pub/irs-pdf/p5708.pdf" TargetMode="External"/><Relationship Id="rId12" Type="http://schemas.openxmlformats.org/officeDocument/2006/relationships/hyperlink" Target="https://www.irs.gov/newsroom/tax-security-101-security-summit-outlines-data-theft-reporting-process-for-tax-professionals-speed-helps-protect-taxpay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tc.gov/tips-advice/business-center/guidance/information-compromise-risk-identity-theft-guidance-your" TargetMode="External"/><Relationship Id="rId5" Type="http://schemas.openxmlformats.org/officeDocument/2006/relationships/footnotes" Target="footnotes.xml"/><Relationship Id="rId10" Type="http://schemas.openxmlformats.org/officeDocument/2006/relationships/hyperlink" Target="https://www.irs.gov/businesses/small-businesses-self-employed/stakeholder-liaison-local-contact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5123</Words>
  <Characters>29203</Characters>
  <Application>Microsoft Office Word</Application>
  <DocSecurity>0</DocSecurity>
  <Lines>243</Lines>
  <Paragraphs>68</Paragraphs>
  <ScaleCrop>false</ScaleCrop>
  <Company/>
  <LinksUpToDate>false</LinksUpToDate>
  <CharactersWithSpaces>34258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5708 (10-2022)</dc:title>
  <dc:subject>Creating a Written Information Security Plan for your Tax &amp; Accounting Practice</dc:subject>
  <dc:creator>CL:OC:PCD</dc:creator>
  <cp:lastModifiedBy>Jassen</cp:lastModifiedBy>
  <cp:revision>4</cp:revision>
  <dcterms:created xsi:type="dcterms:W3CDTF">2023-08-06T03:26:00Z</dcterms:created>
  <dcterms:modified xsi:type="dcterms:W3CDTF">2023-08-06T03:27:00Z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2022-10-20T00:00:00Z</vt:filetime>
  </property>
  <property fmtid="{D5CDD505-2E9C-101B-9397-08002B2CF9AE}" pid="3" name="Creator">
    <vt:lpwstr>Adobe InDesign 17.4 (Macintosh)</vt:lpwstr>
  </property>
  <property fmtid="{D5CDD505-2E9C-101B-9397-08002B2CF9AE}" pid="4" name="LastSaved">
    <vt:filetime>2023-08-06T00:00:00Z</vt:filetime>
  </property>
</Properties>
</file>