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1D56" w:rsidRPr="00AF297B" w:rsidRDefault="00AF297B" w:rsidP="00D363BD">
      <w:pPr>
        <w:pStyle w:val="Heading1"/>
        <w:numPr>
          <w:ilvl w:val="0"/>
          <w:numId w:val="2"/>
        </w:numPr>
        <w:rPr>
          <w:lang w:val="sr-Cyrl-RS"/>
        </w:rPr>
      </w:pPr>
      <w:r w:rsidRPr="00AF297B">
        <w:rPr>
          <w:lang w:val="sr-Cyrl-RS"/>
        </w:rPr>
        <w:t>Уво</w:t>
      </w:r>
      <w:bookmarkStart w:id="0" w:name="_GoBack"/>
      <w:bookmarkEnd w:id="0"/>
      <w:r w:rsidRPr="00AF297B">
        <w:rPr>
          <w:lang w:val="sr-Cyrl-RS"/>
        </w:rPr>
        <w:t>д</w:t>
      </w:r>
    </w:p>
    <w:p w:rsidR="00AF297B" w:rsidRPr="00AF297B" w:rsidRDefault="00AF297B" w:rsidP="00D363BD">
      <w:pPr>
        <w:pStyle w:val="Heading1"/>
        <w:numPr>
          <w:ilvl w:val="0"/>
          <w:numId w:val="2"/>
        </w:numPr>
        <w:rPr>
          <w:lang w:val="sr-Cyrl-RS"/>
        </w:rPr>
      </w:pPr>
      <w:r w:rsidRPr="00AF297B">
        <w:rPr>
          <w:lang w:val="sr-Cyrl-RS"/>
        </w:rPr>
        <w:t>Уопштено о светлосит</w:t>
      </w:r>
    </w:p>
    <w:p w:rsidR="00AF297B" w:rsidRPr="00AF297B" w:rsidRDefault="00AF297B" w:rsidP="00D363BD">
      <w:pPr>
        <w:pStyle w:val="Heading2"/>
        <w:numPr>
          <w:ilvl w:val="1"/>
          <w:numId w:val="2"/>
        </w:numPr>
        <w:rPr>
          <w:lang w:val="sr-Cyrl-RS"/>
        </w:rPr>
      </w:pPr>
      <w:r w:rsidRPr="00AF297B">
        <w:rPr>
          <w:lang w:val="sr-Cyrl-RS"/>
        </w:rPr>
        <w:t>Везивање</w:t>
      </w:r>
    </w:p>
    <w:p w:rsidR="00AF297B" w:rsidRPr="00AF297B" w:rsidRDefault="00AF297B" w:rsidP="00D363BD">
      <w:pPr>
        <w:pStyle w:val="Heading2"/>
        <w:numPr>
          <w:ilvl w:val="1"/>
          <w:numId w:val="2"/>
        </w:numPr>
        <w:rPr>
          <w:lang w:val="sr-Cyrl-RS"/>
        </w:rPr>
      </w:pPr>
      <w:r w:rsidRPr="00AF297B">
        <w:rPr>
          <w:lang w:val="sr-Cyrl-RS"/>
        </w:rPr>
        <w:t>Простирање</w:t>
      </w:r>
    </w:p>
    <w:p w:rsidR="00AF297B" w:rsidRPr="00AF297B" w:rsidRDefault="00AF297B" w:rsidP="00D363BD">
      <w:pPr>
        <w:pStyle w:val="Heading2"/>
        <w:numPr>
          <w:ilvl w:val="1"/>
          <w:numId w:val="2"/>
        </w:numPr>
        <w:rPr>
          <w:lang w:val="sr-Cyrl-RS"/>
        </w:rPr>
      </w:pPr>
      <w:r w:rsidRPr="00AF297B">
        <w:rPr>
          <w:lang w:val="sr-Cyrl-RS"/>
        </w:rPr>
        <w:t>Експерименти у води</w:t>
      </w:r>
    </w:p>
    <w:p w:rsidR="00AF297B" w:rsidRPr="00AF297B" w:rsidRDefault="00AF297B" w:rsidP="00D363BD">
      <w:pPr>
        <w:pStyle w:val="Heading2"/>
        <w:numPr>
          <w:ilvl w:val="1"/>
          <w:numId w:val="2"/>
        </w:numPr>
        <w:rPr>
          <w:lang w:val="sr-Cyrl-RS"/>
        </w:rPr>
      </w:pPr>
      <w:r w:rsidRPr="00AF297B">
        <w:rPr>
          <w:lang w:val="sr-Cyrl-RS"/>
        </w:rPr>
        <w:t>Дуална природа светлости</w:t>
      </w:r>
    </w:p>
    <w:p w:rsidR="00AF297B" w:rsidRPr="00AF297B" w:rsidRDefault="00AF297B" w:rsidP="00D363BD">
      <w:pPr>
        <w:pStyle w:val="Heading3"/>
        <w:numPr>
          <w:ilvl w:val="2"/>
          <w:numId w:val="2"/>
        </w:numPr>
        <w:rPr>
          <w:lang w:val="sr-Cyrl-RS"/>
        </w:rPr>
      </w:pPr>
      <w:r w:rsidRPr="00AF297B">
        <w:rPr>
          <w:lang w:val="sr-Cyrl-RS"/>
        </w:rPr>
        <w:t>Честице</w:t>
      </w:r>
    </w:p>
    <w:p w:rsidR="00AF297B" w:rsidRPr="00AF297B" w:rsidRDefault="00AF297B" w:rsidP="00D363BD">
      <w:pPr>
        <w:pStyle w:val="Heading3"/>
        <w:numPr>
          <w:ilvl w:val="2"/>
          <w:numId w:val="2"/>
        </w:numPr>
        <w:rPr>
          <w:lang w:val="sr-Cyrl-RS"/>
        </w:rPr>
      </w:pPr>
      <w:r w:rsidRPr="00AF297B">
        <w:rPr>
          <w:lang w:val="sr-Cyrl-RS"/>
        </w:rPr>
        <w:t>Електромагнетно зрачење</w:t>
      </w:r>
    </w:p>
    <w:p w:rsidR="00AF297B" w:rsidRPr="00AF297B" w:rsidRDefault="00AF297B" w:rsidP="00D363BD">
      <w:pPr>
        <w:pStyle w:val="Heading3"/>
        <w:numPr>
          <w:ilvl w:val="2"/>
          <w:numId w:val="2"/>
        </w:numPr>
        <w:rPr>
          <w:lang w:val="sr-Cyrl-RS"/>
        </w:rPr>
      </w:pPr>
      <w:r w:rsidRPr="00AF297B">
        <w:rPr>
          <w:lang w:val="sr-Cyrl-RS"/>
        </w:rPr>
        <w:t>Фотон</w:t>
      </w:r>
    </w:p>
    <w:p w:rsidR="00AF297B" w:rsidRPr="00AF297B" w:rsidRDefault="00AF297B" w:rsidP="00D363BD">
      <w:pPr>
        <w:pStyle w:val="Heading2"/>
        <w:numPr>
          <w:ilvl w:val="1"/>
          <w:numId w:val="2"/>
        </w:numPr>
        <w:rPr>
          <w:lang w:val="sr-Cyrl-RS"/>
        </w:rPr>
      </w:pPr>
      <w:r w:rsidRPr="00AF297B">
        <w:rPr>
          <w:lang w:val="sr-Cyrl-RS"/>
        </w:rPr>
        <w:t>Фреквенцијски опсег</w:t>
      </w:r>
    </w:p>
    <w:p w:rsidR="00AF297B" w:rsidRDefault="00AF297B" w:rsidP="00D363BD">
      <w:pPr>
        <w:pStyle w:val="Heading1"/>
        <w:numPr>
          <w:ilvl w:val="0"/>
          <w:numId w:val="2"/>
        </w:numPr>
        <w:rPr>
          <w:lang w:val="sr-Cyrl-RS"/>
        </w:rPr>
      </w:pPr>
      <w:r w:rsidRPr="00AF297B">
        <w:rPr>
          <w:lang w:val="sr-Cyrl-RS"/>
        </w:rPr>
        <w:t>Оптички каблови</w:t>
      </w:r>
    </w:p>
    <w:p w:rsidR="00AF297B" w:rsidRPr="00AF297B" w:rsidRDefault="00AF297B" w:rsidP="00D363BD">
      <w:pPr>
        <w:pStyle w:val="Heading2"/>
        <w:numPr>
          <w:ilvl w:val="1"/>
          <w:numId w:val="2"/>
        </w:numPr>
        <w:rPr>
          <w:lang w:val="sr-Cyrl-RS"/>
        </w:rPr>
      </w:pPr>
      <w:r>
        <w:rPr>
          <w:lang w:val="sr-Cyrl-RS"/>
        </w:rPr>
        <w:t>Особине каблова</w:t>
      </w:r>
    </w:p>
    <w:p w:rsidR="00AF297B" w:rsidRDefault="00AF297B" w:rsidP="00D363BD">
      <w:pPr>
        <w:pStyle w:val="Heading2"/>
        <w:numPr>
          <w:ilvl w:val="1"/>
          <w:numId w:val="2"/>
        </w:numPr>
        <w:rPr>
          <w:lang w:val="sr-Cyrl-RS"/>
        </w:rPr>
      </w:pPr>
      <w:r w:rsidRPr="00AF297B">
        <w:rPr>
          <w:lang w:val="sr-Cyrl-RS"/>
        </w:rPr>
        <w:t>Прекид каблова и технике настављања</w:t>
      </w:r>
    </w:p>
    <w:p w:rsidR="00AF297B" w:rsidRPr="00AF297B" w:rsidRDefault="00AF297B" w:rsidP="00D363BD">
      <w:pPr>
        <w:pStyle w:val="Heading1"/>
        <w:numPr>
          <w:ilvl w:val="0"/>
          <w:numId w:val="2"/>
        </w:numPr>
        <w:rPr>
          <w:lang w:val="sr-Cyrl-RS"/>
        </w:rPr>
      </w:pPr>
      <w:r w:rsidRPr="00AF297B">
        <w:rPr>
          <w:lang w:val="sr-Cyrl-RS"/>
        </w:rPr>
        <w:t>Скица оптичке трасе</w:t>
      </w:r>
    </w:p>
    <w:p w:rsidR="00AF297B" w:rsidRPr="00D363BD" w:rsidRDefault="00AF297B" w:rsidP="00D363BD">
      <w:pPr>
        <w:pStyle w:val="Heading2"/>
        <w:numPr>
          <w:ilvl w:val="1"/>
          <w:numId w:val="2"/>
        </w:numPr>
        <w:rPr>
          <w:lang w:val="sr-Cyrl-RS"/>
        </w:rPr>
      </w:pPr>
      <w:r w:rsidRPr="00D363BD">
        <w:rPr>
          <w:lang w:val="sr-Cyrl-RS"/>
        </w:rPr>
        <w:t>Пријемници</w:t>
      </w:r>
    </w:p>
    <w:p w:rsidR="00AF297B" w:rsidRPr="00D363BD" w:rsidRDefault="00AF297B" w:rsidP="00D363BD">
      <w:pPr>
        <w:pStyle w:val="Heading2"/>
        <w:numPr>
          <w:ilvl w:val="1"/>
          <w:numId w:val="2"/>
        </w:numPr>
        <w:rPr>
          <w:lang w:val="sr-Cyrl-RS"/>
        </w:rPr>
      </w:pPr>
      <w:r w:rsidRPr="00D363BD">
        <w:rPr>
          <w:lang w:val="sr-Cyrl-RS"/>
        </w:rPr>
        <w:t>Предајници</w:t>
      </w:r>
    </w:p>
    <w:p w:rsidR="00AF297B" w:rsidRPr="00D363BD" w:rsidRDefault="00AF297B" w:rsidP="00D363BD">
      <w:pPr>
        <w:pStyle w:val="Heading2"/>
        <w:numPr>
          <w:ilvl w:val="1"/>
          <w:numId w:val="2"/>
        </w:numPr>
        <w:rPr>
          <w:lang w:val="sr-Cyrl-RS"/>
        </w:rPr>
      </w:pPr>
      <w:r w:rsidRPr="00D363BD">
        <w:rPr>
          <w:lang w:val="sr-Cyrl-RS"/>
        </w:rPr>
        <w:t>Модулатори и демодулатори</w:t>
      </w:r>
    </w:p>
    <w:p w:rsidR="00AF297B" w:rsidRPr="00D363BD" w:rsidRDefault="00AF297B" w:rsidP="00D363BD">
      <w:pPr>
        <w:pStyle w:val="Heading2"/>
        <w:numPr>
          <w:ilvl w:val="1"/>
          <w:numId w:val="2"/>
        </w:numPr>
        <w:rPr>
          <w:lang w:val="sr-Cyrl-RS"/>
        </w:rPr>
      </w:pPr>
      <w:r w:rsidRPr="00D363BD">
        <w:rPr>
          <w:lang w:val="sr-Cyrl-RS"/>
        </w:rPr>
        <w:t>Појачивачи</w:t>
      </w:r>
    </w:p>
    <w:p w:rsidR="00AF297B" w:rsidRPr="00D363BD" w:rsidRDefault="00AF297B" w:rsidP="00D363BD">
      <w:pPr>
        <w:pStyle w:val="Heading1"/>
        <w:numPr>
          <w:ilvl w:val="0"/>
          <w:numId w:val="2"/>
        </w:numPr>
        <w:rPr>
          <w:lang w:val="sr-Cyrl-RS"/>
        </w:rPr>
      </w:pPr>
      <w:r w:rsidRPr="00D363BD">
        <w:rPr>
          <w:lang w:val="sr-Cyrl-RS"/>
        </w:rPr>
        <w:t>Мултиплексирање и демултиплексирање</w:t>
      </w:r>
    </w:p>
    <w:p w:rsidR="00AF297B" w:rsidRPr="00AF297B" w:rsidRDefault="00AF297B" w:rsidP="00D363BD">
      <w:pPr>
        <w:pStyle w:val="Heading2"/>
        <w:numPr>
          <w:ilvl w:val="1"/>
          <w:numId w:val="2"/>
        </w:numPr>
        <w:rPr>
          <w:lang w:val="sr-Cyrl-RS"/>
        </w:rPr>
      </w:pPr>
      <w:r w:rsidRPr="00AF297B">
        <w:rPr>
          <w:lang w:val="sr-Cyrl-RS"/>
        </w:rPr>
        <w:t>На бази т</w:t>
      </w:r>
      <w:r w:rsidRPr="00AF297B">
        <w:rPr>
          <w:lang w:val="sr-Latn-RS"/>
        </w:rPr>
        <w:t>a</w:t>
      </w:r>
      <w:r w:rsidRPr="00AF297B">
        <w:rPr>
          <w:lang w:val="sr-Cyrl-RS"/>
        </w:rPr>
        <w:t>лaсних дужина</w:t>
      </w:r>
    </w:p>
    <w:p w:rsidR="00AF297B" w:rsidRPr="00AF297B" w:rsidRDefault="00AF297B" w:rsidP="00D363BD">
      <w:pPr>
        <w:pStyle w:val="Heading2"/>
        <w:numPr>
          <w:ilvl w:val="1"/>
          <w:numId w:val="2"/>
        </w:numPr>
        <w:rPr>
          <w:lang w:val="sr-Latn-RS"/>
        </w:rPr>
      </w:pPr>
      <w:r w:rsidRPr="00AF297B">
        <w:rPr>
          <w:lang w:val="sr-Latn-RS"/>
        </w:rPr>
        <w:t>VDM</w:t>
      </w:r>
    </w:p>
    <w:p w:rsidR="00AF297B" w:rsidRPr="00AF297B" w:rsidRDefault="00AF297B" w:rsidP="00D363BD">
      <w:pPr>
        <w:pStyle w:val="Heading2"/>
        <w:numPr>
          <w:ilvl w:val="1"/>
          <w:numId w:val="2"/>
        </w:numPr>
        <w:rPr>
          <w:lang w:val="sr-Latn-RS"/>
        </w:rPr>
      </w:pPr>
      <w:r w:rsidRPr="00AF297B">
        <w:rPr>
          <w:lang w:val="sr-Latn-RS"/>
        </w:rPr>
        <w:t>CVDM</w:t>
      </w:r>
    </w:p>
    <w:p w:rsidR="00AF297B" w:rsidRPr="00AF297B" w:rsidRDefault="00AF297B" w:rsidP="00D363BD">
      <w:pPr>
        <w:pStyle w:val="Heading1"/>
        <w:numPr>
          <w:ilvl w:val="0"/>
          <w:numId w:val="2"/>
        </w:numPr>
        <w:rPr>
          <w:lang w:val="sr-Cyrl-RS"/>
        </w:rPr>
      </w:pPr>
      <w:r w:rsidRPr="00AF297B">
        <w:rPr>
          <w:lang w:val="sr-Cyrl-RS"/>
        </w:rPr>
        <w:t>Наш пример оптичке трасе</w:t>
      </w:r>
    </w:p>
    <w:p w:rsidR="00AF297B" w:rsidRDefault="00AF297B" w:rsidP="00D363BD">
      <w:pPr>
        <w:rPr>
          <w:lang w:val="sr-Cyrl-RS"/>
        </w:rPr>
      </w:pPr>
      <w:r w:rsidRPr="00D363BD">
        <w:rPr>
          <w:lang w:val="sr-Cyrl-RS"/>
        </w:rPr>
        <w:t>Основни елементи, дужина трасе, неке из нашег окружења без информација које н</w:t>
      </w:r>
      <w:r w:rsidR="00D363BD">
        <w:rPr>
          <w:lang w:val="sr-Cyrl-RS"/>
        </w:rPr>
        <w:t>арушавају политику проватности</w:t>
      </w:r>
    </w:p>
    <w:p w:rsidR="00D363BD" w:rsidRDefault="00D363BD" w:rsidP="00D363BD">
      <w:pPr>
        <w:pStyle w:val="Heading1"/>
        <w:rPr>
          <w:lang w:val="sr-Cyrl-RS"/>
        </w:rPr>
      </w:pPr>
      <w:r>
        <w:rPr>
          <w:lang w:val="sr-Cyrl-RS"/>
        </w:rPr>
        <w:lastRenderedPageBreak/>
        <w:t>Закључак</w:t>
      </w:r>
    </w:p>
    <w:p w:rsidR="00D363BD" w:rsidRDefault="00D363BD" w:rsidP="00D363BD">
      <w:pPr>
        <w:pStyle w:val="Heading1"/>
        <w:rPr>
          <w:lang w:val="sr-Cyrl-RS"/>
        </w:rPr>
      </w:pPr>
      <w:r>
        <w:rPr>
          <w:lang w:val="sr-Cyrl-RS"/>
        </w:rPr>
        <w:t>Литература</w:t>
      </w:r>
    </w:p>
    <w:p w:rsidR="00D363BD" w:rsidRPr="00D363BD" w:rsidRDefault="00D363BD" w:rsidP="00D363BD">
      <w:pPr>
        <w:pStyle w:val="Heading1"/>
        <w:rPr>
          <w:lang w:val="sr-Cyrl-RS"/>
        </w:rPr>
      </w:pPr>
      <w:r>
        <w:rPr>
          <w:lang w:val="sr-Cyrl-RS"/>
        </w:rPr>
        <w:t>Листа прилога</w:t>
      </w:r>
    </w:p>
    <w:sectPr w:rsidR="00D363BD" w:rsidRPr="00D363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CJK SC">
    <w:altName w:val="Times New Roman"/>
    <w:charset w:val="01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6F251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6BDA6AA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7C1"/>
    <w:rsid w:val="00124CBC"/>
    <w:rsid w:val="00175293"/>
    <w:rsid w:val="0027272B"/>
    <w:rsid w:val="002A6DD7"/>
    <w:rsid w:val="002C2970"/>
    <w:rsid w:val="004E6416"/>
    <w:rsid w:val="00523A43"/>
    <w:rsid w:val="00564292"/>
    <w:rsid w:val="006F5660"/>
    <w:rsid w:val="008C0704"/>
    <w:rsid w:val="009117C1"/>
    <w:rsid w:val="00927BC5"/>
    <w:rsid w:val="009C1EC3"/>
    <w:rsid w:val="00AF297B"/>
    <w:rsid w:val="00C40CE6"/>
    <w:rsid w:val="00C70FC9"/>
    <w:rsid w:val="00D16B77"/>
    <w:rsid w:val="00D363BD"/>
    <w:rsid w:val="00D70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EF7292-B732-45C7-8BCE-A5B27FC70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Noto Sans CJK SC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0FC9"/>
    <w:pPr>
      <w:suppressAutoHyphens/>
      <w:autoSpaceDN w:val="0"/>
      <w:spacing w:after="0" w:line="240" w:lineRule="auto"/>
      <w:jc w:val="both"/>
      <w:textAlignment w:val="baseline"/>
    </w:pPr>
  </w:style>
  <w:style w:type="paragraph" w:styleId="Heading1">
    <w:name w:val="heading 1"/>
    <w:basedOn w:val="Normal"/>
    <w:next w:val="Normal"/>
    <w:link w:val="Heading1Char"/>
    <w:uiPriority w:val="9"/>
    <w:qFormat/>
    <w:rsid w:val="00D363BD"/>
    <w:pPr>
      <w:keepNext/>
      <w:keepLines/>
      <w:spacing w:before="240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63BD"/>
    <w:pPr>
      <w:keepNext/>
      <w:keepLines/>
      <w:spacing w:before="240" w:after="120"/>
      <w:outlineLvl w:val="1"/>
    </w:pPr>
    <w:rPr>
      <w:rFonts w:eastAsiaTheme="majorEastAsia" w:cstheme="majorBidi"/>
      <w:b/>
      <w:kern w:val="3"/>
      <w:sz w:val="26"/>
      <w:szCs w:val="26"/>
      <w:lang w:eastAsia="zh-CN" w:bidi="hi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63BD"/>
    <w:pPr>
      <w:keepNext/>
      <w:keepLines/>
      <w:spacing w:before="40"/>
      <w:outlineLvl w:val="2"/>
    </w:pPr>
    <w:rPr>
      <w:rFonts w:eastAsiaTheme="majorEastAsia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63BD"/>
    <w:rPr>
      <w:rFonts w:eastAsiaTheme="majorEastAsia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363BD"/>
    <w:rPr>
      <w:rFonts w:eastAsiaTheme="majorEastAsia" w:cstheme="majorBidi"/>
      <w:b/>
      <w:kern w:val="3"/>
      <w:sz w:val="26"/>
      <w:szCs w:val="26"/>
      <w:lang w:eastAsia="zh-CN" w:bidi="hi-IN"/>
    </w:rPr>
  </w:style>
  <w:style w:type="paragraph" w:styleId="ListParagraph">
    <w:name w:val="List Paragraph"/>
    <w:basedOn w:val="Normal"/>
    <w:uiPriority w:val="34"/>
    <w:qFormat/>
    <w:rsid w:val="00AF297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363BD"/>
    <w:rPr>
      <w:rFonts w:eastAsiaTheme="majorEastAsia" w:cstheme="majorBidi"/>
      <w:b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uranija</dc:creator>
  <cp:keywords/>
  <dc:description/>
  <cp:lastModifiedBy>uranija</cp:lastModifiedBy>
  <cp:revision>2</cp:revision>
  <dcterms:created xsi:type="dcterms:W3CDTF">2021-03-02T10:50:00Z</dcterms:created>
  <dcterms:modified xsi:type="dcterms:W3CDTF">2021-03-02T11:06:00Z</dcterms:modified>
</cp:coreProperties>
</file>