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AIM : Write a python program for    natural language processing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nltk.download()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new="The big cat ate the little mouse who was after the fresh cheese"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new_tokens=nltk.word_tokenize(new)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print(new_tokens)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new_tag=nltk.pos_tag(new_tokens)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print(new_tag)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grammer=r"NP: {&lt;DT&gt;?&lt;JJ&gt;*&lt;NN&gt;}"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chunkParser=nltk.RegexpParser(grammer)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chunked=chunkParser.parse(new_tag)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print(chunked)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chunked.draw()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['The', 'big', 'cat', 'ate', 'the', 'little', 'mouse', 'who', 'was', 'after', 'the', 'fresh', 'cheese']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[('The', 'DT'), ('big', 'JJ'), ('cat', 'NN'), ('ate', 'VBD'), ('the', 'DT'), ('little', 'JJ'), ('mouse', 'NN'), ('who', 'WP'), ('was', 'VBD'), ('after', 'IN'), ('the', 'DT'), ('fresh', 'JJ'), ('cheese', 'NN')]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(NP The/DT big/JJ cat/NN)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ate/VBD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(NP the/DT little/JJ mouse/NN)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who/WP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was/VBD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after/IN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(NP the/DT fresh/JJ cheese/NN))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3209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nltk.download('averaged_perceptron_tagger')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sample_text= """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Rama killed ravana to save sita from lanka.the legend of the ramayanam is the most popular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indian epic.a lot of movies and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serials have already been shot in several languages.here in india based on the ramayana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tokenized=nltk.sent_tokenize(sample_text)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i in tokenized: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words=nltk.word_tokenize(i)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tagged_words=nltk.pos_tag(words)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chunkGrams=r"""VB: {}"""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chunkParser=nltk.RegexpParser(chunkGrams)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chunked=chunkParser.parse(tagged_words)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print(chunked)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chunked.draw()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Rama/NNP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killed/VBD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ravana/NN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to/TO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save/VB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sita/NN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from/IN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lanka.the/JJ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legend/NN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of/IN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the/DT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ramayanam/NN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is/VBZ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the/DT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most/RBS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popular/JJ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indian/JJ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epic.a/NN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lot/NN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of/IN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movies/NNS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and/CC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serials/NNS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have/VBP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already/RB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been/VBN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shot/VBN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in/IN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several/JJ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languages.here/NNS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in/IN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india/NN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based/VBN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on/IN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the/DT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ramayana/NN)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 scrapy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class Quotesspider(scrapy.Spider):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name='quotes'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def start_requests(self):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urls=['http://quotes.toscrap.com/page/1/'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'http://quotes.toscrap.com/page/2/']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def parse(self, response):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page=response.url.split("/") [-2]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filename='quotes-%s.html' % page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with open(filename, 'web') as f: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f.write(response.body)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self.log('saved file%s' % filename)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