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51990" cy="575945"/>
            <wp:effectExtent b="0" l="0" r="0" t="0"/>
            <wp:docPr id="33"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2568359375" w:line="240" w:lineRule="auto"/>
        <w:ind w:left="4145.42572021484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Module 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6884765625" w:line="240" w:lineRule="auto"/>
        <w:ind w:left="2659.9984741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INTRODUCTORY QUANTUM MECHANICS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2892.990417480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per Revised Curriculum SVU R-2023)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26708984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3.23309898376465" w:lineRule="auto"/>
        <w:ind w:left="349.65118408203125" w:right="539.490966796875" w:firstLine="7.065582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Quantum mechanics emerged out of a process to reformulate our concepts and understanding of  the nature. Most of our technological applications are still based on the traditional “classical  physics” consisting of Newtonian mechanics, oscillations &amp; wave motion, electromagnetism, heat &amp;  thermodynamics, optics etc. However, the quantum mechanical approach becomes essential as we  probe further and further into the nature; particularly for studying the world of “very small”.  Masses, dimensions, time scales and other physical parameters of objects in this world are orders of  magnitudes smaller than our “everyday-life” world. More importantly, these “very small” objects  are beyond our senses either directly or even indirectly through instruments. How can we develop the trajectory of a proton if we can’t actually see it like a stone going up and coming down?  Moreover, we have a tendency to visualize any object by our common preconception. For example,  when we talk about an electron, we tend to give it a spherical, ball-bearing type look. But how do  we know that it’s a particle if we can’t see to it like a marble?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3076171875" w:line="243.15427780151367" w:lineRule="auto"/>
        <w:ind w:left="355.8335876464844" w:right="539.26025390625" w:firstLine="371.152038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Facing to very small masses, very small dimensions and a large ensemble of such “identical,  indistinguishable” objects (e.g. electrons in a conductor), statistical interpretation becomes inherent  in quantum mechanics. Results are given in terms of “probability functions” rather than  “deterministic” laws of traditional sciences. Values of physical quantities such as position, energy,  momentum etc. are expressed as “most probable distribution” instead of an exact value. This should  not be regarded as the shortfall of the theory because the so-called “deterministic” laws of  macroscopic world can be shown as an approximation of the quantum mechanical treatment in the  limit of large values of physical parameters. Quantum physics is in fact, the “superset” of all of  classical sciences.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24658203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Background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32.1993350982666" w:lineRule="auto"/>
        <w:ind w:left="349.65118408203125" w:right="543.1115722656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would be relevant to discuss some of the important findings that changed the gears of physics at  the beginning of the 20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century. Classical physics could not account for many of the experimental  findings carried out at that time. Some of them were as follows: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1083984375" w:line="243.48936080932617" w:lineRule="auto"/>
        <w:ind w:left="714.1792297363281" w:right="539.6630859375" w:hanging="346.89285278320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Blackbody radiation catastrophe: By and large, the Planck’s formula for blackbody radiation is  considered as the birthplace of quantum physics. It used a novel concept of assuming every  matter as made of small oscillating particles (oscillators) and that the energy emitted by their  ensemble be in discrete manner rather than at any arbitrary value (continuous). The formula  exactly matched with the experimental results at any wavelength and the discreteness of energy  was established.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56494140625" w:line="240" w:lineRule="auto"/>
        <w:ind w:left="360.8831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Specific heats of solids at low temperatures.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59.558410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Constituents of matter, stability of atoms.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53.5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Origin of atomic and molecular spectra.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25.9963083267212" w:lineRule="auto"/>
        <w:ind w:left="360" w:right="1995.443725585937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Fine structure and hyperfine structure splitting of spectral lines in magnetic field. 6) Wide range of conductivity of solids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 to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87548828125" w:line="239.90415573120117" w:lineRule="auto"/>
        <w:ind w:left="724.9984741210938" w:right="540.162353515625" w:hanging="365.8816528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Origin of magnetism, wide range of magnetisation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 to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A/m) and spontaneous  magnetisation of ferromagnetic materials.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1376953125" w:line="240" w:lineRule="auto"/>
        <w:ind w:left="357.3503112792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Cause of radioactivity.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57.3503112792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Phenomenon of superconductivity.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Production of X-rays.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The photoelectric effect.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Zeeman effect.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3488769531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Franck-Hertz Experiment.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Stern-Gerlach Experiment.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2632141113281"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35"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2568359375" w:line="242.8381633758545" w:lineRule="auto"/>
        <w:ind w:left="347.66387939453125" w:right="540.4846191406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events indicated above are essentially before de’Broglie put forward his hypothesis. Heisenberg  (1925) and Schrödinger (1926) independently developed core theories of quantum mechanics.  Later, Dirac (1928) contrived a general formalism and also included relativistic extensions to it. Since  then there has been a continuous development in the quantum mechanics at atomic, nuclear and  elementary particle scales but discussion on this development is beyond the scope of the syllabus.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15185546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de’Broglie’s hypothesis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0553436279297" w:lineRule="auto"/>
        <w:ind w:left="349.65118408203125" w:right="542.01049804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Louis de’Broglie tried to sum up the experimental finding by his time into a set of logical arguments  based on symmetry. Energy in the universe is manifested in two forms viz radiation and matter. By  then, it was known that radiation shows both, particle properties and wave properties. de’broglie  then argued that why can’t matter, which is supposed to be made of particles and mostly governed  by the laws of Newtonian mechanics, exhibit wave nature? Following chart can be useful to  understand de’Broglie’s arguments: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708984375" w:line="204.5482635498047" w:lineRule="auto"/>
        <w:ind w:left="349.8719787597656" w:right="542.048339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99404" cy="2665476"/>
            <wp:effectExtent b="0" l="0" r="0" t="0"/>
            <wp:docPr id="28"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399404" cy="266547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that time, there was no experimental basis to his hypothesis but many took it seriously and soon  wave nature of electrons, presumed as perfect particles was demonstrated by two independent  experiments; one by Davison and Germer and the other by G P Thomson. Both these experiments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87109375" w:line="243.3801555633545" w:lineRule="auto"/>
        <w:ind w:left="356.4959716796875" w:right="544.3310546875" w:hanging="4.636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were very similar to X-ray diffraction and based on diffraction of electrons by using crystals as three  dimensional diffraction gratings.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3330078125" w:line="243.38072776794434" w:lineRule="auto"/>
        <w:ind w:left="351.859130859375" w:right="545.8996582031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Prior to this, it was already established that particle aspect of radiation called as “photons” are  governed by two important equations: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0" w:lineRule="auto"/>
        <w:ind w:left="359.1455078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 = hν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λ</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 = mc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(mc)c = pc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λ</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pc or λ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06694030762" w:lineRule="auto"/>
        <w:ind w:left="348.54705810546875" w:right="545.682373046875" w:firstLine="16.1184692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Broglie extended this equation to all material particles having mass “m” and moving with speed  “v”, so the matter has an associated wave whose wavelength can be estimated as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λ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mv</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 &lt; c always)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663879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relation is called de’Broglie equation.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3.07920455932617" w:lineRule="auto"/>
        <w:ind w:left="349.65118408203125" w:right="542.96752929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Note that this equation connects two physical quantities which are usually not used together  because the momentum is a typical particle parameter while the wavelength is a typical wave  parameter. The notions of a particle and a wave as we learn describe them as opposite to each  other. By “particle” we imagine a localized, concise entity and which can be obtained in a discrete  fashion while by a “wave” we try to imagine a distributed entity continuous all over. For example,  the ocean wave hits the shore simultaneously all over but a marble can hit only at a particular point  at a time.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933837890625"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27"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32"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2958984375" w:line="240" w:lineRule="auto"/>
        <w:ind w:left="364.665527343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sectPr>
          <w:pgSz w:h="16820" w:w="11900" w:orient="portrait"/>
          <w:pgMar w:bottom="585.6000137329102" w:top="497.000732421875" w:left="1430.3616333007812" w:right="535.20019531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 particle moving with velocity v, its kinetic energy can be expressed as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p</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521484375" w:line="241.20732307434082"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de’Broglie wavelength can be written as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λ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2mK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778.90869140625" w:right="1074.652099609375" w:header="0" w:footer="720"/>
          <w:cols w:equalWidth="0" w:num="2">
            <w:col w:space="0" w:w="4540"/>
            <w:col w:space="0" w:w="4540"/>
          </w:cols>
        </w:sect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Hence the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690185546875" w:line="242.29491233825684" w:lineRule="auto"/>
        <w:ind w:left="348.54705810546875" w:right="539.52880859375" w:firstLine="16.1184692382812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 charged particle of charge “q” accelerated through a potential difference of “V”, qV = Potential  energy gained = Kinetic energy of motion. Hence the de’Broglie wavelength can be written as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λ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371978759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2mqV</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5986328125" w:line="243.5170555114746" w:lineRule="auto"/>
        <w:ind w:left="349.65118408203125" w:right="544.793701171875" w:hanging="349.651184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Experimental verification of de’Broglie’s hypothesis - The Davison-Germer Experiment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important demonstration of diffraction of electrons was given by Davison and Germer and  independently by G P Thomson in 1927. These experiments confirmed de’Broglie’s hypothesis and  consequently, the wave nature of material particles. The demonstration is considered to be one of  the important experiments in the development of quantum mechanics.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3.38115692138672" w:lineRule="auto"/>
        <w:ind w:left="356.05438232421875" w:right="539.259033203125" w:firstLine="370.931243896484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Later, experiments were performed by using beams of other particle such as protons, neutrons  and alpha particles, which also agreed perfectly with the theoretical predictions. Similar  experiments were done using heavier atoms, ions and even molecules such as buckyballs (C-60) to  prove that wave nature is not restricted only to elementary particles but it applied virtually to all of  matter. Thus, wave nature of matter is now well-established. The Davison-Germer experiment stood  as the pioneering experiment in the confirmation of quantum mechanics.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307617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Phase velocity (wave velocity), wave packet and group velocity: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4892578125" w:line="242.83733367919922" w:lineRule="auto"/>
        <w:ind w:left="347.66387939453125" w:right="541.22436523437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waves associated with all material particles moving with certain speed are called as “matter  waves” but exactly what kind of waves are these? Let’s find the velocity with which a wave  associated with a particle moves. Traditionally, the rate at which the plane containing waves having  the same phase (viz. the wave front) advances in a certain direction is called the phase velocity. It is  the same as the wave velocity in ordinary sense in a wave motion. Thus,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0546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phase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ω</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ω = 2πν and k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λ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783752441406"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v</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phase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ν λ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p</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p</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mc</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55029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mv</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c</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v</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&gt; c! as v &lt; c always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Here, “v” is particle velocity in the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traditional sense.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56197357177734" w:lineRule="auto"/>
        <w:ind w:left="349.65118408203125" w:right="541.5112304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Estimation above gives an unusual and absurd result that the wave associated with particle moves  with an extraordinary velocity leaving the particle far behind. Since this is impossible, it is concluded  that particle cannot be associated with a single wave in ordinary sense. Next, it is proposed that a  number of waves of different frequencies are associated with the particle.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48486328125" w:line="240" w:lineRule="auto"/>
        <w:ind w:left="1185.03845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45279" cy="1457325"/>
            <wp:effectExtent b="0" l="0" r="0" t="0"/>
            <wp:docPr id="30"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4645279"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708190918" w:lineRule="auto"/>
        <w:ind w:left="347.66387939453125" w:right="541.78955078125" w:hanging="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reason for this proposal is that a large number of waves can be added and it results in a  repetitive pattern called as the “wave packet”. This wave packet essentially carries the energy  associated with the system (a particle; in this case). The collection of these waves is called as the  wave group and the speed at which this entire group moves is different than velocities of individual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159118652344"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2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22"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2568359375" w:line="243.38141441345215" w:lineRule="auto"/>
        <w:ind w:left="355.8335876464844" w:right="546.12060546875" w:hanging="3.9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waves. It is not just the average velocity but it gives the rate at which frequency varies as a function  of the wave vector “k” within the group. In mathematical terms,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0" w:lineRule="auto"/>
        <w:ind w:left="358.9247131347656"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Group velocity V</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g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dω</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dk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dω</w:t>
      </w:r>
      <w:r w:rsidDel="00000000" w:rsidR="00000000" w:rsidRPr="00000000">
        <w:rPr>
          <w:rFonts w:ascii="Cambria Math" w:cs="Cambria Math" w:eastAsia="Cambria Math" w:hAnsi="Cambria Math"/>
          <w:b w:val="0"/>
          <w:i w:val="0"/>
          <w:smallCaps w:val="0"/>
          <w:strike w:val="0"/>
          <w:color w:val="000000"/>
          <w:sz w:val="26.799999872843426"/>
          <w:szCs w:val="26.799999872843426"/>
          <w:u w:val="single"/>
          <w:shd w:fill="auto" w:val="clear"/>
          <w:vertAlign w:val="subscript"/>
          <w:rtl w:val="0"/>
        </w:rPr>
        <w:t xml:space="preserve">dv</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Let’s estimate what is this group velocity.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0869140625"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g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dω</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1136627197266"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sectPr>
          <w:type w:val="continuous"/>
          <w:pgSz w:h="16820" w:w="11900" w:orient="portrait"/>
          <w:pgMar w:bottom="585.6000137329102" w:top="497.000732421875" w:left="2679.3301391601562" w:right="4174.6478271484375" w:header="0" w:footer="720"/>
          <w:cols w:equalWidth="0" w:num="2">
            <w:col w:space="0" w:w="2540"/>
            <w:col w:space="0" w:w="2540"/>
          </w:cols>
        </w:sect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dk</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dv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“v” is the particle velocity in traditional sense.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2πmc</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know that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ω = 2πν ∴ ω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2πm</w:t>
      </w:r>
      <w:r w:rsidDel="00000000" w:rsidR="00000000" w:rsidRPr="00000000">
        <w:rPr>
          <w:rFonts w:ascii="Cambria Math" w:cs="Cambria Math" w:eastAsia="Cambria Math" w:hAnsi="Cambria Math"/>
          <w:b w:val="0"/>
          <w:i w:val="0"/>
          <w:smallCaps w:val="0"/>
          <w:strike w:val="0"/>
          <w:color w:val="000000"/>
          <w:sz w:val="21.60000006357829"/>
          <w:szCs w:val="21.60000006357829"/>
          <w:u w:val="singl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996582031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783.1039428710938" w:right="1074.6337890625" w:header="0" w:footer="720"/>
          <w:cols w:equalWidth="0" w:num="2">
            <w:col w:space="0" w:w="4540"/>
            <w:col w:space="0" w:w="454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v</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c</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 using Planck’s formula, Mass-energy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543823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equivalence and relativistic expression for mass.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362.6783752441406"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dω</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6487731933594"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2πm</w:t>
      </w:r>
      <w:r w:rsidDel="00000000" w:rsidR="00000000" w:rsidRPr="00000000">
        <w:rPr>
          <w:rFonts w:ascii="Cambria Math" w:cs="Cambria Math" w:eastAsia="Cambria Math" w:hAnsi="Cambria Math"/>
          <w:b w:val="0"/>
          <w:i w:val="0"/>
          <w:smallCaps w:val="0"/>
          <w:strike w:val="0"/>
          <w:color w:val="000000"/>
          <w:sz w:val="21.60000006357829"/>
          <w:szCs w:val="21.60000006357829"/>
          <w:u w:val="singl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v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391876220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v</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c</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1"/>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0146484375" w:line="240" w:lineRule="auto"/>
        <w:ind w:left="349.8719787597656"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λ</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k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2πp</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0.39184570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2πmv</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191711425781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2πm</w:t>
      </w:r>
      <w:r w:rsidDel="00000000" w:rsidR="00000000" w:rsidRPr="00000000">
        <w:rPr>
          <w:rFonts w:ascii="Cambria Math" w:cs="Cambria Math" w:eastAsia="Cambria Math" w:hAnsi="Cambria Math"/>
          <w:b w:val="0"/>
          <w:i w:val="0"/>
          <w:smallCaps w:val="0"/>
          <w:strike w:val="0"/>
          <w:color w:val="000000"/>
          <w:sz w:val="21.60000006357829"/>
          <w:szCs w:val="21.60000006357829"/>
          <w:u w:val="singl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v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850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v</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c</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 using de’Broglie equation, definition of momentum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05438232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relativistic expression for mass.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362.6783752441406"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dk</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448791503906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2πm</w:t>
      </w:r>
      <w:r w:rsidDel="00000000" w:rsidR="00000000" w:rsidRPr="00000000">
        <w:rPr>
          <w:rFonts w:ascii="Cambria Math" w:cs="Cambria Math" w:eastAsia="Cambria Math" w:hAnsi="Cambria Math"/>
          <w:b w:val="0"/>
          <w:i w:val="0"/>
          <w:smallCaps w:val="0"/>
          <w:strike w:val="0"/>
          <w:color w:val="000000"/>
          <w:sz w:val="12.960000038146973"/>
          <w:szCs w:val="12.960000038146973"/>
          <w:u w:val="single"/>
          <w:shd w:fill="auto" w:val="clear"/>
          <w:vertAlign w:val="baseline"/>
          <w:rtl w:val="0"/>
        </w:rPr>
        <w:t xml:space="preserve">0</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991912841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v</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c</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1"/>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51611328125" w:line="240" w:lineRule="auto"/>
        <w:ind w:left="2099.91027832031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2πm</w:t>
      </w:r>
      <w:r w:rsidDel="00000000" w:rsidR="00000000" w:rsidRPr="00000000">
        <w:rPr>
          <w:rFonts w:ascii="Cambria Math" w:cs="Cambria Math" w:eastAsia="Cambria Math" w:hAnsi="Cambria Math"/>
          <w:b w:val="0"/>
          <w:i w:val="0"/>
          <w:smallCaps w:val="0"/>
          <w:strike w:val="0"/>
          <w:color w:val="000000"/>
          <w:sz w:val="21.60000006357829"/>
          <w:szCs w:val="21.60000006357829"/>
          <w:u w:val="singl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v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148925781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1"/>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dk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dω</w:t>
      </w:r>
      <w:r w:rsidDel="00000000" w:rsidR="00000000" w:rsidRPr="00000000">
        <w:rPr>
          <w:rFonts w:ascii="Cambria Math" w:cs="Cambria Math" w:eastAsia="Cambria Math" w:hAnsi="Cambria Math"/>
          <w:b w:val="0"/>
          <w:i w:val="0"/>
          <w:smallCaps w:val="0"/>
          <w:strike w:val="0"/>
          <w:color w:val="000000"/>
          <w:sz w:val="26.799999872843426"/>
          <w:szCs w:val="26.799999872843426"/>
          <w:u w:val="single"/>
          <w:shd w:fill="auto" w:val="clear"/>
          <w:vertAlign w:val="subscript"/>
          <w:rtl w:val="0"/>
        </w:rPr>
        <w:t xml:space="preserve">dv</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sectPr>
          <w:type w:val="continuous"/>
          <w:pgSz w:h="16820" w:w="11900" w:orient="portrait"/>
          <w:pgMar w:bottom="585.6000137329102" w:top="497.000732421875" w:left="1993.0104064941406" w:right="7941.087646484375" w:header="0" w:footer="720"/>
          <w:cols w:equalWidth="0" w:num="2">
            <w:col w:space="0" w:w="1000"/>
            <w:col w:space="0" w:w="1000"/>
          </w:cols>
        </w:sectPr>
      </w:pP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h(1−v</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1.60000006357829"/>
          <w:szCs w:val="21.60000006357829"/>
          <w:u w:val="single"/>
          <w:shd w:fill="auto" w:val="clear"/>
          <w:vertAlign w:val="subscript"/>
          <w:rtl w:val="0"/>
        </w:rPr>
        <w:t xml:space="preserve">c</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dω</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dk</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dv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98291015625" w:line="240"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1"/>
          <w:color w:val="000000"/>
          <w:sz w:val="21.60000006357829"/>
          <w:szCs w:val="21.60000006357829"/>
          <w:u w:val="none"/>
          <w:shd w:fill="auto" w:val="clear"/>
          <w:vertAlign w:val="superscript"/>
          <w:rtl w:val="0"/>
        </w:rPr>
        <w:t xml:space="preserve">2πm</w:t>
      </w:r>
      <w:r w:rsidDel="00000000" w:rsidR="00000000" w:rsidRPr="00000000">
        <w:rPr>
          <w:rFonts w:ascii="Cambria Math" w:cs="Cambria Math" w:eastAsia="Cambria Math" w:hAnsi="Cambria Math"/>
          <w:b w:val="0"/>
          <w:i w:val="0"/>
          <w:smallCaps w:val="0"/>
          <w:strike w:val="0"/>
          <w:color w:val="000000"/>
          <w:sz w:val="12.960000038146973"/>
          <w:szCs w:val="12.960000038146973"/>
          <w:u w:val="single"/>
          <w:shd w:fill="auto" w:val="clear"/>
          <w:vertAlign w:val="baseline"/>
          <w:rtl w:val="0"/>
        </w:rPr>
        <w:t xml:space="preserve">0</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9658203125" w:line="240"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1"/>
          <w:color w:val="000000"/>
          <w:sz w:val="21.60000006357829"/>
          <w:szCs w:val="21.60000006357829"/>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h(1−v</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c</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02197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793.0400085449219" w:right="6097.7587890625" w:header="0" w:footer="720"/>
          <w:cols w:equalWidth="0" w:num="4">
            <w:col w:space="0" w:w="1020"/>
            <w:col w:space="0" w:w="1020"/>
            <w:col w:space="0" w:w="1020"/>
            <w:col w:space="0" w:w="10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v i. e. v</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particle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115234375" w:line="243.38072776794434" w:lineRule="auto"/>
        <w:ind w:left="349.8719787597656" w:right="545.89843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Thus the velocity with which the group moves in the form a wave packet is the same as particle  velocity. So it is inferred that a particle can be represented by a wave packet.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307617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Matter waves and their properties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109130859375" w:lineRule="auto"/>
        <w:ind w:left="347.66387939453125" w:right="539.951171875" w:firstLine="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 all the material particles show wavelike properties such as interference or diffraction, we try  to associate wave nature to matter in general. But it should be understood that it is an entirely  different concept that our usual understanding of the waves and wave motion. In introductory  section it was stated that quantum mechanical treatment of solving any problem is rather statistical  in nature and it involves calculation of probability factors. For example, classically, the radius of first  Bohr orbit in hydrogen atom is 0.53 Ǻ exactly but according to quantum mechanics, it is just the  most probable value of the radius. When we attempt to measure the radius a number of times,  many times we may obtain this value but occasionally we may get some other values also. Thus, any  value is expressed with some distribution about the most probable value instead of an exact value.  The exact value of a physical quantity is somehow a representation of pure particle picture used in  classical mechanics while the probabilistic value with some spread (often taken as the uncertainty) is  a kind of wave picture used in quantum mechanics. The wave nature of matter and the concept of  wave packet are linked with this probabilistic interpretation. This connection was first proposed by  Max Born. In quantum mechanics, this probabilistic nature is carried by an abstract mathematical  quantity called as the “wave function”.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646728515625" w:line="240" w:lineRule="auto"/>
        <w:ind w:left="36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Properties of matter waves: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Matter waves are associated with all moving particles.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0.8831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Their wavelength is inversely proportional to momentum of the particle.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359.558410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They are independent of charge of the particle.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53.5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They are neither mechanical nor electromagnetic kind of waves.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3.3808994293213" w:lineRule="auto"/>
        <w:ind w:left="718.1536865234375" w:right="541.021728515625" w:hanging="358.816070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A particle cannot be represented by a single wave. Instead, it is associated with a large number  of waves forming a wave packet.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43.3808994293213" w:lineRule="auto"/>
        <w:ind w:left="359.1168212890625" w:right="1462.011718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The quantity that varies periodically with space and time is taken as the wave function. 7) Square of the wave function gives probability of locating the particle.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158386230469"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25"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21"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32080078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Differences between electromagnetic waves and matter waves </w:t>
      </w:r>
    </w:p>
    <w:tbl>
      <w:tblPr>
        <w:tblStyle w:val="Table1"/>
        <w:tblW w:w="8929.519653320312" w:type="dxa"/>
        <w:jc w:val="left"/>
        <w:tblInd w:w="410.91827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9205322265625"/>
        <w:gridCol w:w="4536.59912109375"/>
        <w:tblGridChange w:id="0">
          <w:tblGrid>
            <w:gridCol w:w="4392.9205322265625"/>
            <w:gridCol w:w="4536.59912109375"/>
          </w:tblGrid>
        </w:tblGridChange>
      </w:tblGrid>
      <w:tr>
        <w:trPr>
          <w:cantSplit w:val="0"/>
          <w:trHeight w:val="27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8672485351562" w:right="0" w:firstLine="0"/>
              <w:jc w:val="left"/>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Electromagnetic waves Matter waves</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85.968017578125" w:right="56.0943603515625" w:firstLine="0"/>
              <w:jc w:val="center"/>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 Electromagnetic waves are associated with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photon, which has zero rest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63.759765625" w:right="55.77880859375" w:firstLine="1.9873046875"/>
              <w:jc w:val="left"/>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Matter waves are associated with all moving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material particles having non-zero rest mass.</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432.8608703613281" w:right="54.390869140625" w:hanging="353.2960510253906"/>
              <w:jc w:val="left"/>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 A single de’Broglie wave can be associated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with the particle (photon).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52.940673828125" w:right="55.55908203125" w:hanging="1.9873046875"/>
              <w:jc w:val="left"/>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A single de’Broglie wave cannot be associated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with the material particle.</w:t>
            </w:r>
          </w:p>
        </w:tc>
      </w:tr>
      <w:tr>
        <w:trPr>
          <w:cantSplit w:val="0"/>
          <w:trHeight w:val="81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36874389648" w:lineRule="auto"/>
              <w:ind w:left="435.9519958496094" w:right="55.4315185546875" w:hanging="357.7119445800781"/>
              <w:jc w:val="both"/>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 The quantities those vary periodically with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space and time are the electric and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magnetic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256.031494140625" w:right="53.211669921875" w:hanging="7.286376953125"/>
              <w:jc w:val="left"/>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The quantity that varies periodically with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space and time is called the wave function.</w:t>
            </w:r>
          </w:p>
        </w:tc>
      </w:tr>
      <w:tr>
        <w:trPr>
          <w:cantSplit w:val="0"/>
          <w:trHeight w:val="8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628036499023" w:lineRule="auto"/>
              <w:ind w:left="437.0561218261719" w:right="55.2105712890625" w:hanging="364.7776794433594"/>
              <w:jc w:val="both"/>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 Electric and magnetic fields are real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physical quantities and can be measured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experimentally.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628036499023" w:lineRule="auto"/>
              <w:ind w:left="257.5775146484375" w:right="54.2333984375" w:hanging="8.8323974609375"/>
              <w:jc w:val="both"/>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The wave function is an abstract mathematical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quantity and has no direct physical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interpretation.</w:t>
            </w:r>
          </w:p>
        </w:tc>
      </w:tr>
      <w:tr>
        <w:trPr>
          <w:cantSplit w:val="0"/>
          <w:trHeight w:val="5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437.0561218261719" w:right="55.70068359375" w:hanging="359.036865234375"/>
              <w:jc w:val="left"/>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 Square of field amplitude gives intensity of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electromagnetic waves.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263.759765625" w:right="56.220703125" w:hanging="8.831787109375"/>
              <w:jc w:val="left"/>
              <w:rPr>
                <w:rFonts w:ascii="Calibri" w:cs="Calibri" w:eastAsia="Calibri" w:hAnsi="Calibri"/>
                <w:b w:val="0"/>
                <w:i w:val="0"/>
                <w:smallCaps w:val="0"/>
                <w:strike w:val="0"/>
                <w:color w:val="000000"/>
                <w:sz w:val="22.079999923706055"/>
                <w:szCs w:val="22.079999923706055"/>
                <w:u w:val="none"/>
                <w:shd w:fill="f7caac"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Square of wave function gives probability of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f7caac" w:val="clear"/>
                <w:vertAlign w:val="baseline"/>
                <w:rtl w:val="0"/>
              </w:rPr>
              <w:t xml:space="preserve">locating the particle in a given interval.</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Wave packet, wave-particle duality and the uncertainty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4.89011764526367" w:lineRule="auto"/>
        <w:ind w:left="347.66387939453125" w:right="541.09741210937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 concept of a wave packet is central and very important in quantum mechanics. The wave packet  has finite extent and it is neither “localised” like an ideal particle nor spread all over from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like an ideal wave. This leads to an idea of wave-particle dualism. By wave-particle duality it means  that matter as well as radiation cannot be assigned only wave nature or only particle nature but in  principle, matter as well as radiation possesses dual nature. However, at a time only one nature is  exhibited and never both simultaneously. This wave-particle duality can be explained by using the  concept of a wave packet as follows: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5869140625" w:line="243.38072776794434" w:lineRule="auto"/>
        <w:ind w:left="726.9856262207031" w:right="543.822021484375" w:hanging="359.69924926757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In quantum mechanics, all material particles are represented by a wave packet of finite extent.  Mathematically, the wave packet is formed by coupling a large number of waves by means of  Fourier analysis.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2.83747673034668" w:lineRule="auto"/>
        <w:ind w:left="359.55841064453125" w:right="539.86450195312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Spread of the wave packet is linked with uncertainty in the exact location of the particle. 3) Classically, a particle has an exact location at a given time. Now if we try to have exact location  of the particle, the wave packet should be restricted in its extent. But, in doing so, the wave  nature becomes in-deterministic. When the wave packet shrinks to a point giving exact particle  picture, the wave nature collapses completely.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50146484375" w:line="243.5618019104004" w:lineRule="auto"/>
        <w:ind w:left="711.9712829589844" w:right="539.57763671875" w:hanging="358.3744812011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On the other hand, if we try to have a perfect wave picture, the wave packet should be  extended further. But in doing so, the position of the particle and hence the particle nature itself  becomes highly uncertain. When the wave packet extends to infinity giving exact wave picture,  the particle nature collapses completely.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2109375" w:line="243.38072776794434" w:lineRule="auto"/>
        <w:ind w:left="351.859130859375" w:right="545.4565429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 all the material particles show wavelike properties such as interference or diffraction effects,  we try to associate wave nature to particle or matter in general.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622314453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uncertainty principle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30.22236824035645" w:lineRule="auto"/>
        <w:ind w:left="349.8719787597656" w:right="540.095214843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1927, with his matrix formulation of quantum mechanics, Heisenberg proposed the uncertainty  principle. It puts forward the fundamental theoretical limit to the exact determination of physical  quantities. It is particularly applicable to simultaneous measurement of certain pairs of dynamical  variable. In classical physics also it was long known that certain pairs of physical quantities such as  position-momentum are “non-commutative” (i.e. AB ≠ BA). Heisenberg showed that the product of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uncertainties of such pairs is greater than or equal to the factor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2π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2-Dimensions). In  mathematical form,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63833618164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x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2π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024280548096" w:lineRule="auto"/>
        <w:ind w:left="354.95025634765625" w:right="546.779785156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states that “It is impossible to exactly determine the position and momentum of an object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simultaneously such that the product of their uncertainties is never better that the factor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2π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081481933594"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23"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322265625" w:line="240" w:lineRule="auto"/>
        <w:ind w:left="360.47027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(In 3-Dimensions, the factor is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4π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73242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Other forms of uncertainty principle: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67.28637695312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Energy-time uncertainty product: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∆E∆t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2π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88317871093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Angular position-angular momentum uncertainty product: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∆θ∆L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2π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681640625" w:line="243.38141441345215" w:lineRule="auto"/>
        <w:ind w:left="425.21270751953125" w:right="543.138427734375" w:firstLine="9.0528869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Note that the uncertainty product of quantities measured in mutually independent directions is  zero. For example,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421.23840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∆y∆p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1328125" w:line="243.16383361816406" w:lineRule="auto"/>
        <w:ind w:left="349.65118408203125" w:right="539.366455078125" w:firstLine="0.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first glance, the uncertainty principle may appear to be a negation since it puts forward the  fundamental limit on exact measurements. It also leads to a misunderstanding that quantum  mechanical approach does not yield exact value of any dynamical variable and hence it is  incomplete. But it should be understood that the limitation comes due to the process of  measurement itself. The fact is that the uncertainty principle is not just applicable at microscopic  levels but virtually to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all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kinds of measurements; macroscopic as well as microscopic. At macroscopic  levels, the uncertainties in the measurements are so small that we are usually unable to detect them  and the results appear to be exact. But at the microscopic levels, the uncertainties become  significant as compared to the actual values and the uncertainty principle becomes necessary.  Uncertainty principle is not restricted just to put fundamental limit on measurements but it proved  to be far more applicable to clarify a number of theoretical gaps as well as experimental findings.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15283203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Proof-of-concept derivation for uncertainty principle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346.89605712890625" w:right="540.579833984375" w:firstLine="7.948760986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Uncertainty principle first appeared through the matrix algebra developed by Heisenberg for  quantum mechanics and its actual derivation is beyond the scope of this syllabus. Hence, one of the  qualitative ways to arrive at the uncertainty principle is given here.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0" w:lineRule="auto"/>
        <w:ind w:left="338.94714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 Single slit diffraction of electrons – the wave picture: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4416656494" w:lineRule="auto"/>
        <w:ind w:left="354.95025634765625" w:right="543.2470703125" w:firstLine="0.115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we consider that electron is wave of wavelength λ be incident on a narrow slit of width d. Let  p’ be the correspondong initial momentum of electron as per de’Broglie equation. The single narrow  slit has the same effect as it would have on a monochromatic beam of light.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1650390625" w:line="240" w:lineRule="auto"/>
        <w:ind w:left="1794.03839111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67277" cy="2623820"/>
            <wp:effectExtent b="0" l="0" r="0" t="0"/>
            <wp:docPr id="31"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867277" cy="262382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24609184265137" w:lineRule="auto"/>
        <w:ind w:left="355.8335876464844" w:right="539.7216796875" w:hanging="15.561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an electron passes through the slit, its position becomes uncertain by an amount say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Δ</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Since it  can pass anywhere from the slit, we can take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Δ</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Further, the electron gains y-component of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19873046875"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2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6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2568359375" w:line="216.7560052871704" w:lineRule="auto"/>
        <w:ind w:left="349.65118408203125" w:right="539.788818359375" w:firstLine="13.0271911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momentum as it can reach anywhere on the screen on either sides of central maximum B</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Let p be  the momentum of electron after passing through the slit. The y-component of momentum is given  by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 sin θ</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convenience, let the electron reach at point A</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the screen. As this point  corresponds to first minimum in the diffraction pattern, it is given by an equation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sin θ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λ</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θ  is angle of diffraction.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78125" w:line="243.38141441345215" w:lineRule="auto"/>
        <w:ind w:left="355.8335876464844" w:right="593.94287109375" w:hanging="0.76797485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Now, letting the uncertainty in the y-component of momentum to be at the most equal to the y component of momentum itself,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16.67970180511475" w:lineRule="auto"/>
        <w:ind w:left="349.65118408203125" w:right="544.503173828125" w:hanging="7.6127624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 sin θ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λ</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λ</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d</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 using de’Broglie’s equation, expression for the first minimum in  the diffraction pattern and the substitution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Δ</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2109375" w:line="240" w:lineRule="auto"/>
        <w:ind w:left="338.06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Thus,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∆y∆p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as required.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1865234375" w:line="243.0190658569336" w:lineRule="auto"/>
        <w:ind w:left="348.7678527832031" w:right="540.335693359375" w:firstLine="2.985687255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 Seeing an electron with a gamma-ray microscope – the particle picture: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we consider an electron as a perfect particle. For convenience, we assume that it is almost at  rest and we try to locate its position by bouncing off a γ-ray photons from it. This γ-ray is a suitable  choice, as one needs a beam having wavelength smaller than the object in order to resolve it. Only  γ-rays have wavelength lesser than the de’Broglie wavelength of an electron. We imagine at least a  single photon having momentum p’ strikes the electron and it is scattered as per the Compton  scattering mechanism.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2431640625" w:line="240" w:lineRule="auto"/>
        <w:ind w:left="2214.63836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333750" cy="2229485"/>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333750" cy="222948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1654052734375" w:lineRule="auto"/>
        <w:ind w:left="349.65118408203125" w:right="543.140869140625" w:hanging="11.58721923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incident photon imparts some momentum on the electron. The microscope is held in a direction  so as to collect the scattered photon which carries the “information” of position of the electron. The  formation of “image” by the photon (i.e. position of the electron) is limited by the inherent  diffraction effect. The position of the electron (i.e. the “image”) has a spread equal to the width of  the central maximum, which is given by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3330078125" w:line="240" w:lineRule="auto"/>
        <w:ind w:left="342.03842163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λf</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349.8719787597656" w:right="542.745361328125" w:hanging="6.72958374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f is the focal length of the lens and a is aperture size. Both are microscope parameters. This  value represents uncertainty in the position of the electron.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224609375" w:line="222.34976291656494" w:lineRule="auto"/>
        <w:ind w:left="349.65118408203125" w:right="539.298095703125" w:firstLine="5.4144287109375"/>
        <w:jc w:val="both"/>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Next, let the momentum imparted on the electron along the X-direction be approximately equal to  the X-component of the momentum of scattered photon, which is scattered within an angle 2</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θ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towards the microscope. From the diagram, this is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 sin θ</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Taking uncertainty in the  momentum of the electron Δp to be at the most equal to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 can write,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 ≈ p sin θ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λ</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sin θ</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From the diagram, for very small apertures,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 f and sin θ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a/2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8334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√(a/2)</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+f</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a</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Therefore,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384216308594"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ha</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651031494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2λf</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06561279296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(1) and (2),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∆x∆p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λf</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a</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ha</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6.4511108398438"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2λf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62890625" w:line="240" w:lineRule="auto"/>
        <w:ind w:left="338.063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Thus,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∆x∆p ≈ h/2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as required.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26342773438"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32080078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Implications of the uncertainty principle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07096481323242" w:lineRule="auto"/>
        <w:ind w:left="354.95025634765625" w:right="539.28955078125" w:hanging="7.2863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uncertainty principle could answer many unsolved questions in different branches of physics  such as nuclear, atomic and molecular, solid state, spectroscopy, astrophysics and cosmology.  Creation of very short-lived elementary particles, wave-particle duality, non-existence of electrons  in the nucleus, zero-point energy possessed by atoms in solids at absolute zero, finite width of  spectral lines, limits of measurements of frequencies of radiations, beta-decay (emission of an  electron by the nucleus), sharing of electrons in covalent bonds, exact energy value of the ground  state and many other effects can be satisfactorily explained with the help of the uncertainty  principle. We take a look at some common implications of the uncertainty principle.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205078125" w:line="240" w:lineRule="auto"/>
        <w:ind w:left="350.94711303710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 non-existence of electrons in the nucleus: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37.47541904449463" w:lineRule="auto"/>
        <w:ind w:left="347.66387939453125" w:right="539.29809570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maximum kinetic energies possessed by electrons during beta decay are about 100 keV. Let an  electron be a part of the nucleus. The average nuclear dimensions are about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Taking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Δ</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Δ</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1.055 x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kg-m/s. Assuming the momentum possessed by such electron to be at least  equal to uncertainty in it, p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1.055 x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kg-m/s. This electron is indeed a relativistic electron as v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Using the expression of kinetic energy,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 √m</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1"/>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4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m</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Here,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(pc)</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Therefore,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 pc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3.165 x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 = 197.8 MeV! Electrons never have so large energy and it  contradicts the experimental results. Hence the initial argument is wrong and it can be concluded  that electrons cannot be constituents of the nucleus.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53076171875" w:line="240" w:lineRule="auto"/>
        <w:ind w:left="363.75350952148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 Minimum energy possessed by an electron in the atom: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46445465088" w:lineRule="auto"/>
        <w:ind w:left="348.9886474609375" w:right="542.750244140625" w:firstLine="15.6768798828125"/>
        <w:jc w:val="both"/>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the average atomic dimensions are about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and an electron is a part of the atom. Taking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Δ</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Δ</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1.055 x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kg-m/s. Assuming the momentum possessed by such electron to be  at least equal to uncertainty in it, p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1.055 x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kg-m/s. This electron is not a relativistic electron  as v &lt;&lt; c for this electron. Using the normal expression for kinetic energy,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p</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566650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 = 6.1 x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349.65118408203125" w:right="546.341552734375" w:firstLine="7.50717163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eV. It suggests that the minimum energy possessed by any electron in any atom cannot be less  that 3.8 eV. Indeed, for the ground state electron in a hydrogen atom, the electron energy is 13.6  eV, which is well-above this limit.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0" w:lineRule="auto"/>
        <w:ind w:left="357.1295166015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 Finite width of spectral lines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39.63624954223633" w:lineRule="auto"/>
        <w:ind w:left="349.65118408203125" w:right="539.6826171875" w:firstLine="3.0911254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Wavelengths (or frequencies) of radiation emitted from any monochromatic source are never sharp  at a particular value but always have some “spread”, which is usually referred as “line width”. This is  true even for a laser source. In spectroscopy, for many years, it was a wonder but finally, the  explanation was provided by the uncertainty principle. The average lifetime of an excited state is  typically 10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 When an electron makes a downward jump from such state, it introduces an  uncertainty in the exact time interval for de-excitation. Taking maximum uncertainty in the  measurement of time to be the lifetime of the excited state,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single"/>
          <w:shd w:fill="auto" w:val="clear"/>
          <w:vertAlign w:val="subscript"/>
          <w:rtl w:val="0"/>
        </w:rPr>
        <w:t xml:space="preserve">2π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783752441406"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∆ν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45098876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2π∆t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16 x 10</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6</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Hz = 16 MHz</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04248046875" w:lineRule="auto"/>
        <w:ind w:left="347.66387939453125" w:right="542.62451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the theoretical line width of any spectral line emitted from a perfect monochromatic source.  The important point is that it is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non-zero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91796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Wave Mechanics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39.53515529632568" w:lineRule="auto"/>
        <w:ind w:left="354.95025634765625" w:right="539.46289062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Material particles follow laws of Newtonian mechanics. These laws and equations are based on  classical concept of “perfect particles”. But at the beginning of 20</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century, many experimentalists  showed that material particles had effects which were typically regarded for many years as “wave  properties” (for example, diffraction of electrons). There was no explanation to these newly  demonstrated wave properties of matter in the framework of classical Newtonian mechanics.  Hence, there was a need of mechanics, which could incorporate the wave nature of matter. This was  developed independently by Werner Heisenberg and Erwin Schrödinger. Heisenberg’s formulation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468505859375"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2568359375" w:line="243.38141441345215" w:lineRule="auto"/>
        <w:ind w:left="356.05438232421875" w:right="544.3530273437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contains matrix algebra while that of Schrödinger’s is based on wave equations. Schrödinger’s  approach is called as the wave mechanics.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10973167419434" w:lineRule="auto"/>
        <w:ind w:left="349.65118408203125" w:right="539.980468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this work, quantum mechanics introduced new physical properties and concepts. For example,  the wave packet was introduced to explain wave nature shown by material particles and later it was  supported by a foundation theory. A general practice in quantum mechanics in the early stage was  to assign certain properties to microscopic objects, to form some models, to predict some effects  and to link them with some observable/measureable macroscopic parameter. Further, this model  should be consistent for any other kind of such experimentations. For example, all elementary  particles like electrons and protons have been assigned an additional property called the spin and it  is modelled that atoms possess magnetic moments due to intrinsic spins as well as orbital motion of  electrons. Now, although we can’t see how an electron is, whether it actually “spins” and “revolves”  and in what sense it interacts with a magnetic field, we can verify effect of the spin and orbital  magnetic moments due to a collection of large number atoms in terms of magnetisation possessed  by certain ferromagnetic materials. The amount of magnetisation can be measured experimentally  and it becomes the “observed/measured macroscopic parameter” in this case. Later of course, the  concept of spin was supported by a foundation theory developed by Dirac based on relativistic  quantum mechanics.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66162109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Wave function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(x, 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91957473754883" w:lineRule="auto"/>
        <w:ind w:left="341.7022705078125" w:right="541.414794921875" w:firstLine="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wave is said to be doubly periodic phenomenon meaning, in any kind of a wave, we can associate  at least one physical quantity which is a periodic function of space (position) and time. For example,  in electromagnetic waves, they are the electric and magnetic fields while in sound waves, it is the  acoustic pressure that varies and gives rise to a compression or a rarefaction. In matter waves, this  job has been assigned to the wave function. The only difference is that unlike electric/magnetic  fields or pressure, which are real, physical quantities, the wave function is an abstract mathematical  term and it can be a complex quantity to have a more general approach. However, the square of the  wave function i.e.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called as the “probability” of finding the particle and this is a real  number between 0 and 1 (or 0% and 100%). Thus, the matter waves or wave associated with  material particles are somewhat related to the probabilistic outcome for any kind of measurement  performed on the particle. Therefore, sometimes, matter waves are called as “waves of probability”.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81591796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Conditions on the wave function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47.663879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wave function should satisfy following requirements: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1.75100326538086" w:lineRule="auto"/>
        <w:ind w:left="360.8831787109375" w:right="1557.61474609375" w:firstLine="6.4031982421875"/>
        <w:jc w:val="left"/>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It must be finite, single valued and continuous (and hence differentiable) everywhere. 2) Its derivatives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6.799999872843426"/>
          <w:szCs w:val="26.799999872843426"/>
          <w:u w:val="none"/>
          <w:shd w:fill="auto" w:val="clear"/>
          <w:vertAlign w:val="superscript"/>
          <w:rtl w:val="0"/>
        </w:rPr>
        <w:t xml:space="preserve">ψ</w:t>
      </w: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6.568603515625" w:right="0" w:firstLine="0"/>
        <w:jc w:val="left"/>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∂x</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6.799999872843426"/>
          <w:szCs w:val="26.799999872843426"/>
          <w:u w:val="none"/>
          <w:shd w:fill="auto" w:val="clear"/>
          <w:vertAlign w:val="superscript"/>
          <w:rtl w:val="0"/>
        </w:rPr>
        <w:t xml:space="preserve">ψ</w:t>
      </w: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etc.) must also be finite, single valued and continuous.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558410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It must be “normalised” meaning as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 →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(x,t) → 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53.5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It must have at least one physically acceptable solution.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22.76804447174072" w:lineRule="auto"/>
        <w:ind w:left="718.3744812011719" w:right="540.902099609375" w:hanging="359.0368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It must obey the principle of superposition of waves i.e. if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are solutions of the wave  equation then A</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also a solution.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9313964843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Schrödinger’s time dependent wave equation (STDE)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1.37125968933105" w:lineRule="auto"/>
        <w:ind w:left="350.0927734375" w:right="539.42382812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the wave function being complex and representing periodicity in space and time, there are  many forms of the wave function one can think of. The most obvious form as it invloves periodic  functions (through Euler’s relation) is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(x,t) = Ae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i(kx−ωt)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A is amplitude. Let us develop Schrödinger’s equation from this expression of wave function. Taking partial  derivatives with respect of space (x) and time (t),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5927734375" w:line="240" w:lineRule="auto"/>
        <w:ind w:left="356.248779296875" w:right="0" w:firstLine="0"/>
        <w:jc w:val="left"/>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ψ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2487182617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Ae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i(kx−ωt)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iω) = − iω</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−i(2πν)</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 ħ</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6.799999872843426"/>
          <w:szCs w:val="26.799999872843426"/>
          <w:u w:val="none"/>
          <w:shd w:fill="auto" w:val="clear"/>
          <w:vertAlign w:val="superscript"/>
          <w:rtl w:val="0"/>
        </w:rPr>
        <w:t xml:space="preserve">ψ</w:t>
      </w: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930267333984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Similarly,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784.2079162597656" w:right="3598.9581298828125" w:header="0" w:footer="720"/>
          <w:cols w:equalWidth="0" w:num="2">
            <w:col w:space="0" w:w="3260"/>
            <w:col w:space="0" w:w="3260"/>
          </w:cols>
        </w:sect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h</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iE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ħ</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8662719726562"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3232421875" w:line="240" w:lineRule="auto"/>
        <w:ind w:left="355.1710510253906"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7108764648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∂x</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Ae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i(kx−ωt)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(ik)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 ik</w:t>
      </w:r>
      <w:r w:rsidDel="00000000" w:rsidR="00000000" w:rsidRPr="00000000">
        <w:rPr>
          <w:rFonts w:ascii="Noto Sans Symbols" w:cs="Noto Sans Symbols" w:eastAsia="Noto Sans Symbols" w:hAnsi="Noto Sans Symbols"/>
          <w:b w:val="0"/>
          <w:i w:val="0"/>
          <w:smallCaps w:val="0"/>
          <w:strike w:val="0"/>
          <w:color w:val="000000"/>
          <w:sz w:val="36.79999987284343"/>
          <w:szCs w:val="36.79999987284343"/>
          <w:u w:val="none"/>
          <w:shd w:fill="auto" w:val="clear"/>
          <w:vertAlign w:val="subscript"/>
          <w:rtl w:val="0"/>
        </w:rPr>
        <w:t xml:space="preserve">ψ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 i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2π</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λ)</w:t>
      </w:r>
      <w:r w:rsidDel="00000000" w:rsidR="00000000" w:rsidRPr="00000000">
        <w:rPr>
          <w:rFonts w:ascii="Noto Sans Symbols" w:cs="Noto Sans Symbols" w:eastAsia="Noto Sans Symbols" w:hAnsi="Noto Sans Symbols"/>
          <w:b w:val="0"/>
          <w:i w:val="0"/>
          <w:smallCaps w:val="0"/>
          <w:strike w:val="0"/>
          <w:color w:val="000000"/>
          <w:sz w:val="36.79999987284343"/>
          <w:szCs w:val="36.79999987284343"/>
          <w:u w:val="none"/>
          <w:shd w:fill="auto" w:val="clear"/>
          <w:vertAlign w:val="subscript"/>
          <w:rtl w:val="0"/>
        </w:rPr>
        <w:t xml:space="preserve">ψ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 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2πp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4.7314453125" w:firstLine="0"/>
        <w:jc w:val="righ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h)</w:t>
      </w:r>
      <w:r w:rsidDel="00000000" w:rsidR="00000000" w:rsidRPr="00000000">
        <w:rPr>
          <w:rFonts w:ascii="Noto Sans Symbols" w:cs="Noto Sans Symbols" w:eastAsia="Noto Sans Symbols" w:hAnsi="Noto Sans Symbols"/>
          <w:b w:val="0"/>
          <w:i w:val="0"/>
          <w:smallCaps w:val="0"/>
          <w:strike w:val="0"/>
          <w:color w:val="000000"/>
          <w:sz w:val="36.79999987284343"/>
          <w:szCs w:val="36.79999987284343"/>
          <w:u w:val="none"/>
          <w:shd w:fill="auto" w:val="clear"/>
          <w:vertAlign w:val="subscript"/>
          <w:rtl w:val="0"/>
        </w:rPr>
        <w:t xml:space="preserve">ψ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ip</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ħ</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20458984375" w:line="240" w:lineRule="auto"/>
        <w:ind w:left="362.6783752441406" w:right="0" w:firstLine="0"/>
        <w:jc w:val="left"/>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ψ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3.048706054687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p</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58410644531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ħ</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Multiplying both sides by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ħ</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8.050842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90771484375" w:line="231.4865255355835"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ħ</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ψ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p</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792.5984191894531" w:right="5913.966064453125" w:header="0" w:footer="720"/>
          <w:cols w:equalWidth="0" w:num="2">
            <w:col w:space="0" w:w="2100"/>
            <w:col w:space="0" w:w="2100"/>
          </w:cols>
        </w:sect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2m</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K</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90380859375" w:line="222.26745128631592" w:lineRule="auto"/>
        <w:ind w:left="353.8462829589844" w:right="539.298095703125" w:firstLine="10.819244384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Equations (1) and (2) are called “eigenvalue equations”. From both the equations we can identify an  operator which operates on the wave function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yields a parameter (physical quantity)  multiplied by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again. For example, in equation (1), the term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ħ</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is called the “energy operator”  as it operates on the wave function to give total energy “E”. This can be expressed as E</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op</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E</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Similarly, let V(x) be a potential energy operator such that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1279296875" w:line="240" w:lineRule="auto"/>
        <w:ind w:left="348.5470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V(x)</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(x,t) = V</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24462890625" w:line="243.38141441345215" w:lineRule="auto"/>
        <w:ind w:left="356.4959716796875" w:right="545.3637695312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Note that potential energy is considered as a function of only position, which is true for most of the  dynamical systems in mechanics. (For example, the gravitational potential)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8422088623" w:lineRule="auto"/>
        <w:ind w:left="350.0927734375" w:right="540.08666992187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the second equation yields kinetic energy, we can couple equations (1), (2) and (3) to get a very  familiar equation in mechanics that is T. E. = K. E. + P. E. Thus,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ħ</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Pr>
        <w:sectPr>
          <w:type w:val="continuous"/>
          <w:pgSz w:h="16820" w:w="11900" w:orient="portrait"/>
          <w:pgMar w:bottom="585.6000137329102" w:top="497.000732421875" w:left="5230" w:right="5230" w:header="0" w:footer="720"/>
          <w:cols w:equalWidth="0" w:num="2">
            <w:col w:space="0" w:w="720"/>
            <w:col w:space="0" w:w="72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ψ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ħ</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6.799999872843426"/>
          <w:szCs w:val="26.799999872843426"/>
          <w:u w:val="none"/>
          <w:shd w:fill="auto" w:val="clear"/>
          <w:vertAlign w:val="superscript"/>
          <w:rtl w:val="0"/>
        </w:rPr>
        <w:t xml:space="preserve">ψ</w:t>
      </w:r>
      <w:r w:rsidDel="00000000" w:rsidR="00000000" w:rsidRPr="00000000">
        <w:rPr>
          <w:rFonts w:ascii="Noto Sans Symbols" w:cs="Noto Sans Symbols" w:eastAsia="Noto Sans Symbols" w:hAnsi="Noto Sans Symbol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785.5326843261719" w:right="5573.2720947265625" w:header="0" w:footer="720"/>
          <w:cols w:equalWidth="0" w:num="3">
            <w:col w:space="0" w:w="1520"/>
            <w:col w:space="0" w:w="1520"/>
            <w:col w:space="0" w:w="152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V(x)</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865478515625" w:line="243.38072776794434" w:lineRule="auto"/>
        <w:ind w:left="355.8335876464844" w:right="540.905761718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Equation above is known as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Schrödinger’s time dependent wave equation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It is the central equation  of wave mechanics just as the Newton’s second law is to classical mechanics.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91796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Reduction to time-independent form (STIE)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3.38072776794434" w:lineRule="auto"/>
        <w:ind w:left="347.66387939453125" w:right="541.483154296875" w:firstLine="17.001647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many applications, it is sufficient to use the wave function which is the function of position alone.  The applications include central force field problems (formation of the periodic table and all of  chemistry!), harmonic oscillator (all types of SHM), potential well (traps such as electron in a  quantum dot), potential barrier (tunnel effect), potential step (reflection and refraction), periodic  potential (metals, semiconductors and insulators).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351.859130859375" w:right="545.234375" w:hanging="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simplified version is obtained by using method of separation of variables. Let us express the  wave function as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60400390625" w:line="240" w:lineRule="auto"/>
        <w:ind w:left="351.1967468261719"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ψ</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(x,t) = φ(x). f(t)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783752441406"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 i ħφ(x)</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∂f</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ħ</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5489501953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2m f(t)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0.091247558593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44.666666454739044"/>
          <w:szCs w:val="44.66666645473904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V(x)φ(x)f(t)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740966796875" w:line="240" w:lineRule="auto"/>
        <w:ind w:left="364.665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Dividing everywhere by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φ(x). f(t)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75035667419434"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 ħ</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f</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∂f</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ħ</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649658203125"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φ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φ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835.9327697753906" w:right="7492.158203125" w:header="0" w:footer="720"/>
          <w:cols w:equalWidth="0" w:num="3">
            <w:col w:space="0" w:w="860"/>
            <w:col w:space="0" w:w="860"/>
            <w:col w:space="0" w:w="86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V(x)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8753662109375" w:line="243.38104248046875" w:lineRule="auto"/>
        <w:ind w:left="349.65118408203125" w:right="544.10278320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LHS is a function of only time whereas the RHS is a function of only position. Equating both sides  to a common separation constant say “s”,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423828125" w:line="240" w:lineRule="auto"/>
        <w:ind w:left="355.1710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iħ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f</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∂f</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∂t</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664306640625" w:line="231.5385389328003" w:lineRule="auto"/>
        <w:ind w:left="355.8335876464844" w:right="541.81884765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Integrating,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f(t) = 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−ist/ħ</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Comparing this form with the time-factor part of the original expression  of the wave function viz.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−iωt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 get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ħω = hν = 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5732421875" w:line="240" w:lineRule="auto"/>
        <w:ind w:left="347.663879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Thus the separation constant is nothing but the total energy “E”. Using this result for the RHS,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36669921875" w:line="231.48626804351807"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ħ</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6343994140625"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φ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φ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4870" w:right="4870" w:header="0" w:footer="720"/>
          <w:cols w:equalWidth="0" w:num="3">
            <w:col w:space="0" w:w="720"/>
            <w:col w:space="0" w:w="720"/>
            <w:col w:space="0" w:w="72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V(x) = 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8994293213" w:lineRule="auto"/>
        <w:ind w:left="351.859130859375" w:right="539.6154785156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Multiplying everywhere by φ(x) and using complete derivative instead of partial since the reduced  wave function φ(x) is a function of position alone,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2958984375" w:line="231.48586750030518"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ħ</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d</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φ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792.5984191894531" w:right="5654.5263671875" w:header="0" w:footer="720"/>
          <w:cols w:equalWidth="0" w:num="2">
            <w:col w:space="0" w:w="2240"/>
            <w:col w:space="0" w:w="224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dx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V(x)φ(x) = Eφ(x)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(STIE)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8798828125" w:line="236.26965522766113" w:lineRule="auto"/>
        <w:ind w:left="354.95025634765625" w:right="540.095214843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Equation above is known as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Schrödinger’s time independent wave equation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Many microscopic  systems are studied by using this equation. In fact, the whole of periodic table with the electron  configurations, shells, orbitals, stationary orbits, selection rules, l-s/j-j coupling, bonding antibonding, the numbers n/l/m</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the entire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chemistry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elements is in fact, derived from  solution of this Schrödinger’s equation in the electrostatic central force field problem having  spherical symmetry.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12841796875" w:line="241.88761711120605" w:lineRule="auto"/>
        <w:ind w:left="348.54705810546875" w:right="540.853271484375" w:hanging="348.5470581054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 to particle trapped in a 1-dimentional potential well (particle in a box problem)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we consider a classic example of a particle trapped in a one dimensional “potential well” of  infinite height. It is of course, an idealistic example but it is the most simple and gives a quick start  understanding of the solution of STIE. The potential function is described as follows: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V(x) = 0; for 0 &lt; x &lt; 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118316650390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for x ≤ 0, and x ≥ 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665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Following is a sketch of the same: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953125" w:line="240" w:lineRule="auto"/>
        <w:ind w:left="2605.6384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615438" cy="2272665"/>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615438" cy="227266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Wavefunction of particle in region II and III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8867015838623" w:lineRule="auto"/>
        <w:ind w:left="709.9839782714844" w:right="539.394531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particle cannot exist in region II and III since it needs to possess infinite energy to move into  these regions, which is not possible (as potential shoots up to infinity at x = 0 and x = L). In  Quantum mechnaics, the wave function is related to the probability of locating the particle.  Since particle cannot exists in both therse regions, the probability is zero and the wavefunction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φ(x) = 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identically for all values of x in region II and III i.e. x ≤ 0 and x ≥ 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9012451171875" w:line="240" w:lineRule="auto"/>
        <w:ind w:left="36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Wavefunction of particle in region I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09.98397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Schrödinger’s equation for region I can be written as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31.48619651794434"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ħ</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d</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φ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585.6000137329102" w:top="497.000732421875" w:left="2154.9185180664062" w:right="7240.494384765625" w:header="0" w:footer="720"/>
          <w:cols w:equalWidth="0" w:num="2">
            <w:col w:space="0" w:w="1260"/>
            <w:col w:space="0" w:w="1260"/>
          </w:cols>
        </w:sect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dx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Eφ(x)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As V = 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9984741210938"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φ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9687194824219"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dx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2mE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8582763671875"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ħ</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 = −k</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√2mE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9.058532714844"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ħ</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λ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666259765625" w:line="240" w:lineRule="auto"/>
        <w:ind w:left="709.9839782714844"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real part of the general solution of differential equation of the form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d</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φ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0.867309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dx</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k</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 = 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9924926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φ(x) = A sin kx + B cos kx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A and B are constant to be evaluated.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242004394531" w:line="242.1969509124756" w:lineRule="auto"/>
        <w:ind w:left="709.9839782714844" w:right="540.2294921875" w:firstLine="16.78085327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boundary conditions for region I viz.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φ(x) = 0 at x = 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we get B = 0 (as cos (0) = 1). This  implies that “A” cannot be zero as the wave function must have at least one non-zero solution.  This requirement comes from the fact that the wave function is related with the probability of  finding the particle in region I and if it is zero for any value of x between 0 and L, it means the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823486328125"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1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32568359375" w:line="243.38141441345215" w:lineRule="auto"/>
        <w:ind w:left="711.9712829589844" w:right="546.573486328125" w:firstLine="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particle does not exist in region I. This would contradict the statement of the problem itself as  the particle is confined to region I.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54296875" w:line="240" w:lineRule="auto"/>
        <w:ind w:left="709.9839782714844"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Thus,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φ(x) = A sin kx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470703125" w:line="240" w:lineRule="auto"/>
        <w:ind w:left="726.764831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second boundary condition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φ(x) = 0 at x = 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34881591796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0 = A sin kL ⇒ k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nπ</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L</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1, 2, 3,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1809387207" w:lineRule="auto"/>
        <w:ind w:left="700.8544921875" w:right="539.769287109375" w:firstLine="9.1294860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value n = 0 is omitted as it would again mean that the wave function is zero for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any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value of  x between 0 and L and thus, non-existence of particle in region I. This is absurd since the particle  is constrained in region I with infinite boundaries. Thus, we get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or k</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095703125" w:line="240" w:lineRule="auto"/>
        <w:ind w:left="36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 quantization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6943130493164" w:lineRule="auto"/>
        <w:ind w:left="699.1720581054688" w:right="542.66845703125" w:firstLine="1.020050048828125"/>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obtained from the boundary condition and earlier, we have substituted k for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√2mE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45837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ħ</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equatiing the two expressions, we get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4656372070312"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π</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ħ</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0509643554688"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2mL</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h</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96856689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8mL</w:t>
      </w:r>
      <w:r w:rsidDel="00000000" w:rsidR="00000000" w:rsidRPr="00000000">
        <w:rPr>
          <w:rFonts w:ascii="Cambria Math" w:cs="Cambria Math" w:eastAsia="Cambria Math" w:hAnsi="Cambria Math"/>
          <w:b w:val="0"/>
          <w:i w:val="0"/>
          <w:smallCaps w:val="0"/>
          <w:strike w:val="0"/>
          <w:color w:val="000000"/>
          <w:sz w:val="36.000000105963814"/>
          <w:szCs w:val="36.000000105963814"/>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 n = 1, 2, 3,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699.9713134765625" w:right="546.351318359375" w:firstLine="12.2207641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n takes integer values, above equation implies an interesting result that energy possessed by  the particle confined to a small region is “quantised”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n</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089599609375" w:line="240" w:lineRule="auto"/>
        <w:ind w:left="36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Momentum quantization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07.60174751281738" w:lineRule="auto"/>
        <w:ind w:left="709.9839782714844" w:right="539.298095703125" w:firstLine="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According to de’ Broglie equation, momentum of the particle can be expressed as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h</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λ</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Putting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ħ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ℎ</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λ</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momentum can be expressed in terms of k as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 = ħk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As above,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k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Thus, the momentum can be expressed as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8017578125" w:line="240" w:lineRule="auto"/>
        <w:ind w:left="716.3871765136719"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nh</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45123291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718.8160705566406" w:right="539.481201171875" w:firstLine="8.169555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seen that the momentum is also quantised. The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sign indicates two directions of the  momentum (since it is a vector quantity). These are nothing but the positive and negative  directions of the X-axis. As the potential well is one-dimensional, there are the only possible  directions along which, the particle can move.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3076171875" w:line="240" w:lineRule="auto"/>
        <w:ind w:left="36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Wave function of the particle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01555633545" w:lineRule="auto"/>
        <w:ind w:left="723.0111694335938" w:right="539.7412109375" w:hanging="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find the exact wave function, the constant A needs to be evaluated. It is evaluated using the  “normalization condition” given by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03686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|φ(x)|</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dx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L</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14111328125" w:line="223.8621425628662" w:lineRule="auto"/>
        <w:ind w:left="712.4128723144531" w:right="540.9936523437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φ(x) = A sin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When integrated, It turns out that A =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Hence the complete wave  function of the particle trapped in a one-dimensional infinite potential well is then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1680908203125" w:line="240" w:lineRule="auto"/>
        <w:ind w:left="719.69924926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φ(x)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sin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the interval 0 &lt; x &lt; 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66357421875" w:line="240" w:lineRule="auto"/>
        <w:ind w:left="36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Position of the particle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01416015625" w:line="226.08407020568848" w:lineRule="auto"/>
        <w:ind w:left="709.4656372070312" w:right="541.444091796875" w:firstLine="17.519989013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the particle exists only in region I (0 &lt; x &lt; L). Inside these boundaries, position of the  particle within any arbitrary interval say (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x</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is obtained by using the probability factor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P(x) ≡ |φ(x)|</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Thus, in Quantum mechanics, we can at best get the probability of locating the  particle in the given interval. This is evaluated as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40" w:lineRule="auto"/>
        <w:ind w:left="721.4656066894531"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P{x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|φ(x)|</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dx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2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8.4112548828125" w:right="0" w:firstLine="0"/>
        <w:jc w:val="left"/>
        <w:rPr>
          <w:rFonts w:ascii="Cambria Math" w:cs="Cambria Math" w:eastAsia="Cambria Math" w:hAnsi="Cambria Math"/>
          <w:b w:val="0"/>
          <w:i w:val="0"/>
          <w:smallCaps w:val="0"/>
          <w:strike w:val="0"/>
          <w:color w:val="000000"/>
          <w:sz w:val="12.960000038146973"/>
          <w:szCs w:val="12.960000038146973"/>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sin</w:t>
      </w:r>
      <w:r w:rsidDel="00000000" w:rsidR="00000000" w:rsidRPr="00000000">
        <w:rPr>
          <w:rFonts w:ascii="Cambria Math" w:cs="Cambria Math" w:eastAsia="Cambria Math" w:hAnsi="Cambria Math"/>
          <w:b w:val="0"/>
          <w:i w:val="0"/>
          <w:smallCaps w:val="0"/>
          <w:strike w:val="0"/>
          <w:color w:val="000000"/>
          <w:sz w:val="44.666666454739044"/>
          <w:szCs w:val="44.666666454739044"/>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nπ</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L</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dx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2.960000038146973"/>
          <w:szCs w:val="12.960000038146973"/>
          <w:u w:val="none"/>
          <w:shd w:fill="auto" w:val="clear"/>
          <w:vertAlign w:val="baseline"/>
          <w:rtl w:val="0"/>
        </w:rPr>
        <w:t xml:space="preserve">2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5.611267089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8462524414062" w:line="243.3808994293213" w:lineRule="auto"/>
        <w:ind w:left="706.1537170410156" w:right="541.0498046875" w:firstLine="20.8319091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practice, we get finite potential well instead of the infinite well discussed above. But the  calculations used here apply to a good extent to microscopic problems. Many modern electronic  devices (e.g. MOSFETs, laser diodes and LEDs) use these calculations for deciding the design  criteria and material selection for these devices.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157501220703"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sectPr>
          <w:type w:val="continuous"/>
          <w:pgSz w:h="16820" w:w="11900" w:orient="portrait"/>
          <w:pgMar w:bottom="585.6000137329102" w:top="497.000732421875" w:left="1430.3616333007812" w:right="535.2001953125" w:header="0" w:footer="720"/>
          <w:cols w:equalWidth="0" w:num="1">
            <w:col w:space="0" w:w="9934.438171386719"/>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0760078430176" w:lineRule="auto"/>
        <w:ind w:left="0" w:right="0" w:firstLine="2969.638366699218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1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1951990" cy="57594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Quantum computing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99658203125" w:line="240" w:lineRule="auto"/>
        <w:ind w:left="0" w:right="17.882080078125" w:firstLine="0"/>
        <w:jc w:val="right"/>
        <w:rPr>
          <w:rFonts w:ascii="Calibri" w:cs="Calibri" w:eastAsia="Calibri" w:hAnsi="Calibri"/>
          <w:b w:val="0"/>
          <w:i w:val="0"/>
          <w:smallCaps w:val="0"/>
          <w:strike w:val="0"/>
          <w:color w:val="000000"/>
          <w:sz w:val="18"/>
          <w:szCs w:val="18"/>
          <w:u w:val="none"/>
          <w:shd w:fill="auto" w:val="clear"/>
          <w:vertAlign w:val="baseline"/>
        </w:rPr>
        <w:sectPr>
          <w:type w:val="continuous"/>
          <w:pgSz w:h="16820" w:w="11900" w:orient="portrait"/>
          <w:pgMar w:bottom="585.6000137329102" w:top="497.000732421875" w:left="1430.3616333007812" w:right="1127.520751953125" w:header="0" w:footer="720"/>
          <w:cols w:equalWidth="0" w:num="2">
            <w:col w:space="0" w:w="4680"/>
            <w:col w:space="0" w:w="4680"/>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40673828125" w:line="242.65706062316895" w:lineRule="auto"/>
        <w:ind w:left="355.8335876464844" w:right="540.93505859375" w:firstLine="371.15203857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Richard Feynman, a Nobel Laureate once suggested that we could use quantum mechanical  concepts for computer algorithms. Today, this field is called quantum computing. A “quantum  computer” is that machine, which utilizes quantum mechanical effects such as the superposition or  quantum entanglement to improve computational power.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8242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Physics of information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3.23309898376465" w:lineRule="auto"/>
        <w:ind w:left="347.66387939453125" w:right="541.0705566406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Today’s computers are essentially classical in a sense that the fundamental building block viz. the  “bit” can be either “0” or “1” at a given time but never both (!) at the same time. In practice, it is  realized by making tiny transistors in the IC “on” (saturated) or “off” (cut-off). No transistor can be  both on and off at the same time! Imagine a computer which uses 2-bit “words” where the possible  words are “00”, “01”, “10” and “11”. Today’s computer performs operation on these words one at a  time but in a quantum computer, these words can exist at least in principle in a “superposed” state  of all. An operation performed on this special state would virtually act on all the four words  simultaneously and this is a direct advantage in terms of the time required to perform a  computation. It has been demonstrated by Peter Shor (1994) that to factorise a number having 400  digits by using today’s computational methods would take time more than the age of known  universe but by using quantum algorithm, it would merely take 3 years. Following graph depicts this  advantage as worked out by IBM: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7578125" w:line="240" w:lineRule="auto"/>
        <w:ind w:left="2451.63848876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037205" cy="1637665"/>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037205" cy="163766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47200393676758" w:lineRule="auto"/>
        <w:ind w:left="351.859130859375" w:right="541.491699218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an another algorithm put forward by Grover (1996), it was shown that time to search a specific  entry in a database consisting of “N” entries would take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trials by using quantum algorithm  whereas it normally takes “N/2” trials by using today’s methods of database search. The advantage  would be very clear for larger and larger values of 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50830078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Qubit and Dirac Notaions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39.2204713821411" w:lineRule="auto"/>
        <w:ind w:left="355.8335876464844" w:right="540.84960937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qubit is the basic unit in a quantum computer (the same way bit is to today’s classical computers).  However, the qubit can be represented by a multiple ways e.g. ground state (0) and excited state (1)  of an ion, electron/nucleon spin state up (1) or down (0), photon left polarized (1) or right polarized  (0) etc. accordingly, there is a variety of hardware. In quantum mechanics, these base states are  represented by vectors in a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dimentional space where n is the size of the computer word. The  qubit with two possible states (0 and 1) is represented as: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794921875" w:line="240" w:lineRule="auto"/>
        <w:ind w:left="4059.755554199218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|ψ⟩ = a|0⟩ + b|1⟩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92803955078" w:lineRule="auto"/>
        <w:ind w:left="354.95025634765625" w:right="544.791259765625" w:hanging="5.078277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combination of such qubits in superposed state will also be in a superposed state. Under this  advantage, an operation performed would work on all the possible outcomes simultaneously as  shown in figure below.</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585693359375" w:line="240" w:lineRule="auto"/>
        <w:ind w:left="1898.238220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740785" cy="1222375"/>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3740785" cy="12223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13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2.32055664062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1951990" cy="575945"/>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1951990" cy="5759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Prepared by Dr. Suren Patwardhan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326171875" w:line="236.5632677078247" w:lineRule="auto"/>
        <w:ind w:left="351.859130859375" w:right="542.58666992187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in a three-qubit system, there are total 8 outcomes possible so a quantum algorithm  works on all these 8 possible outcomes unlike a classical computer, which works on one outcome at  a time. Here, the notation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called as “ket” vector and it is basically a column matrix. It is  popularly called as Dirac’s notation. The output is probabilistic and the probability amplitude in this  example will be a</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 partcular output.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1445312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Quantum hardware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355.2864074707031" w:right="541.915283203125" w:hanging="7.6225280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a number of models proposed for realizing the potentials of quantum computing. The  main objective is to hold the quantum superposition. Following are some of the models: 1. Quantum dot: a quantum dot consists of an electron trapped in a cage of atoms. Such electoren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943359375" w:line="241.20732307434082" w:lineRule="auto"/>
        <w:ind w:left="712.9985046386719" w:right="543.94653320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possesses discrete energy levels. The ground state and excited state of this electron are  regarded as logic 0 and 1 while a laser source is used as a gate (control).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3.38141441345215" w:lineRule="auto"/>
        <w:ind w:left="710.7904052734375" w:right="545.98876953125" w:hanging="361.907196044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Ion trap: it uses some ions such as Ca. The Ca atom/ion in its ground state and metastable state  is interpreted as logic 0 and 1 respectively.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712.9985046386719" w:right="546.207275390625" w:hanging="365.440063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NMR: in this, qubits are represented by nuclear spin states using nuclei of certain elements. A  magnetic field is used as gate.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591796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Classical vs. Quantum computers </w:t>
      </w:r>
    </w:p>
    <w:tbl>
      <w:tblPr>
        <w:tblStyle w:val="Table2"/>
        <w:tblW w:w="8931.920013427734" w:type="dxa"/>
        <w:jc w:val="left"/>
        <w:tblInd w:w="250.118255615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4.920501708984"/>
        <w:gridCol w:w="4536.99951171875"/>
        <w:tblGridChange w:id="0">
          <w:tblGrid>
            <w:gridCol w:w="4394.920501708984"/>
            <w:gridCol w:w="4536.99951171875"/>
          </w:tblGrid>
        </w:tblGridChange>
      </w:tblGrid>
      <w:tr>
        <w:trPr>
          <w:cantSplit w:val="0"/>
          <w:trHeight w:val="11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5b9bd5"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5b9bd5" w:val="clear"/>
                <w:vertAlign w:val="baseline"/>
                <w:rtl w:val="0"/>
              </w:rPr>
              <w:t xml:space="preserve">Classical Computer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6342773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d2deef"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2deef" w:val="clear"/>
                <w:vertAlign w:val="baseline"/>
                <w:rtl w:val="0"/>
              </w:rPr>
              <w:t xml:space="preserve">Uses semiconductor-based CMOS logic gates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22.079999923706055"/>
                <w:szCs w:val="22.079999923706055"/>
                <w:u w:val="none"/>
                <w:shd w:fill="5b9bd5" w:val="clear"/>
                <w:vertAlign w:val="baseline"/>
                <w:rtl w:val="0"/>
              </w:rPr>
              <w:t xml:space="preserve">Quantum Computer</w:t>
            </w:r>
            <w:r w:rsidDel="00000000" w:rsidR="00000000" w:rsidRPr="00000000">
              <w:rPr>
                <w:rFonts w:ascii="Calibri" w:cs="Calibri" w:eastAsia="Calibri" w:hAnsi="Calibri"/>
                <w:b w:val="1"/>
                <w:i w:val="0"/>
                <w:smallCaps w:val="0"/>
                <w:strike w:val="0"/>
                <w:color w:val="ffffff"/>
                <w:sz w:val="22.079999923706055"/>
                <w:szCs w:val="22.07999992370605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263427734375" w:line="243.7427043914795" w:lineRule="auto"/>
              <w:ind w:left="170.5596923828125" w:right="86.67236328125" w:firstLine="1.9873046875"/>
              <w:jc w:val="left"/>
              <w:rPr>
                <w:rFonts w:ascii="Calibri" w:cs="Calibri" w:eastAsia="Calibri" w:hAnsi="Calibri"/>
                <w:b w:val="0"/>
                <w:i w:val="0"/>
                <w:smallCaps w:val="0"/>
                <w:strike w:val="0"/>
                <w:color w:val="000000"/>
                <w:sz w:val="22.079999923706055"/>
                <w:szCs w:val="22.079999923706055"/>
                <w:u w:val="none"/>
                <w:shd w:fill="d2deef"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2deef" w:val="clear"/>
                <w:vertAlign w:val="baseline"/>
                <w:rtl w:val="0"/>
              </w:rPr>
              <w:t xml:space="preserve">May use atomic, electronic, nuclear 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2deef" w:val="clear"/>
                <w:vertAlign w:val="baseline"/>
                <w:rtl w:val="0"/>
              </w:rPr>
              <w:t xml:space="preserve">photonic properties</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70.16006469726562" w:right="88.51318359375" w:hanging="5.96160888671875"/>
              <w:jc w:val="left"/>
              <w:rPr>
                <w:rFonts w:ascii="Calibri" w:cs="Calibri" w:eastAsia="Calibri" w:hAnsi="Calibri"/>
                <w:b w:val="0"/>
                <w:i w:val="0"/>
                <w:smallCaps w:val="0"/>
                <w:strike w:val="0"/>
                <w:color w:val="000000"/>
                <w:sz w:val="22.079999923706055"/>
                <w:szCs w:val="22.079999923706055"/>
                <w:u w:val="none"/>
                <w:shd w:fill="eaeff7"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eaeff7" w:val="clear"/>
                <w:vertAlign w:val="baseline"/>
                <w:rtl w:val="0"/>
              </w:rPr>
              <w:t xml:space="preserve">ON/OFF state of CMOS transistor determines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eaeff7" w:val="clear"/>
                <w:vertAlign w:val="baseline"/>
                <w:rtl w:val="0"/>
              </w:rPr>
              <w:t xml:space="preserve">logic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4416656494" w:lineRule="auto"/>
              <w:ind w:left="159.7406005859375" w:right="87.335205078125" w:firstLine="12.806396484375"/>
              <w:jc w:val="both"/>
              <w:rPr>
                <w:rFonts w:ascii="Calibri" w:cs="Calibri" w:eastAsia="Calibri" w:hAnsi="Calibri"/>
                <w:b w:val="0"/>
                <w:i w:val="0"/>
                <w:smallCaps w:val="0"/>
                <w:strike w:val="0"/>
                <w:color w:val="000000"/>
                <w:sz w:val="22.079999923706055"/>
                <w:szCs w:val="22.079999923706055"/>
                <w:u w:val="none"/>
                <w:shd w:fill="eaeff7"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eaeff7" w:val="clear"/>
                <w:vertAlign w:val="baseline"/>
                <w:rtl w:val="0"/>
              </w:rPr>
              <w:t xml:space="preserve">Logic 1/0 represented by spin up/down,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eaeff7" w:val="clear"/>
                <w:vertAlign w:val="baseline"/>
                <w:rtl w:val="0"/>
              </w:rPr>
              <w:t xml:space="preserve">ground state/excited state, right/left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eaeff7" w:val="clear"/>
                <w:vertAlign w:val="baseline"/>
                <w:rtl w:val="0"/>
              </w:rPr>
              <w:t xml:space="preserve">polarization etc.</w:t>
            </w:r>
          </w:p>
        </w:tc>
      </w:tr>
      <w:tr>
        <w:trPr>
          <w:cantSplit w:val="0"/>
          <w:trHeight w:val="70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47216796875" w:right="0" w:firstLine="0"/>
              <w:jc w:val="left"/>
              <w:rPr>
                <w:rFonts w:ascii="Calibri" w:cs="Calibri" w:eastAsia="Calibri" w:hAnsi="Calibri"/>
                <w:b w:val="0"/>
                <w:i w:val="0"/>
                <w:smallCaps w:val="0"/>
                <w:strike w:val="0"/>
                <w:color w:val="000000"/>
                <w:sz w:val="22.079999923706055"/>
                <w:szCs w:val="22.079999923706055"/>
                <w:u w:val="none"/>
                <w:shd w:fill="d2deef"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2deef" w:val="clear"/>
                <w:vertAlign w:val="baseline"/>
                <w:rtl w:val="0"/>
              </w:rPr>
              <w:t xml:space="preserve">Bit can be 1 or 0 at a specific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57.5323486328125" w:right="86.97998046875" w:firstLine="15.0146484375"/>
              <w:jc w:val="left"/>
              <w:rPr>
                <w:rFonts w:ascii="Calibri" w:cs="Calibri" w:eastAsia="Calibri" w:hAnsi="Calibri"/>
                <w:b w:val="0"/>
                <w:i w:val="0"/>
                <w:smallCaps w:val="0"/>
                <w:strike w:val="0"/>
                <w:color w:val="000000"/>
                <w:sz w:val="22.079999923706055"/>
                <w:szCs w:val="22.079999923706055"/>
                <w:u w:val="none"/>
                <w:shd w:fill="d2deef"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2deef" w:val="clear"/>
                <w:vertAlign w:val="baseline"/>
                <w:rtl w:val="0"/>
              </w:rPr>
              <w:t xml:space="preserve">Bit (qubit) can be both 1 and 0 at a specific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d2deef" w:val="clear"/>
                <w:vertAlign w:val="baseline"/>
                <w:rtl w:val="0"/>
              </w:rPr>
              <w:t xml:space="preserve">time</w:t>
            </w:r>
          </w:p>
        </w:tc>
      </w:tr>
      <w:tr>
        <w:trPr>
          <w:cantSplit w:val="0"/>
          <w:trHeight w:val="4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47216796875" w:right="0" w:firstLine="0"/>
              <w:jc w:val="left"/>
              <w:rPr>
                <w:rFonts w:ascii="Calibri" w:cs="Calibri" w:eastAsia="Calibri" w:hAnsi="Calibri"/>
                <w:b w:val="0"/>
                <w:i w:val="0"/>
                <w:smallCaps w:val="0"/>
                <w:strike w:val="0"/>
                <w:color w:val="000000"/>
                <w:sz w:val="22.079999923706055"/>
                <w:szCs w:val="22.079999923706055"/>
                <w:u w:val="none"/>
                <w:shd w:fill="eaeff7"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eaeff7" w:val="clear"/>
                <w:vertAlign w:val="baseline"/>
                <w:rtl w:val="0"/>
              </w:rPr>
              <w:t xml:space="preserve">Processor executes bit by bit 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469970703125" w:right="0" w:firstLine="0"/>
              <w:jc w:val="left"/>
              <w:rPr>
                <w:rFonts w:ascii="Calibri" w:cs="Calibri" w:eastAsia="Calibri" w:hAnsi="Calibri"/>
                <w:b w:val="0"/>
                <w:i w:val="0"/>
                <w:smallCaps w:val="0"/>
                <w:strike w:val="0"/>
                <w:color w:val="000000"/>
                <w:sz w:val="22.079999923706055"/>
                <w:szCs w:val="22.079999923706055"/>
                <w:u w:val="none"/>
                <w:shd w:fill="eaeff7"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eaeff7" w:val="clear"/>
                <w:vertAlign w:val="baseline"/>
                <w:rtl w:val="0"/>
              </w:rPr>
              <w:t xml:space="preserve">Processor operates on all bits simultaneously</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Quantum computer – potentials and challenges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3.10924530029297" w:lineRule="auto"/>
        <w:ind w:left="354.95025634765625" w:right="540.38818359375" w:firstLine="372.0353698730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principle, computing machines based on quantum algorithms are far more superior to today’s  state of the art machines based on “classical” operations. The advantages are clear when the data  sizes are huge. The major sectors which have been considered include cryptography, big data  analysis, astronomical computations, weather models, finance and e-commerce. The main challenge  in developing a quantum computer is “decoherence”. In simple words, decoherence is the loss of  state of superposition (quantum entanglement) of qubits. Such a state can be lost due to a  measurement performed on the system. Another problem is to interpret the probabilistic outcome  of any measurement. Here, the main challenge is to develop suitable error correcting codes for the  output.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6551513671875" w:line="285.11549949645996" w:lineRule="auto"/>
        <w:ind w:left="6.955108642578125" w:right="782.301025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OF DOCUMENT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9232177734375" w:line="240" w:lineRule="auto"/>
        <w:ind w:left="0" w:right="-6.40014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9392" cy="307848"/>
            <wp:effectExtent b="0" l="0" r="0" t="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469392" cy="3078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14 </w:t>
      </w:r>
    </w:p>
    <w:sectPr>
      <w:type w:val="continuous"/>
      <w:pgSz w:h="16820" w:w="11900" w:orient="portrait"/>
      <w:pgMar w:bottom="585.6000137329102" w:top="497.000732421875" w:left="1430.3616333007812" w:right="535.2001953125" w:header="0" w:footer="720"/>
      <w:cols w:equalWidth="0" w:num="1">
        <w:col w:space="0" w:w="9934.4381713867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2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3.png"/><Relationship Id="rId25" Type="http://schemas.openxmlformats.org/officeDocument/2006/relationships/image" Target="media/image18.png"/><Relationship Id="rId28" Type="http://schemas.openxmlformats.org/officeDocument/2006/relationships/image" Target="media/image1.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1.png"/><Relationship Id="rId29" Type="http://schemas.openxmlformats.org/officeDocument/2006/relationships/image" Target="media/image2.png"/><Relationship Id="rId7" Type="http://schemas.openxmlformats.org/officeDocument/2006/relationships/image" Target="media/image22.png"/><Relationship Id="rId8" Type="http://schemas.openxmlformats.org/officeDocument/2006/relationships/image" Target="media/image28.png"/><Relationship Id="rId30"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35.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3.png"/><Relationship Id="rId19" Type="http://schemas.openxmlformats.org/officeDocument/2006/relationships/image" Target="media/image16.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