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sz w:val="24"/>
          <w:szCs w:val="24"/>
        </w:rPr>
      </w:pPr>
      <w:r w:rsidDel="00000000" w:rsidR="00000000" w:rsidRPr="00000000">
        <w:rPr>
          <w:b w:val="1"/>
          <w:sz w:val="24"/>
          <w:szCs w:val="24"/>
          <w:rtl w:val="0"/>
        </w:rPr>
        <w:t xml:space="preserve">Name: Akshad Mhaskar</w:t>
      </w:r>
    </w:p>
    <w:p w:rsidR="00000000" w:rsidDel="00000000" w:rsidP="00000000" w:rsidRDefault="00000000" w:rsidRPr="00000000" w14:paraId="00000002">
      <w:pPr>
        <w:spacing w:after="240" w:before="240" w:lineRule="auto"/>
        <w:rPr>
          <w:b w:val="1"/>
          <w:sz w:val="24"/>
          <w:szCs w:val="24"/>
        </w:rPr>
      </w:pPr>
      <w:r w:rsidDel="00000000" w:rsidR="00000000" w:rsidRPr="00000000">
        <w:rPr>
          <w:b w:val="1"/>
          <w:sz w:val="24"/>
          <w:szCs w:val="24"/>
          <w:rtl w:val="0"/>
        </w:rPr>
        <w:t xml:space="preserve">Div: D15B</w:t>
      </w:r>
    </w:p>
    <w:p w:rsidR="00000000" w:rsidDel="00000000" w:rsidP="00000000" w:rsidRDefault="00000000" w:rsidRPr="00000000" w14:paraId="00000003">
      <w:pPr>
        <w:spacing w:after="240" w:before="240" w:lineRule="auto"/>
        <w:rPr>
          <w:rFonts w:ascii="Times New Roman" w:cs="Times New Roman" w:eastAsia="Times New Roman" w:hAnsi="Times New Roman"/>
          <w:sz w:val="24"/>
          <w:szCs w:val="24"/>
        </w:rPr>
      </w:pPr>
      <w:r w:rsidDel="00000000" w:rsidR="00000000" w:rsidRPr="00000000">
        <w:rPr>
          <w:b w:val="1"/>
          <w:sz w:val="24"/>
          <w:szCs w:val="24"/>
          <w:rtl w:val="0"/>
        </w:rPr>
        <w:t xml:space="preserve">Roll No:35</w:t>
      </w:r>
      <w:r w:rsidDel="00000000" w:rsidR="00000000" w:rsidRPr="00000000">
        <w:rPr>
          <w:rtl w:val="0"/>
        </w:rPr>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No.8 </w:t>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Create a Jenkins CICD Pipeline with SonarQube / GitLab Integration to perform a static analysis of the code to detect bugs, code smells, and security vulnerabilities on a sample Web / Java / Python application. </w:t>
      </w:r>
    </w:p>
    <w:p w:rsidR="00000000" w:rsidDel="00000000" w:rsidP="00000000" w:rsidRDefault="00000000" w:rsidRPr="00000000" w14:paraId="00000007">
      <w:pPr>
        <w:widowControl w:val="0"/>
        <w:spacing w:before="330.294189453125" w:line="240" w:lineRule="auto"/>
        <w:ind w:left="18.63998413085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Theory</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8">
      <w:pPr>
        <w:widowControl w:val="0"/>
        <w:spacing w:before="353.33740234375" w:line="240" w:lineRule="auto"/>
        <w:ind w:left="12.339935302734375"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SAST? </w:t>
      </w:r>
    </w:p>
    <w:p w:rsidR="00000000" w:rsidDel="00000000" w:rsidP="00000000" w:rsidRDefault="00000000" w:rsidRPr="00000000" w14:paraId="00000009">
      <w:pPr>
        <w:widowControl w:val="0"/>
        <w:spacing w:before="385.54931640625" w:line="264.3717384338379" w:lineRule="auto"/>
        <w:ind w:left="11.439971923828125" w:right="159.60205078125" w:firstLine="13.67996215820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application security testing (SAST), or static analysis, is a testing methodology that analyzes source code to find security vulnerabilities that make your organization’s applications susceptible to attack. SAST scans an application before the code is compiled. It’s also known as white box testing. </w:t>
      </w:r>
    </w:p>
    <w:p w:rsidR="00000000" w:rsidDel="00000000" w:rsidP="00000000" w:rsidRDefault="00000000" w:rsidRPr="00000000" w14:paraId="0000000A">
      <w:pPr>
        <w:widowControl w:val="0"/>
        <w:spacing w:before="328.966064453125" w:line="240" w:lineRule="auto"/>
        <w:ind w:left="12.339935302734375"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problems does SAST solve? </w:t>
      </w:r>
    </w:p>
    <w:p w:rsidR="00000000" w:rsidDel="00000000" w:rsidP="00000000" w:rsidRDefault="00000000" w:rsidRPr="00000000" w14:paraId="0000000B">
      <w:pPr>
        <w:widowControl w:val="0"/>
        <w:spacing w:before="359.1021728515625" w:line="264.3717384338379" w:lineRule="auto"/>
        <w:ind w:left="9.759979248046875" w:right="10.335693359375" w:firstLine="15.35995483398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SAST takes place very early in the software development life cycle (SDLC) as it does not require a working application and can take place without code being executed. It helps developers identify vulnerabilities in the initial stages of development and quickly resolve issues without breaking builds or passing on vulnerabilities to the final release of the application. </w:t>
      </w:r>
    </w:p>
    <w:p w:rsidR="00000000" w:rsidDel="00000000" w:rsidP="00000000" w:rsidRDefault="00000000" w:rsidRPr="00000000" w14:paraId="0000000C">
      <w:pPr>
        <w:widowControl w:val="0"/>
        <w:spacing w:before="330.294189453125" w:line="264.3717384338379" w:lineRule="auto"/>
        <w:ind w:left="9.51995849609375" w:right="91.456298828125" w:firstLine="15.5999755859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SAST tools give developers real-time feedback as they code, helping them fix issues before they pass the code to the next phase of the SDLC. This prevents security-related issues from being considered an afterthought. SAST tools also provide graphical representations of the issues found, from source to sink. These help you navigate the code easier. Some tools point out the exact location of vulnerabilities and highlight the risky code. Tools can also provide in-depth guidance on how to fix issues and the best place in the code to fix them, without requiring deep security domain expertise. </w:t>
      </w:r>
    </w:p>
    <w:p w:rsidR="00000000" w:rsidDel="00000000" w:rsidP="00000000" w:rsidRDefault="00000000" w:rsidRPr="00000000" w14:paraId="0000000D">
      <w:pPr>
        <w:widowControl w:val="0"/>
        <w:spacing w:before="330.294189453125" w:line="264.37073707580566" w:lineRule="auto"/>
        <w:ind w:left="17.920074462890625" w:right="216.009521484375" w:hanging="1.9200134277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important to note that SAST tools must be run on the application on a regular basis, such as during daily/monthly builds, every time code is checked in, or during a code release. </w:t>
      </w:r>
    </w:p>
    <w:p w:rsidR="00000000" w:rsidDel="00000000" w:rsidP="00000000" w:rsidRDefault="00000000" w:rsidRPr="00000000" w14:paraId="0000000E">
      <w:pPr>
        <w:widowControl w:val="0"/>
        <w:spacing w:before="330.296630859375" w:line="240" w:lineRule="auto"/>
        <w:ind w:left="12.16003417968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is SAST important? </w:t>
      </w:r>
    </w:p>
    <w:p w:rsidR="00000000" w:rsidDel="00000000" w:rsidP="00000000" w:rsidRDefault="00000000" w:rsidRPr="00000000" w14:paraId="0000000F">
      <w:pPr>
        <w:widowControl w:val="0"/>
        <w:spacing w:before="354.6661376953125" w:line="264.37193870544434" w:lineRule="auto"/>
        <w:ind w:left="9.759979248046875" w:right="54.085693359375" w:firstLine="4.320068359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dramatically outnumber security staff. It can be challenging for an organization to find the resources to perform code reviews on even a fraction of its applications. A key strength of SAST tools is the ability to analyze 100% of the codebase. Additionally, they are much faster than manual secure code reviews performed by humans. These tools can scan millions of lines of code in a matter of minutes. SAST tools automatically identify critical vulnerabilities—such as buffer overflows, SQL injection, cross-site scripting, and others—with high confidence.</w:t>
      </w:r>
    </w:p>
    <w:p w:rsidR="00000000" w:rsidDel="00000000" w:rsidP="00000000" w:rsidRDefault="00000000" w:rsidRPr="00000000" w14:paraId="00000010">
      <w:pPr>
        <w:widowControl w:val="0"/>
        <w:spacing w:line="598.6537170410156" w:lineRule="auto"/>
        <w:ind w:left="12.339935302734375" w:right="3.91845703125" w:firstLine="2.700042724609375"/>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a CI/CD Pipeline? </w:t>
      </w:r>
    </w:p>
    <w:p w:rsidR="00000000" w:rsidDel="00000000" w:rsidP="00000000" w:rsidRDefault="00000000" w:rsidRPr="00000000" w14:paraId="00000011">
      <w:pPr>
        <w:widowControl w:val="0"/>
        <w:spacing w:before="3.787841796875" w:line="264.3717384338379" w:lineRule="auto"/>
        <w:ind w:left="17.920074462890625" w:right="384.554443359375" w:firstLine="0.7199096679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CI/CD pipeline refers to the Continuous Integration/Continuous Delivery pipeline. Before we dive deep into this segment, let's first understand what is meant by the term ‘pipeline’? </w:t>
      </w:r>
    </w:p>
    <w:p w:rsidR="00000000" w:rsidDel="00000000" w:rsidP="00000000" w:rsidRDefault="00000000" w:rsidRPr="00000000" w14:paraId="00000012">
      <w:pPr>
        <w:widowControl w:val="0"/>
        <w:spacing w:before="330.294189453125" w:line="264.3717384338379" w:lineRule="auto"/>
        <w:ind w:left="11.920013427734375" w:right="33.6767578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pipeline is a concept that introduces a series of events or tasks that are connected in a sequence to make quick software releases. For example, there is a task, that task has got five different stages, and each stage has got some steps. All the steps in phase one have to be completed, to mark the latter stage to be complete. </w:t>
      </w:r>
    </w:p>
    <w:p w:rsidR="00000000" w:rsidDel="00000000" w:rsidP="00000000" w:rsidRDefault="00000000" w:rsidRPr="00000000" w14:paraId="00000013">
      <w:pPr>
        <w:widowControl w:val="0"/>
        <w:spacing w:before="376.22802734375" w:line="206.02193355560303" w:lineRule="auto"/>
        <w:ind w:left="7.12005615234375" w:firstLine="32.87994384765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4524375"/>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45243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Now, consider the CI/CD pipeline as the backbone of the DevOps approach. This Pipeline is responsible for building codes, running tests, and deploying new software versions. The Pipeline executes the job in a defined manner by first coding it and then structuring it inside several </w:t>
      </w:r>
    </w:p>
    <w:p w:rsidR="00000000" w:rsidDel="00000000" w:rsidP="00000000" w:rsidRDefault="00000000" w:rsidRPr="00000000" w14:paraId="00000014">
      <w:pPr>
        <w:widowControl w:val="0"/>
        <w:spacing w:before="12.92266845703125" w:line="240" w:lineRule="auto"/>
        <w:ind w:left="9.75997924804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blocks that may include several steps or tasks.</w:t>
      </w:r>
    </w:p>
    <w:p w:rsidR="00000000" w:rsidDel="00000000" w:rsidP="00000000" w:rsidRDefault="00000000" w:rsidRPr="00000000" w14:paraId="00000015">
      <w:pPr>
        <w:widowControl w:val="0"/>
        <w:spacing w:line="597.5473022460938" w:lineRule="auto"/>
        <w:ind w:left="12.519989013671875" w:right="3.91845703125" w:firstLine="2.5199890136718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line="597.5473022460938" w:lineRule="auto"/>
        <w:ind w:left="12.519989013671875" w:right="3.91845703125" w:firstLine="2.5199890136718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is SonarQube? </w:t>
      </w:r>
    </w:p>
    <w:p w:rsidR="00000000" w:rsidDel="00000000" w:rsidP="00000000" w:rsidRDefault="00000000" w:rsidRPr="00000000" w14:paraId="00000017">
      <w:pPr>
        <w:widowControl w:val="0"/>
        <w:spacing w:before="65.56640625" w:line="264.3717384338379" w:lineRule="auto"/>
        <w:ind w:left="18.159942626953125" w:right="271.1962890625" w:firstLine="6.9599914550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SonarQube is an open-source platform developed by SonarSource for continuous inspection of code quality. Sonar does static code analysis, which provides a detailed report of bugs, code smells, vulnerabilities, code duplications. </w:t>
      </w:r>
    </w:p>
    <w:p w:rsidR="00000000" w:rsidDel="00000000" w:rsidP="00000000" w:rsidRDefault="00000000" w:rsidRPr="00000000" w14:paraId="00000018">
      <w:pPr>
        <w:widowControl w:val="0"/>
        <w:spacing w:before="330.294189453125" w:line="264.3717384338379" w:lineRule="auto"/>
        <w:ind w:left="11.439971923828125" w:right="70.394287109375" w:firstLine="4.56008911132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supports 25+ major programming languages through built-in rulesets and can also be extended with various plugins. </w:t>
      </w:r>
    </w:p>
    <w:p w:rsidR="00000000" w:rsidDel="00000000" w:rsidP="00000000" w:rsidRDefault="00000000" w:rsidRPr="00000000" w14:paraId="00000019">
      <w:pPr>
        <w:widowControl w:val="0"/>
        <w:spacing w:before="327.637939453125" w:line="240" w:lineRule="auto"/>
        <w:ind w:left="15.879974365234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Benefits of SonarQube </w:t>
      </w:r>
    </w:p>
    <w:p w:rsidR="00000000" w:rsidDel="00000000" w:rsidP="00000000" w:rsidRDefault="00000000" w:rsidRPr="00000000" w14:paraId="0000001A">
      <w:pPr>
        <w:widowControl w:val="0"/>
        <w:spacing w:before="364.59228515625" w:line="264.50188636779785" w:lineRule="auto"/>
        <w:ind w:left="738.1599426269531" w:right="488.45458984375" w:hanging="347.27996826171875"/>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Sustainability - </w:t>
      </w:r>
      <w:r w:rsidDel="00000000" w:rsidR="00000000" w:rsidRPr="00000000">
        <w:rPr>
          <w:rFonts w:ascii="Times New Roman" w:cs="Times New Roman" w:eastAsia="Times New Roman" w:hAnsi="Times New Roman"/>
          <w:sz w:val="24"/>
          <w:szCs w:val="24"/>
          <w:rtl w:val="0"/>
        </w:rPr>
        <w:t xml:space="preserve">Reduces complexity, possible vulnerabilities, and code duplications, optimising the life of applications. </w:t>
      </w:r>
    </w:p>
    <w:p w:rsidR="00000000" w:rsidDel="00000000" w:rsidP="00000000" w:rsidRDefault="00000000" w:rsidRPr="00000000" w14:paraId="0000001B">
      <w:pPr>
        <w:widowControl w:val="0"/>
        <w:spacing w:before="213.8507080078125" w:line="264.5024299621582" w:lineRule="auto"/>
        <w:ind w:left="738.6399841308594" w:right="1007.999267578125" w:hanging="347.760009765625"/>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Increase productivity - </w:t>
      </w:r>
      <w:r w:rsidDel="00000000" w:rsidR="00000000" w:rsidRPr="00000000">
        <w:rPr>
          <w:rFonts w:ascii="Times New Roman" w:cs="Times New Roman" w:eastAsia="Times New Roman" w:hAnsi="Times New Roman"/>
          <w:sz w:val="24"/>
          <w:szCs w:val="24"/>
          <w:rtl w:val="0"/>
        </w:rPr>
        <w:t xml:space="preserve">Reduces the scale, cost of maintenance, and risk of the application; as such, it removes the need to spend more time changing the code </w:t>
      </w:r>
    </w:p>
    <w:p w:rsidR="00000000" w:rsidDel="00000000" w:rsidP="00000000" w:rsidRDefault="00000000" w:rsidRPr="00000000" w14:paraId="0000001C">
      <w:pPr>
        <w:widowControl w:val="0"/>
        <w:spacing w:before="213.8446044921875" w:line="264.5024299621582" w:lineRule="auto"/>
        <w:ind w:left="737.9200744628906" w:right="532.09228515625" w:hanging="347.04010009765625"/>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Quality code - </w:t>
      </w:r>
      <w:r w:rsidDel="00000000" w:rsidR="00000000" w:rsidRPr="00000000">
        <w:rPr>
          <w:rFonts w:ascii="Times New Roman" w:cs="Times New Roman" w:eastAsia="Times New Roman" w:hAnsi="Times New Roman"/>
          <w:sz w:val="24"/>
          <w:szCs w:val="24"/>
          <w:rtl w:val="0"/>
        </w:rPr>
        <w:t xml:space="preserve">Code quality control is an inseparable part of the process of software development. </w:t>
      </w:r>
    </w:p>
    <w:p w:rsidR="00000000" w:rsidDel="00000000" w:rsidP="00000000" w:rsidRDefault="00000000" w:rsidRPr="00000000" w14:paraId="0000001D">
      <w:pPr>
        <w:widowControl w:val="0"/>
        <w:spacing w:before="213.843994140625" w:line="264.5064640045166" w:lineRule="auto"/>
        <w:ind w:left="729.7599792480469" w:right="15.07568359375" w:hanging="338.8800048828125"/>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Detect Errors - </w:t>
      </w:r>
      <w:r w:rsidDel="00000000" w:rsidR="00000000" w:rsidRPr="00000000">
        <w:rPr>
          <w:rFonts w:ascii="Times New Roman" w:cs="Times New Roman" w:eastAsia="Times New Roman" w:hAnsi="Times New Roman"/>
          <w:sz w:val="24"/>
          <w:szCs w:val="24"/>
          <w:rtl w:val="0"/>
        </w:rPr>
        <w:t xml:space="preserve">Detects errors in the code and alerts developers to fix them automatically before submitting them for output. </w:t>
      </w:r>
    </w:p>
    <w:p w:rsidR="00000000" w:rsidDel="00000000" w:rsidP="00000000" w:rsidRDefault="00000000" w:rsidRPr="00000000" w14:paraId="0000001E">
      <w:pPr>
        <w:widowControl w:val="0"/>
        <w:spacing w:before="213.836669921875" w:line="264.5064640045166" w:lineRule="auto"/>
        <w:ind w:left="737.9200744628906" w:right="18.922119140625" w:hanging="347.04010009765625"/>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Increase consistency - </w:t>
      </w:r>
      <w:r w:rsidDel="00000000" w:rsidR="00000000" w:rsidRPr="00000000">
        <w:rPr>
          <w:rFonts w:ascii="Times New Roman" w:cs="Times New Roman" w:eastAsia="Times New Roman" w:hAnsi="Times New Roman"/>
          <w:sz w:val="24"/>
          <w:szCs w:val="24"/>
          <w:rtl w:val="0"/>
        </w:rPr>
        <w:t xml:space="preserve">Determines where the code criteria are breached and enhances the quality </w:t>
      </w:r>
    </w:p>
    <w:p w:rsidR="00000000" w:rsidDel="00000000" w:rsidP="00000000" w:rsidRDefault="00000000" w:rsidRPr="00000000" w14:paraId="0000001F">
      <w:pPr>
        <w:widowControl w:val="0"/>
        <w:spacing w:before="213.841552734375" w:line="240" w:lineRule="auto"/>
        <w:ind w:left="390.8799743652344" w:firstLine="0"/>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Business scaling - </w:t>
      </w:r>
      <w:r w:rsidDel="00000000" w:rsidR="00000000" w:rsidRPr="00000000">
        <w:rPr>
          <w:rFonts w:ascii="Times New Roman" w:cs="Times New Roman" w:eastAsia="Times New Roman" w:hAnsi="Times New Roman"/>
          <w:sz w:val="24"/>
          <w:szCs w:val="24"/>
          <w:rtl w:val="0"/>
        </w:rPr>
        <w:t xml:space="preserve">No restriction on the number of projects to be evaluated </w:t>
      </w:r>
    </w:p>
    <w:p w:rsidR="00000000" w:rsidDel="00000000" w:rsidP="00000000" w:rsidRDefault="00000000" w:rsidRPr="00000000" w14:paraId="00000020">
      <w:pPr>
        <w:widowControl w:val="0"/>
        <w:spacing w:before="238.50341796875" w:line="264.5054626464844" w:lineRule="auto"/>
        <w:ind w:left="736.9599914550781" w:right="320.257568359375" w:hanging="346.08001708984375"/>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Enhance developer skills - </w:t>
      </w:r>
      <w:r w:rsidDel="00000000" w:rsidR="00000000" w:rsidRPr="00000000">
        <w:rPr>
          <w:rFonts w:ascii="Times New Roman" w:cs="Times New Roman" w:eastAsia="Times New Roman" w:hAnsi="Times New Roman"/>
          <w:sz w:val="24"/>
          <w:szCs w:val="24"/>
          <w:rtl w:val="0"/>
        </w:rPr>
        <w:t xml:space="preserve">Regular feedback on quality problems helps developers to improve their coding skills </w:t>
      </w:r>
    </w:p>
    <w:p w:rsidR="00000000" w:rsidDel="00000000" w:rsidP="00000000" w:rsidRDefault="00000000" w:rsidRPr="00000000" w14:paraId="00000021">
      <w:pPr>
        <w:widowControl w:val="0"/>
        <w:spacing w:before="844.8779296875" w:line="240" w:lineRule="auto"/>
        <w:ind w:left="15.5999755859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Integrating Jenkins with SonarQube: </w:t>
      </w:r>
    </w:p>
    <w:p w:rsidR="00000000" w:rsidDel="00000000" w:rsidP="00000000" w:rsidRDefault="00000000" w:rsidRPr="00000000" w14:paraId="00000022">
      <w:pPr>
        <w:widowControl w:val="0"/>
        <w:spacing w:before="415.10528564453125" w:line="240" w:lineRule="auto"/>
        <w:ind w:left="16.49993896484375"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Prerequisites: </w:t>
      </w:r>
    </w:p>
    <w:p w:rsidR="00000000" w:rsidDel="00000000" w:rsidP="00000000" w:rsidRDefault="00000000" w:rsidRPr="00000000" w14:paraId="00000023">
      <w:pPr>
        <w:widowControl w:val="0"/>
        <w:spacing w:before="386.60308837890625" w:line="240" w:lineRule="auto"/>
        <w:ind w:left="390.8799743652344" w:firstLine="0"/>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Jenkins installed </w:t>
      </w:r>
    </w:p>
    <w:p w:rsidR="00000000" w:rsidDel="00000000" w:rsidP="00000000" w:rsidRDefault="00000000" w:rsidRPr="00000000" w14:paraId="00000024">
      <w:pPr>
        <w:widowControl w:val="0"/>
        <w:spacing w:before="238.5052490234375" w:line="240" w:lineRule="auto"/>
        <w:ind w:left="390.8799743652344" w:firstLine="0"/>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Docker Installed (for SonarQube) </w:t>
      </w:r>
    </w:p>
    <w:p w:rsidR="00000000" w:rsidDel="00000000" w:rsidP="00000000" w:rsidRDefault="00000000" w:rsidRPr="00000000" w14:paraId="00000025">
      <w:pPr>
        <w:widowControl w:val="0"/>
        <w:spacing w:before="238.5040283203125" w:line="240" w:lineRule="auto"/>
        <w:ind w:left="390.8799743652344" w:firstLine="0"/>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SonarQube Docker Image</w:t>
      </w:r>
    </w:p>
    <w:p w:rsidR="00000000" w:rsidDel="00000000" w:rsidP="00000000" w:rsidRDefault="00000000" w:rsidRPr="00000000" w14:paraId="0000002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widowControl w:val="0"/>
        <w:spacing w:before="437.26318359375" w:line="264.3717384338379" w:lineRule="auto"/>
        <w:ind w:left="24.5599365234375" w:right="696.547851562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 to create a Jenkins CI/CD Pipeline and use SonarQube to perform SAST </w:t>
      </w:r>
    </w:p>
    <w:p w:rsidR="00000000" w:rsidDel="00000000" w:rsidP="00000000" w:rsidRDefault="00000000" w:rsidRPr="00000000" w14:paraId="00000028">
      <w:pPr>
        <w:widowControl w:val="0"/>
        <w:spacing w:before="387.999267578125"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Open up Jenkins Dashboard on localhost, port 8080 or whichever port it is at for you. </w:t>
      </w:r>
    </w:p>
    <w:p w:rsidR="00000000" w:rsidDel="00000000" w:rsidP="00000000" w:rsidRDefault="00000000" w:rsidRPr="00000000" w14:paraId="00000029">
      <w:pPr>
        <w:widowControl w:val="0"/>
        <w:spacing w:before="672.03857421875" w:line="240" w:lineRule="auto"/>
        <w:ind w:left="375.03997802734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Run SonarQube in a Docker container using this command - </w:t>
      </w:r>
    </w:p>
    <w:p w:rsidR="00000000" w:rsidDel="00000000" w:rsidP="00000000" w:rsidRDefault="00000000" w:rsidRPr="00000000" w14:paraId="0000002A">
      <w:pPr>
        <w:widowControl w:val="0"/>
        <w:spacing w:before="400.60302734375" w:line="240" w:lineRule="auto"/>
        <w:ind w:right="569.99877929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38200"/>
            <wp:effectExtent b="0" l="0" r="0" t="0"/>
            <wp:docPr id="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pacing w:before="400.60302734375" w:line="240" w:lineRule="auto"/>
        <w:ind w:right="569.99877929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6700"/>
            <wp:effectExtent b="0" l="0" r="0" t="0"/>
            <wp:docPr id="1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before="277.010498046875" w:line="264.3717384338379" w:lineRule="auto"/>
        <w:ind w:left="729.5199584960938" w:right="96.876220703125" w:hanging="349.68002319335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Once the container is up and running, you can check the status of SonarQube at localhost port 9000. </w:t>
      </w:r>
    </w:p>
    <w:p w:rsidR="00000000" w:rsidDel="00000000" w:rsidP="00000000" w:rsidRDefault="00000000" w:rsidRPr="00000000" w14:paraId="0000002D">
      <w:pPr>
        <w:widowControl w:val="0"/>
        <w:spacing w:before="376.231689453125" w:line="226.76264762878418" w:lineRule="auto"/>
        <w:ind w:left="373.84002685546875" w:right="1244.9993896484375" w:firstLine="386.15997314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997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4. Login to SonarQube using username </w:t>
      </w:r>
      <w:r w:rsidDel="00000000" w:rsidR="00000000" w:rsidRPr="00000000">
        <w:rPr>
          <w:rFonts w:ascii="Times New Roman" w:cs="Times New Roman" w:eastAsia="Times New Roman" w:hAnsi="Times New Roman"/>
          <w:i w:val="1"/>
          <w:sz w:val="24"/>
          <w:szCs w:val="24"/>
          <w:rtl w:val="0"/>
        </w:rPr>
        <w:t xml:space="preserve">admin </w:t>
      </w:r>
      <w:r w:rsidDel="00000000" w:rsidR="00000000" w:rsidRPr="00000000">
        <w:rPr>
          <w:rFonts w:ascii="Times New Roman" w:cs="Times New Roman" w:eastAsia="Times New Roman" w:hAnsi="Times New Roman"/>
          <w:sz w:val="24"/>
          <w:szCs w:val="24"/>
          <w:rtl w:val="0"/>
        </w:rPr>
        <w:t xml:space="preserve">and password </w:t>
      </w:r>
      <w:r w:rsidDel="00000000" w:rsidR="00000000" w:rsidRPr="00000000">
        <w:rPr>
          <w:rFonts w:ascii="Times New Roman" w:cs="Times New Roman" w:eastAsia="Times New Roman" w:hAnsi="Times New Roman"/>
          <w:i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E">
      <w:pPr>
        <w:widowControl w:val="0"/>
        <w:spacing w:before="65.924072265625" w:line="302.63769149780273" w:lineRule="auto"/>
        <w:ind w:left="760" w:right="1976.654052734375" w:hanging="378.480072021484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5. Create a manual project in SonarQube with the name </w:t>
      </w:r>
      <w:r w:rsidDel="00000000" w:rsidR="00000000" w:rsidRPr="00000000">
        <w:rPr>
          <w:rFonts w:ascii="Times New Roman" w:cs="Times New Roman" w:eastAsia="Times New Roman" w:hAnsi="Times New Roman"/>
          <w:b w:val="1"/>
          <w:sz w:val="24"/>
          <w:szCs w:val="24"/>
          <w:rtl w:val="0"/>
        </w:rPr>
        <w:t xml:space="preserve">sonarqube-test </w:t>
      </w:r>
      <w:r w:rsidDel="00000000" w:rsidR="00000000" w:rsidRPr="00000000">
        <w:rPr>
          <w:rFonts w:ascii="Times New Roman" w:cs="Times New Roman" w:eastAsia="Times New Roman" w:hAnsi="Times New Roman"/>
          <w:b w:val="1"/>
          <w:sz w:val="24"/>
          <w:szCs w:val="24"/>
        </w:rPr>
        <w:drawing>
          <wp:inline distB="114300" distT="114300" distL="114300" distR="114300">
            <wp:extent cx="5667375" cy="4914900"/>
            <wp:effectExtent b="0" l="0" r="0" t="0"/>
            <wp:docPr id="13"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6673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line="240" w:lineRule="auto"/>
        <w:ind w:left="745.119934082031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the project and come back to Jenkins Dashboard.</w:t>
      </w:r>
    </w:p>
    <w:p w:rsidR="00000000" w:rsidDel="00000000" w:rsidP="00000000" w:rsidRDefault="00000000" w:rsidRPr="00000000" w14:paraId="00000030">
      <w:pPr>
        <w:widowControl w:val="0"/>
        <w:spacing w:line="599.7600173950195" w:lineRule="auto"/>
        <w:ind w:left="380.3199768066406" w:right="3.91845703125" w:hanging="365.279998779296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Create a New Item in Jenkins, choose </w:t>
      </w:r>
      <w:r w:rsidDel="00000000" w:rsidR="00000000" w:rsidRPr="00000000">
        <w:rPr>
          <w:rFonts w:ascii="Times New Roman" w:cs="Times New Roman" w:eastAsia="Times New Roman" w:hAnsi="Times New Roman"/>
          <w:b w:val="1"/>
          <w:sz w:val="24"/>
          <w:szCs w:val="24"/>
          <w:rtl w:val="0"/>
        </w:rPr>
        <w:t xml:space="preserve">Pipeline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1">
      <w:pPr>
        <w:widowControl w:val="0"/>
        <w:spacing w:before="40.843505859375" w:line="240" w:lineRule="auto"/>
        <w:ind w:left="7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41700"/>
            <wp:effectExtent b="0" l="0" r="0" t="0"/>
            <wp:docPr id="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line="240" w:lineRule="auto"/>
        <w:ind w:left="378.8800048828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Under Pipeline Script, enter the following - </w:t>
      </w:r>
    </w:p>
    <w:p w:rsidR="00000000" w:rsidDel="00000000" w:rsidP="00000000" w:rsidRDefault="00000000" w:rsidRPr="00000000" w14:paraId="00000033">
      <w:pPr>
        <w:widowControl w:val="0"/>
        <w:spacing w:before="39.5001220703125" w:line="240" w:lineRule="auto"/>
        <w:ind w:left="754.6400451660156" w:firstLine="0"/>
        <w:jc w:val="both"/>
        <w:rPr>
          <w:rFonts w:ascii="Consolas" w:cs="Consolas" w:eastAsia="Consolas" w:hAnsi="Consolas"/>
          <w:color w:val="333333"/>
          <w:highlight w:val="white"/>
        </w:rPr>
      </w:pPr>
      <w:r w:rsidDel="00000000" w:rsidR="00000000" w:rsidRPr="00000000">
        <w:rPr>
          <w:rFonts w:ascii="Consolas" w:cs="Consolas" w:eastAsia="Consolas" w:hAnsi="Consolas"/>
          <w:color w:val="333333"/>
          <w:highlight w:val="white"/>
          <w:rtl w:val="0"/>
        </w:rPr>
        <w:t xml:space="preserve">pipeline {</w:t>
      </w:r>
    </w:p>
    <w:p w:rsidR="00000000" w:rsidDel="00000000" w:rsidP="00000000" w:rsidRDefault="00000000" w:rsidRPr="00000000" w14:paraId="00000034">
      <w:pPr>
        <w:widowControl w:val="0"/>
        <w:spacing w:before="39.5001220703125" w:line="240" w:lineRule="auto"/>
        <w:ind w:left="754.6400451660156" w:firstLine="0"/>
        <w:jc w:val="both"/>
        <w:rPr>
          <w:rFonts w:ascii="Consolas" w:cs="Consolas" w:eastAsia="Consolas" w:hAnsi="Consolas"/>
          <w:color w:val="333333"/>
          <w:highlight w:val="white"/>
        </w:rPr>
      </w:pPr>
      <w:r w:rsidDel="00000000" w:rsidR="00000000" w:rsidRPr="00000000">
        <w:rPr>
          <w:rFonts w:ascii="Consolas" w:cs="Consolas" w:eastAsia="Consolas" w:hAnsi="Consolas"/>
          <w:color w:val="333333"/>
          <w:highlight w:val="white"/>
          <w:rtl w:val="0"/>
        </w:rPr>
        <w:t xml:space="preserve">    agent any</w:t>
      </w:r>
    </w:p>
    <w:p w:rsidR="00000000" w:rsidDel="00000000" w:rsidP="00000000" w:rsidRDefault="00000000" w:rsidRPr="00000000" w14:paraId="00000035">
      <w:pPr>
        <w:widowControl w:val="0"/>
        <w:spacing w:before="39.5001220703125" w:line="240" w:lineRule="auto"/>
        <w:ind w:left="754.6400451660156" w:firstLine="0"/>
        <w:jc w:val="both"/>
        <w:rPr>
          <w:rFonts w:ascii="Consolas" w:cs="Consolas" w:eastAsia="Consolas" w:hAnsi="Consolas"/>
          <w:color w:val="333333"/>
          <w:highlight w:val="white"/>
        </w:rPr>
      </w:pPr>
      <w:r w:rsidDel="00000000" w:rsidR="00000000" w:rsidRPr="00000000">
        <w:rPr>
          <w:rFonts w:ascii="Consolas" w:cs="Consolas" w:eastAsia="Consolas" w:hAnsi="Consolas"/>
          <w:color w:val="333333"/>
          <w:highlight w:val="white"/>
          <w:rtl w:val="0"/>
        </w:rPr>
        <w:t xml:space="preserve">    stages {</w:t>
      </w:r>
    </w:p>
    <w:p w:rsidR="00000000" w:rsidDel="00000000" w:rsidP="00000000" w:rsidRDefault="00000000" w:rsidRPr="00000000" w14:paraId="00000036">
      <w:pPr>
        <w:widowControl w:val="0"/>
        <w:spacing w:before="39.5001220703125" w:line="240" w:lineRule="auto"/>
        <w:ind w:left="754.6400451660156" w:firstLine="0"/>
        <w:jc w:val="both"/>
        <w:rPr>
          <w:rFonts w:ascii="Consolas" w:cs="Consolas" w:eastAsia="Consolas" w:hAnsi="Consolas"/>
          <w:color w:val="333333"/>
          <w:highlight w:val="white"/>
        </w:rPr>
      </w:pPr>
      <w:r w:rsidDel="00000000" w:rsidR="00000000" w:rsidRPr="00000000">
        <w:rPr>
          <w:rFonts w:ascii="Consolas" w:cs="Consolas" w:eastAsia="Consolas" w:hAnsi="Consolas"/>
          <w:color w:val="333333"/>
          <w:highlight w:val="white"/>
          <w:rtl w:val="0"/>
        </w:rPr>
        <w:t xml:space="preserve">        stage('SonarQube Analysis') {</w:t>
      </w:r>
    </w:p>
    <w:p w:rsidR="00000000" w:rsidDel="00000000" w:rsidP="00000000" w:rsidRDefault="00000000" w:rsidRPr="00000000" w14:paraId="00000037">
      <w:pPr>
        <w:widowControl w:val="0"/>
        <w:spacing w:before="39.5001220703125" w:line="240" w:lineRule="auto"/>
        <w:ind w:left="754.6400451660156" w:firstLine="0"/>
        <w:jc w:val="both"/>
        <w:rPr>
          <w:rFonts w:ascii="Consolas" w:cs="Consolas" w:eastAsia="Consolas" w:hAnsi="Consolas"/>
          <w:color w:val="333333"/>
          <w:highlight w:val="white"/>
        </w:rPr>
      </w:pPr>
      <w:r w:rsidDel="00000000" w:rsidR="00000000" w:rsidRPr="00000000">
        <w:rPr>
          <w:rFonts w:ascii="Consolas" w:cs="Consolas" w:eastAsia="Consolas" w:hAnsi="Consolas"/>
          <w:color w:val="333333"/>
          <w:highlight w:val="white"/>
          <w:rtl w:val="0"/>
        </w:rPr>
        <w:t xml:space="preserve">            steps {</w:t>
      </w:r>
    </w:p>
    <w:p w:rsidR="00000000" w:rsidDel="00000000" w:rsidP="00000000" w:rsidRDefault="00000000" w:rsidRPr="00000000" w14:paraId="00000038">
      <w:pPr>
        <w:widowControl w:val="0"/>
        <w:spacing w:before="39.5001220703125" w:line="240" w:lineRule="auto"/>
        <w:ind w:left="754.6400451660156" w:firstLine="0"/>
        <w:jc w:val="both"/>
        <w:rPr>
          <w:rFonts w:ascii="Consolas" w:cs="Consolas" w:eastAsia="Consolas" w:hAnsi="Consolas"/>
          <w:color w:val="333333"/>
          <w:highlight w:val="white"/>
        </w:rPr>
      </w:pPr>
      <w:r w:rsidDel="00000000" w:rsidR="00000000" w:rsidRPr="00000000">
        <w:rPr>
          <w:rFonts w:ascii="Consolas" w:cs="Consolas" w:eastAsia="Consolas" w:hAnsi="Consolas"/>
          <w:color w:val="333333"/>
          <w:highlight w:val="white"/>
          <w:rtl w:val="0"/>
        </w:rPr>
        <w:t xml:space="preserve">                script {</w:t>
      </w:r>
    </w:p>
    <w:p w:rsidR="00000000" w:rsidDel="00000000" w:rsidP="00000000" w:rsidRDefault="00000000" w:rsidRPr="00000000" w14:paraId="00000039">
      <w:pPr>
        <w:widowControl w:val="0"/>
        <w:spacing w:before="39.5001220703125" w:line="240" w:lineRule="auto"/>
        <w:ind w:left="754.6400451660156" w:firstLine="0"/>
        <w:jc w:val="both"/>
        <w:rPr>
          <w:rFonts w:ascii="Consolas" w:cs="Consolas" w:eastAsia="Consolas" w:hAnsi="Consolas"/>
          <w:color w:val="333333"/>
          <w:highlight w:val="white"/>
        </w:rPr>
      </w:pPr>
      <w:r w:rsidDel="00000000" w:rsidR="00000000" w:rsidRPr="00000000">
        <w:rPr>
          <w:rFonts w:ascii="Consolas" w:cs="Consolas" w:eastAsia="Consolas" w:hAnsi="Consolas"/>
          <w:color w:val="333333"/>
          <w:highlight w:val="white"/>
          <w:rtl w:val="0"/>
        </w:rPr>
        <w:t xml:space="preserve">                    bat "\"C:\\Program Files\\sonar-scanner-6.2.0.4584-windows-x64\\bin\\sonar-scanner.bat\" " +</w:t>
      </w:r>
    </w:p>
    <w:p w:rsidR="00000000" w:rsidDel="00000000" w:rsidP="00000000" w:rsidRDefault="00000000" w:rsidRPr="00000000" w14:paraId="0000003A">
      <w:pPr>
        <w:widowControl w:val="0"/>
        <w:spacing w:before="39.5001220703125" w:line="240" w:lineRule="auto"/>
        <w:ind w:left="754.6400451660156" w:firstLine="0"/>
        <w:jc w:val="both"/>
        <w:rPr>
          <w:rFonts w:ascii="Consolas" w:cs="Consolas" w:eastAsia="Consolas" w:hAnsi="Consolas"/>
          <w:color w:val="333333"/>
          <w:highlight w:val="white"/>
        </w:rPr>
      </w:pPr>
      <w:r w:rsidDel="00000000" w:rsidR="00000000" w:rsidRPr="00000000">
        <w:rPr>
          <w:rFonts w:ascii="Consolas" w:cs="Consolas" w:eastAsia="Consolas" w:hAnsi="Consolas"/>
          <w:color w:val="333333"/>
          <w:highlight w:val="white"/>
          <w:rtl w:val="0"/>
        </w:rPr>
        <w:t xml:space="preserve">                        "-D sonar.login=admin " +</w:t>
      </w:r>
    </w:p>
    <w:p w:rsidR="00000000" w:rsidDel="00000000" w:rsidP="00000000" w:rsidRDefault="00000000" w:rsidRPr="00000000" w14:paraId="0000003B">
      <w:pPr>
        <w:widowControl w:val="0"/>
        <w:spacing w:before="39.5001220703125" w:line="240" w:lineRule="auto"/>
        <w:ind w:left="754.6400451660156" w:firstLine="0"/>
        <w:jc w:val="both"/>
        <w:rPr>
          <w:rFonts w:ascii="Consolas" w:cs="Consolas" w:eastAsia="Consolas" w:hAnsi="Consolas"/>
          <w:color w:val="333333"/>
          <w:highlight w:val="white"/>
        </w:rPr>
      </w:pPr>
      <w:r w:rsidDel="00000000" w:rsidR="00000000" w:rsidRPr="00000000">
        <w:rPr>
          <w:rFonts w:ascii="Consolas" w:cs="Consolas" w:eastAsia="Consolas" w:hAnsi="Consolas"/>
          <w:color w:val="333333"/>
          <w:highlight w:val="white"/>
          <w:rtl w:val="0"/>
        </w:rPr>
        <w:t xml:space="preserve">                        "-D sonar.password=pass1 " +</w:t>
      </w:r>
    </w:p>
    <w:p w:rsidR="00000000" w:rsidDel="00000000" w:rsidP="00000000" w:rsidRDefault="00000000" w:rsidRPr="00000000" w14:paraId="0000003C">
      <w:pPr>
        <w:widowControl w:val="0"/>
        <w:spacing w:before="39.5001220703125" w:line="240" w:lineRule="auto"/>
        <w:ind w:left="754.6400451660156" w:firstLine="0"/>
        <w:jc w:val="both"/>
        <w:rPr>
          <w:rFonts w:ascii="Consolas" w:cs="Consolas" w:eastAsia="Consolas" w:hAnsi="Consolas"/>
          <w:color w:val="333333"/>
          <w:highlight w:val="white"/>
        </w:rPr>
      </w:pPr>
      <w:r w:rsidDel="00000000" w:rsidR="00000000" w:rsidRPr="00000000">
        <w:rPr>
          <w:rFonts w:ascii="Consolas" w:cs="Consolas" w:eastAsia="Consolas" w:hAnsi="Consolas"/>
          <w:color w:val="333333"/>
          <w:highlight w:val="white"/>
          <w:rtl w:val="0"/>
        </w:rPr>
        <w:t xml:space="preserve">                        "-D sonar.projectKey=sonarqube-test " +</w:t>
      </w:r>
    </w:p>
    <w:p w:rsidR="00000000" w:rsidDel="00000000" w:rsidP="00000000" w:rsidRDefault="00000000" w:rsidRPr="00000000" w14:paraId="0000003D">
      <w:pPr>
        <w:widowControl w:val="0"/>
        <w:spacing w:before="39.5001220703125" w:line="240" w:lineRule="auto"/>
        <w:ind w:left="754.6400451660156" w:firstLine="0"/>
        <w:jc w:val="both"/>
        <w:rPr>
          <w:rFonts w:ascii="Consolas" w:cs="Consolas" w:eastAsia="Consolas" w:hAnsi="Consolas"/>
          <w:color w:val="333333"/>
          <w:highlight w:val="white"/>
        </w:rPr>
      </w:pPr>
      <w:r w:rsidDel="00000000" w:rsidR="00000000" w:rsidRPr="00000000">
        <w:rPr>
          <w:rFonts w:ascii="Consolas" w:cs="Consolas" w:eastAsia="Consolas" w:hAnsi="Consolas"/>
          <w:color w:val="333333"/>
          <w:highlight w:val="white"/>
          <w:rtl w:val="0"/>
        </w:rPr>
        <w:t xml:space="preserve">                        "-D sonar.exclusions=vendor/**,resources/**,**/*.java " +</w:t>
      </w:r>
    </w:p>
    <w:p w:rsidR="00000000" w:rsidDel="00000000" w:rsidP="00000000" w:rsidRDefault="00000000" w:rsidRPr="00000000" w14:paraId="0000003E">
      <w:pPr>
        <w:widowControl w:val="0"/>
        <w:spacing w:before="39.5001220703125" w:line="240" w:lineRule="auto"/>
        <w:ind w:left="754.6400451660156" w:firstLine="0"/>
        <w:jc w:val="both"/>
        <w:rPr>
          <w:rFonts w:ascii="Consolas" w:cs="Consolas" w:eastAsia="Consolas" w:hAnsi="Consolas"/>
          <w:color w:val="333333"/>
          <w:highlight w:val="white"/>
        </w:rPr>
      </w:pPr>
      <w:r w:rsidDel="00000000" w:rsidR="00000000" w:rsidRPr="00000000">
        <w:rPr>
          <w:rFonts w:ascii="Consolas" w:cs="Consolas" w:eastAsia="Consolas" w:hAnsi="Consolas"/>
          <w:color w:val="333333"/>
          <w:highlight w:val="white"/>
          <w:rtl w:val="0"/>
        </w:rPr>
        <w:t xml:space="preserve">                        "-D sonar.host.url=http://127.0.0.1:9000/"</w:t>
      </w:r>
    </w:p>
    <w:p w:rsidR="00000000" w:rsidDel="00000000" w:rsidP="00000000" w:rsidRDefault="00000000" w:rsidRPr="00000000" w14:paraId="0000003F">
      <w:pPr>
        <w:widowControl w:val="0"/>
        <w:spacing w:before="39.5001220703125" w:line="240" w:lineRule="auto"/>
        <w:ind w:left="754.6400451660156" w:firstLine="0"/>
        <w:jc w:val="both"/>
        <w:rPr>
          <w:rFonts w:ascii="Consolas" w:cs="Consolas" w:eastAsia="Consolas" w:hAnsi="Consolas"/>
          <w:color w:val="333333"/>
          <w:highlight w:val="white"/>
        </w:rPr>
      </w:pPr>
      <w:r w:rsidDel="00000000" w:rsidR="00000000" w:rsidRPr="00000000">
        <w:rPr>
          <w:rFonts w:ascii="Consolas" w:cs="Consolas" w:eastAsia="Consolas" w:hAnsi="Consolas"/>
          <w:color w:val="333333"/>
          <w:highlight w:val="white"/>
          <w:rtl w:val="0"/>
        </w:rPr>
        <w:t xml:space="preserve">                }</w:t>
      </w:r>
    </w:p>
    <w:p w:rsidR="00000000" w:rsidDel="00000000" w:rsidP="00000000" w:rsidRDefault="00000000" w:rsidRPr="00000000" w14:paraId="00000040">
      <w:pPr>
        <w:widowControl w:val="0"/>
        <w:spacing w:before="39.5001220703125" w:line="240" w:lineRule="auto"/>
        <w:ind w:left="754.6400451660156" w:firstLine="0"/>
        <w:jc w:val="both"/>
        <w:rPr>
          <w:rFonts w:ascii="Consolas" w:cs="Consolas" w:eastAsia="Consolas" w:hAnsi="Consolas"/>
          <w:color w:val="333333"/>
          <w:highlight w:val="white"/>
        </w:rPr>
      </w:pPr>
      <w:r w:rsidDel="00000000" w:rsidR="00000000" w:rsidRPr="00000000">
        <w:rPr>
          <w:rFonts w:ascii="Consolas" w:cs="Consolas" w:eastAsia="Consolas" w:hAnsi="Consolas"/>
          <w:color w:val="333333"/>
          <w:highlight w:val="white"/>
          <w:rtl w:val="0"/>
        </w:rPr>
        <w:t xml:space="preserve">            }</w:t>
      </w:r>
    </w:p>
    <w:p w:rsidR="00000000" w:rsidDel="00000000" w:rsidP="00000000" w:rsidRDefault="00000000" w:rsidRPr="00000000" w14:paraId="00000041">
      <w:pPr>
        <w:widowControl w:val="0"/>
        <w:spacing w:before="39.5001220703125" w:line="240" w:lineRule="auto"/>
        <w:ind w:left="754.6400451660156" w:firstLine="0"/>
        <w:jc w:val="both"/>
        <w:rPr>
          <w:rFonts w:ascii="Consolas" w:cs="Consolas" w:eastAsia="Consolas" w:hAnsi="Consolas"/>
          <w:color w:val="333333"/>
          <w:highlight w:val="white"/>
        </w:rPr>
      </w:pPr>
      <w:r w:rsidDel="00000000" w:rsidR="00000000" w:rsidRPr="00000000">
        <w:rPr>
          <w:rFonts w:ascii="Consolas" w:cs="Consolas" w:eastAsia="Consolas" w:hAnsi="Consolas"/>
          <w:color w:val="333333"/>
          <w:highlight w:val="white"/>
          <w:rtl w:val="0"/>
        </w:rPr>
        <w:t xml:space="preserve">        }</w:t>
      </w:r>
    </w:p>
    <w:p w:rsidR="00000000" w:rsidDel="00000000" w:rsidP="00000000" w:rsidRDefault="00000000" w:rsidRPr="00000000" w14:paraId="00000042">
      <w:pPr>
        <w:widowControl w:val="0"/>
        <w:spacing w:before="39.5001220703125" w:line="240" w:lineRule="auto"/>
        <w:ind w:left="754.6400451660156" w:firstLine="0"/>
        <w:jc w:val="both"/>
        <w:rPr>
          <w:rFonts w:ascii="Consolas" w:cs="Consolas" w:eastAsia="Consolas" w:hAnsi="Consolas"/>
          <w:color w:val="333333"/>
          <w:highlight w:val="white"/>
        </w:rPr>
      </w:pPr>
      <w:r w:rsidDel="00000000" w:rsidR="00000000" w:rsidRPr="00000000">
        <w:rPr>
          <w:rFonts w:ascii="Consolas" w:cs="Consolas" w:eastAsia="Consolas" w:hAnsi="Consolas"/>
          <w:color w:val="333333"/>
          <w:highlight w:val="white"/>
          <w:rtl w:val="0"/>
        </w:rPr>
        <w:t xml:space="preserve">    }</w:t>
      </w:r>
    </w:p>
    <w:p w:rsidR="00000000" w:rsidDel="00000000" w:rsidP="00000000" w:rsidRDefault="00000000" w:rsidRPr="00000000" w14:paraId="00000043">
      <w:pPr>
        <w:widowControl w:val="0"/>
        <w:spacing w:before="39.5001220703125" w:line="240" w:lineRule="auto"/>
        <w:ind w:left="754.6400451660156" w:firstLine="0"/>
        <w:jc w:val="both"/>
        <w:rPr>
          <w:rFonts w:ascii="Consolas" w:cs="Consolas" w:eastAsia="Consolas" w:hAnsi="Consolas"/>
          <w:color w:val="333333"/>
          <w:highlight w:val="white"/>
        </w:rPr>
      </w:pPr>
      <w:r w:rsidDel="00000000" w:rsidR="00000000" w:rsidRPr="00000000">
        <w:rPr>
          <w:rFonts w:ascii="Consolas" w:cs="Consolas" w:eastAsia="Consolas" w:hAnsi="Consolas"/>
          <w:color w:val="333333"/>
          <w:highlight w:val="white"/>
          <w:rtl w:val="0"/>
        </w:rPr>
        <w:t xml:space="preserve">}</w:t>
      </w:r>
    </w:p>
    <w:p w:rsidR="00000000" w:rsidDel="00000000" w:rsidP="00000000" w:rsidRDefault="00000000" w:rsidRPr="00000000" w14:paraId="00000044">
      <w:pPr>
        <w:widowControl w:val="0"/>
        <w:spacing w:before="39.5001220703125" w:line="240" w:lineRule="auto"/>
        <w:ind w:left="754.6400451660156" w:firstLine="0"/>
        <w:jc w:val="both"/>
        <w:rPr>
          <w:rFonts w:ascii="Consolas" w:cs="Consolas" w:eastAsia="Consolas" w:hAnsi="Consolas"/>
          <w:color w:val="333333"/>
          <w:highlight w:val="white"/>
        </w:rPr>
      </w:pPr>
      <w:r w:rsidDel="00000000" w:rsidR="00000000" w:rsidRPr="00000000">
        <w:rPr>
          <w:rtl w:val="0"/>
        </w:rPr>
      </w:r>
    </w:p>
    <w:p w:rsidR="00000000" w:rsidDel="00000000" w:rsidP="00000000" w:rsidRDefault="00000000" w:rsidRPr="00000000" w14:paraId="00000045">
      <w:pPr>
        <w:widowControl w:val="0"/>
        <w:spacing w:before="88.5040283203125" w:line="240" w:lineRule="auto"/>
        <w:ind w:left="40" w:firstLine="0"/>
        <w:jc w:val="both"/>
        <w:rPr>
          <w:rFonts w:ascii="Times New Roman" w:cs="Times New Roman" w:eastAsia="Times New Roman" w:hAnsi="Times New Roman"/>
          <w:sz w:val="24"/>
          <w:szCs w:val="24"/>
        </w:rPr>
      </w:pPr>
      <w:r w:rsidDel="00000000" w:rsidR="00000000" w:rsidRPr="00000000">
        <w:rPr>
          <w:rFonts w:ascii="Consolas" w:cs="Consolas" w:eastAsia="Consolas" w:hAnsi="Consolas"/>
          <w:color w:val="333333"/>
          <w:highlight w:val="white"/>
        </w:rPr>
        <w:drawing>
          <wp:inline distB="114300" distT="114300" distL="114300" distR="114300">
            <wp:extent cx="5943600" cy="3492500"/>
            <wp:effectExtent b="0" l="0" r="0" t="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before="439.91943359375" w:line="264.3717384338379" w:lineRule="auto"/>
        <w:ind w:left="25.11993408203125" w:right="721.275634765625" w:hanging="9.11987304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java sample project which has a lot of repetitions and issues that will be detected by SonarQube. </w:t>
      </w:r>
    </w:p>
    <w:p w:rsidR="00000000" w:rsidDel="00000000" w:rsidP="00000000" w:rsidRDefault="00000000" w:rsidRPr="00000000" w14:paraId="00000047">
      <w:pPr>
        <w:widowControl w:val="0"/>
        <w:spacing w:before="439.91943359375" w:line="264.3717384338379" w:lineRule="auto"/>
        <w:ind w:left="25.11993408203125" w:right="721.275634765625" w:hanging="9.11987304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Run The Build.</w:t>
      </w:r>
    </w:p>
    <w:p w:rsidR="00000000" w:rsidDel="00000000" w:rsidP="00000000" w:rsidRDefault="00000000" w:rsidRPr="00000000" w14:paraId="00000048">
      <w:pPr>
        <w:widowControl w:val="0"/>
        <w:spacing w:before="83.22998046875" w:line="240" w:lineRule="auto"/>
        <w:ind w:left="7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91100"/>
            <wp:effectExtent b="0" l="0" r="0" t="0"/>
            <wp:docPr id="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widowControl w:val="0"/>
        <w:spacing w:before="439.91943359375" w:line="240" w:lineRule="auto"/>
        <w:ind w:left="379.600067138671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Check the console output once the build is complete.</w:t>
      </w:r>
    </w:p>
    <w:p w:rsidR="00000000" w:rsidDel="00000000" w:rsidP="00000000" w:rsidRDefault="00000000" w:rsidRPr="00000000" w14:paraId="0000004B">
      <w:pPr>
        <w:widowControl w:val="0"/>
        <w:spacing w:before="83.22998046875" w:line="240" w:lineRule="auto"/>
        <w:ind w:left="7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0"/>
            <wp:effectExtent b="0" l="0" r="0" t="0"/>
            <wp:docPr id="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line="240" w:lineRule="auto"/>
        <w:ind w:right="179.99877929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417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76" w:lineRule="auto"/>
        <w:rPr/>
      </w:pPr>
      <w:r w:rsidDel="00000000" w:rsidR="00000000" w:rsidRPr="00000000">
        <w:rPr>
          <w:rtl w:val="0"/>
        </w:rPr>
        <w:t xml:space="preserve">sonarqube:</w:t>
      </w:r>
    </w:p>
    <w:p w:rsidR="00000000" w:rsidDel="00000000" w:rsidP="00000000" w:rsidRDefault="00000000" w:rsidRPr="00000000" w14:paraId="0000004F">
      <w:pPr>
        <w:spacing w:line="276" w:lineRule="auto"/>
        <w:rPr/>
      </w:pPr>
      <w:r w:rsidDel="00000000" w:rsidR="00000000" w:rsidRPr="00000000">
        <w:rPr/>
        <w:drawing>
          <wp:inline distB="114300" distT="114300" distL="114300" distR="114300">
            <wp:extent cx="5731200" cy="12446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76" w:lineRule="auto"/>
        <w:rPr>
          <w:b w:val="1"/>
        </w:rPr>
      </w:pPr>
      <w:r w:rsidDel="00000000" w:rsidR="00000000" w:rsidRPr="00000000">
        <w:rPr>
          <w:b w:val="1"/>
        </w:rPr>
        <w:drawing>
          <wp:inline distB="114300" distT="114300" distL="114300" distR="114300">
            <wp:extent cx="5731200" cy="2438400"/>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76" w:lineRule="auto"/>
        <w:rPr>
          <w:b w:val="1"/>
        </w:rPr>
      </w:pPr>
      <w:r w:rsidDel="00000000" w:rsidR="00000000" w:rsidRPr="00000000">
        <w:rPr>
          <w:rtl w:val="0"/>
        </w:rPr>
      </w:r>
    </w:p>
    <w:p w:rsidR="00000000" w:rsidDel="00000000" w:rsidP="00000000" w:rsidRDefault="00000000" w:rsidRPr="00000000" w14:paraId="00000052">
      <w:pPr>
        <w:spacing w:line="276" w:lineRule="auto"/>
        <w:rPr>
          <w:b w:val="1"/>
        </w:rPr>
      </w:pPr>
      <w:r w:rsidDel="00000000" w:rsidR="00000000" w:rsidRPr="00000000">
        <w:rPr>
          <w:b w:val="1"/>
          <w:rtl w:val="0"/>
        </w:rPr>
        <w:t xml:space="preserve">Reliability:</w:t>
      </w:r>
    </w:p>
    <w:p w:rsidR="00000000" w:rsidDel="00000000" w:rsidP="00000000" w:rsidRDefault="00000000" w:rsidRPr="00000000" w14:paraId="00000053">
      <w:pPr>
        <w:spacing w:line="276" w:lineRule="auto"/>
        <w:rPr>
          <w:b w:val="1"/>
        </w:rPr>
      </w:pPr>
      <w:r w:rsidDel="00000000" w:rsidR="00000000" w:rsidRPr="00000000">
        <w:rPr>
          <w:b w:val="1"/>
        </w:rPr>
        <w:drawing>
          <wp:inline distB="114300" distT="114300" distL="114300" distR="114300">
            <wp:extent cx="5710238" cy="2532614"/>
            <wp:effectExtent b="0" l="0" r="0" t="0"/>
            <wp:docPr id="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10238" cy="253261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rPr>
          <w:b w:val="1"/>
        </w:rPr>
      </w:pPr>
      <w:r w:rsidDel="00000000" w:rsidR="00000000" w:rsidRPr="00000000">
        <w:rPr>
          <w:rtl w:val="0"/>
        </w:rPr>
      </w:r>
    </w:p>
    <w:p w:rsidR="00000000" w:rsidDel="00000000" w:rsidP="00000000" w:rsidRDefault="00000000" w:rsidRPr="00000000" w14:paraId="00000055">
      <w:pPr>
        <w:spacing w:line="276" w:lineRule="auto"/>
        <w:rPr>
          <w:b w:val="1"/>
        </w:rPr>
      </w:pPr>
      <w:r w:rsidDel="00000000" w:rsidR="00000000" w:rsidRPr="00000000">
        <w:rPr>
          <w:rtl w:val="0"/>
        </w:rPr>
      </w:r>
    </w:p>
    <w:p w:rsidR="00000000" w:rsidDel="00000000" w:rsidP="00000000" w:rsidRDefault="00000000" w:rsidRPr="00000000" w14:paraId="00000056">
      <w:pPr>
        <w:spacing w:line="276" w:lineRule="auto"/>
        <w:rPr>
          <w:b w:val="1"/>
        </w:rPr>
      </w:pPr>
      <w:r w:rsidDel="00000000" w:rsidR="00000000" w:rsidRPr="00000000">
        <w:rPr>
          <w:rtl w:val="0"/>
        </w:rPr>
      </w:r>
    </w:p>
    <w:p w:rsidR="00000000" w:rsidDel="00000000" w:rsidP="00000000" w:rsidRDefault="00000000" w:rsidRPr="00000000" w14:paraId="00000057">
      <w:pPr>
        <w:spacing w:line="276" w:lineRule="auto"/>
        <w:rPr>
          <w:b w:val="1"/>
        </w:rPr>
      </w:pPr>
      <w:r w:rsidDel="00000000" w:rsidR="00000000" w:rsidRPr="00000000">
        <w:rPr>
          <w:rtl w:val="0"/>
        </w:rPr>
      </w:r>
    </w:p>
    <w:p w:rsidR="00000000" w:rsidDel="00000000" w:rsidP="00000000" w:rsidRDefault="00000000" w:rsidRPr="00000000" w14:paraId="00000058">
      <w:pPr>
        <w:spacing w:line="276" w:lineRule="auto"/>
        <w:rPr>
          <w:b w:val="1"/>
        </w:rPr>
      </w:pPr>
      <w:r w:rsidDel="00000000" w:rsidR="00000000" w:rsidRPr="00000000">
        <w:rPr>
          <w:rtl w:val="0"/>
        </w:rPr>
      </w:r>
    </w:p>
    <w:p w:rsidR="00000000" w:rsidDel="00000000" w:rsidP="00000000" w:rsidRDefault="00000000" w:rsidRPr="00000000" w14:paraId="00000059">
      <w:pPr>
        <w:spacing w:line="276" w:lineRule="auto"/>
        <w:rPr>
          <w:b w:val="1"/>
        </w:rPr>
      </w:pPr>
      <w:r w:rsidDel="00000000" w:rsidR="00000000" w:rsidRPr="00000000">
        <w:rPr>
          <w:rtl w:val="0"/>
        </w:rPr>
      </w:r>
    </w:p>
    <w:p w:rsidR="00000000" w:rsidDel="00000000" w:rsidP="00000000" w:rsidRDefault="00000000" w:rsidRPr="00000000" w14:paraId="0000005A">
      <w:pPr>
        <w:spacing w:line="276" w:lineRule="auto"/>
        <w:rPr>
          <w:b w:val="1"/>
        </w:rPr>
      </w:pPr>
      <w:r w:rsidDel="00000000" w:rsidR="00000000" w:rsidRPr="00000000">
        <w:rPr>
          <w:rtl w:val="0"/>
        </w:rPr>
      </w:r>
    </w:p>
    <w:p w:rsidR="00000000" w:rsidDel="00000000" w:rsidP="00000000" w:rsidRDefault="00000000" w:rsidRPr="00000000" w14:paraId="0000005B">
      <w:pPr>
        <w:spacing w:line="276" w:lineRule="auto"/>
        <w:rPr>
          <w:b w:val="1"/>
        </w:rPr>
      </w:pPr>
      <w:r w:rsidDel="00000000" w:rsidR="00000000" w:rsidRPr="00000000">
        <w:rPr>
          <w:b w:val="1"/>
          <w:rtl w:val="0"/>
        </w:rPr>
        <w:t xml:space="preserve">Bugs:</w:t>
      </w:r>
    </w:p>
    <w:p w:rsidR="00000000" w:rsidDel="00000000" w:rsidP="00000000" w:rsidRDefault="00000000" w:rsidRPr="00000000" w14:paraId="0000005C">
      <w:pPr>
        <w:spacing w:line="276" w:lineRule="auto"/>
        <w:rPr>
          <w:b w:val="1"/>
        </w:rPr>
      </w:pPr>
      <w:r w:rsidDel="00000000" w:rsidR="00000000" w:rsidRPr="00000000">
        <w:rPr>
          <w:b w:val="1"/>
        </w:rPr>
        <w:drawing>
          <wp:inline distB="114300" distT="114300" distL="114300" distR="114300">
            <wp:extent cx="5119688" cy="2211161"/>
            <wp:effectExtent b="0" l="0" r="0" t="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119688" cy="221116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rPr>
          <w:b w:val="1"/>
        </w:rPr>
      </w:pPr>
      <w:r w:rsidDel="00000000" w:rsidR="00000000" w:rsidRPr="00000000">
        <w:rPr>
          <w:b w:val="1"/>
          <w:rtl w:val="0"/>
        </w:rPr>
        <w:t xml:space="preserve">Maintanaibility:</w:t>
      </w:r>
    </w:p>
    <w:p w:rsidR="00000000" w:rsidDel="00000000" w:rsidP="00000000" w:rsidRDefault="00000000" w:rsidRPr="00000000" w14:paraId="0000005E">
      <w:pPr>
        <w:spacing w:line="276" w:lineRule="auto"/>
        <w:rPr>
          <w:b w:val="1"/>
        </w:rPr>
      </w:pPr>
      <w:r w:rsidDel="00000000" w:rsidR="00000000" w:rsidRPr="00000000">
        <w:rPr>
          <w:b w:val="1"/>
        </w:rPr>
        <w:drawing>
          <wp:inline distB="114300" distT="114300" distL="114300" distR="114300">
            <wp:extent cx="5731200" cy="2514600"/>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76" w:lineRule="auto"/>
        <w:rPr/>
      </w:pPr>
      <w:r w:rsidDel="00000000" w:rsidR="00000000" w:rsidRPr="00000000">
        <w:rPr>
          <w:rtl w:val="0"/>
        </w:rPr>
      </w:r>
    </w:p>
    <w:p w:rsidR="00000000" w:rsidDel="00000000" w:rsidP="00000000" w:rsidRDefault="00000000" w:rsidRPr="00000000" w14:paraId="00000060">
      <w:pPr>
        <w:spacing w:line="276" w:lineRule="auto"/>
        <w:rPr/>
      </w:pPr>
      <w:r w:rsidDel="00000000" w:rsidR="00000000" w:rsidRPr="00000000">
        <w:rPr>
          <w:rtl w:val="0"/>
        </w:rPr>
      </w:r>
    </w:p>
    <w:p w:rsidR="00000000" w:rsidDel="00000000" w:rsidP="00000000" w:rsidRDefault="00000000" w:rsidRPr="00000000" w14:paraId="00000061">
      <w:pPr>
        <w:spacing w:line="276" w:lineRule="auto"/>
        <w:rPr>
          <w:b w:val="1"/>
        </w:rPr>
      </w:pPr>
      <w:r w:rsidDel="00000000" w:rsidR="00000000" w:rsidRPr="00000000">
        <w:rPr>
          <w:b w:val="1"/>
          <w:rtl w:val="0"/>
        </w:rPr>
        <w:t xml:space="preserve">Security:</w:t>
      </w:r>
    </w:p>
    <w:p w:rsidR="00000000" w:rsidDel="00000000" w:rsidP="00000000" w:rsidRDefault="00000000" w:rsidRPr="00000000" w14:paraId="00000062">
      <w:pPr>
        <w:spacing w:line="276" w:lineRule="auto"/>
        <w:rPr/>
      </w:pPr>
      <w:r w:rsidDel="00000000" w:rsidR="00000000" w:rsidRPr="00000000">
        <w:rPr/>
        <w:drawing>
          <wp:inline distB="114300" distT="114300" distL="114300" distR="114300">
            <wp:extent cx="5731200" cy="2463800"/>
            <wp:effectExtent b="0" l="0" r="0" t="0"/>
            <wp:docPr id="1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rPr/>
      </w:pPr>
      <w:r w:rsidDel="00000000" w:rsidR="00000000" w:rsidRPr="00000000">
        <w:rPr>
          <w:rtl w:val="0"/>
        </w:rPr>
      </w:r>
    </w:p>
    <w:p w:rsidR="00000000" w:rsidDel="00000000" w:rsidP="00000000" w:rsidRDefault="00000000" w:rsidRPr="00000000" w14:paraId="00000064">
      <w:pPr>
        <w:spacing w:line="276" w:lineRule="auto"/>
        <w:rPr>
          <w:b w:val="1"/>
        </w:rPr>
      </w:pPr>
      <w:r w:rsidDel="00000000" w:rsidR="00000000" w:rsidRPr="00000000">
        <w:rPr>
          <w:b w:val="1"/>
          <w:rtl w:val="0"/>
        </w:rPr>
        <w:t xml:space="preserve">Duplications:</w:t>
      </w:r>
    </w:p>
    <w:p w:rsidR="00000000" w:rsidDel="00000000" w:rsidP="00000000" w:rsidRDefault="00000000" w:rsidRPr="00000000" w14:paraId="00000065">
      <w:pPr>
        <w:spacing w:line="276" w:lineRule="auto"/>
        <w:rPr/>
      </w:pPr>
      <w:r w:rsidDel="00000000" w:rsidR="00000000" w:rsidRPr="00000000">
        <w:rPr/>
        <w:drawing>
          <wp:inline distB="114300" distT="114300" distL="114300" distR="114300">
            <wp:extent cx="5731200" cy="2501900"/>
            <wp:effectExtent b="0" l="0" r="0" t="0"/>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76" w:lineRule="auto"/>
        <w:rPr>
          <w:b w:val="1"/>
        </w:rPr>
      </w:pPr>
      <w:r w:rsidDel="00000000" w:rsidR="00000000" w:rsidRPr="00000000">
        <w:rPr>
          <w:b w:val="1"/>
          <w:rtl w:val="0"/>
        </w:rPr>
        <w:t xml:space="preserve">Cyclomatic complexity:</w:t>
      </w:r>
    </w:p>
    <w:p w:rsidR="00000000" w:rsidDel="00000000" w:rsidP="00000000" w:rsidRDefault="00000000" w:rsidRPr="00000000" w14:paraId="00000067">
      <w:pPr>
        <w:spacing w:line="276" w:lineRule="auto"/>
        <w:rPr/>
      </w:pPr>
      <w:r w:rsidDel="00000000" w:rsidR="00000000" w:rsidRPr="00000000">
        <w:rPr/>
        <w:drawing>
          <wp:inline distB="114300" distT="114300" distL="114300" distR="114300">
            <wp:extent cx="5731200" cy="2501900"/>
            <wp:effectExtent b="0" l="0" r="0" t="0"/>
            <wp:docPr id="1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76" w:lineRule="auto"/>
        <w:rPr/>
      </w:pPr>
      <w:r w:rsidDel="00000000" w:rsidR="00000000" w:rsidRPr="00000000">
        <w:rPr>
          <w:rtl w:val="0"/>
        </w:rPr>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spacing w:line="276" w:lineRule="auto"/>
        <w:rPr/>
      </w:pPr>
      <w:r w:rsidDel="00000000" w:rsidR="00000000" w:rsidRPr="00000000">
        <w:rPr>
          <w:rtl w:val="0"/>
        </w:rPr>
      </w:r>
    </w:p>
    <w:p w:rsidR="00000000" w:rsidDel="00000000" w:rsidP="00000000" w:rsidRDefault="00000000" w:rsidRPr="00000000" w14:paraId="0000006B">
      <w:pPr>
        <w:spacing w:line="276" w:lineRule="auto"/>
        <w:rPr>
          <w:b w:val="1"/>
        </w:rPr>
      </w:pPr>
      <w:r w:rsidDel="00000000" w:rsidR="00000000" w:rsidRPr="00000000">
        <w:rPr>
          <w:b w:val="1"/>
          <w:rtl w:val="0"/>
        </w:rPr>
        <w:t xml:space="preserve">Activity:</w:t>
      </w:r>
    </w:p>
    <w:p w:rsidR="00000000" w:rsidDel="00000000" w:rsidP="00000000" w:rsidRDefault="00000000" w:rsidRPr="00000000" w14:paraId="0000006C">
      <w:pPr>
        <w:spacing w:line="276" w:lineRule="auto"/>
        <w:rPr>
          <w:u w:val="single"/>
        </w:rPr>
      </w:pPr>
      <w:r w:rsidDel="00000000" w:rsidR="00000000" w:rsidRPr="00000000">
        <w:rPr/>
        <w:drawing>
          <wp:inline distB="114300" distT="114300" distL="114300" distR="114300">
            <wp:extent cx="5731200" cy="2438400"/>
            <wp:effectExtent b="0" l="0" r="0" t="0"/>
            <wp:docPr id="17"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rPr/>
      </w:pPr>
      <w:r w:rsidDel="00000000" w:rsidR="00000000" w:rsidRPr="00000000">
        <w:rPr>
          <w:rtl w:val="0"/>
        </w:rPr>
      </w:r>
    </w:p>
    <w:p w:rsidR="00000000" w:rsidDel="00000000" w:rsidP="00000000" w:rsidRDefault="00000000" w:rsidRPr="00000000" w14:paraId="0000006E">
      <w:pPr>
        <w:spacing w:line="276" w:lineRule="auto"/>
        <w:rPr>
          <w:b w:val="1"/>
        </w:rPr>
      </w:pPr>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rtl w:val="0"/>
        </w:rPr>
      </w:r>
    </w:p>
    <w:p w:rsidR="00000000" w:rsidDel="00000000" w:rsidP="00000000" w:rsidRDefault="00000000" w:rsidRPr="00000000" w14:paraId="00000070">
      <w:pPr>
        <w:spacing w:line="276" w:lineRule="auto"/>
        <w:rPr>
          <w:rFonts w:ascii="Times New Roman" w:cs="Times New Roman" w:eastAsia="Times New Roman" w:hAnsi="Times New Roman"/>
          <w:sz w:val="24"/>
          <w:szCs w:val="24"/>
        </w:rPr>
      </w:pPr>
      <w:r w:rsidDel="00000000" w:rsidR="00000000" w:rsidRPr="00000000">
        <w:rPr>
          <w:b w:val="1"/>
          <w:rtl w:val="0"/>
        </w:rPr>
        <w:t xml:space="preserve">Conclusion: </w:t>
      </w:r>
      <w:r w:rsidDel="00000000" w:rsidR="00000000" w:rsidRPr="00000000">
        <w:rPr>
          <w:rtl w:val="0"/>
        </w:rPr>
        <w:t xml:space="preserve">Thus, we have successfully integrated Jenkins with SonarQube.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3.png"/><Relationship Id="rId22" Type="http://schemas.openxmlformats.org/officeDocument/2006/relationships/image" Target="media/image12.png"/><Relationship Id="rId10" Type="http://schemas.openxmlformats.org/officeDocument/2006/relationships/image" Target="media/image19.png"/><Relationship Id="rId21" Type="http://schemas.openxmlformats.org/officeDocument/2006/relationships/image" Target="media/image5.png"/><Relationship Id="rId13" Type="http://schemas.openxmlformats.org/officeDocument/2006/relationships/image" Target="media/image17.png"/><Relationship Id="rId24" Type="http://schemas.openxmlformats.org/officeDocument/2006/relationships/image" Target="media/image3.png"/><Relationship Id="rId12" Type="http://schemas.openxmlformats.org/officeDocument/2006/relationships/image" Target="media/image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16.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8.png"/><Relationship Id="rId18" Type="http://schemas.openxmlformats.org/officeDocument/2006/relationships/image" Target="media/image15.png"/><Relationship Id="rId7" Type="http://schemas.openxmlformats.org/officeDocument/2006/relationships/image" Target="media/image2.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