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56"/>
          <w:szCs w:val="56"/>
          <w:lang w:val="en"/>
        </w:rPr>
      </w:pPr>
      <w:r>
        <w:rPr>
          <w:rFonts w:hint="default"/>
          <w:sz w:val="56"/>
          <w:szCs w:val="56"/>
          <w:lang w:val="en"/>
        </w:rPr>
        <w:drawing>
          <wp:inline distT="0" distB="0" distL="114300" distR="114300">
            <wp:extent cx="1386205" cy="1386205"/>
            <wp:effectExtent l="0" t="0" r="4445" b="4445"/>
            <wp:docPr id="11" name="Picture 11" descr="di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ems"/>
                    <pic:cNvPicPr>
                      <a:picLocks noChangeAspect="1"/>
                    </pic:cNvPicPr>
                  </pic:nvPicPr>
                  <pic:blipFill>
                    <a:blip r:embed="rId5"/>
                    <a:stretch>
                      <a:fillRect/>
                    </a:stretch>
                  </pic:blipFill>
                  <pic:spPr>
                    <a:xfrm>
                      <a:off x="0" y="0"/>
                      <a:ext cx="1386205" cy="1386205"/>
                    </a:xfrm>
                    <a:prstGeom prst="rect">
                      <a:avLst/>
                    </a:prstGeom>
                  </pic:spPr>
                </pic:pic>
              </a:graphicData>
            </a:graphic>
          </wp:inline>
        </w:drawing>
      </w:r>
    </w:p>
    <w:p>
      <w:pPr>
        <w:jc w:val="center"/>
        <w:rPr>
          <w:rFonts w:hint="default"/>
          <w:sz w:val="56"/>
          <w:szCs w:val="56"/>
          <w:lang w:val="en"/>
        </w:rPr>
      </w:pPr>
    </w:p>
    <w:p>
      <w:pPr>
        <w:jc w:val="center"/>
        <w:rPr>
          <w:rFonts w:hint="default"/>
          <w:b/>
          <w:bCs/>
          <w:sz w:val="36"/>
          <w:szCs w:val="36"/>
          <w:lang w:val="en"/>
        </w:rPr>
      </w:pPr>
      <w:r>
        <w:rPr>
          <w:rFonts w:hint="default"/>
          <w:b/>
          <w:bCs/>
          <w:sz w:val="36"/>
          <w:szCs w:val="36"/>
          <w:lang w:val="en"/>
        </w:rPr>
        <w:t xml:space="preserve">Deogiri Institute of Engineering and Mangement Studies </w:t>
      </w:r>
    </w:p>
    <w:p>
      <w:pPr>
        <w:jc w:val="center"/>
        <w:rPr>
          <w:rFonts w:hint="default"/>
          <w:b/>
          <w:bCs/>
          <w:sz w:val="36"/>
          <w:szCs w:val="36"/>
          <w:lang w:val="en"/>
        </w:rPr>
      </w:pPr>
    </w:p>
    <w:p>
      <w:pPr>
        <w:jc w:val="center"/>
        <w:rPr>
          <w:rFonts w:hint="default"/>
          <w:b/>
          <w:bCs/>
          <w:sz w:val="36"/>
          <w:szCs w:val="36"/>
          <w:lang w:val="en"/>
        </w:rPr>
      </w:pPr>
      <w:r>
        <w:rPr>
          <w:rFonts w:hint="default"/>
          <w:b/>
          <w:bCs/>
          <w:sz w:val="36"/>
          <w:szCs w:val="36"/>
          <w:lang w:val="en"/>
        </w:rPr>
        <w:t xml:space="preserve">Aurangabad </w:t>
      </w:r>
    </w:p>
    <w:p>
      <w:pPr>
        <w:jc w:val="center"/>
        <w:rPr>
          <w:rFonts w:hint="default"/>
          <w:b/>
          <w:bCs/>
          <w:sz w:val="36"/>
          <w:szCs w:val="36"/>
          <w:lang w:val="en"/>
        </w:rPr>
      </w:pPr>
    </w:p>
    <w:p>
      <w:pPr>
        <w:jc w:val="center"/>
        <w:rPr>
          <w:rFonts w:hint="default"/>
          <w:b/>
          <w:bCs/>
          <w:sz w:val="36"/>
          <w:szCs w:val="36"/>
          <w:lang w:val="en"/>
        </w:rPr>
      </w:pPr>
    </w:p>
    <w:p>
      <w:pPr>
        <w:jc w:val="center"/>
        <w:rPr>
          <w:rFonts w:hint="default"/>
          <w:b w:val="0"/>
          <w:bCs w:val="0"/>
          <w:sz w:val="32"/>
          <w:szCs w:val="32"/>
          <w:lang w:val="en"/>
        </w:rPr>
      </w:pPr>
      <w:r>
        <w:rPr>
          <w:rFonts w:hint="default"/>
          <w:b w:val="0"/>
          <w:bCs w:val="0"/>
          <w:sz w:val="32"/>
          <w:szCs w:val="32"/>
          <w:lang w:val="en"/>
        </w:rPr>
        <w:t xml:space="preserve">Report on </w:t>
      </w: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LENOVO 330S</w:t>
      </w: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 xml:space="preserve">BY </w:t>
      </w: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Anshul Saboo (26118)</w:t>
      </w: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 xml:space="preserve">Under the Guidance of </w:t>
      </w: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 xml:space="preserve">Prof. Pankaj Durole </w:t>
      </w:r>
    </w:p>
    <w:p>
      <w:pPr>
        <w:jc w:val="center"/>
        <w:rPr>
          <w:rFonts w:hint="default"/>
          <w:b w:val="0"/>
          <w:bCs w:val="0"/>
          <w:sz w:val="32"/>
          <w:szCs w:val="32"/>
          <w:lang w:val="en"/>
        </w:rPr>
      </w:pPr>
    </w:p>
    <w:p>
      <w:pPr>
        <w:jc w:val="center"/>
        <w:rPr>
          <w:rFonts w:hint="default"/>
          <w:b w:val="0"/>
          <w:bCs w:val="0"/>
          <w:sz w:val="32"/>
          <w:szCs w:val="32"/>
          <w:lang w:val="en"/>
        </w:rPr>
      </w:pPr>
      <w:r>
        <w:rPr>
          <w:rFonts w:hint="default"/>
          <w:b w:val="0"/>
          <w:bCs w:val="0"/>
          <w:sz w:val="32"/>
          <w:szCs w:val="32"/>
          <w:lang w:val="en"/>
        </w:rPr>
        <w:t>(Asst prof./Prof. Deogiri Institute of Engineering and Management Studies Aurangabad )</w:t>
      </w: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bookmarkStart w:id="0" w:name="_GoBack"/>
      <w:bookmarkEnd w:id="0"/>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b w:val="0"/>
          <w:bCs w:val="0"/>
          <w:sz w:val="32"/>
          <w:szCs w:val="32"/>
          <w:lang w:val="en"/>
        </w:rPr>
      </w:pPr>
    </w:p>
    <w:p>
      <w:pPr>
        <w:jc w:val="center"/>
        <w:rPr>
          <w:rFonts w:hint="default" w:asciiTheme="minorEastAsia" w:hAnsiTheme="minorEastAsia" w:cstheme="minorEastAsia"/>
          <w:b/>
          <w:bCs/>
          <w:sz w:val="36"/>
          <w:szCs w:val="36"/>
          <w:lang w:val="en"/>
        </w:rPr>
      </w:pPr>
      <w:r>
        <w:rPr>
          <w:rFonts w:hint="default" w:asciiTheme="minorEastAsia" w:hAnsiTheme="minorEastAsia" w:cstheme="minorEastAsia"/>
          <w:b/>
          <w:bCs/>
          <w:sz w:val="36"/>
          <w:szCs w:val="36"/>
          <w:lang w:val="en"/>
        </w:rPr>
        <w:t>LENOVO 33OS</w:t>
      </w:r>
    </w:p>
    <w:p>
      <w:pPr>
        <w:jc w:val="both"/>
        <w:rPr>
          <w:rFonts w:hint="default"/>
          <w:sz w:val="56"/>
          <w:szCs w:val="56"/>
          <w:lang w:val="en"/>
        </w:rPr>
      </w:pPr>
    </w:p>
    <w:p>
      <w:pPr>
        <w:jc w:val="center"/>
        <w:rPr>
          <w:rFonts w:hint="default"/>
          <w:b/>
          <w:bCs/>
          <w:sz w:val="32"/>
          <w:szCs w:val="32"/>
          <w:lang w:val="en"/>
        </w:rPr>
      </w:pPr>
      <w:r>
        <w:rPr>
          <w:rFonts w:hint="default"/>
          <w:b/>
          <w:bCs/>
          <w:sz w:val="32"/>
          <w:szCs w:val="32"/>
          <w:lang w:val="en"/>
        </w:rPr>
        <w:t>INTRODUCTION</w:t>
      </w:r>
    </w:p>
    <w:p>
      <w:pPr>
        <w:jc w:val="center"/>
        <w:rPr>
          <w:rFonts w:hint="default"/>
          <w:b/>
          <w:bCs/>
          <w:sz w:val="32"/>
          <w:szCs w:val="32"/>
          <w:lang w:val="en"/>
        </w:rPr>
      </w:pP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Featuring a streamlined chassis with a polished aluminum cover, the Ideapad 330S is designed to make an impression. Choose from four sophisticated tone-on-tone color options to make it yours.</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With up to seven hours* of battery life, the Ideapad 330S will easily go wherever your day takes you.</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b/>
          <w:bCs/>
          <w:sz w:val="32"/>
          <w:szCs w:val="32"/>
          <w:lang w:val="en"/>
        </w:rPr>
      </w:pPr>
      <w:r>
        <w:rPr>
          <w:rFonts w:hint="eastAsia" w:asciiTheme="minorEastAsia" w:hAnsiTheme="minorEastAsia" w:eastAsiaTheme="minorEastAsia" w:cstheme="minorEastAsia"/>
          <w:i w:val="0"/>
          <w:caps w:val="0"/>
          <w:color w:val="555555"/>
          <w:spacing w:val="0"/>
          <w:sz w:val="32"/>
          <w:szCs w:val="32"/>
          <w:shd w:val="clear" w:fill="FFFFFF"/>
        </w:rPr>
        <w:t>*Based on testing with MobileMark 2014. Battery life varies significantly with settings, usage, &amp; other factors.</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The latest generation of Intel</w:t>
      </w:r>
      <w:r>
        <w:rPr>
          <w:rFonts w:hint="eastAsia" w:asciiTheme="minorEastAsia" w:hAnsiTheme="minorEastAsia" w:eastAsiaTheme="minorEastAsia" w:cstheme="minorEastAsia"/>
          <w:i w:val="0"/>
          <w:caps w:val="0"/>
          <w:color w:val="555555"/>
          <w:spacing w:val="0"/>
          <w:sz w:val="32"/>
          <w:szCs w:val="32"/>
          <w:shd w:val="clear" w:fill="FFFFFF"/>
          <w:vertAlign w:val="baseline"/>
        </w:rPr>
        <w:t>®</w:t>
      </w:r>
      <w:r>
        <w:rPr>
          <w:rFonts w:hint="eastAsia" w:asciiTheme="minorEastAsia" w:hAnsiTheme="minorEastAsia" w:eastAsiaTheme="minorEastAsia" w:cstheme="minorEastAsia"/>
          <w:i w:val="0"/>
          <w:caps w:val="0"/>
          <w:color w:val="555555"/>
          <w:spacing w:val="0"/>
          <w:sz w:val="32"/>
          <w:szCs w:val="32"/>
          <w:shd w:val="clear" w:fill="FFFFFF"/>
        </w:rPr>
        <w:t> Core™ i7 processing offers up to a 40 percent improvement in performance,* with unprecedented gaming capabilities, theater-like entertainment, faster boot-ups, and seamless multi-tasking.</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*Software and workloads used in performance tests may have been optimized for performance only on Intel</w:t>
      </w:r>
      <w:r>
        <w:rPr>
          <w:rFonts w:hint="eastAsia" w:asciiTheme="minorEastAsia" w:hAnsiTheme="minorEastAsia" w:eastAsiaTheme="minorEastAsia" w:cstheme="minorEastAsia"/>
          <w:i w:val="0"/>
          <w:caps w:val="0"/>
          <w:color w:val="555555"/>
          <w:spacing w:val="0"/>
          <w:sz w:val="32"/>
          <w:szCs w:val="32"/>
          <w:shd w:val="clear" w:fill="FFFFFF"/>
          <w:vertAlign w:val="baseline"/>
        </w:rPr>
        <w:t>®</w:t>
      </w:r>
      <w:r>
        <w:rPr>
          <w:rFonts w:hint="eastAsia" w:asciiTheme="minorEastAsia" w:hAnsiTheme="minorEastAsia" w:eastAsiaTheme="minorEastAsia" w:cstheme="minorEastAsia"/>
          <w:i w:val="0"/>
          <w:caps w:val="0"/>
          <w:color w:val="555555"/>
          <w:spacing w:val="0"/>
          <w:sz w:val="32"/>
          <w:szCs w:val="32"/>
          <w:shd w:val="clear" w:fill="FFFFFF"/>
        </w:rPr>
        <w:t> microprocessors. Performance tests are measured using specific computer systems, components, software, operations, and functions. Any change to any of those factors may cause the results to vary.</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Running out of battery and short on time? The Ideapad 330S supports Rapid Charge—15 minutes plugged in will give you up to 2 hours of use.* You’ll also be able to charge your phone and other devices via USB 3.0 port, even when your laptop is powered off. Make the most of your time.</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i w:val="0"/>
          <w:caps w:val="0"/>
          <w:color w:val="000000"/>
          <w:spacing w:val="0"/>
          <w:sz w:val="32"/>
          <w:szCs w:val="32"/>
        </w:rPr>
      </w:pPr>
      <w:r>
        <w:rPr>
          <w:rFonts w:hint="eastAsia" w:asciiTheme="minorEastAsia" w:hAnsiTheme="minorEastAsia" w:eastAsiaTheme="minorEastAsia" w:cstheme="minorEastAsia"/>
          <w:i w:val="0"/>
          <w:caps w:val="0"/>
          <w:color w:val="555555"/>
          <w:spacing w:val="0"/>
          <w:sz w:val="32"/>
          <w:szCs w:val="32"/>
          <w:shd w:val="clear" w:fill="FFFFFF"/>
        </w:rPr>
        <w:t>*In power-off mode. 65 W power supply required.</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Leverage the best of Windows 10, with a new update packed with exciting features. The powerfully reimagined Photos app makes it easier–and more fun—to tell your story in video: add a soundtrack, use transitions, deploy 3D effects, and more. And sharing is quicker than ever, with intuitive settings that make it easier to instantly connect with the people you care about most.</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i w:val="0"/>
          <w:caps w:val="0"/>
          <w:color w:val="000000"/>
          <w:spacing w:val="0"/>
          <w:sz w:val="32"/>
          <w:szCs w:val="32"/>
        </w:rPr>
      </w:pPr>
      <w:r>
        <w:rPr>
          <w:rFonts w:hint="eastAsia" w:asciiTheme="minorEastAsia" w:hAnsiTheme="minorEastAsia" w:eastAsiaTheme="minorEastAsia" w:cstheme="minorEastAsia"/>
          <w:i w:val="0"/>
          <w:caps w:val="0"/>
          <w:color w:val="555555"/>
          <w:spacing w:val="0"/>
          <w:sz w:val="32"/>
          <w:szCs w:val="32"/>
          <w:shd w:val="clear" w:fill="FFFFFF"/>
        </w:rPr>
        <w:t xml:space="preserve"> graphics cards rely on their own processing power, so you'll experience smoother graphics, less screen tearing, and better gaming performance without compromising overall speed and responsiveness. Whether you're playing a game or creating or editing content, you'll enjoy crisp visuals.</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i w:val="0"/>
          <w:caps w:val="0"/>
          <w:color w:val="000000"/>
          <w:spacing w:val="0"/>
          <w:sz w:val="32"/>
          <w:szCs w:val="32"/>
        </w:rPr>
      </w:pPr>
      <w:r>
        <w:rPr>
          <w:rFonts w:hint="eastAsia" w:asciiTheme="minorEastAsia" w:hAnsiTheme="minorEastAsia" w:eastAsiaTheme="minorEastAsia" w:cstheme="minorEastAsia"/>
          <w:i w:val="0"/>
          <w:caps w:val="0"/>
          <w:color w:val="555555"/>
          <w:spacing w:val="0"/>
          <w:sz w:val="32"/>
          <w:szCs w:val="32"/>
          <w:shd w:val="clear" w:fill="FFFFFF"/>
        </w:rPr>
        <w:t>We are committed to providing an uncluttered desktop and a safer PC experience out of the box. Our preload contains just five hand-selected applications designed to increase your productivity.</w:t>
      </w:r>
    </w:p>
    <w:p>
      <w:pPr>
        <w:pStyle w:val="5"/>
        <w:keepNext w:val="0"/>
        <w:keepLines w:val="0"/>
        <w:widowControl/>
        <w:suppressLineNumbers w:val="0"/>
        <w:spacing w:before="0" w:beforeAutospacing="0" w:after="0" w:afterAutospacing="0" w:line="21" w:lineRule="atLeast"/>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sz w:val="32"/>
          <w:szCs w:val="32"/>
          <w:shd w:val="clear" w:fill="FFFFFF"/>
        </w:rPr>
        <w:t>Featuring up to FHD resolution on a wide-angle display edged with razor-thin 5.7 mm bezels, the Ideapad 330S offers the dynamic experience of a portable home theater.</w:t>
      </w:r>
    </w:p>
    <w:p>
      <w:pPr>
        <w:keepNext w:val="0"/>
        <w:keepLines w:val="0"/>
        <w:widowControl/>
        <w:suppressLineNumbers w:val="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555555"/>
          <w:spacing w:val="0"/>
          <w:kern w:val="0"/>
          <w:sz w:val="32"/>
          <w:szCs w:val="32"/>
          <w:shd w:val="clear" w:fill="FFFFFF"/>
          <w:lang w:val="en-US" w:eastAsia="zh-CN" w:bidi="ar"/>
        </w:rPr>
        <w:t>The Ideapad 330S can be customized to fit all your storage needs: Up to 2 TB SATA HDD stores thousands of videos, photos, and files. A responsive SATA or PCIe SSD – up to 256 GB – features shorter boot-up times and faster data-transfer speeds. And 128 GB PCIe SSD + 1 TB SATA HDD hybrid storage gives you a good mix of both.</w:t>
      </w:r>
    </w:p>
    <w:p>
      <w:pPr>
        <w:jc w:val="left"/>
        <w:rPr>
          <w:rFonts w:hint="default" w:ascii="Arial" w:hAnsi="Arial" w:cs="Arial"/>
          <w:b/>
          <w:bCs/>
          <w:sz w:val="24"/>
          <w:szCs w:val="24"/>
          <w:lang w:val="en"/>
        </w:rPr>
      </w:pPr>
    </w:p>
    <w:p>
      <w:pPr>
        <w:jc w:val="left"/>
        <w:rPr>
          <w:rFonts w:hint="default" w:ascii="Arial" w:hAnsi="Arial" w:cs="Arial"/>
          <w:b/>
          <w:bCs/>
          <w:sz w:val="24"/>
          <w:szCs w:val="24"/>
          <w:lang w:val="en"/>
        </w:rPr>
      </w:pPr>
      <w:r>
        <w:rPr>
          <w:rFonts w:ascii="SimSun" w:hAnsi="SimSun" w:eastAsia="SimSun" w:cs="SimSun"/>
          <w:kern w:val="0"/>
          <w:sz w:val="24"/>
          <w:szCs w:val="24"/>
          <w:lang w:val="en-US" w:eastAsia="zh-CN" w:bidi="ar"/>
        </w:rPr>
        <w:drawing>
          <wp:inline distT="0" distB="0" distL="114300" distR="114300">
            <wp:extent cx="5495925" cy="42386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495925" cy="4238625"/>
                    </a:xfrm>
                    <a:prstGeom prst="rect">
                      <a:avLst/>
                    </a:prstGeom>
                    <a:noFill/>
                    <a:ln w="9525">
                      <a:noFill/>
                    </a:ln>
                  </pic:spPr>
                </pic:pic>
              </a:graphicData>
            </a:graphic>
          </wp:inline>
        </w:drawing>
      </w:r>
    </w:p>
    <w:p>
      <w:pPr>
        <w:jc w:val="left"/>
        <w:rPr>
          <w:rFonts w:hint="default" w:ascii="Arial" w:hAnsi="Arial" w:cs="Arial"/>
          <w:b/>
          <w:bCs/>
          <w:sz w:val="24"/>
          <w:szCs w:val="24"/>
          <w:lang w:val="en"/>
        </w:rPr>
      </w:pPr>
    </w:p>
    <w:p>
      <w:pPr>
        <w:jc w:val="center"/>
        <w:rPr>
          <w:rFonts w:hint="default" w:asciiTheme="minorAscii" w:hAnsiTheme="minorEastAsia" w:cstheme="minorEastAsia"/>
          <w:b/>
          <w:bCs/>
          <w:sz w:val="32"/>
          <w:szCs w:val="32"/>
          <w:lang w:val="en"/>
        </w:rPr>
      </w:pPr>
      <w:r>
        <w:rPr>
          <w:rFonts w:hint="default" w:asciiTheme="minorAscii" w:hAnsiTheme="minorEastAsia" w:cstheme="minorEastAsia"/>
          <w:b/>
          <w:bCs/>
          <w:sz w:val="32"/>
          <w:szCs w:val="32"/>
          <w:lang w:val="en"/>
        </w:rPr>
        <w:t>SPECIFICATIONS</w:t>
      </w:r>
    </w:p>
    <w:p>
      <w:pPr>
        <w:keepNext w:val="0"/>
        <w:keepLines w:val="0"/>
        <w:widowControl/>
        <w:suppressLineNumbers w:val="0"/>
        <w:jc w:val="left"/>
        <w:rPr>
          <w:sz w:val="28"/>
          <w:szCs w:val="28"/>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General</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Sales Package</w:t>
            </w:r>
          </w:p>
        </w:tc>
        <w:tc>
          <w:tcPr>
            <w:tcW w:w="8257" w:type="dxa"/>
            <w:shd w:val="clear" w:color="auto" w:fill="auto"/>
            <w:vAlign w:val="top"/>
          </w:tcPr>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Laptop, Battery, Power Adaptor, User Guide, Warranty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Model Number</w:t>
            </w:r>
          </w:p>
        </w:tc>
        <w:tc>
          <w:tcPr>
            <w:tcW w:w="8257" w:type="dxa"/>
            <w:shd w:val="clear" w:color="auto" w:fill="auto"/>
            <w:vAlign w:val="top"/>
          </w:tcPr>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330-15IKB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Part Number</w:t>
            </w:r>
          </w:p>
        </w:tc>
        <w:tc>
          <w:tcPr>
            <w:tcW w:w="8257" w:type="dxa"/>
            <w:shd w:val="clear" w:color="auto" w:fill="auto"/>
            <w:vAlign w:val="top"/>
          </w:tcPr>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81DE01K0IN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Series</w:t>
            </w:r>
          </w:p>
        </w:tc>
        <w:tc>
          <w:tcPr>
            <w:tcW w:w="8257" w:type="dxa"/>
            <w:shd w:val="clear" w:color="auto" w:fill="auto"/>
            <w:vAlign w:val="top"/>
          </w:tcPr>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Ideapad 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Color</w:t>
            </w:r>
          </w:p>
        </w:tc>
        <w:tc>
          <w:tcPr>
            <w:tcW w:w="8257" w:type="dxa"/>
            <w:shd w:val="clear" w:color="auto" w:fill="auto"/>
            <w:vAlign w:val="top"/>
          </w:tcPr>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Onyx Black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Type</w:t>
            </w:r>
          </w:p>
        </w:tc>
        <w:tc>
          <w:tcPr>
            <w:tcW w:w="8257" w:type="dxa"/>
            <w:shd w:val="clear" w:color="auto" w:fill="auto"/>
            <w:vAlign w:val="top"/>
          </w:tcPr>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Laptop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Suitable For</w:t>
            </w:r>
          </w:p>
        </w:tc>
        <w:tc>
          <w:tcPr>
            <w:tcW w:w="8257" w:type="dxa"/>
            <w:shd w:val="clear" w:color="auto" w:fill="auto"/>
            <w:vAlign w:val="top"/>
          </w:tcPr>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Processing &amp; Multitasking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Battery Backup</w:t>
            </w:r>
          </w:p>
        </w:tc>
        <w:tc>
          <w:tcPr>
            <w:tcW w:w="8257" w:type="dxa"/>
            <w:shd w:val="clear" w:color="auto" w:fill="auto"/>
            <w:vAlign w:val="top"/>
          </w:tcPr>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Upto 6 hours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Power Supply</w:t>
            </w:r>
          </w:p>
        </w:tc>
        <w:tc>
          <w:tcPr>
            <w:tcW w:w="8257" w:type="dxa"/>
            <w:shd w:val="clear" w:color="auto" w:fill="auto"/>
            <w:vAlign w:val="top"/>
          </w:tcPr>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65 W AC Adapter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Battery Cell</w:t>
            </w:r>
          </w:p>
        </w:tc>
        <w:tc>
          <w:tcPr>
            <w:tcW w:w="8257" w:type="dxa"/>
            <w:shd w:val="clear" w:color="auto" w:fill="auto"/>
            <w:vAlign w:val="top"/>
          </w:tcPr>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 cell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MS Office Provided</w:t>
            </w:r>
          </w:p>
        </w:tc>
        <w:tc>
          <w:tcPr>
            <w:tcW w:w="8257" w:type="dxa"/>
            <w:shd w:val="clear" w:color="auto" w:fill="auto"/>
            <w:vAlign w:val="top"/>
          </w:tcPr>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No</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Processor And Memory Features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Dedicated Graphic Memory Type</w:t>
            </w:r>
          </w:p>
        </w:tc>
        <w:tc>
          <w:tcPr>
            <w:tcW w:w="8257" w:type="dxa"/>
            <w:shd w:val="clear" w:color="auto" w:fill="auto"/>
            <w:vAlign w:val="top"/>
          </w:tcPr>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GDDR5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Dedicated Graphic Memory Capacity</w:t>
            </w:r>
          </w:p>
        </w:tc>
        <w:tc>
          <w:tcPr>
            <w:tcW w:w="8257" w:type="dxa"/>
            <w:shd w:val="clear" w:color="auto" w:fill="auto"/>
            <w:vAlign w:val="top"/>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 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Processor Brand</w:t>
            </w:r>
          </w:p>
        </w:tc>
        <w:tc>
          <w:tcPr>
            <w:tcW w:w="8257" w:type="dxa"/>
            <w:shd w:val="clear" w:color="auto" w:fill="auto"/>
            <w:vAlign w:val="top"/>
          </w:tcPr>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Intel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Processor Name</w:t>
            </w:r>
          </w:p>
        </w:tc>
        <w:tc>
          <w:tcPr>
            <w:tcW w:w="8257" w:type="dxa"/>
            <w:shd w:val="clear" w:color="auto" w:fill="auto"/>
            <w:vAlign w:val="top"/>
          </w:tcPr>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Core i5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Processor Generation</w:t>
            </w:r>
          </w:p>
        </w:tc>
        <w:tc>
          <w:tcPr>
            <w:tcW w:w="8257" w:type="dxa"/>
            <w:shd w:val="clear" w:color="auto" w:fill="auto"/>
            <w:vAlign w:val="top"/>
          </w:tcPr>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8th Gen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SSD</w:t>
            </w:r>
          </w:p>
        </w:tc>
        <w:tc>
          <w:tcPr>
            <w:tcW w:w="8257" w:type="dxa"/>
            <w:shd w:val="clear" w:color="auto" w:fill="auto"/>
            <w:vAlign w:val="top"/>
          </w:tcPr>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RAM</w:t>
            </w:r>
          </w:p>
        </w:tc>
        <w:tc>
          <w:tcPr>
            <w:tcW w:w="8257" w:type="dxa"/>
            <w:shd w:val="clear" w:color="auto" w:fill="auto"/>
            <w:vAlign w:val="top"/>
          </w:tcPr>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8 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RAM Type</w:t>
            </w:r>
          </w:p>
        </w:tc>
        <w:tc>
          <w:tcPr>
            <w:tcW w:w="8257" w:type="dxa"/>
            <w:shd w:val="clear" w:color="auto" w:fill="auto"/>
            <w:vAlign w:val="top"/>
          </w:tcPr>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DDR4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HDD Capacity</w:t>
            </w:r>
          </w:p>
        </w:tc>
        <w:tc>
          <w:tcPr>
            <w:tcW w:w="8257" w:type="dxa"/>
            <w:shd w:val="clear" w:color="auto" w:fill="auto"/>
            <w:vAlign w:val="top"/>
          </w:tcPr>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1 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Processor Variant</w:t>
            </w:r>
          </w:p>
        </w:tc>
        <w:tc>
          <w:tcPr>
            <w:tcW w:w="8257" w:type="dxa"/>
            <w:shd w:val="clear" w:color="auto" w:fill="auto"/>
            <w:vAlign w:val="top"/>
          </w:tcPr>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8250U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Clock Speed</w:t>
            </w:r>
          </w:p>
        </w:tc>
        <w:tc>
          <w:tcPr>
            <w:tcW w:w="8257" w:type="dxa"/>
            <w:shd w:val="clear" w:color="auto" w:fill="auto"/>
            <w:vAlign w:val="top"/>
          </w:tcPr>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1.6 GHz with Turbo Boost Upto 3.4 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Memory Slots</w:t>
            </w:r>
          </w:p>
        </w:tc>
        <w:tc>
          <w:tcPr>
            <w:tcW w:w="8257" w:type="dxa"/>
            <w:shd w:val="clear" w:color="auto" w:fill="auto"/>
            <w:vAlign w:val="top"/>
          </w:tcPr>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 Slots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Expandable Memory</w:t>
            </w:r>
          </w:p>
        </w:tc>
        <w:tc>
          <w:tcPr>
            <w:tcW w:w="8257" w:type="dxa"/>
            <w:shd w:val="clear" w:color="auto" w:fill="auto"/>
            <w:vAlign w:val="top"/>
          </w:tcPr>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Upto 8 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RAM Frequency</w:t>
            </w:r>
          </w:p>
        </w:tc>
        <w:tc>
          <w:tcPr>
            <w:tcW w:w="8257" w:type="dxa"/>
            <w:shd w:val="clear" w:color="auto" w:fill="auto"/>
            <w:vAlign w:val="top"/>
          </w:tcPr>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2133 MHz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Cache</w:t>
            </w:r>
          </w:p>
        </w:tc>
        <w:tc>
          <w:tcPr>
            <w:tcW w:w="8257" w:type="dxa"/>
            <w:shd w:val="clear" w:color="auto" w:fill="auto"/>
            <w:vAlign w:val="top"/>
          </w:tcPr>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6 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RPM</w:t>
            </w:r>
          </w:p>
        </w:tc>
        <w:tc>
          <w:tcPr>
            <w:tcW w:w="8257" w:type="dxa"/>
            <w:shd w:val="clear" w:color="auto" w:fill="auto"/>
            <w:vAlign w:val="top"/>
          </w:tcPr>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5400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Graphic Processor</w:t>
            </w:r>
          </w:p>
        </w:tc>
        <w:tc>
          <w:tcPr>
            <w:tcW w:w="8257" w:type="dxa"/>
            <w:shd w:val="clear" w:color="auto" w:fill="auto"/>
            <w:vAlign w:val="top"/>
          </w:tcPr>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NVIDIA Geforce MX150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Number of Cores</w:t>
            </w:r>
          </w:p>
        </w:tc>
        <w:tc>
          <w:tcPr>
            <w:tcW w:w="8257" w:type="dxa"/>
            <w:shd w:val="clear" w:color="auto" w:fill="auto"/>
            <w:vAlign w:val="top"/>
          </w:tcPr>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4</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Operating System</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OS Architecture</w:t>
            </w:r>
          </w:p>
        </w:tc>
        <w:tc>
          <w:tcPr>
            <w:tcW w:w="8257" w:type="dxa"/>
            <w:shd w:val="clear" w:color="auto" w:fill="auto"/>
            <w:vAlign w:val="top"/>
          </w:tcPr>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64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Operating System</w:t>
            </w:r>
          </w:p>
        </w:tc>
        <w:tc>
          <w:tcPr>
            <w:tcW w:w="8257" w:type="dxa"/>
            <w:shd w:val="clear" w:color="auto" w:fill="auto"/>
            <w:vAlign w:val="top"/>
          </w:tcPr>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Windows 10 Home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System Architecture</w:t>
            </w:r>
          </w:p>
        </w:tc>
        <w:tc>
          <w:tcPr>
            <w:tcW w:w="8257" w:type="dxa"/>
            <w:shd w:val="clear" w:color="auto" w:fill="auto"/>
            <w:vAlign w:val="top"/>
          </w:tcPr>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64 bit</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Port And Slot Features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Mic In</w:t>
            </w:r>
          </w:p>
        </w:tc>
        <w:tc>
          <w:tcPr>
            <w:tcW w:w="8257" w:type="dxa"/>
            <w:shd w:val="clear" w:color="auto" w:fill="auto"/>
            <w:vAlign w:val="top"/>
          </w:tcPr>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RJ45</w:t>
            </w:r>
          </w:p>
        </w:tc>
        <w:tc>
          <w:tcPr>
            <w:tcW w:w="8257" w:type="dxa"/>
            <w:shd w:val="clear" w:color="auto" w:fill="auto"/>
            <w:vAlign w:val="top"/>
          </w:tcPr>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USB Port</w:t>
            </w:r>
          </w:p>
        </w:tc>
        <w:tc>
          <w:tcPr>
            <w:tcW w:w="8257" w:type="dxa"/>
            <w:shd w:val="clear" w:color="auto" w:fill="auto"/>
            <w:vAlign w:val="top"/>
          </w:tcPr>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 x USB 3.0, 1 x USB 3.0 Type 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HDMI Port</w:t>
            </w:r>
          </w:p>
        </w:tc>
        <w:tc>
          <w:tcPr>
            <w:tcW w:w="8257" w:type="dxa"/>
            <w:shd w:val="clear" w:color="auto" w:fill="auto"/>
            <w:vAlign w:val="top"/>
          </w:tcPr>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1 x HDMI 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Multi Card Slot</w:t>
            </w:r>
          </w:p>
        </w:tc>
        <w:tc>
          <w:tcPr>
            <w:tcW w:w="8257" w:type="dxa"/>
            <w:shd w:val="clear" w:color="auto" w:fill="auto"/>
            <w:vAlign w:val="top"/>
          </w:tcPr>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4-in-1 Card Reader (SD, SDHC, SDXC, MMC)</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Display And Audio Features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Touchscreen</w:t>
            </w:r>
          </w:p>
        </w:tc>
        <w:tc>
          <w:tcPr>
            <w:tcW w:w="8257" w:type="dxa"/>
            <w:shd w:val="clear" w:color="auto" w:fill="auto"/>
            <w:vAlign w:val="top"/>
          </w:tcPr>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Screen Size</w:t>
            </w:r>
          </w:p>
        </w:tc>
        <w:tc>
          <w:tcPr>
            <w:tcW w:w="8257" w:type="dxa"/>
            <w:shd w:val="clear" w:color="auto" w:fill="auto"/>
            <w:vAlign w:val="top"/>
          </w:tcPr>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39.62 cm (15.6 inch)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Screen Resolution</w:t>
            </w:r>
          </w:p>
        </w:tc>
        <w:tc>
          <w:tcPr>
            <w:tcW w:w="8257" w:type="dxa"/>
            <w:shd w:val="clear" w:color="auto" w:fill="auto"/>
            <w:vAlign w:val="top"/>
          </w:tcPr>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1366 x 768 Pixel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Screen Type</w:t>
            </w:r>
          </w:p>
        </w:tc>
        <w:tc>
          <w:tcPr>
            <w:tcW w:w="8257" w:type="dxa"/>
            <w:shd w:val="clear" w:color="auto" w:fill="auto"/>
            <w:vAlign w:val="top"/>
          </w:tcPr>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HD LED Backlit Anti-glare TN 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Speakers</w:t>
            </w:r>
          </w:p>
        </w:tc>
        <w:tc>
          <w:tcPr>
            <w:tcW w:w="8257" w:type="dxa"/>
            <w:shd w:val="clear" w:color="auto" w:fill="auto"/>
            <w:vAlign w:val="top"/>
          </w:tcPr>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Built-in Dual Speakers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Internal Mic</w:t>
            </w:r>
          </w:p>
        </w:tc>
        <w:tc>
          <w:tcPr>
            <w:tcW w:w="8257" w:type="dxa"/>
            <w:shd w:val="clear" w:color="auto" w:fill="auto"/>
            <w:vAlign w:val="top"/>
          </w:tcPr>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Single Microphone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Sound Properties</w:t>
            </w:r>
          </w:p>
        </w:tc>
        <w:tc>
          <w:tcPr>
            <w:tcW w:w="8257" w:type="dxa"/>
            <w:shd w:val="clear" w:color="auto" w:fill="auto"/>
            <w:vAlign w:val="top"/>
          </w:tcPr>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 x 1.5 W Speakers with Dolby Audio</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Connectivity Features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Wireless LAN</w:t>
            </w:r>
          </w:p>
        </w:tc>
        <w:tc>
          <w:tcPr>
            <w:tcW w:w="8257" w:type="dxa"/>
            <w:shd w:val="clear" w:color="auto" w:fill="auto"/>
            <w:vAlign w:val="top"/>
          </w:tcPr>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WIFI 1x1 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Bluetooth</w:t>
            </w:r>
          </w:p>
        </w:tc>
        <w:tc>
          <w:tcPr>
            <w:tcW w:w="8257" w:type="dxa"/>
            <w:shd w:val="clear" w:color="auto" w:fill="auto"/>
            <w:vAlign w:val="top"/>
          </w:tcPr>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v4.1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Ethernet</w:t>
            </w:r>
          </w:p>
        </w:tc>
        <w:tc>
          <w:tcPr>
            <w:tcW w:w="8257" w:type="dxa"/>
            <w:shd w:val="clear" w:color="auto" w:fill="auto"/>
            <w:vAlign w:val="top"/>
          </w:tcPr>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100/1000 Mbps</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Dimensions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Dimensions</w:t>
            </w:r>
          </w:p>
        </w:tc>
        <w:tc>
          <w:tcPr>
            <w:tcW w:w="8257" w:type="dxa"/>
            <w:shd w:val="clear" w:color="auto" w:fill="auto"/>
            <w:vAlign w:val="top"/>
          </w:tcPr>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378 x 260 x 22.9 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Weight</w:t>
            </w:r>
          </w:p>
        </w:tc>
        <w:tc>
          <w:tcPr>
            <w:tcW w:w="8257" w:type="dxa"/>
            <w:shd w:val="clear" w:color="auto" w:fill="auto"/>
            <w:vAlign w:val="top"/>
          </w:tcPr>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2.2 kg</w:t>
            </w:r>
          </w:p>
        </w:tc>
      </w:tr>
    </w:tbl>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kern w:val="0"/>
          <w:sz w:val="28"/>
          <w:szCs w:val="28"/>
          <w:shd w:val="clear" w:fill="FFFFFF"/>
          <w:lang w:val="en-US" w:eastAsia="zh-CN" w:bidi="ar"/>
        </w:rPr>
      </w:pPr>
    </w:p>
    <w:p>
      <w:pPr>
        <w:keepNext w:val="0"/>
        <w:keepLines w:val="0"/>
        <w:widowControl/>
        <w:suppressLineNumbers w:val="0"/>
        <w:pBdr>
          <w:top w:val="single" w:color="F0F0F0" w:sz="6"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Arial" w:hAnsi="Arial" w:eastAsia="Arial" w:cs="Arial"/>
          <w:i w:val="0"/>
          <w:caps w:val="0"/>
          <w:color w:val="212121"/>
          <w:spacing w:val="0"/>
          <w:sz w:val="28"/>
          <w:szCs w:val="28"/>
        </w:rPr>
      </w:pPr>
      <w:r>
        <w:rPr>
          <w:rFonts w:hint="default" w:ascii="Arial" w:hAnsi="Arial" w:eastAsia="Arial" w:cs="Arial"/>
          <w:i w:val="0"/>
          <w:caps w:val="0"/>
          <w:color w:val="212121"/>
          <w:spacing w:val="0"/>
          <w:kern w:val="0"/>
          <w:sz w:val="28"/>
          <w:szCs w:val="28"/>
          <w:shd w:val="clear" w:fill="FFFFFF"/>
          <w:lang w:val="en-US" w:eastAsia="zh-CN" w:bidi="ar"/>
        </w:rPr>
        <w:t>Additional Features</w:t>
      </w:r>
    </w:p>
    <w:tbl>
      <w:tblPr>
        <w:tblStyle w:val="8"/>
        <w:tblW w:w="110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
      <w:tblGrid>
        <w:gridCol w:w="2753"/>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Disk Drive</w:t>
            </w:r>
          </w:p>
        </w:tc>
        <w:tc>
          <w:tcPr>
            <w:tcW w:w="8257" w:type="dxa"/>
            <w:shd w:val="clear" w:color="auto" w:fill="auto"/>
            <w:vAlign w:val="top"/>
          </w:tcPr>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Web Camera</w:t>
            </w:r>
          </w:p>
        </w:tc>
        <w:tc>
          <w:tcPr>
            <w:tcW w:w="8257" w:type="dxa"/>
            <w:shd w:val="clear" w:color="auto" w:fill="auto"/>
            <w:vAlign w:val="top"/>
          </w:tcPr>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HD 720P Webcam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Antivirus</w:t>
            </w:r>
          </w:p>
        </w:tc>
        <w:tc>
          <w:tcPr>
            <w:tcW w:w="8257" w:type="dxa"/>
            <w:shd w:val="clear" w:color="auto" w:fill="auto"/>
            <w:vAlign w:val="top"/>
          </w:tcPr>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McAfee LiveSafe 12 Months Subscription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Keyboard</w:t>
            </w:r>
          </w:p>
        </w:tc>
        <w:tc>
          <w:tcPr>
            <w:tcW w:w="8257" w:type="dxa"/>
            <w:shd w:val="clear" w:color="auto" w:fill="auto"/>
            <w:vAlign w:val="top"/>
          </w:tcPr>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Island Style Keyboard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Pointer Device</w:t>
            </w:r>
          </w:p>
        </w:tc>
        <w:tc>
          <w:tcPr>
            <w:tcW w:w="8257" w:type="dxa"/>
            <w:shd w:val="clear" w:color="auto" w:fill="auto"/>
            <w:vAlign w:val="top"/>
          </w:tcPr>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Touchpad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24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Included Software</w:t>
            </w:r>
          </w:p>
        </w:tc>
        <w:tc>
          <w:tcPr>
            <w:tcW w:w="8257" w:type="dxa"/>
            <w:shd w:val="clear" w:color="auto" w:fill="auto"/>
            <w:vAlign w:val="top"/>
          </w:tcPr>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Lenovo App Explorer, Lenovo Companion 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color w:val="878787"/>
                <w:sz w:val="28"/>
                <w:szCs w:val="28"/>
              </w:rPr>
            </w:pPr>
            <w:r>
              <w:rPr>
                <w:rFonts w:ascii="SimSun" w:hAnsi="SimSun" w:eastAsia="SimSun" w:cs="SimSun"/>
                <w:color w:val="878787"/>
                <w:kern w:val="0"/>
                <w:sz w:val="28"/>
                <w:szCs w:val="28"/>
                <w:lang w:val="en-US" w:eastAsia="zh-CN" w:bidi="ar"/>
              </w:rPr>
              <w:t>Additional Features</w:t>
            </w:r>
          </w:p>
        </w:tc>
        <w:tc>
          <w:tcPr>
            <w:tcW w:w="8257" w:type="dxa"/>
            <w:shd w:val="clear" w:color="auto" w:fill="auto"/>
            <w:vAlign w:val="top"/>
          </w:tcPr>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sz w:val="28"/>
                <w:szCs w:val="28"/>
              </w:rPr>
            </w:pPr>
            <w:r>
              <w:rPr>
                <w:color w:val="212121"/>
                <w:sz w:val="28"/>
                <w:szCs w:val="28"/>
              </w:rPr>
              <w:t>Li-ion Battery, NVIDIA Geforce MX150 for Supreme Graphics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753" w:type="dxa"/>
            <w:shd w:val="clear" w:color="auto" w:fill="auto"/>
            <w:tcMar>
              <w:right w:w="120" w:type="dxa"/>
            </w:tcMar>
            <w:vAlign w:val="top"/>
          </w:tcPr>
          <w:p>
            <w:pPr>
              <w:keepNext w:val="0"/>
              <w:keepLines w:val="0"/>
              <w:widowControl/>
              <w:suppressLineNumbers w:val="0"/>
              <w:spacing w:before="0" w:beforeAutospacing="0" w:after="0" w:afterAutospacing="0"/>
              <w:ind w:left="0" w:right="0"/>
              <w:jc w:val="left"/>
              <w:textAlignment w:val="top"/>
              <w:rPr>
                <w:rFonts w:ascii="SimSun" w:hAnsi="SimSun" w:eastAsia="SimSun" w:cs="SimSun"/>
                <w:color w:val="878787"/>
                <w:kern w:val="0"/>
                <w:sz w:val="28"/>
                <w:szCs w:val="28"/>
                <w:lang w:val="en-US" w:eastAsia="zh-CN" w:bidi="ar"/>
              </w:rPr>
            </w:pPr>
          </w:p>
        </w:tc>
        <w:tc>
          <w:tcPr>
            <w:tcW w:w="8257" w:type="dxa"/>
            <w:shd w:val="clear" w:color="auto" w:fill="auto"/>
            <w:vAlign w:val="top"/>
          </w:tcPr>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hanging="360"/>
              <w:rPr>
                <w:color w:val="212121"/>
                <w:sz w:val="28"/>
                <w:szCs w:val="28"/>
              </w:rPr>
            </w:pPr>
          </w:p>
        </w:tc>
      </w:tr>
    </w:tbl>
    <w:p>
      <w:pPr>
        <w:jc w:val="left"/>
        <w:rPr>
          <w:rFonts w:hint="default" w:asciiTheme="minorAscii" w:hAnsiTheme="minorEastAsia" w:cstheme="minorEastAsia"/>
          <w:b/>
          <w:bCs/>
          <w:sz w:val="32"/>
          <w:szCs w:val="32"/>
          <w:lang w:val="en"/>
        </w:rPr>
      </w:pPr>
    </w:p>
    <w:p>
      <w:pPr>
        <w:jc w:val="left"/>
        <w:rPr>
          <w:rFonts w:hint="default" w:asciiTheme="minorAscii" w:hAnsiTheme="minorEastAsia" w:cstheme="minorEastAsia"/>
          <w:b/>
          <w:bCs/>
          <w:sz w:val="32"/>
          <w:szCs w:val="32"/>
          <w:lang w:val="en"/>
        </w:rPr>
      </w:pPr>
    </w:p>
    <w:p>
      <w:pPr>
        <w:jc w:val="left"/>
        <w:rPr>
          <w:rFonts w:hint="default" w:asciiTheme="minorAscii" w:hAnsiTheme="minorEastAsia" w:cstheme="minorEastAsia"/>
          <w:b/>
          <w:bCs/>
          <w:sz w:val="32"/>
          <w:szCs w:val="32"/>
          <w:lang w:val="en"/>
        </w:rPr>
      </w:pPr>
    </w:p>
    <w:p>
      <w:pPr>
        <w:jc w:val="left"/>
        <w:rPr>
          <w:rFonts w:hint="default" w:asciiTheme="minorAscii" w:hAnsiTheme="minorEastAsia" w:cstheme="minorEastAsia"/>
          <w:b/>
          <w:bCs/>
          <w:sz w:val="32"/>
          <w:szCs w:val="32"/>
          <w:lang w:val="en"/>
        </w:rPr>
      </w:pPr>
    </w:p>
    <w:p>
      <w:pPr>
        <w:jc w:val="center"/>
        <w:rPr>
          <w:rFonts w:hint="default" w:asciiTheme="minorAscii" w:hAnsiTheme="minorEastAsia" w:cstheme="minorEastAsia"/>
          <w:b/>
          <w:bCs/>
          <w:sz w:val="32"/>
          <w:szCs w:val="32"/>
          <w:lang w:val="en"/>
        </w:rPr>
      </w:pPr>
      <w:r>
        <w:rPr>
          <w:rFonts w:hint="default" w:asciiTheme="minorAscii" w:hAnsiTheme="minorEastAsia" w:cstheme="minorEastAsia"/>
          <w:b/>
          <w:bCs/>
          <w:sz w:val="32"/>
          <w:szCs w:val="32"/>
          <w:lang w:val="en"/>
        </w:rPr>
        <w:t>PROCESSOR</w:t>
      </w:r>
    </w:p>
    <w:p>
      <w:pPr>
        <w:jc w:val="center"/>
        <w:rPr>
          <w:rFonts w:hint="default" w:asciiTheme="minorAscii" w:hAnsiTheme="minorEastAsia" w:cstheme="minorEastAsia"/>
          <w:b/>
          <w:bCs/>
          <w:sz w:val="32"/>
          <w:szCs w:val="32"/>
          <w:lang w:val="en"/>
        </w:rPr>
      </w:pP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000000"/>
          <w:spacing w:val="4"/>
          <w:sz w:val="32"/>
          <w:szCs w:val="32"/>
        </w:rPr>
      </w:pPr>
      <w:r>
        <w:rPr>
          <w:rFonts w:hint="eastAsia" w:asciiTheme="minorEastAsia" w:hAnsiTheme="minorEastAsia" w:eastAsiaTheme="minorEastAsia" w:cstheme="minorEastAsia"/>
          <w:b/>
          <w:i w:val="0"/>
          <w:caps w:val="0"/>
          <w:color w:val="000000"/>
          <w:spacing w:val="4"/>
          <w:sz w:val="32"/>
          <w:szCs w:val="32"/>
          <w:shd w:val="clear" w:fill="FFFFFF"/>
        </w:rPr>
        <w:t>Core i5-8250U</w:t>
      </w:r>
      <w:r>
        <w:rPr>
          <w:rFonts w:hint="eastAsia" w:asciiTheme="minorEastAsia" w:hAnsiTheme="minorEastAsia" w:eastAsiaTheme="minorEastAsia" w:cstheme="minorEastAsia"/>
          <w:i w:val="0"/>
          <w:caps w:val="0"/>
          <w:color w:val="000000"/>
          <w:spacing w:val="4"/>
          <w:sz w:val="32"/>
          <w:szCs w:val="32"/>
          <w:shd w:val="clear" w:fill="FFFFFF"/>
        </w:rPr>
        <w:t> is a</w:t>
      </w:r>
      <w:r>
        <w:rPr>
          <w:rFonts w:hint="eastAsia" w:asciiTheme="minorEastAsia" w:hAnsiTheme="minorEastAsia" w:eastAsiaTheme="minorEastAsia" w:cstheme="minorEastAsia"/>
          <w:i w:val="0"/>
          <w:caps w:val="0"/>
          <w:color w:val="000000"/>
          <w:spacing w:val="4"/>
          <w:sz w:val="32"/>
          <w:szCs w:val="32"/>
          <w:shd w:val="clear" w:fill="FFFFFF"/>
          <w:lang w:val="en"/>
        </w:rPr>
        <w:t xml:space="preserve"> 64 bit quad- core</w:t>
      </w:r>
      <w:r>
        <w:rPr>
          <w:rFonts w:hint="eastAsia" w:asciiTheme="minorEastAsia" w:hAnsiTheme="minorEastAsia" w:eastAsiaTheme="minorEastAsia" w:cstheme="minorEastAsia"/>
          <w:i w:val="0"/>
          <w:caps w:val="0"/>
          <w:color w:val="000000"/>
          <w:spacing w:val="4"/>
          <w:sz w:val="32"/>
          <w:szCs w:val="32"/>
          <w:shd w:val="clear" w:fill="FFFFFF"/>
        </w:rPr>
        <w:t> performance </w:t>
      </w:r>
      <w:r>
        <w:rPr>
          <w:rFonts w:hint="eastAsia" w:asciiTheme="minorEastAsia" w:hAnsiTheme="minorEastAsia" w:eastAsiaTheme="minorEastAsia" w:cstheme="minorEastAsia"/>
          <w:i w:val="0"/>
          <w:caps w:val="0"/>
          <w:color w:val="000000"/>
          <w:spacing w:val="4"/>
          <w:sz w:val="32"/>
          <w:szCs w:val="32"/>
          <w:shd w:val="clear" w:fill="FFFFFF"/>
          <w:lang w:val="en"/>
        </w:rPr>
        <w:t xml:space="preserve">x 86 </w:t>
      </w:r>
      <w:r>
        <w:rPr>
          <w:rFonts w:hint="eastAsia" w:asciiTheme="minorEastAsia" w:hAnsiTheme="minorEastAsia" w:eastAsiaTheme="minorEastAsia" w:cstheme="minorEastAsia"/>
          <w:i w:val="0"/>
          <w:caps w:val="0"/>
          <w:color w:val="000000"/>
          <w:spacing w:val="4"/>
          <w:sz w:val="32"/>
          <w:szCs w:val="32"/>
          <w:shd w:val="clear" w:fill="FFFFFF"/>
        </w:rPr>
        <w:t>mobile microprocessor introduced by</w:t>
      </w:r>
      <w:r>
        <w:rPr>
          <w:rFonts w:hint="eastAsia" w:asciiTheme="minorEastAsia" w:hAnsiTheme="minorEastAsia" w:eastAsiaTheme="minorEastAsia" w:cstheme="minorEastAsia"/>
          <w:i w:val="0"/>
          <w:caps w:val="0"/>
          <w:color w:val="000000"/>
          <w:spacing w:val="4"/>
          <w:sz w:val="32"/>
          <w:szCs w:val="32"/>
          <w:shd w:val="clear" w:fill="FFFFFF"/>
          <w:lang w:val="en"/>
        </w:rPr>
        <w:t xml:space="preserve"> Intel</w:t>
      </w:r>
      <w:r>
        <w:rPr>
          <w:rFonts w:hint="eastAsia" w:asciiTheme="minorEastAsia" w:hAnsiTheme="minorEastAsia" w:eastAsiaTheme="minorEastAsia" w:cstheme="minorEastAsia"/>
          <w:i w:val="0"/>
          <w:caps w:val="0"/>
          <w:color w:val="000000"/>
          <w:spacing w:val="4"/>
          <w:sz w:val="32"/>
          <w:szCs w:val="32"/>
          <w:shd w:val="clear" w:fill="FFFFFF"/>
        </w:rPr>
        <w:t> in mid</w:t>
      </w:r>
      <w:r>
        <w:rPr>
          <w:rFonts w:hint="eastAsia" w:asciiTheme="minorEastAsia" w:hAnsiTheme="minorEastAsia" w:eastAsiaTheme="minorEastAsia" w:cstheme="minorEastAsia"/>
          <w:i w:val="0"/>
          <w:caps w:val="0"/>
          <w:color w:val="000000"/>
          <w:spacing w:val="4"/>
          <w:sz w:val="32"/>
          <w:szCs w:val="32"/>
          <w:shd w:val="clear" w:fill="FFFFFF"/>
          <w:lang w:val="en"/>
        </w:rPr>
        <w:t>- 2017</w:t>
      </w:r>
      <w:r>
        <w:rPr>
          <w:rFonts w:hint="eastAsia" w:asciiTheme="minorEastAsia" w:hAnsiTheme="minorEastAsia" w:eastAsiaTheme="minorEastAsia" w:cstheme="minorEastAsia"/>
          <w:i w:val="0"/>
          <w:caps w:val="0"/>
          <w:color w:val="000000"/>
          <w:spacing w:val="4"/>
          <w:sz w:val="32"/>
          <w:szCs w:val="32"/>
          <w:shd w:val="clear" w:fill="FFFFFF"/>
        </w:rPr>
        <w:t>. This processor, which is based on an enhanced version of the </w:t>
      </w:r>
      <w:r>
        <w:rPr>
          <w:rFonts w:hint="eastAsia" w:asciiTheme="minorEastAsia" w:hAnsiTheme="minorEastAsia" w:eastAsiaTheme="minorEastAsia" w:cstheme="minorEastAsia"/>
          <w:i w:val="0"/>
          <w:caps w:val="0"/>
          <w:color w:val="000000"/>
          <w:spacing w:val="4"/>
          <w:sz w:val="32"/>
          <w:szCs w:val="32"/>
          <w:shd w:val="clear" w:fill="FFFFFF"/>
          <w:lang w:val="en"/>
        </w:rPr>
        <w:t>Kaby Lake</w:t>
      </w:r>
      <w:r>
        <w:rPr>
          <w:rFonts w:hint="eastAsia" w:asciiTheme="minorEastAsia" w:hAnsiTheme="minorEastAsia" w:eastAsiaTheme="minorEastAsia" w:cstheme="minorEastAsia"/>
          <w:i w:val="0"/>
          <w:caps w:val="0"/>
          <w:color w:val="000000"/>
          <w:spacing w:val="4"/>
          <w:sz w:val="32"/>
          <w:szCs w:val="32"/>
          <w:shd w:val="clear" w:fill="FFFFFF"/>
        </w:rPr>
        <w:t> micro</w:t>
      </w:r>
      <w:r>
        <w:rPr>
          <w:rFonts w:hint="eastAsia" w:asciiTheme="minorEastAsia" w:hAnsiTheme="minorEastAsia" w:eastAsiaTheme="minorEastAsia" w:cstheme="minorEastAsia"/>
          <w:i w:val="0"/>
          <w:caps w:val="0"/>
          <w:color w:val="000000"/>
          <w:spacing w:val="4"/>
          <w:sz w:val="32"/>
          <w:szCs w:val="32"/>
          <w:shd w:val="clear" w:fill="FFFFFF"/>
          <w:lang w:val="en"/>
        </w:rPr>
        <w:t xml:space="preserve"> </w:t>
      </w:r>
      <w:r>
        <w:rPr>
          <w:rFonts w:hint="eastAsia" w:asciiTheme="minorEastAsia" w:hAnsiTheme="minorEastAsia" w:eastAsiaTheme="minorEastAsia" w:cstheme="minorEastAsia"/>
          <w:i w:val="0"/>
          <w:caps w:val="0"/>
          <w:color w:val="000000"/>
          <w:spacing w:val="4"/>
          <w:sz w:val="32"/>
          <w:szCs w:val="32"/>
          <w:shd w:val="clear" w:fill="FFFFFF"/>
        </w:rPr>
        <w:t>architecture, is manufactured on Intel's 2nd generation enhanced </w:t>
      </w:r>
      <w:r>
        <w:rPr>
          <w:rFonts w:hint="eastAsia" w:asciiTheme="minorEastAsia" w:hAnsiTheme="minorEastAsia" w:eastAsiaTheme="minorEastAsia" w:cstheme="minorEastAsia"/>
          <w:i w:val="0"/>
          <w:caps w:val="0"/>
          <w:color w:val="000000"/>
          <w:spacing w:val="4"/>
          <w:sz w:val="32"/>
          <w:szCs w:val="32"/>
          <w:shd w:val="clear" w:fill="FFFFFF"/>
          <w:lang w:val="en"/>
        </w:rPr>
        <w:t>14nm + process</w:t>
      </w:r>
      <w:r>
        <w:rPr>
          <w:rFonts w:hint="eastAsia" w:asciiTheme="minorEastAsia" w:hAnsiTheme="minorEastAsia" w:eastAsiaTheme="minorEastAsia" w:cstheme="minorEastAsia"/>
          <w:i w:val="0"/>
          <w:caps w:val="0"/>
          <w:color w:val="000000"/>
          <w:spacing w:val="4"/>
          <w:sz w:val="32"/>
          <w:szCs w:val="32"/>
          <w:shd w:val="clear" w:fill="FFFFFF"/>
        </w:rPr>
        <w:t>. The i5-8250U operates at 1.6 GHz with a TDP of 15 W and </w:t>
      </w:r>
      <w:r>
        <w:rPr>
          <w:rFonts w:hint="eastAsia" w:asciiTheme="minorEastAsia" w:hAnsiTheme="minorEastAsia" w:eastAsiaTheme="minorEastAsia" w:cstheme="minorEastAsia"/>
          <w:i w:val="0"/>
          <w:caps w:val="0"/>
          <w:color w:val="000000"/>
          <w:spacing w:val="4"/>
          <w:sz w:val="32"/>
          <w:szCs w:val="32"/>
          <w:shd w:val="clear" w:fill="FFFFFF"/>
          <w:lang w:val="en"/>
        </w:rPr>
        <w:t>Turbo Boost</w:t>
      </w:r>
      <w:r>
        <w:rPr>
          <w:rFonts w:hint="eastAsia" w:asciiTheme="minorEastAsia" w:hAnsiTheme="minorEastAsia" w:eastAsiaTheme="minorEastAsia" w:cstheme="minorEastAsia"/>
          <w:i w:val="0"/>
          <w:caps w:val="0"/>
          <w:color w:val="000000"/>
          <w:spacing w:val="4"/>
          <w:sz w:val="32"/>
          <w:szCs w:val="32"/>
          <w:shd w:val="clear" w:fill="FFFFFF"/>
        </w:rPr>
        <w:t> frequency of up to 3.4 GHz. This MPU supports up to 32 GiB of dual-channel DDR4-2400 memory and incorporates Intel's UHD Graphics 620 IGP operating at 300 MHz with a burst frequency of 1.15 GHz.</w:t>
      </w: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000000"/>
          <w:spacing w:val="4"/>
          <w:sz w:val="32"/>
          <w:szCs w:val="32"/>
          <w:shd w:val="clear" w:fill="FFFFFF"/>
        </w:rPr>
      </w:pPr>
      <w:r>
        <w:rPr>
          <w:rFonts w:hint="eastAsia" w:asciiTheme="minorEastAsia" w:hAnsiTheme="minorEastAsia" w:eastAsiaTheme="minorEastAsia" w:cstheme="minorEastAsia"/>
          <w:i w:val="0"/>
          <w:caps w:val="0"/>
          <w:color w:val="000000"/>
          <w:spacing w:val="4"/>
          <w:sz w:val="32"/>
          <w:szCs w:val="32"/>
          <w:shd w:val="clear" w:fill="FFFFFF"/>
        </w:rPr>
        <w:t>This model has a configurable TDP-down of 10 W at 800 MHz and a TDP-up of 25 W at 1.8 GHz.</w:t>
      </w:r>
    </w:p>
    <w:p>
      <w:pPr>
        <w:pStyle w:val="5"/>
        <w:keepNext w:val="0"/>
        <w:keepLines w:val="0"/>
        <w:widowControl/>
        <w:suppressLineNumbers w:val="0"/>
        <w:shd w:val="clear" w:fill="FFFFFF"/>
        <w:spacing w:before="105" w:beforeAutospacing="0" w:after="105" w:afterAutospacing="0"/>
        <w:ind w:left="0" w:right="0" w:firstLine="0"/>
        <w:jc w:val="center"/>
        <w:rPr>
          <w:rFonts w:hint="eastAsia" w:asciiTheme="minorEastAsia" w:hAnsiTheme="minorEastAsia" w:eastAsiaTheme="minorEastAsia" w:cstheme="minorEastAsia"/>
          <w:i w:val="0"/>
          <w:caps w:val="0"/>
          <w:color w:val="000000"/>
          <w:spacing w:val="4"/>
          <w:sz w:val="24"/>
          <w:szCs w:val="24"/>
          <w:shd w:val="clear" w:fill="FFFFFF"/>
        </w:rPr>
      </w:pPr>
      <w:r>
        <w:drawing>
          <wp:inline distT="0" distB="0" distL="114300" distR="114300">
            <wp:extent cx="2066925" cy="1942465"/>
            <wp:effectExtent l="0" t="0" r="9525" b="635"/>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pic:cNvPicPr>
                  </pic:nvPicPr>
                  <pic:blipFill>
                    <a:blip r:embed="rId7"/>
                    <a:stretch>
                      <a:fillRect/>
                    </a:stretch>
                  </pic:blipFill>
                  <pic:spPr>
                    <a:xfrm>
                      <a:off x="0" y="0"/>
                      <a:ext cx="2066925" cy="194246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FFFFF"/>
        <w:spacing w:before="105" w:beforeAutospacing="0" w:after="105" w:afterAutospacing="0"/>
        <w:ind w:right="0" w:rightChars="0"/>
        <w:jc w:val="left"/>
        <w:rPr>
          <w:rFonts w:hint="default" w:asciiTheme="minorEastAsia" w:hAnsiTheme="minorEastAsia" w:eastAsiaTheme="minorEastAsia" w:cstheme="minorEastAsia"/>
          <w:i w:val="0"/>
          <w:caps w:val="0"/>
          <w:color w:val="000000"/>
          <w:spacing w:val="4"/>
          <w:sz w:val="24"/>
          <w:szCs w:val="24"/>
          <w:shd w:val="clear" w:fill="FFFFFF"/>
          <w:lang w:val="en"/>
        </w:rPr>
      </w:pPr>
    </w:p>
    <w:p>
      <w:pPr>
        <w:numPr>
          <w:ilvl w:val="0"/>
          <w:numId w:val="0"/>
        </w:numPr>
        <w:jc w:val="both"/>
        <w:rPr>
          <w:rFonts w:hint="default" w:ascii="Arial" w:hAnsi="Arial" w:cs="Arial"/>
          <w:b/>
          <w:bCs/>
          <w:sz w:val="24"/>
          <w:szCs w:val="24"/>
          <w:lang w:val="en"/>
        </w:rPr>
      </w:pPr>
      <w:r>
        <w:rPr>
          <w:rFonts w:hint="default" w:ascii="Arial" w:hAnsi="Arial" w:cs="Arial"/>
          <w:b/>
          <w:bCs/>
          <w:sz w:val="24"/>
          <w:szCs w:val="24"/>
          <w:lang w:val="en"/>
        </w:rPr>
        <w:t>GRAPHIC PROCESSOR (NVIDIA GeForce MX150 )-</w:t>
      </w:r>
    </w:p>
    <w:p>
      <w:pPr>
        <w:keepNext w:val="0"/>
        <w:keepLines w:val="0"/>
        <w:widowControl/>
        <w:suppressLineNumbers w:val="0"/>
        <w:jc w:val="left"/>
        <w:rPr>
          <w:rFonts w:hint="default" w:asciiTheme="minorEastAsia" w:hAnsiTheme="minorEastAsia" w:eastAsiaTheme="minorEastAsia" w:cstheme="minorEastAsia"/>
          <w:i w:val="0"/>
          <w:caps w:val="0"/>
          <w:color w:val="333333"/>
          <w:spacing w:val="0"/>
          <w:kern w:val="0"/>
          <w:sz w:val="32"/>
          <w:szCs w:val="32"/>
          <w:shd w:val="clear" w:fill="FDFDFD"/>
          <w:lang w:val="en" w:eastAsia="zh-CN" w:bidi="ar"/>
        </w:rPr>
      </w:pPr>
      <w:r>
        <w:rPr>
          <w:rFonts w:hint="eastAsia" w:asciiTheme="minorEastAsia" w:hAnsiTheme="minorEastAsia" w:eastAsiaTheme="minorEastAsia" w:cstheme="minorEastAsia"/>
          <w:i w:val="0"/>
          <w:caps w:val="0"/>
          <w:color w:val="333333"/>
          <w:spacing w:val="0"/>
          <w:kern w:val="0"/>
          <w:sz w:val="32"/>
          <w:szCs w:val="32"/>
          <w:shd w:val="clear" w:fill="FDFDFD"/>
          <w:lang w:val="en-US" w:eastAsia="zh-CN" w:bidi="ar"/>
        </w:rPr>
        <w:t>The GeForce MX150 is a graphics card by NVIDIA, launched in May 2017. Built on the 14 nm process, and based on the GP108 graphics processor, in its N17S-G1-A1 variant, the card supports DirectX 12.0. The GP108 graphics processor is a relatively small chip with a die area of only 74 mm² and 1,800 million transistors. It features 384 shading units, 24 texture mapping units and 16 ROPs. NVIDIA has placed 2,048 MB GDDR5 memory on the card, which are connected using a 64-bit memory interface. The GPU is operating at a frequency of 1227 MHz, which can be boosted up to 1468 MHz, memory is running at 1502 MHz.</w:t>
      </w:r>
      <w:r>
        <w:rPr>
          <w:rFonts w:hint="eastAsia" w:asciiTheme="minorEastAsia" w:hAnsiTheme="minorEastAsia" w:eastAsiaTheme="minorEastAsia" w:cstheme="minorEastAsia"/>
          <w:i w:val="0"/>
          <w:caps w:val="0"/>
          <w:color w:val="333333"/>
          <w:spacing w:val="0"/>
          <w:kern w:val="0"/>
          <w:sz w:val="32"/>
          <w:szCs w:val="32"/>
          <w:shd w:val="clear" w:fill="FDFDFD"/>
          <w:lang w:val="en-US" w:eastAsia="zh-CN" w:bidi="ar"/>
        </w:rPr>
        <w:br w:type="textWrapping"/>
      </w:r>
      <w:r>
        <w:rPr>
          <w:rFonts w:hint="eastAsia" w:asciiTheme="minorEastAsia" w:hAnsiTheme="minorEastAsia" w:eastAsiaTheme="minorEastAsia" w:cstheme="minorEastAsia"/>
          <w:i w:val="0"/>
          <w:caps w:val="0"/>
          <w:color w:val="333333"/>
          <w:spacing w:val="0"/>
          <w:kern w:val="0"/>
          <w:sz w:val="32"/>
          <w:szCs w:val="32"/>
          <w:shd w:val="clear" w:fill="FDFDFD"/>
          <w:lang w:val="en-US" w:eastAsia="zh-CN" w:bidi="ar"/>
        </w:rPr>
        <w:t>Being a igp card, the NVIDIA GeForce MX150 does not require any additional power connector, its power draw is rated at 25 W maximum. This device has no display connectivity, as it is not designed to have monitors connected to it. GeForce MX150 is connected to the rest of the system using a PCI-Express 3.0 x16 interface</w:t>
      </w:r>
      <w:r>
        <w:rPr>
          <w:rFonts w:hint="default" w:asciiTheme="minorEastAsia" w:hAnsiTheme="minorEastAsia" w:eastAsiaTheme="minorEastAsia" w:cstheme="minorEastAsia"/>
          <w:i w:val="0"/>
          <w:caps w:val="0"/>
          <w:color w:val="333333"/>
          <w:spacing w:val="0"/>
          <w:kern w:val="0"/>
          <w:sz w:val="32"/>
          <w:szCs w:val="32"/>
          <w:shd w:val="clear" w:fill="FDFDFD"/>
          <w:lang w:val="en" w:eastAsia="zh-CN" w:bidi="ar"/>
        </w:rPr>
        <w:t>.</w:t>
      </w:r>
    </w:p>
    <w:p>
      <w:pPr>
        <w:keepNext w:val="0"/>
        <w:keepLines w:val="0"/>
        <w:widowControl/>
        <w:suppressLineNumbers w:val="0"/>
        <w:jc w:val="center"/>
      </w:pPr>
      <w:r>
        <w:drawing>
          <wp:inline distT="0" distB="0" distL="114300" distR="114300">
            <wp:extent cx="5893435" cy="3944620"/>
            <wp:effectExtent l="0" t="0" r="1206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893435" cy="3944620"/>
                    </a:xfrm>
                    <a:prstGeom prst="rect">
                      <a:avLst/>
                    </a:prstGeom>
                    <a:noFill/>
                    <a:ln>
                      <a:noFill/>
                    </a:ln>
                  </pic:spPr>
                </pic:pic>
              </a:graphicData>
            </a:graphic>
          </wp:inline>
        </w:drawing>
      </w:r>
    </w:p>
    <w:p>
      <w:pPr>
        <w:keepNext w:val="0"/>
        <w:keepLines w:val="0"/>
        <w:widowControl/>
        <w:suppressLineNumbers w:val="0"/>
        <w:jc w:val="center"/>
      </w:pPr>
      <w:r>
        <w:drawing>
          <wp:inline distT="0" distB="0" distL="114300" distR="114300">
            <wp:extent cx="5268595" cy="3526155"/>
            <wp:effectExtent l="0" t="0" r="8255" b="171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8595" cy="3526155"/>
                    </a:xfrm>
                    <a:prstGeom prst="rect">
                      <a:avLst/>
                    </a:prstGeom>
                    <a:noFill/>
                    <a:ln>
                      <a:noFill/>
                    </a:ln>
                  </pic:spPr>
                </pic:pic>
              </a:graphicData>
            </a:graphic>
          </wp:inline>
        </w:drawing>
      </w:r>
    </w:p>
    <w:p>
      <w:pPr>
        <w:keepNext w:val="0"/>
        <w:keepLines w:val="0"/>
        <w:widowControl/>
        <w:suppressLineNumbers w:val="0"/>
        <w:jc w:val="center"/>
        <w:rPr>
          <w:rFonts w:hint="default" w:asciiTheme="minorEastAsia" w:hAnsiTheme="minorEastAsia" w:eastAsiaTheme="minorEastAsia" w:cstheme="minorEastAsia"/>
          <w:i w:val="0"/>
          <w:caps w:val="0"/>
          <w:color w:val="333333"/>
          <w:spacing w:val="0"/>
          <w:kern w:val="0"/>
          <w:sz w:val="32"/>
          <w:szCs w:val="32"/>
          <w:shd w:val="clear" w:fill="FDFDFD"/>
          <w:lang w:val="en" w:eastAsia="zh-CN" w:bidi="ar"/>
        </w:rPr>
      </w:pPr>
      <w:r>
        <w:rPr>
          <w:rFonts w:ascii="SimSun" w:hAnsi="SimSun" w:eastAsia="SimSun" w:cs="SimSun"/>
          <w:kern w:val="0"/>
          <w:sz w:val="24"/>
          <w:szCs w:val="24"/>
          <w:lang w:val="en-US" w:eastAsia="zh-CN" w:bidi="ar"/>
        </w:rPr>
        <w:drawing>
          <wp:inline distT="0" distB="0" distL="114300" distR="114300">
            <wp:extent cx="6818630" cy="6769100"/>
            <wp:effectExtent l="0" t="0" r="1270" b="127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6818630" cy="6769100"/>
                    </a:xfrm>
                    <a:prstGeom prst="rect">
                      <a:avLst/>
                    </a:prstGeom>
                    <a:noFill/>
                    <a:ln w="9525">
                      <a:noFill/>
                    </a:ln>
                  </pic:spPr>
                </pic:pic>
              </a:graphicData>
            </a:graphic>
          </wp:inline>
        </w:drawing>
      </w: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both"/>
        <w:rPr>
          <w:rFonts w:hint="eastAsia" w:asciiTheme="minorEastAsia" w:hAnsiTheme="minorEastAsia" w:eastAsiaTheme="minorEastAsia" w:cstheme="minorEastAsia"/>
          <w:b w:val="0"/>
          <w:bCs w:val="0"/>
          <w:sz w:val="32"/>
          <w:szCs w:val="32"/>
          <w:lang w:val="en"/>
        </w:rPr>
      </w:pPr>
    </w:p>
    <w:p>
      <w:pPr>
        <w:numPr>
          <w:ilvl w:val="0"/>
          <w:numId w:val="0"/>
        </w:numPr>
        <w:jc w:val="center"/>
        <w:rPr>
          <w:rFonts w:hint="default" w:asciiTheme="minorEastAsia" w:hAnsiTheme="minorEastAsia" w:cstheme="minorEastAsia"/>
          <w:b/>
          <w:bCs/>
          <w:sz w:val="36"/>
          <w:szCs w:val="36"/>
          <w:lang w:val="en"/>
        </w:rPr>
      </w:pPr>
      <w:r>
        <w:rPr>
          <w:rFonts w:hint="default" w:asciiTheme="minorEastAsia" w:hAnsiTheme="minorEastAsia" w:cstheme="minorEastAsia"/>
          <w:b/>
          <w:bCs/>
          <w:sz w:val="36"/>
          <w:szCs w:val="36"/>
          <w:lang w:val="en"/>
        </w:rPr>
        <w:t xml:space="preserve">PORTS AND CONNECTIVITY </w:t>
      </w:r>
    </w:p>
    <w:p>
      <w:pPr>
        <w:pStyle w:val="5"/>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both"/>
        <w:rPr>
          <w:rFonts w:hint="eastAsia" w:asciiTheme="minorEastAsia" w:hAnsiTheme="minorEastAsia" w:eastAsiaTheme="minorEastAsia" w:cstheme="minorEastAsia"/>
          <w:i w:val="0"/>
          <w:caps w:val="0"/>
          <w:color w:val="auto"/>
          <w:spacing w:val="0"/>
          <w:sz w:val="32"/>
          <w:szCs w:val="32"/>
          <w:shd w:val="clear" w:color="auto" w:fill="auto"/>
        </w:rPr>
      </w:pPr>
      <w:r>
        <w:rPr>
          <w:rFonts w:hint="default" w:asciiTheme="minorEastAsia" w:hAnsiTheme="minorEastAsia" w:cstheme="minorEastAsia"/>
          <w:b/>
          <w:bCs/>
          <w:sz w:val="32"/>
          <w:szCs w:val="32"/>
          <w:lang w:val="en"/>
        </w:rPr>
        <w:t>RJ45 Port</w:t>
      </w:r>
      <w:r>
        <w:rPr>
          <w:rFonts w:hint="default" w:asciiTheme="minorEastAsia" w:hAnsiTheme="minorEastAsia" w:cstheme="minorEastAsia"/>
          <w:b w:val="0"/>
          <w:bCs w:val="0"/>
          <w:sz w:val="32"/>
          <w:szCs w:val="32"/>
          <w:lang w:val="en"/>
        </w:rPr>
        <w:t xml:space="preserve"> -</w:t>
      </w:r>
      <w:r>
        <w:rPr>
          <w:rFonts w:hint="eastAsia" w:asciiTheme="minorEastAsia" w:hAnsiTheme="minorEastAsia" w:eastAsiaTheme="minorEastAsia" w:cstheme="minorEastAsia"/>
          <w:b w:val="0"/>
          <w:bCs w:val="0"/>
          <w:sz w:val="32"/>
          <w:szCs w:val="32"/>
          <w:shd w:val="clear" w:color="auto" w:fill="auto"/>
          <w:lang w:val="en"/>
        </w:rPr>
        <w:t xml:space="preserve"> </w:t>
      </w:r>
      <w:r>
        <w:rPr>
          <w:rFonts w:hint="eastAsia" w:asciiTheme="minorEastAsia" w:hAnsiTheme="minorEastAsia" w:eastAsiaTheme="minorEastAsia" w:cstheme="minorEastAsia"/>
          <w:i w:val="0"/>
          <w:caps w:val="0"/>
          <w:color w:val="auto"/>
          <w:spacing w:val="0"/>
          <w:sz w:val="32"/>
          <w:szCs w:val="32"/>
          <w:bdr w:val="none" w:color="auto" w:sz="0" w:space="0"/>
          <w:shd w:val="clear" w:color="auto" w:fill="auto"/>
        </w:rPr>
        <w:t>RJ45 is a type of connector commonly used for </w:t>
      </w:r>
      <w:r>
        <w:rPr>
          <w:rFonts w:hint="default" w:asciiTheme="minorEastAsia" w:hAnsiTheme="minorEastAsia" w:eastAsiaTheme="minorEastAsia" w:cstheme="minorEastAsia"/>
          <w:i w:val="0"/>
          <w:caps w:val="0"/>
          <w:color w:val="auto"/>
          <w:spacing w:val="0"/>
          <w:sz w:val="32"/>
          <w:szCs w:val="32"/>
          <w:bdr w:val="none" w:color="auto" w:sz="0" w:space="0"/>
          <w:shd w:val="clear" w:color="auto" w:fill="auto"/>
          <w:lang w:val="en"/>
        </w:rPr>
        <w:t>Ethernet</w:t>
      </w:r>
      <w:r>
        <w:rPr>
          <w:rFonts w:hint="eastAsia" w:asciiTheme="minorEastAsia" w:hAnsiTheme="minorEastAsia" w:eastAsiaTheme="minorEastAsia" w:cstheme="minorEastAsia"/>
          <w:i w:val="0"/>
          <w:caps w:val="0"/>
          <w:color w:val="auto"/>
          <w:spacing w:val="0"/>
          <w:sz w:val="32"/>
          <w:szCs w:val="32"/>
          <w:bdr w:val="none" w:color="auto" w:sz="0" w:space="0"/>
          <w:shd w:val="clear" w:color="auto" w:fill="auto"/>
        </w:rPr>
        <w:t> networking. It looks similar to a telephone jack, but is slightly wider. Since Ethernet cables have an RJ45 connector on each end, Ethernet cables are sometimes also called RJ45 cables.</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Chars="0" w:right="0" w:rightChars="0"/>
        <w:jc w:val="both"/>
        <w:rPr>
          <w:rFonts w:hint="eastAsia" w:asciiTheme="minorEastAsia" w:hAnsiTheme="minorEastAsia" w:eastAsiaTheme="minorEastAsia" w:cstheme="minorEastAsia"/>
          <w:i w:val="0"/>
          <w:caps w:val="0"/>
          <w:color w:val="auto"/>
          <w:spacing w:val="0"/>
          <w:sz w:val="32"/>
          <w:szCs w:val="32"/>
          <w:shd w:val="clear" w:color="auto" w:fill="auto"/>
        </w:rPr>
      </w:pPr>
      <w:r>
        <w:rPr>
          <w:rFonts w:hint="eastAsia" w:asciiTheme="minorEastAsia" w:hAnsiTheme="minorEastAsia" w:eastAsiaTheme="minorEastAsia" w:cstheme="minorEastAsia"/>
          <w:i w:val="0"/>
          <w:caps w:val="0"/>
          <w:color w:val="auto"/>
          <w:spacing w:val="0"/>
          <w:sz w:val="32"/>
          <w:szCs w:val="32"/>
          <w:bdr w:val="none" w:color="auto" w:sz="0" w:space="0"/>
          <w:shd w:val="clear" w:color="auto" w:fill="auto"/>
        </w:rPr>
        <w:t>The "RJ" in RJ45 stands for "registered jack," since it is a standardized networking interface. The "45" simply refers to the number of the interface standard. Each RJ45 connector has eight pins, which means an RJ45 cable contains eight separate wires. If you look closely at the end of an Ethernet cable, you can actually see the eight wires, which are each a different color. Four of them are solid colors, while the other four are striped.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both"/>
        <w:rPr>
          <w:rFonts w:hint="default" w:ascii="sans-serif" w:hAnsi="sans-serif" w:eastAsia="sans-serif" w:cs="sans-serif"/>
          <w:i w:val="0"/>
          <w:caps w:val="0"/>
          <w:color w:val="auto"/>
          <w:spacing w:val="0"/>
          <w:sz w:val="27"/>
          <w:szCs w:val="27"/>
          <w:bdr w:val="none" w:color="auto" w:sz="0" w:space="0"/>
          <w:shd w:val="clear" w:color="auto" w:fill="auto"/>
        </w:rPr>
      </w:pPr>
      <w:r>
        <w:rPr>
          <w:rFonts w:hint="eastAsia" w:asciiTheme="minorEastAsia" w:hAnsiTheme="minorEastAsia" w:eastAsiaTheme="minorEastAsia" w:cstheme="minorEastAsia"/>
          <w:i w:val="0"/>
          <w:caps w:val="0"/>
          <w:color w:val="auto"/>
          <w:spacing w:val="0"/>
          <w:sz w:val="32"/>
          <w:szCs w:val="32"/>
          <w:bdr w:val="none" w:color="auto" w:sz="0" w:space="0"/>
          <w:shd w:val="clear" w:color="auto" w:fill="auto"/>
        </w:rPr>
        <w:t>RJ45 cables can be wired in two different ways. One version is called T-568A and the other is T-568B</w:t>
      </w:r>
      <w:r>
        <w:rPr>
          <w:rFonts w:hint="default" w:ascii="sans-serif" w:hAnsi="sans-serif" w:eastAsia="sans-serif" w:cs="sans-serif"/>
          <w:i w:val="0"/>
          <w:caps w:val="0"/>
          <w:color w:val="auto"/>
          <w:spacing w:val="0"/>
          <w:sz w:val="27"/>
          <w:szCs w:val="27"/>
          <w:bdr w:val="none" w:color="auto" w:sz="0" w:space="0"/>
          <w:shd w:val="clear" w:color="auto" w:fill="auto"/>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both"/>
        <w:rPr>
          <w:rFonts w:hint="default" w:ascii="sans-serif" w:hAnsi="sans-serif" w:eastAsia="sans-serif" w:cs="sans-serif"/>
          <w:i w:val="0"/>
          <w:caps w:val="0"/>
          <w:color w:val="auto"/>
          <w:spacing w:val="0"/>
          <w:sz w:val="27"/>
          <w:szCs w:val="27"/>
          <w:shd w:val="clear" w:color="auto" w:fill="auto"/>
        </w:rPr>
      </w:pPr>
      <w:r>
        <w:rPr>
          <w:rFonts w:hint="default" w:asciiTheme="minorEastAsia" w:hAnsiTheme="minorEastAsia" w:eastAsiaTheme="minorEastAsia" w:cstheme="minorEastAsia"/>
          <w:b w:val="0"/>
          <w:bCs w:val="0"/>
          <w:i w:val="0"/>
          <w:color w:val="auto"/>
          <w:spacing w:val="0"/>
          <w:sz w:val="32"/>
          <w:szCs w:val="32"/>
          <w:bdr w:val="none" w:color="auto" w:sz="0" w:space="0"/>
          <w:shd w:val="clear" w:color="auto" w:fill="auto"/>
          <w:lang w:val="en"/>
        </w:rPr>
        <w:t xml:space="preserve"> </w:t>
      </w:r>
    </w:p>
    <w:p>
      <w:pPr>
        <w:keepNext w:val="0"/>
        <w:keepLines w:val="0"/>
        <w:widowControl/>
        <w:numPr>
          <w:ilvl w:val="0"/>
          <w:numId w:val="57"/>
        </w:numPr>
        <w:suppressLineNumbers w:val="0"/>
        <w:ind w:left="0" w:leftChars="0" w:firstLine="0" w:firstLineChars="0"/>
        <w:jc w:val="left"/>
        <w:rPr>
          <w:rFonts w:hint="default" w:ascii="sans-serif" w:hAnsi="sans-serif" w:eastAsia="sans-serif" w:cs="sans-serif"/>
          <w:i w:val="0"/>
          <w:caps w:val="0"/>
          <w:color w:val="auto"/>
          <w:spacing w:val="0"/>
          <w:sz w:val="27"/>
          <w:szCs w:val="27"/>
          <w:bdr w:val="none" w:color="auto" w:sz="0" w:space="0"/>
          <w:shd w:val="clear" w:color="auto" w:fill="auto"/>
          <w:lang w:val="en"/>
        </w:rPr>
      </w:pPr>
      <w:r>
        <w:rPr>
          <w:rFonts w:hint="default" w:asciiTheme="minorEastAsia" w:hAnsiTheme="minorEastAsia" w:eastAsiaTheme="minorEastAsia" w:cstheme="minorEastAsia"/>
          <w:b/>
          <w:bCs/>
          <w:i w:val="0"/>
          <w:color w:val="auto"/>
          <w:spacing w:val="0"/>
          <w:sz w:val="32"/>
          <w:szCs w:val="32"/>
          <w:shd w:val="clear" w:color="auto" w:fill="auto"/>
          <w:lang w:val="en"/>
        </w:rPr>
        <w:t xml:space="preserve">MIC in Port  </w:t>
      </w:r>
      <w:r>
        <w:rPr>
          <w:rFonts w:hint="default" w:asciiTheme="minorEastAsia" w:hAnsiTheme="minorEastAsia" w:eastAsiaTheme="minorEastAsia" w:cstheme="minorEastAsia"/>
          <w:b w:val="0"/>
          <w:bCs w:val="0"/>
          <w:i w:val="0"/>
          <w:color w:val="auto"/>
          <w:spacing w:val="0"/>
          <w:sz w:val="32"/>
          <w:szCs w:val="32"/>
          <w:shd w:val="clear" w:color="auto" w:fill="auto"/>
          <w:lang w:val="en"/>
        </w:rPr>
        <w:t xml:space="preserve">- </w:t>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Sometimes abbreviated as </w:t>
      </w:r>
      <w:r>
        <w:rPr>
          <w:rFonts w:hint="eastAsia" w:asciiTheme="minorEastAsia" w:hAnsiTheme="minorEastAsia" w:eastAsiaTheme="minorEastAsia" w:cstheme="minorEastAsia"/>
          <w:b/>
          <w:i w:val="0"/>
          <w:caps w:val="0"/>
          <w:color w:val="auto"/>
          <w:spacing w:val="0"/>
          <w:kern w:val="0"/>
          <w:sz w:val="32"/>
          <w:szCs w:val="32"/>
          <w:shd w:val="clear" w:fill="FFFFFF"/>
          <w:lang w:val="en-US" w:eastAsia="zh-CN" w:bidi="ar"/>
        </w:rPr>
        <w:t>mic</w:t>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a </w:t>
      </w:r>
      <w:r>
        <w:rPr>
          <w:rFonts w:hint="eastAsia" w:asciiTheme="minorEastAsia" w:hAnsiTheme="minorEastAsia" w:eastAsiaTheme="minorEastAsia" w:cstheme="minorEastAsia"/>
          <w:b/>
          <w:i w:val="0"/>
          <w:caps w:val="0"/>
          <w:color w:val="auto"/>
          <w:spacing w:val="0"/>
          <w:kern w:val="0"/>
          <w:sz w:val="32"/>
          <w:szCs w:val="32"/>
          <w:shd w:val="clear" w:fill="FFFFFF"/>
          <w:lang w:val="en-US" w:eastAsia="zh-CN" w:bidi="ar"/>
        </w:rPr>
        <w:t>microphone</w:t>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is a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"https://www.computerhope.com/jargon/h/hardware.htm"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hardware</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"https://www.computerhope.com/jargon/p/peripher.htm"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peripheral</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and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"https://www.computerhope.com/jargon/i/inputdev.htm"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input device</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originally invented by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"https://www.computerhope.com/people/emile_berliner.htm"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Emile Berliner</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in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"https://www.computerhope.com/history/1800.htm"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1877</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A microphone allows computer users to </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instrText xml:space="preserve"> HYPERLINK "https://www.computerhope.com/jargon/i/input.htm" </w:instrTex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separate"/>
      </w:r>
      <w:r>
        <w:rPr>
          <w:rStyle w:val="7"/>
          <w:rFonts w:hint="eastAsia" w:asciiTheme="minorEastAsia" w:hAnsiTheme="minorEastAsia" w:eastAsiaTheme="minorEastAsia" w:cstheme="minorEastAsia"/>
          <w:i w:val="0"/>
          <w:caps w:val="0"/>
          <w:color w:val="auto"/>
          <w:spacing w:val="0"/>
          <w:sz w:val="32"/>
          <w:szCs w:val="32"/>
          <w:u w:val="none"/>
          <w:shd w:val="clear" w:fill="FFFFFF"/>
        </w:rPr>
        <w:t>input</w:t>
      </w:r>
      <w:r>
        <w:rPr>
          <w:rFonts w:hint="eastAsia" w:asciiTheme="minorEastAsia" w:hAnsiTheme="minorEastAsia" w:eastAsiaTheme="minorEastAsia" w:cstheme="minorEastAsia"/>
          <w:i w:val="0"/>
          <w:caps w:val="0"/>
          <w:color w:val="auto"/>
          <w:spacing w:val="0"/>
          <w:kern w:val="0"/>
          <w:sz w:val="32"/>
          <w:szCs w:val="32"/>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audio into their computers. The picture is an example of </w:t>
      </w:r>
      <w:r>
        <w:rPr>
          <w:rFonts w:hint="eastAsia" w:asciiTheme="minorEastAsia" w:hAnsiTheme="minorEastAsia" w:eastAsiaTheme="minorEastAsia" w:cstheme="minorEastAsia"/>
          <w:i/>
          <w:caps w:val="0"/>
          <w:color w:val="auto"/>
          <w:spacing w:val="0"/>
          <w:kern w:val="0"/>
          <w:sz w:val="32"/>
          <w:szCs w:val="32"/>
          <w:shd w:val="clear" w:fill="FFFFFF"/>
          <w:lang w:val="en-US" w:eastAsia="zh-CN" w:bidi="ar"/>
        </w:rPr>
        <w:t>Blue Microphone's Yeti USB microphone - silver edition</w:t>
      </w:r>
      <w:r>
        <w:rPr>
          <w:rFonts w:hint="eastAsia" w:asciiTheme="minorEastAsia" w:hAnsiTheme="minorEastAsia" w:eastAsiaTheme="minorEastAsia" w:cstheme="minorEastAsia"/>
          <w:i w:val="0"/>
          <w:caps w:val="0"/>
          <w:color w:val="auto"/>
          <w:spacing w:val="0"/>
          <w:kern w:val="0"/>
          <w:sz w:val="32"/>
          <w:szCs w:val="32"/>
          <w:shd w:val="clear" w:fill="FFFFFF"/>
          <w:lang w:val="en-US" w:eastAsia="zh-CN" w:bidi="ar"/>
        </w:rPr>
        <w:t> and an example of a high-quality computer microphone.</w:t>
      </w:r>
      <w:r>
        <w:rPr>
          <w:rFonts w:hint="default" w:asciiTheme="minorEastAsia" w:hAnsiTheme="minorEastAsia" w:cstheme="minorEastAsia"/>
          <w:i w:val="0"/>
          <w:caps w:val="0"/>
          <w:color w:val="auto"/>
          <w:spacing w:val="0"/>
          <w:kern w:val="0"/>
          <w:sz w:val="32"/>
          <w:szCs w:val="32"/>
          <w:shd w:val="clear" w:fill="FFFFFF"/>
          <w:lang w:val="en" w:eastAsia="zh-CN" w:bidi="ar"/>
        </w:rPr>
        <w:t>\</w:t>
      </w:r>
    </w:p>
    <w:p>
      <w:pPr>
        <w:keepNext w:val="0"/>
        <w:keepLines w:val="0"/>
        <w:widowControl/>
        <w:numPr>
          <w:numId w:val="0"/>
        </w:numPr>
        <w:suppressLineNumbers w:val="0"/>
        <w:jc w:val="left"/>
        <w:rPr>
          <w:rFonts w:hint="default" w:ascii="sans-serif" w:hAnsi="sans-serif" w:eastAsia="sans-serif" w:cs="sans-serif"/>
          <w:i w:val="0"/>
          <w:caps w:val="0"/>
          <w:color w:val="auto"/>
          <w:spacing w:val="0"/>
          <w:sz w:val="27"/>
          <w:szCs w:val="27"/>
          <w:bdr w:val="none" w:color="auto" w:sz="0" w:space="0"/>
          <w:shd w:val="clear" w:color="auto" w:fill="auto"/>
          <w:lang w:val="en"/>
        </w:rPr>
      </w:pPr>
    </w:p>
    <w:p>
      <w:pPr>
        <w:pStyle w:val="5"/>
        <w:keepNext w:val="0"/>
        <w:keepLines w:val="0"/>
        <w:widowControl/>
        <w:numPr>
          <w:ilvl w:val="0"/>
          <w:numId w:val="57"/>
        </w:numPr>
        <w:suppressLineNumbers w:val="0"/>
        <w:shd w:val="clear" w:fill="FFFFFF"/>
        <w:spacing w:before="105" w:beforeAutospacing="0" w:after="105" w:afterAutospacing="0"/>
        <w:ind w:left="0" w:leftChars="0" w:right="0" w:firstLine="0" w:firstLineChars="0"/>
        <w:rPr>
          <w:rFonts w:hint="eastAsia" w:asciiTheme="minorEastAsia" w:hAnsiTheme="minorEastAsia" w:eastAsiaTheme="minorEastAsia" w:cstheme="minorEastAsia"/>
          <w:i w:val="0"/>
          <w:caps w:val="0"/>
          <w:color w:val="222222"/>
          <w:spacing w:val="0"/>
          <w:sz w:val="32"/>
          <w:szCs w:val="32"/>
        </w:rPr>
      </w:pPr>
      <w:r>
        <w:rPr>
          <w:rFonts w:hint="default" w:asciiTheme="minorEastAsia" w:hAnsiTheme="minorEastAsia" w:eastAsiaTheme="minorEastAsia" w:cstheme="minorEastAsia"/>
          <w:b/>
          <w:bCs/>
          <w:i w:val="0"/>
          <w:caps w:val="0"/>
          <w:color w:val="auto"/>
          <w:spacing w:val="0"/>
          <w:sz w:val="32"/>
          <w:szCs w:val="32"/>
          <w:bdr w:val="none" w:color="auto" w:sz="0" w:space="0"/>
          <w:shd w:val="clear" w:color="auto" w:fill="auto"/>
          <w:lang w:val="en"/>
        </w:rPr>
        <w:t xml:space="preserve">TYPE C USB Port  </w:t>
      </w:r>
      <w:r>
        <w:rPr>
          <w:rFonts w:hint="default" w:asciiTheme="minorEastAsia" w:hAnsiTheme="minorEastAsia" w:eastAsiaTheme="minorEastAsia" w:cstheme="minorEastAsia"/>
          <w:b w:val="0"/>
          <w:bCs w:val="0"/>
          <w:i w:val="0"/>
          <w:caps w:val="0"/>
          <w:color w:val="auto"/>
          <w:spacing w:val="0"/>
          <w:sz w:val="32"/>
          <w:szCs w:val="32"/>
          <w:bdr w:val="none" w:color="auto" w:sz="0" w:space="0"/>
          <w:shd w:val="clear" w:color="auto" w:fill="auto"/>
          <w:lang w:val="en"/>
        </w:rPr>
        <w:t>-</w:t>
      </w:r>
      <w:r>
        <w:rPr>
          <w:rFonts w:hint="eastAsia" w:asciiTheme="minorEastAsia" w:hAnsiTheme="minorEastAsia" w:eastAsiaTheme="minorEastAsia" w:cstheme="minorEastAsia"/>
          <w:b w:val="0"/>
          <w:bCs w:val="0"/>
          <w:i w:val="0"/>
          <w:caps w:val="0"/>
          <w:color w:val="auto"/>
          <w:spacing w:val="0"/>
          <w:sz w:val="32"/>
          <w:szCs w:val="32"/>
          <w:bdr w:val="none" w:color="auto" w:sz="0" w:space="0"/>
          <w:shd w:val="clear" w:color="auto" w:fill="auto"/>
          <w:lang w:val="en"/>
        </w:rPr>
        <w:t xml:space="preserve"> </w:t>
      </w:r>
      <w:r>
        <w:rPr>
          <w:rFonts w:hint="eastAsia" w:asciiTheme="minorEastAsia" w:hAnsiTheme="minorEastAsia" w:eastAsiaTheme="minorEastAsia" w:cstheme="minorEastAsia"/>
          <w:b/>
          <w:i w:val="0"/>
          <w:caps w:val="0"/>
          <w:color w:val="222222"/>
          <w:spacing w:val="0"/>
          <w:sz w:val="32"/>
          <w:szCs w:val="32"/>
          <w:shd w:val="clear" w:fill="FFFFFF"/>
        </w:rPr>
        <w:t>USB-C</w:t>
      </w:r>
      <w:r>
        <w:rPr>
          <w:rFonts w:hint="eastAsia" w:asciiTheme="minorEastAsia" w:hAnsiTheme="minorEastAsia" w:eastAsiaTheme="minorEastAsia" w:cstheme="minorEastAsia"/>
          <w:i w:val="0"/>
          <w:caps w:val="0"/>
          <w:color w:val="222222"/>
          <w:spacing w:val="0"/>
          <w:sz w:val="32"/>
          <w:szCs w:val="32"/>
          <w:shd w:val="clear" w:fill="FFFFFF"/>
        </w:rPr>
        <w:t>, formally known as </w:t>
      </w:r>
      <w:r>
        <w:rPr>
          <w:rFonts w:hint="eastAsia" w:asciiTheme="minorEastAsia" w:hAnsiTheme="minorEastAsia" w:eastAsiaTheme="minorEastAsia" w:cstheme="minorEastAsia"/>
          <w:b/>
          <w:i w:val="0"/>
          <w:caps w:val="0"/>
          <w:color w:val="222222"/>
          <w:spacing w:val="0"/>
          <w:sz w:val="32"/>
          <w:szCs w:val="32"/>
          <w:shd w:val="clear" w:fill="FFFFFF"/>
        </w:rPr>
        <w:t>USB Type-C</w:t>
      </w:r>
      <w:r>
        <w:rPr>
          <w:rFonts w:hint="eastAsia" w:asciiTheme="minorEastAsia" w:hAnsiTheme="minorEastAsia" w:eastAsiaTheme="minorEastAsia" w:cstheme="minorEastAsia"/>
          <w:i w:val="0"/>
          <w:caps w:val="0"/>
          <w:color w:val="222222"/>
          <w:spacing w:val="0"/>
          <w:sz w:val="32"/>
          <w:szCs w:val="32"/>
          <w:shd w:val="clear" w:fill="FFFFFF"/>
        </w:rPr>
        <w:t>, is a 24-pin </w:t>
      </w:r>
      <w:r>
        <w:rPr>
          <w:rFonts w:hint="default" w:asciiTheme="minorEastAsia" w:hAnsiTheme="minorEastAsia" w:eastAsiaTheme="minorEastAsia" w:cstheme="minorEastAsia"/>
          <w:i w:val="0"/>
          <w:caps w:val="0"/>
          <w:color w:val="222222"/>
          <w:spacing w:val="0"/>
          <w:sz w:val="32"/>
          <w:szCs w:val="32"/>
          <w:shd w:val="clear" w:fill="FFFFFF"/>
          <w:lang w:val="en"/>
        </w:rPr>
        <w:t>USB</w:t>
      </w:r>
      <w:r>
        <w:rPr>
          <w:rFonts w:hint="eastAsia" w:asciiTheme="minorEastAsia" w:hAnsiTheme="minorEastAsia" w:eastAsiaTheme="minorEastAsia" w:cstheme="minorEastAsia"/>
          <w:i w:val="0"/>
          <w:caps w:val="0"/>
          <w:color w:val="222222"/>
          <w:spacing w:val="0"/>
          <w:sz w:val="32"/>
          <w:szCs w:val="32"/>
          <w:shd w:val="clear" w:fill="FFFFFF"/>
        </w:rPr>
        <w:t> connector system, which is distinguished by its two-fold rotationally-symmetrical connector.</w:t>
      </w: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222222"/>
          <w:spacing w:val="0"/>
          <w:sz w:val="32"/>
          <w:szCs w:val="32"/>
        </w:rPr>
      </w:pPr>
      <w:r>
        <w:rPr>
          <w:rFonts w:hint="eastAsia" w:asciiTheme="minorEastAsia" w:hAnsiTheme="minorEastAsia" w:eastAsiaTheme="minorEastAsia" w:cstheme="minorEastAsia"/>
          <w:i w:val="0"/>
          <w:caps w:val="0"/>
          <w:color w:val="222222"/>
          <w:spacing w:val="0"/>
          <w:sz w:val="32"/>
          <w:szCs w:val="32"/>
          <w:shd w:val="clear" w:fill="FFFFFF"/>
        </w:rPr>
        <w:t>The USB Type-C Specification 1.0 was published by the </w:t>
      </w:r>
      <w:r>
        <w:rPr>
          <w:rFonts w:hint="default" w:asciiTheme="minorEastAsia" w:hAnsiTheme="minorEastAsia" w:eastAsiaTheme="minorEastAsia" w:cstheme="minorEastAsia"/>
          <w:i w:val="0"/>
          <w:caps w:val="0"/>
          <w:color w:val="222222"/>
          <w:spacing w:val="0"/>
          <w:sz w:val="32"/>
          <w:szCs w:val="32"/>
          <w:shd w:val="clear" w:fill="FFFFFF"/>
          <w:lang w:val="en"/>
        </w:rPr>
        <w:t xml:space="preserve">USB IMPLEMENTERS FORM </w:t>
      </w:r>
      <w:r>
        <w:rPr>
          <w:rFonts w:hint="eastAsia" w:asciiTheme="minorEastAsia" w:hAnsiTheme="minorEastAsia" w:eastAsiaTheme="minorEastAsia" w:cstheme="minorEastAsia"/>
          <w:i w:val="0"/>
          <w:caps w:val="0"/>
          <w:color w:val="222222"/>
          <w:spacing w:val="0"/>
          <w:sz w:val="32"/>
          <w:szCs w:val="32"/>
          <w:shd w:val="clear" w:fill="FFFFFF"/>
        </w:rPr>
        <w:t> (USB-IF) and was finalized in August 2014. It was developed at roughly the same time as the </w:t>
      </w:r>
      <w:r>
        <w:rPr>
          <w:rFonts w:hint="default" w:asciiTheme="minorEastAsia" w:hAnsiTheme="minorEastAsia" w:eastAsiaTheme="minorEastAsia" w:cstheme="minorEastAsia"/>
          <w:i w:val="0"/>
          <w:caps w:val="0"/>
          <w:color w:val="222222"/>
          <w:spacing w:val="0"/>
          <w:sz w:val="32"/>
          <w:szCs w:val="32"/>
          <w:shd w:val="clear" w:fill="FFFFFF"/>
          <w:lang w:val="en"/>
        </w:rPr>
        <w:t>USB 3.1</w:t>
      </w:r>
      <w:r>
        <w:rPr>
          <w:rFonts w:hint="eastAsia" w:asciiTheme="minorEastAsia" w:hAnsiTheme="minorEastAsia" w:eastAsiaTheme="minorEastAsia" w:cstheme="minorEastAsia"/>
          <w:i w:val="0"/>
          <w:caps w:val="0"/>
          <w:color w:val="222222"/>
          <w:spacing w:val="0"/>
          <w:sz w:val="32"/>
          <w:szCs w:val="32"/>
          <w:shd w:val="clear" w:fill="FFFFFF"/>
        </w:rPr>
        <w:t> specification. In July 2016, it was adopted by the IEC as "IEC 62680-1-3".</w:t>
      </w: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222222"/>
          <w:spacing w:val="0"/>
          <w:sz w:val="32"/>
          <w:szCs w:val="32"/>
        </w:rPr>
      </w:pPr>
      <w:r>
        <w:rPr>
          <w:rFonts w:hint="eastAsia" w:asciiTheme="minorEastAsia" w:hAnsiTheme="minorEastAsia" w:eastAsiaTheme="minorEastAsia" w:cstheme="minorEastAsia"/>
          <w:i w:val="0"/>
          <w:caps w:val="0"/>
          <w:color w:val="222222"/>
          <w:spacing w:val="0"/>
          <w:sz w:val="32"/>
          <w:szCs w:val="32"/>
          <w:shd w:val="clear" w:fill="FFFFFF"/>
        </w:rPr>
        <w:t>A device with a Type-C connector does not necessarily implement </w:t>
      </w:r>
      <w:r>
        <w:rPr>
          <w:rFonts w:hint="default" w:asciiTheme="minorEastAsia" w:hAnsiTheme="minorEastAsia" w:eastAsiaTheme="minorEastAsia" w:cstheme="minorEastAsia"/>
          <w:i w:val="0"/>
          <w:caps w:val="0"/>
          <w:color w:val="222222"/>
          <w:spacing w:val="0"/>
          <w:sz w:val="32"/>
          <w:szCs w:val="32"/>
          <w:shd w:val="clear" w:fill="FFFFFF"/>
          <w:lang w:val="en"/>
        </w:rPr>
        <w:t>USB .31</w:t>
      </w:r>
      <w:r>
        <w:rPr>
          <w:rFonts w:hint="eastAsia" w:asciiTheme="minorEastAsia" w:hAnsiTheme="minorEastAsia" w:eastAsiaTheme="minorEastAsia" w:cstheme="minorEastAsia"/>
          <w:i w:val="0"/>
          <w:caps w:val="0"/>
          <w:color w:val="222222"/>
          <w:spacing w:val="0"/>
          <w:sz w:val="32"/>
          <w:szCs w:val="32"/>
          <w:shd w:val="clear" w:fill="FFFFFF"/>
        </w:rPr>
        <w:t>, </w:t>
      </w:r>
      <w:r>
        <w:rPr>
          <w:rFonts w:hint="default" w:asciiTheme="minorEastAsia" w:hAnsiTheme="minorEastAsia" w:eastAsiaTheme="minorEastAsia" w:cstheme="minorEastAsia"/>
          <w:i w:val="0"/>
          <w:caps w:val="0"/>
          <w:color w:val="222222"/>
          <w:spacing w:val="0"/>
          <w:sz w:val="32"/>
          <w:szCs w:val="32"/>
          <w:shd w:val="clear" w:fill="FFFFFF"/>
          <w:lang w:val="en"/>
        </w:rPr>
        <w:t xml:space="preserve">USB POWER DELIVERY </w:t>
      </w:r>
      <w:r>
        <w:rPr>
          <w:rFonts w:hint="eastAsia" w:asciiTheme="minorEastAsia" w:hAnsiTheme="minorEastAsia" w:eastAsiaTheme="minorEastAsia" w:cstheme="minorEastAsia"/>
          <w:i w:val="0"/>
          <w:caps w:val="0"/>
          <w:color w:val="222222"/>
          <w:spacing w:val="0"/>
          <w:sz w:val="32"/>
          <w:szCs w:val="32"/>
          <w:shd w:val="clear" w:fill="FFFFFF"/>
        </w:rPr>
        <w:t>, or any </w:t>
      </w:r>
      <w:r>
        <w:rPr>
          <w:rFonts w:hint="default" w:asciiTheme="minorEastAsia" w:hAnsiTheme="minorEastAsia" w:eastAsiaTheme="minorEastAsia" w:cstheme="minorEastAsia"/>
          <w:i w:val="0"/>
          <w:caps w:val="0"/>
          <w:color w:val="222222"/>
          <w:spacing w:val="0"/>
          <w:sz w:val="32"/>
          <w:szCs w:val="32"/>
          <w:shd w:val="clear" w:fill="FFFFFF"/>
          <w:lang w:val="en"/>
        </w:rPr>
        <w:t>Alternate mode</w:t>
      </w:r>
      <w:r>
        <w:rPr>
          <w:rFonts w:hint="eastAsia" w:asciiTheme="minorEastAsia" w:hAnsiTheme="minorEastAsia" w:eastAsiaTheme="minorEastAsia" w:cstheme="minorEastAsia"/>
          <w:i w:val="0"/>
          <w:caps w:val="0"/>
          <w:color w:val="222222"/>
          <w:spacing w:val="0"/>
          <w:sz w:val="32"/>
          <w:szCs w:val="32"/>
          <w:shd w:val="clear" w:fill="FFFFFF"/>
        </w:rPr>
        <w:t>: the Type-C connector is common to several technologies while mandating only a few of them.</w:t>
      </w: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222222"/>
          <w:spacing w:val="0"/>
          <w:sz w:val="32"/>
          <w:szCs w:val="32"/>
          <w:shd w:val="clear" w:fill="FFFFFF"/>
        </w:rPr>
      </w:pPr>
      <w:r>
        <w:rPr>
          <w:rFonts w:hint="default" w:asciiTheme="minorEastAsia" w:hAnsiTheme="minorEastAsia" w:eastAsiaTheme="minorEastAsia" w:cstheme="minorEastAsia"/>
          <w:i w:val="0"/>
          <w:caps w:val="0"/>
          <w:color w:val="222222"/>
          <w:spacing w:val="0"/>
          <w:sz w:val="32"/>
          <w:szCs w:val="32"/>
          <w:shd w:val="clear" w:fill="FFFFFF"/>
          <w:lang w:val="en"/>
        </w:rPr>
        <w:t>USB 3.2</w:t>
      </w:r>
      <w:r>
        <w:rPr>
          <w:rFonts w:hint="eastAsia" w:asciiTheme="minorEastAsia" w:hAnsiTheme="minorEastAsia" w:eastAsiaTheme="minorEastAsia" w:cstheme="minorEastAsia"/>
          <w:i w:val="0"/>
          <w:caps w:val="0"/>
          <w:color w:val="222222"/>
          <w:spacing w:val="0"/>
          <w:sz w:val="32"/>
          <w:szCs w:val="32"/>
          <w:shd w:val="clear" w:fill="FFFFFF"/>
        </w:rPr>
        <w:t>, released in September 2017, replaces the USB 3.1 standard. It preserves existing USB 3.1 </w:t>
      </w:r>
      <w:r>
        <w:rPr>
          <w:rFonts w:hint="eastAsia" w:asciiTheme="minorEastAsia" w:hAnsiTheme="minorEastAsia" w:eastAsiaTheme="minorEastAsia" w:cstheme="minorEastAsia"/>
          <w:i/>
          <w:caps w:val="0"/>
          <w:color w:val="222222"/>
          <w:spacing w:val="0"/>
          <w:sz w:val="32"/>
          <w:szCs w:val="32"/>
          <w:shd w:val="clear" w:fill="FFFFFF"/>
        </w:rPr>
        <w:t>SuperSpeed</w:t>
      </w:r>
      <w:r>
        <w:rPr>
          <w:rFonts w:hint="eastAsia" w:asciiTheme="minorEastAsia" w:hAnsiTheme="minorEastAsia" w:eastAsiaTheme="minorEastAsia" w:cstheme="minorEastAsia"/>
          <w:i w:val="0"/>
          <w:caps w:val="0"/>
          <w:color w:val="222222"/>
          <w:spacing w:val="0"/>
          <w:sz w:val="32"/>
          <w:szCs w:val="32"/>
          <w:shd w:val="clear" w:fill="FFFFFF"/>
        </w:rPr>
        <w:t> and </w:t>
      </w:r>
      <w:r>
        <w:rPr>
          <w:rFonts w:hint="eastAsia" w:asciiTheme="minorEastAsia" w:hAnsiTheme="minorEastAsia" w:eastAsiaTheme="minorEastAsia" w:cstheme="minorEastAsia"/>
          <w:i/>
          <w:caps w:val="0"/>
          <w:color w:val="222222"/>
          <w:spacing w:val="0"/>
          <w:sz w:val="32"/>
          <w:szCs w:val="32"/>
          <w:shd w:val="clear" w:fill="FFFFFF"/>
        </w:rPr>
        <w:t>SuperSpeed+</w:t>
      </w:r>
      <w:r>
        <w:rPr>
          <w:rFonts w:hint="eastAsia" w:asciiTheme="minorEastAsia" w:hAnsiTheme="minorEastAsia" w:eastAsiaTheme="minorEastAsia" w:cstheme="minorEastAsia"/>
          <w:i w:val="0"/>
          <w:caps w:val="0"/>
          <w:color w:val="222222"/>
          <w:spacing w:val="0"/>
          <w:sz w:val="32"/>
          <w:szCs w:val="32"/>
          <w:shd w:val="clear" w:fill="FFFFFF"/>
        </w:rPr>
        <w:t> data modes and introduces two new </w:t>
      </w:r>
      <w:r>
        <w:rPr>
          <w:rFonts w:hint="eastAsia" w:asciiTheme="minorEastAsia" w:hAnsiTheme="minorEastAsia" w:eastAsiaTheme="minorEastAsia" w:cstheme="minorEastAsia"/>
          <w:i/>
          <w:caps w:val="0"/>
          <w:color w:val="222222"/>
          <w:spacing w:val="0"/>
          <w:sz w:val="32"/>
          <w:szCs w:val="32"/>
          <w:shd w:val="clear" w:fill="FFFFFF"/>
        </w:rPr>
        <w:t>SuperSpeed+</w:t>
      </w:r>
      <w:r>
        <w:rPr>
          <w:rFonts w:hint="eastAsia" w:asciiTheme="minorEastAsia" w:hAnsiTheme="minorEastAsia" w:eastAsiaTheme="minorEastAsia" w:cstheme="minorEastAsia"/>
          <w:i w:val="0"/>
          <w:caps w:val="0"/>
          <w:color w:val="222222"/>
          <w:spacing w:val="0"/>
          <w:sz w:val="32"/>
          <w:szCs w:val="32"/>
          <w:shd w:val="clear" w:fill="FFFFFF"/>
        </w:rPr>
        <w:t> transfer modes over the USB-C connector using two-lane operation, with data rates of 10 and 20 Gbit/s (1 and ~2.4 GB/s).</w:t>
      </w:r>
    </w:p>
    <w:p>
      <w:pPr>
        <w:pStyle w:val="5"/>
        <w:keepNext w:val="0"/>
        <w:keepLines w:val="0"/>
        <w:widowControl/>
        <w:suppressLineNumbers w:val="0"/>
        <w:shd w:val="clear" w:fill="FFFFFF"/>
        <w:spacing w:before="105" w:beforeAutospacing="0" w:after="105" w:afterAutospacing="0"/>
        <w:ind w:left="0" w:right="0" w:firstLine="0"/>
        <w:rPr>
          <w:rFonts w:hint="eastAsia" w:asciiTheme="minorEastAsia" w:hAnsiTheme="minorEastAsia" w:eastAsiaTheme="minorEastAsia" w:cstheme="minorEastAsia"/>
          <w:i w:val="0"/>
          <w:caps w:val="0"/>
          <w:color w:val="222222"/>
          <w:spacing w:val="0"/>
          <w:sz w:val="32"/>
          <w:szCs w:val="32"/>
          <w:shd w:val="clear" w:fill="FFFFFF"/>
        </w:rPr>
      </w:pPr>
    </w:p>
    <w:p>
      <w:pPr>
        <w:pStyle w:val="5"/>
        <w:keepNext w:val="0"/>
        <w:keepLines w:val="0"/>
        <w:widowControl/>
        <w:numPr>
          <w:ilvl w:val="0"/>
          <w:numId w:val="57"/>
        </w:numPr>
        <w:suppressLineNumbers w:val="0"/>
        <w:shd w:val="clear" w:fill="FFFFFF"/>
        <w:spacing w:before="105" w:beforeAutospacing="0" w:after="105" w:afterAutospacing="0"/>
        <w:ind w:left="0" w:leftChars="0" w:right="0" w:firstLine="0" w:firstLineChars="0"/>
        <w:rPr>
          <w:rFonts w:hint="default" w:asciiTheme="minorEastAsia" w:hAnsiTheme="minorEastAsia" w:eastAsiaTheme="minorEastAsia" w:cstheme="minorEastAsia"/>
          <w:i w:val="0"/>
          <w:caps w:val="0"/>
          <w:color w:val="222222"/>
          <w:spacing w:val="0"/>
          <w:sz w:val="32"/>
          <w:szCs w:val="32"/>
          <w:shd w:val="clear" w:fill="FFFFFF"/>
          <w:lang w:val="en"/>
        </w:rPr>
      </w:pPr>
      <w:r>
        <w:rPr>
          <w:rFonts w:hint="default" w:asciiTheme="minorEastAsia" w:hAnsiTheme="minorEastAsia" w:eastAsiaTheme="minorEastAsia" w:cstheme="minorEastAsia"/>
          <w:b/>
          <w:bCs/>
          <w:i w:val="0"/>
          <w:caps w:val="0"/>
          <w:color w:val="222222"/>
          <w:spacing w:val="0"/>
          <w:sz w:val="32"/>
          <w:szCs w:val="32"/>
          <w:shd w:val="clear" w:fill="FFFFFF"/>
          <w:lang w:val="en"/>
        </w:rPr>
        <w:t xml:space="preserve">HDMI Port - </w:t>
      </w:r>
      <w:r>
        <w:rPr>
          <w:rFonts w:hint="default" w:asciiTheme="minorEastAsia" w:hAnsiTheme="minorEastAsia" w:eastAsiaTheme="minorEastAsia" w:cstheme="minorEastAsia"/>
          <w:b w:val="0"/>
          <w:bCs w:val="0"/>
          <w:i w:val="0"/>
          <w:caps w:val="0"/>
          <w:color w:val="222222"/>
          <w:spacing w:val="0"/>
          <w:sz w:val="32"/>
          <w:szCs w:val="32"/>
          <w:shd w:val="clear" w:fill="FFFFFF"/>
          <w:lang w:val="en"/>
        </w:rPr>
        <w:t>Short for High Definition Multimedia Interface, HDMI is a connector and cable capable of transmitting high-quality and high-bandwidth streams of audio and video between devices. The HDMI technology is used with devices such as an HDTV, Projector, DVD player, or Blu-ray player.</w:t>
      </w:r>
    </w:p>
    <w:p>
      <w:pPr>
        <w:pStyle w:val="5"/>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jc w:val="left"/>
        <w:rPr>
          <w:rFonts w:hint="eastAsia" w:asciiTheme="minorEastAsia" w:hAnsiTheme="minorEastAsia" w:eastAsiaTheme="minorEastAsia" w:cstheme="minorEastAsia"/>
          <w:sz w:val="32"/>
          <w:szCs w:val="32"/>
        </w:rPr>
      </w:pPr>
      <w:r>
        <w:rPr>
          <w:rFonts w:hint="default" w:asciiTheme="minorEastAsia" w:hAnsiTheme="minorEastAsia" w:eastAsiaTheme="minorEastAsia" w:cstheme="minorEastAsia"/>
          <w:b/>
          <w:bCs/>
          <w:i w:val="0"/>
          <w:caps w:val="0"/>
          <w:color w:val="auto"/>
          <w:spacing w:val="0"/>
          <w:sz w:val="32"/>
          <w:szCs w:val="32"/>
          <w:bdr w:val="none" w:color="auto" w:sz="0" w:space="0"/>
          <w:shd w:val="clear" w:color="auto" w:fill="auto"/>
          <w:lang w:val="en"/>
        </w:rPr>
        <w:t xml:space="preserve">ETHERNET Port </w:t>
      </w:r>
      <w:r>
        <w:rPr>
          <w:rFonts w:hint="eastAsia" w:asciiTheme="minorEastAsia" w:hAnsiTheme="minorEastAsia" w:eastAsiaTheme="minorEastAsia" w:cstheme="minorEastAsia"/>
          <w:b/>
          <w:bCs/>
          <w:i w:val="0"/>
          <w:caps w:val="0"/>
          <w:color w:val="auto"/>
          <w:spacing w:val="0"/>
          <w:sz w:val="32"/>
          <w:szCs w:val="32"/>
          <w:bdr w:val="none" w:color="auto" w:sz="0" w:space="0"/>
          <w:shd w:val="clear" w:color="auto" w:fill="auto"/>
          <w:lang w:val="en"/>
        </w:rPr>
        <w:t xml:space="preserve">- </w:t>
      </w:r>
      <w:r>
        <w:rPr>
          <w:rFonts w:hint="eastAsia" w:asciiTheme="minorEastAsia" w:hAnsiTheme="minorEastAsia" w:eastAsiaTheme="minorEastAsia" w:cstheme="minorEastAsia"/>
          <w:i w:val="0"/>
          <w:caps w:val="0"/>
          <w:color w:val="101010"/>
          <w:spacing w:val="0"/>
          <w:sz w:val="32"/>
          <w:szCs w:val="32"/>
          <w:bdr w:val="none" w:color="auto" w:sz="0" w:space="0"/>
          <w:shd w:val="clear" w:fill="FFFFFF"/>
        </w:rPr>
        <w:t>Ethernet connections are found on the back of a computer or the back or side of a laptop. A router may have several Ethernet ports to accommodate multiple wired devices on a network. The same is true for other network hardware like hubs and modems.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101010"/>
          <w:spacing w:val="0"/>
          <w:sz w:val="32"/>
          <w:szCs w:val="32"/>
          <w:bdr w:val="none" w:color="auto" w:sz="0" w:space="0"/>
          <w:shd w:val="clear" w:fill="FFFFFF"/>
        </w:rPr>
        <w:t>An Ethernet port accepts a cable that has an </w:t>
      </w:r>
      <w:r>
        <w:rPr>
          <w:rFonts w:hint="eastAsia" w:asciiTheme="minorEastAsia" w:hAnsiTheme="minorEastAsia" w:eastAsiaTheme="minorEastAsia" w:cstheme="minorEastAsia"/>
          <w:i w:val="0"/>
          <w:caps w:val="0"/>
          <w:color w:val="101010"/>
          <w:spacing w:val="0"/>
          <w:sz w:val="32"/>
          <w:szCs w:val="32"/>
          <w:bdr w:val="none" w:color="auto" w:sz="0" w:space="0"/>
          <w:shd w:val="clear" w:fill="FFFFFF"/>
          <w:lang w:val="en"/>
        </w:rPr>
        <w:t>RJ-45</w:t>
      </w:r>
      <w:r>
        <w:rPr>
          <w:rFonts w:hint="eastAsia" w:asciiTheme="minorEastAsia" w:hAnsiTheme="minorEastAsia" w:eastAsiaTheme="minorEastAsia" w:cstheme="minorEastAsia"/>
          <w:i w:val="0"/>
          <w:caps w:val="0"/>
          <w:color w:val="101010"/>
          <w:spacing w:val="0"/>
          <w:sz w:val="32"/>
          <w:szCs w:val="32"/>
          <w:bdr w:val="none" w:color="auto" w:sz="0" w:space="0"/>
          <w:shd w:val="clear" w:fill="FFFFFF"/>
        </w:rPr>
        <w:t> connector. The alternative to using such a cable with an Ethernet port is </w:t>
      </w:r>
      <w:r>
        <w:rPr>
          <w:rFonts w:hint="eastAsia" w:asciiTheme="minorEastAsia" w:hAnsiTheme="minorEastAsia" w:eastAsiaTheme="minorEastAsia" w:cstheme="minorEastAsia"/>
          <w:i w:val="0"/>
          <w:caps w:val="0"/>
          <w:color w:val="101010"/>
          <w:spacing w:val="0"/>
          <w:sz w:val="32"/>
          <w:szCs w:val="32"/>
          <w:bdr w:val="none" w:color="auto" w:sz="0" w:space="0"/>
          <w:shd w:val="clear" w:fill="FFFFFF"/>
          <w:lang w:val="en"/>
        </w:rPr>
        <w:t>Wi-fi</w:t>
      </w:r>
      <w:r>
        <w:rPr>
          <w:rFonts w:hint="eastAsia" w:asciiTheme="minorEastAsia" w:hAnsiTheme="minorEastAsia" w:eastAsiaTheme="minorEastAsia" w:cstheme="minorEastAsia"/>
          <w:i w:val="0"/>
          <w:caps w:val="0"/>
          <w:color w:val="101010"/>
          <w:spacing w:val="0"/>
          <w:sz w:val="32"/>
          <w:szCs w:val="32"/>
          <w:bdr w:val="none" w:color="auto" w:sz="0" w:space="0"/>
          <w:shd w:val="clear" w:fill="FFFFFF"/>
        </w:rPr>
        <w:t>, which eliminates the need for both the cable and the 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i w:val="0"/>
          <w:caps w:val="0"/>
          <w:color w:val="101010"/>
          <w:spacing w:val="0"/>
          <w:sz w:val="32"/>
          <w:szCs w:val="32"/>
          <w:bdr w:val="none" w:color="auto" w:sz="0" w:space="0"/>
          <w:shd w:val="clear" w:fill="FFFFFF"/>
        </w:rPr>
        <w:t>An Ethernet port is a little wider than a phone jack. Because of this shape, it's impossible to neatly fit an Ethernet cable into a phone jack, which makes it a little easier when plugging in cables.</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Chars="0" w:right="0" w:rightChars="0"/>
        <w:jc w:val="center"/>
        <w:rPr>
          <w:rFonts w:hint="default" w:asciiTheme="minorEastAsia" w:hAnsiTheme="minorEastAsia" w:eastAsiaTheme="minorEastAsia" w:cstheme="minorEastAsia"/>
          <w:b/>
          <w:bCs/>
          <w:i w:val="0"/>
          <w:caps w:val="0"/>
          <w:color w:val="auto"/>
          <w:spacing w:val="0"/>
          <w:sz w:val="32"/>
          <w:szCs w:val="32"/>
          <w:bdr w:val="none" w:color="auto" w:sz="0" w:space="0"/>
          <w:shd w:val="clear" w:color="auto" w:fill="auto"/>
          <w:lang w:val="en"/>
        </w:rPr>
      </w:pPr>
      <w:r>
        <w:rPr>
          <w:rFonts w:hint="default" w:asciiTheme="minorEastAsia" w:hAnsiTheme="minorEastAsia" w:eastAsiaTheme="minorEastAsia" w:cstheme="minorEastAsia"/>
          <w:b/>
          <w:bCs/>
          <w:i w:val="0"/>
          <w:caps w:val="0"/>
          <w:color w:val="auto"/>
          <w:spacing w:val="0"/>
          <w:sz w:val="32"/>
          <w:szCs w:val="32"/>
          <w:bdr w:val="none" w:color="auto" w:sz="0" w:space="0"/>
          <w:shd w:val="clear" w:color="auto" w:fill="auto"/>
          <w:lang w:val="en"/>
        </w:rPr>
        <w:t>PORTS OF IDEAPAD 330S</w:t>
      </w:r>
    </w:p>
    <w:p>
      <w:pPr>
        <w:numPr>
          <w:numId w:val="0"/>
        </w:numPr>
        <w:spacing w:after="2639" w:afterLines="733" w:afterAutospacing="0"/>
        <w:jc w:val="center"/>
        <w:rPr>
          <w:rFonts w:hint="default" w:asciiTheme="minorEastAsia" w:hAnsiTheme="minorEastAsia" w:cstheme="minorEastAsia"/>
          <w:b w:val="0"/>
          <w:bCs w:val="0"/>
          <w:sz w:val="32"/>
          <w:szCs w:val="32"/>
          <w:lang w:val="en"/>
        </w:rPr>
      </w:pPr>
      <w:r>
        <w:rPr>
          <w:b w:val="0"/>
          <w:bCs w:val="0"/>
        </w:rPr>
        <w:drawing>
          <wp:inline distT="0" distB="0" distL="114300" distR="114300">
            <wp:extent cx="2857500" cy="3399790"/>
            <wp:effectExtent l="0" t="0" r="0" b="1016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2857500" cy="3399790"/>
                    </a:xfrm>
                    <a:prstGeom prst="rect">
                      <a:avLst/>
                    </a:prstGeom>
                    <a:noFill/>
                    <a:ln>
                      <a:noFill/>
                    </a:ln>
                  </pic:spPr>
                </pic:pic>
              </a:graphicData>
            </a:graphic>
          </wp:inline>
        </w:drawing>
      </w:r>
    </w:p>
    <w:p>
      <w:pPr>
        <w:numPr>
          <w:numId w:val="0"/>
        </w:numPr>
        <w:spacing w:beforeAutospacing="0"/>
        <w:ind w:leftChars="0"/>
        <w:jc w:val="center"/>
      </w:pPr>
      <w:r>
        <w:rPr>
          <w:rFonts w:hint="default" w:asciiTheme="minorEastAsia" w:hAnsiTheme="minorEastAsia" w:cstheme="minorEastAsia"/>
          <w:b/>
          <w:bCs/>
          <w:sz w:val="32"/>
          <w:szCs w:val="32"/>
          <w:lang w:val="en"/>
        </w:rPr>
        <w:t>RANDOM ACCESS MEMORY (DDR4 SDDRAM)</w:t>
      </w:r>
    </w:p>
    <w:p>
      <w:pPr>
        <w:pStyle w:val="5"/>
        <w:keepNext w:val="0"/>
        <w:keepLines w:val="0"/>
        <w:widowControl/>
        <w:suppressLineNumbers w:val="0"/>
        <w:spacing w:before="0" w:beforeAutospacing="0" w:after="375" w:afterAutospacing="0" w:line="420" w:lineRule="atLeast"/>
        <w:rPr>
          <w:rFonts w:hint="default" w:ascii="sans-serif" w:hAnsi="sans-serif" w:eastAsia="sans-serif" w:cs="sans-serif"/>
          <w:i w:val="0"/>
          <w:caps w:val="0"/>
          <w:color w:val="555555"/>
          <w:spacing w:val="0"/>
          <w:sz w:val="32"/>
          <w:szCs w:val="32"/>
          <w:bdr w:val="none" w:color="auto" w:sz="0" w:space="0"/>
          <w:shd w:val="clear" w:fill="FFFFFF"/>
        </w:rPr>
      </w:pPr>
      <w:r>
        <w:rPr>
          <w:rFonts w:hint="default" w:ascii="sans-serif" w:hAnsi="sans-serif" w:eastAsia="sans-serif" w:cs="sans-serif"/>
          <w:i w:val="0"/>
          <w:caps w:val="0"/>
          <w:color w:val="555555"/>
          <w:spacing w:val="0"/>
          <w:sz w:val="32"/>
          <w:szCs w:val="32"/>
          <w:bdr w:val="none" w:color="auto" w:sz="0" w:space="0"/>
          <w:shd w:val="clear" w:fill="FFFFFF"/>
        </w:rPr>
        <w:t>What is DDR4 RAM?</w:t>
      </w:r>
    </w:p>
    <w:p>
      <w:pPr>
        <w:pStyle w:val="5"/>
        <w:keepNext w:val="0"/>
        <w:keepLines w:val="0"/>
        <w:widowControl/>
        <w:suppressLineNumbers w:val="0"/>
        <w:spacing w:before="0" w:beforeAutospacing="0" w:after="375" w:afterAutospacing="0" w:line="420" w:lineRule="atLeast"/>
        <w:rPr>
          <w:sz w:val="32"/>
          <w:szCs w:val="32"/>
        </w:rPr>
      </w:pPr>
      <w:r>
        <w:rPr>
          <w:rFonts w:ascii="sans-serif" w:hAnsi="sans-serif" w:eastAsia="sans-serif" w:cs="sans-serif"/>
          <w:i w:val="0"/>
          <w:caps w:val="0"/>
          <w:color w:val="555555"/>
          <w:spacing w:val="0"/>
          <w:sz w:val="32"/>
          <w:szCs w:val="32"/>
          <w:bdr w:val="none" w:color="auto" w:sz="0" w:space="0"/>
          <w:shd w:val="clear" w:fill="FFFFFF"/>
        </w:rPr>
        <w:t>DDR4 SDRAM is the abbreviation for "double data rate fourth generation synchronous dynamic random-access memory", the latest variant of memory in computing. DDR4 is able to achieve higher speed and efficiency thanks to increased transfer rates and decreased voltage. The last dynamic random-access memory update, DDR3, came out in 2007, but developers began working on DDR4 back in 2005. Samsung manufactured the first DDR4 memory console in 2011 and this technology is expected to hit the consumer market sometime in 2014. External hardware receives more hype, but this new memory technology is one example of the internal developments that enable computing advancements.</w:t>
      </w:r>
    </w:p>
    <w:p>
      <w:pPr>
        <w:pStyle w:val="5"/>
        <w:keepNext w:val="0"/>
        <w:keepLines w:val="0"/>
        <w:widowControl/>
        <w:suppressLineNumbers w:val="0"/>
        <w:spacing w:before="0" w:beforeAutospacing="0" w:after="375" w:afterAutospacing="0" w:line="420" w:lineRule="atLeast"/>
        <w:rPr>
          <w:sz w:val="32"/>
          <w:szCs w:val="32"/>
        </w:rPr>
      </w:pPr>
      <w:r>
        <w:rPr>
          <w:rFonts w:hint="default" w:ascii="sans-serif" w:hAnsi="sans-serif" w:eastAsia="sans-serif" w:cs="sans-serif"/>
          <w:i w:val="0"/>
          <w:caps w:val="0"/>
          <w:color w:val="555555"/>
          <w:spacing w:val="0"/>
          <w:sz w:val="32"/>
          <w:szCs w:val="32"/>
          <w:bdr w:val="none" w:color="auto" w:sz="0" w:space="0"/>
          <w:shd w:val="clear" w:fill="FFFFFF"/>
        </w:rPr>
        <w:t>DDR4 chips are expected to support transfer rates between 2133 MT/s (million transfers per second) and 4266 MT/s. By comparison, DDR3 technology supports only up to 800 to 2133 MT/s. This significant memory transfer boost will enable hardware developers to produce DDR4 chips with more powerful processors and more capable devices. This new memory also uses less power -- 1.2 Volts compared to 1.65 Volts of DDR3 chips. This reduced power consumption should lead to better battery life in portable devices such as phones and tablets. DDR4 doesn't fundamentally change the way memory operates, but it features a new command signal to indicate the active command. The /ACT command consolidates the previous process, which demanded three separate commands when an active command is in use.</w:t>
      </w:r>
    </w:p>
    <w:p>
      <w:pPr>
        <w:pStyle w:val="5"/>
        <w:keepNext w:val="0"/>
        <w:keepLines w:val="0"/>
        <w:widowControl/>
        <w:suppressLineNumbers w:val="0"/>
        <w:spacing w:before="0" w:beforeAutospacing="0" w:after="375" w:afterAutospacing="0" w:line="420" w:lineRule="atLeast"/>
        <w:rPr>
          <w:sz w:val="30"/>
          <w:szCs w:val="30"/>
        </w:rPr>
      </w:pPr>
      <w:r>
        <w:rPr>
          <w:rFonts w:hint="default" w:ascii="sans-serif" w:hAnsi="sans-serif" w:eastAsia="sans-serif" w:cs="sans-serif"/>
          <w:i w:val="0"/>
          <w:caps w:val="0"/>
          <w:color w:val="555555"/>
          <w:spacing w:val="0"/>
          <w:sz w:val="32"/>
          <w:szCs w:val="32"/>
          <w:bdr w:val="none" w:color="auto" w:sz="0" w:space="0"/>
          <w:shd w:val="clear" w:fill="FFFFFF"/>
        </w:rPr>
        <w:t xml:space="preserve">Major technology manufacturers have already started integrating DDR4 chips into their lines of products. AMD has been sampling DDR4 in its latest chip sets. Intel also announced that it would use DDR4 technology in an upcoming computing product. Consumers may not celebrate this significant advance in memory technology, but they will appreciate the performance it provides and new features it </w:t>
      </w:r>
      <w:r>
        <w:rPr>
          <w:rFonts w:hint="default" w:ascii="sans-serif" w:hAnsi="sans-serif" w:eastAsia="sans-serif" w:cs="sans-serif"/>
          <w:i w:val="0"/>
          <w:caps w:val="0"/>
          <w:color w:val="555555"/>
          <w:spacing w:val="0"/>
          <w:sz w:val="30"/>
          <w:szCs w:val="30"/>
          <w:bdr w:val="none" w:color="auto" w:sz="0" w:space="0"/>
          <w:shd w:val="clear" w:fill="FFFFFF"/>
        </w:rPr>
        <w:t>enables. Under-the-hood technology is the engine that drives computers, and DDR4 is compact piece of muscle.</w:t>
      </w:r>
    </w:p>
    <w:p>
      <w:pPr>
        <w:pStyle w:val="5"/>
        <w:keepNext w:val="0"/>
        <w:keepLines w:val="0"/>
        <w:widowControl/>
        <w:suppressLineNumbers w:val="0"/>
        <w:shd w:val="clear" w:fill="FFFFFF"/>
        <w:spacing w:before="0" w:beforeAutospacing="0" w:after="375" w:afterAutospacing="0" w:line="420" w:lineRule="atLeast"/>
        <w:ind w:left="0" w:firstLine="0"/>
        <w:rPr>
          <w:rFonts w:hint="eastAsia" w:asciiTheme="minorEastAsia" w:hAnsiTheme="minorEastAsia" w:eastAsiaTheme="minorEastAsia" w:cstheme="minorEastAsia"/>
          <w:i w:val="0"/>
          <w:caps w:val="0"/>
          <w:color w:val="555555"/>
          <w:spacing w:val="0"/>
          <w:sz w:val="32"/>
          <w:szCs w:val="32"/>
          <w:shd w:val="clear" w:fill="FFFFFF"/>
        </w:rPr>
      </w:pPr>
      <w:r>
        <w:rPr>
          <w:rFonts w:hint="eastAsia" w:asciiTheme="minorEastAsia" w:hAnsiTheme="minorEastAsia" w:eastAsiaTheme="minorEastAsia" w:cstheme="minorEastAsia"/>
          <w:i w:val="0"/>
          <w:caps w:val="0"/>
          <w:color w:val="555555"/>
          <w:spacing w:val="0"/>
          <w:sz w:val="32"/>
          <w:szCs w:val="32"/>
          <w:shd w:val="clear" w:fill="FFFFFF"/>
        </w:rPr>
        <w:t>What are the benefits of DDR4?</w:t>
      </w:r>
    </w:p>
    <w:p>
      <w:pPr>
        <w:pStyle w:val="5"/>
        <w:keepNext w:val="0"/>
        <w:keepLines w:val="0"/>
        <w:widowControl/>
        <w:suppressLineNumbers w:val="0"/>
        <w:shd w:val="clear" w:fill="FFFFFF"/>
        <w:spacing w:before="0" w:beforeAutospacing="0" w:after="375" w:afterAutospacing="0" w:line="420" w:lineRule="atLeast"/>
        <w:ind w:left="0" w:firstLine="0"/>
        <w:rPr>
          <w:rFonts w:hint="eastAsia" w:asciiTheme="minorEastAsia" w:hAnsiTheme="minorEastAsia" w:eastAsiaTheme="minorEastAsia" w:cstheme="minorEastAsia"/>
          <w:i w:val="0"/>
          <w:caps w:val="0"/>
          <w:color w:val="555555"/>
          <w:spacing w:val="0"/>
          <w:sz w:val="32"/>
          <w:szCs w:val="32"/>
        </w:rPr>
      </w:pPr>
      <w:r>
        <w:rPr>
          <w:rFonts w:hint="eastAsia" w:asciiTheme="minorEastAsia" w:hAnsiTheme="minorEastAsia" w:eastAsiaTheme="minorEastAsia" w:cstheme="minorEastAsia"/>
          <w:i w:val="0"/>
          <w:caps w:val="0"/>
          <w:color w:val="555555"/>
          <w:spacing w:val="0"/>
          <w:sz w:val="32"/>
          <w:szCs w:val="32"/>
          <w:shd w:val="clear" w:fill="FFFFFF"/>
        </w:rPr>
        <w:t>DDR4, the latest generation of RAM, offers increased speed and efficiency for computing devices. Short for "double data rate fourth generation", DDR4 is set to makes its debut on the smartphone, tablet, and desktop computer, market in 2014. Developers began drawing up the plans for DDR4 in 2005, two years before its predecessor, DDR3, hit the market. This new memory chip technology boasts increased transfer speeds that will boost performance of your favorite devices. The previous generation of dynamic RAM offered speeds between 800 and 2133 MT/s (million transfers per second), but DDR4 supports speeds of between 2133 and 4266 MT/s. Along with its increased speed, DDR4 also is more efficient, using a maximum of 1.2 Volts compared to DDR3's maximum 1.65 Volts.</w:t>
      </w:r>
    </w:p>
    <w:p>
      <w:pPr>
        <w:pStyle w:val="5"/>
        <w:keepNext w:val="0"/>
        <w:keepLines w:val="0"/>
        <w:widowControl/>
        <w:suppressLineNumbers w:val="0"/>
        <w:shd w:val="clear" w:fill="FFFFFF"/>
        <w:spacing w:before="0" w:beforeAutospacing="0" w:after="375" w:afterAutospacing="0" w:line="420" w:lineRule="atLeast"/>
        <w:ind w:left="0" w:firstLine="0"/>
        <w:rPr>
          <w:rFonts w:hint="eastAsia" w:asciiTheme="minorEastAsia" w:hAnsiTheme="minorEastAsia" w:eastAsiaTheme="minorEastAsia" w:cstheme="minorEastAsia"/>
          <w:i w:val="0"/>
          <w:caps w:val="0"/>
          <w:color w:val="555555"/>
          <w:spacing w:val="0"/>
          <w:sz w:val="32"/>
          <w:szCs w:val="32"/>
        </w:rPr>
      </w:pPr>
      <w:r>
        <w:rPr>
          <w:rFonts w:hint="eastAsia" w:asciiTheme="minorEastAsia" w:hAnsiTheme="minorEastAsia" w:eastAsiaTheme="minorEastAsia" w:cstheme="minorEastAsia"/>
          <w:i w:val="0"/>
          <w:caps w:val="0"/>
          <w:color w:val="555555"/>
          <w:spacing w:val="0"/>
          <w:sz w:val="32"/>
          <w:szCs w:val="32"/>
          <w:shd w:val="clear" w:fill="FFFFFF"/>
        </w:rPr>
        <w:t>This cutting-edge memory is the foundation for the next-generation of devices. DDR4 enables developers to add more powerful processors to their hardware. For consumers, that means advanced computing capabilities on all platforms, whether it's a smartphone, tablet or desktop computer. DDR4 also will enable hardware manufacturers to boost the battery life on their mobile devices, a major concern for millions of smartphone users. Consumers might not celebrate this internal hardware development, but we rely on it to run the systems and applications we love.</w:t>
      </w:r>
    </w:p>
    <w:p>
      <w:pPr>
        <w:keepNext w:val="0"/>
        <w:keepLines w:val="0"/>
        <w:widowControl/>
        <w:suppressLineNumbers w:val="0"/>
        <w:pBdr>
          <w:left w:val="none" w:color="auto" w:sz="0" w:space="0"/>
          <w:right w:val="none" w:color="auto" w:sz="0" w:space="0"/>
        </w:pBdr>
        <w:shd w:val="clear" w:fill="FFFFFF"/>
        <w:ind w:left="0" w:firstLine="0"/>
        <w:jc w:val="left"/>
        <w:rPr>
          <w:rFonts w:hint="default" w:ascii="sans-serif" w:hAnsi="sans-serif" w:eastAsia="sans-serif" w:cs="sans-serif"/>
          <w:i w:val="0"/>
          <w:caps w:val="0"/>
          <w:color w:val="555555"/>
          <w:spacing w:val="0"/>
          <w:sz w:val="24"/>
          <w:szCs w:val="24"/>
        </w:rPr>
      </w:pPr>
    </w:p>
    <w:p>
      <w:pPr>
        <w:numPr>
          <w:numId w:val="0"/>
        </w:numPr>
        <w:spacing w:beforeAutospacing="0"/>
        <w:ind w:leftChars="0"/>
        <w:jc w:val="left"/>
        <w:rPr>
          <w:rFonts w:hint="default" w:asciiTheme="minorEastAsia" w:hAnsiTheme="minorEastAsia" w:cstheme="minorEastAsia"/>
          <w:b w:val="0"/>
          <w:bCs w:val="0"/>
          <w:sz w:val="32"/>
          <w:szCs w:val="32"/>
          <w:lang w:val="en"/>
        </w:rPr>
      </w:pPr>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Calibri Light">
    <w:altName w:val="Arial"/>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SimSun">
    <w:altName w:val="Droid Sans Fallback"/>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LNJWO7QAAAABQEAAA8AAAAAAAAA&#10;AQAgAAAAOAAAAGRycy9kb3ducmV2LnhtbFBLAQIUABQAAAAIAIdO4kAuOpdHAwIAABIEAAAOAAAA&#10;AAAAAAEAIAAAADUBAABkcnMvZTJvRG9jLnhtbFBLBQYAAAAABgAGAFkBAACqBQAAAAA=&#10;">
              <v:fill on="f" focussize="0,0"/>
              <v:stroke on="f" weight="0.5pt"/>
              <v:imagedata o:title=""/>
              <o:lock v:ext="edit" aspectratio="f"/>
              <v:textbox inset="0mm,0mm,0mm,0mm" style="mso-fit-shape-to-text:t;">
                <w:txbxContent>
                  <w:p>
                    <w:pPr>
                      <w:pStyle w:val="4"/>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FEE8B0"/>
    <w:multiLevelType w:val="multilevel"/>
    <w:tmpl w:val="86FEE8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B9EBF83"/>
    <w:multiLevelType w:val="multilevel"/>
    <w:tmpl w:val="8B9EBF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EBD4A4D"/>
    <w:multiLevelType w:val="multilevel"/>
    <w:tmpl w:val="9EBD4A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FEE819F"/>
    <w:multiLevelType w:val="multilevel"/>
    <w:tmpl w:val="9FEE81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EFF04DC"/>
    <w:multiLevelType w:val="multilevel"/>
    <w:tmpl w:val="AEFF04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FFF0DFF"/>
    <w:multiLevelType w:val="singleLevel"/>
    <w:tmpl w:val="AFFF0DFF"/>
    <w:lvl w:ilvl="0" w:tentative="0">
      <w:start w:val="1"/>
      <w:numFmt w:val="decimal"/>
      <w:suff w:val="space"/>
      <w:lvlText w:val="%1."/>
      <w:lvlJc w:val="left"/>
    </w:lvl>
  </w:abstractNum>
  <w:abstractNum w:abstractNumId="6">
    <w:nsid w:val="B7FE914A"/>
    <w:multiLevelType w:val="multilevel"/>
    <w:tmpl w:val="B7FE9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BDEA2A8"/>
    <w:multiLevelType w:val="multilevel"/>
    <w:tmpl w:val="BBDEA2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BFE9038"/>
    <w:multiLevelType w:val="multilevel"/>
    <w:tmpl w:val="BBFE90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F7E9F82"/>
    <w:multiLevelType w:val="multilevel"/>
    <w:tmpl w:val="BF7E9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FBE0FA3"/>
    <w:multiLevelType w:val="multilevel"/>
    <w:tmpl w:val="BFBE0F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FC464B5"/>
    <w:multiLevelType w:val="multilevel"/>
    <w:tmpl w:val="BFC464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FCE05CB"/>
    <w:multiLevelType w:val="multilevel"/>
    <w:tmpl w:val="BFCE05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FDA10A8"/>
    <w:multiLevelType w:val="multilevel"/>
    <w:tmpl w:val="BFDA10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FDBEAFC"/>
    <w:multiLevelType w:val="multilevel"/>
    <w:tmpl w:val="BFDBEA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FDE7D6A"/>
    <w:multiLevelType w:val="multilevel"/>
    <w:tmpl w:val="BFDE7D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BFF728F7"/>
    <w:multiLevelType w:val="multilevel"/>
    <w:tmpl w:val="BFF728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2FD8AF4"/>
    <w:multiLevelType w:val="multilevel"/>
    <w:tmpl w:val="C2FD8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7FF03E3"/>
    <w:multiLevelType w:val="multilevel"/>
    <w:tmpl w:val="C7FF0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C8EDAED9"/>
    <w:multiLevelType w:val="multilevel"/>
    <w:tmpl w:val="C8EDAE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CDFB5ACB"/>
    <w:multiLevelType w:val="multilevel"/>
    <w:tmpl w:val="CDFB5A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CE6FACED"/>
    <w:multiLevelType w:val="multilevel"/>
    <w:tmpl w:val="CE6FAC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CEE5896E"/>
    <w:multiLevelType w:val="multilevel"/>
    <w:tmpl w:val="CEE589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D3CF4BC6"/>
    <w:multiLevelType w:val="multilevel"/>
    <w:tmpl w:val="D3CF4B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417C623"/>
    <w:multiLevelType w:val="multilevel"/>
    <w:tmpl w:val="D417C6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D5D8DD46"/>
    <w:multiLevelType w:val="multilevel"/>
    <w:tmpl w:val="D5D8DD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DA77B972"/>
    <w:multiLevelType w:val="multilevel"/>
    <w:tmpl w:val="DA77B9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DBFBF483"/>
    <w:multiLevelType w:val="multilevel"/>
    <w:tmpl w:val="DBFBF4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DDB7DB62"/>
    <w:multiLevelType w:val="multilevel"/>
    <w:tmpl w:val="DDB7DB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DF7EADD8"/>
    <w:multiLevelType w:val="multilevel"/>
    <w:tmpl w:val="DF7EAD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DFAF83F1"/>
    <w:multiLevelType w:val="multilevel"/>
    <w:tmpl w:val="DFAF83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DFFA1265"/>
    <w:multiLevelType w:val="multilevel"/>
    <w:tmpl w:val="DFFA12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E3E7C15D"/>
    <w:multiLevelType w:val="multilevel"/>
    <w:tmpl w:val="E3E7C1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F37E1236"/>
    <w:multiLevelType w:val="multilevel"/>
    <w:tmpl w:val="F37E12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FA7E7D55"/>
    <w:multiLevelType w:val="multilevel"/>
    <w:tmpl w:val="FA7E7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FB7E8466"/>
    <w:multiLevelType w:val="multilevel"/>
    <w:tmpl w:val="FB7E84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FD7AE73B"/>
    <w:multiLevelType w:val="multilevel"/>
    <w:tmpl w:val="FD7AE7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FD7F944A"/>
    <w:multiLevelType w:val="multilevel"/>
    <w:tmpl w:val="FD7F94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FDEEF4F3"/>
    <w:multiLevelType w:val="multilevel"/>
    <w:tmpl w:val="FDEEF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FEEDF867"/>
    <w:multiLevelType w:val="multilevel"/>
    <w:tmpl w:val="FEEDF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3D655579"/>
    <w:multiLevelType w:val="multilevel"/>
    <w:tmpl w:val="3D655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3DDAFF3C"/>
    <w:multiLevelType w:val="multilevel"/>
    <w:tmpl w:val="3DDAFF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3FFFA1DC"/>
    <w:multiLevelType w:val="multilevel"/>
    <w:tmpl w:val="3FFFA1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57EC49EC"/>
    <w:multiLevelType w:val="multilevel"/>
    <w:tmpl w:val="57EC49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5944889D"/>
    <w:multiLevelType w:val="multilevel"/>
    <w:tmpl w:val="59448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FA657E2"/>
    <w:multiLevelType w:val="multilevel"/>
    <w:tmpl w:val="5FA65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69BAD878"/>
    <w:multiLevelType w:val="multilevel"/>
    <w:tmpl w:val="69BAD8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6EFB5ED9"/>
    <w:multiLevelType w:val="multilevel"/>
    <w:tmpl w:val="6EFB5E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FDEA1B4"/>
    <w:multiLevelType w:val="multilevel"/>
    <w:tmpl w:val="6FDEA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FDF98C3"/>
    <w:multiLevelType w:val="multilevel"/>
    <w:tmpl w:val="6FDF98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766F6278"/>
    <w:multiLevelType w:val="multilevel"/>
    <w:tmpl w:val="766F62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77DCB340"/>
    <w:multiLevelType w:val="multilevel"/>
    <w:tmpl w:val="77DCB3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7FB85AC"/>
    <w:multiLevelType w:val="multilevel"/>
    <w:tmpl w:val="77FB85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7D978CB6"/>
    <w:multiLevelType w:val="multilevel"/>
    <w:tmpl w:val="7D978C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E4EDFCE"/>
    <w:multiLevelType w:val="multilevel"/>
    <w:tmpl w:val="7E4EDF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FBC11A5"/>
    <w:multiLevelType w:val="multilevel"/>
    <w:tmpl w:val="7FBC11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FEBD00E"/>
    <w:multiLevelType w:val="multilevel"/>
    <w:tmpl w:val="7FEBD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1"/>
  </w:num>
  <w:num w:numId="2">
    <w:abstractNumId w:val="53"/>
  </w:num>
  <w:num w:numId="3">
    <w:abstractNumId w:val="23"/>
  </w:num>
  <w:num w:numId="4">
    <w:abstractNumId w:val="21"/>
  </w:num>
  <w:num w:numId="5">
    <w:abstractNumId w:val="12"/>
  </w:num>
  <w:num w:numId="6">
    <w:abstractNumId w:val="22"/>
  </w:num>
  <w:num w:numId="7">
    <w:abstractNumId w:val="56"/>
  </w:num>
  <w:num w:numId="8">
    <w:abstractNumId w:val="1"/>
  </w:num>
  <w:num w:numId="9">
    <w:abstractNumId w:val="18"/>
  </w:num>
  <w:num w:numId="10">
    <w:abstractNumId w:val="29"/>
  </w:num>
  <w:num w:numId="11">
    <w:abstractNumId w:val="42"/>
  </w:num>
  <w:num w:numId="12">
    <w:abstractNumId w:val="4"/>
  </w:num>
  <w:num w:numId="13">
    <w:abstractNumId w:val="47"/>
  </w:num>
  <w:num w:numId="14">
    <w:abstractNumId w:val="35"/>
  </w:num>
  <w:num w:numId="15">
    <w:abstractNumId w:val="3"/>
  </w:num>
  <w:num w:numId="16">
    <w:abstractNumId w:val="31"/>
  </w:num>
  <w:num w:numId="17">
    <w:abstractNumId w:val="40"/>
  </w:num>
  <w:num w:numId="18">
    <w:abstractNumId w:val="46"/>
  </w:num>
  <w:num w:numId="19">
    <w:abstractNumId w:val="54"/>
  </w:num>
  <w:num w:numId="20">
    <w:abstractNumId w:val="17"/>
  </w:num>
  <w:num w:numId="21">
    <w:abstractNumId w:val="55"/>
  </w:num>
  <w:num w:numId="22">
    <w:abstractNumId w:val="20"/>
  </w:num>
  <w:num w:numId="23">
    <w:abstractNumId w:val="48"/>
  </w:num>
  <w:num w:numId="24">
    <w:abstractNumId w:val="9"/>
  </w:num>
  <w:num w:numId="25">
    <w:abstractNumId w:val="33"/>
  </w:num>
  <w:num w:numId="26">
    <w:abstractNumId w:val="36"/>
  </w:num>
  <w:num w:numId="27">
    <w:abstractNumId w:val="15"/>
  </w:num>
  <w:num w:numId="28">
    <w:abstractNumId w:val="10"/>
  </w:num>
  <w:num w:numId="29">
    <w:abstractNumId w:val="28"/>
  </w:num>
  <w:num w:numId="30">
    <w:abstractNumId w:val="6"/>
  </w:num>
  <w:num w:numId="31">
    <w:abstractNumId w:val="13"/>
  </w:num>
  <w:num w:numId="32">
    <w:abstractNumId w:val="2"/>
  </w:num>
  <w:num w:numId="33">
    <w:abstractNumId w:val="39"/>
  </w:num>
  <w:num w:numId="34">
    <w:abstractNumId w:val="32"/>
  </w:num>
  <w:num w:numId="35">
    <w:abstractNumId w:val="43"/>
  </w:num>
  <w:num w:numId="36">
    <w:abstractNumId w:val="25"/>
  </w:num>
  <w:num w:numId="37">
    <w:abstractNumId w:val="30"/>
  </w:num>
  <w:num w:numId="38">
    <w:abstractNumId w:val="7"/>
  </w:num>
  <w:num w:numId="39">
    <w:abstractNumId w:val="24"/>
  </w:num>
  <w:num w:numId="40">
    <w:abstractNumId w:val="8"/>
  </w:num>
  <w:num w:numId="41">
    <w:abstractNumId w:val="52"/>
  </w:num>
  <w:num w:numId="42">
    <w:abstractNumId w:val="37"/>
  </w:num>
  <w:num w:numId="43">
    <w:abstractNumId w:val="51"/>
  </w:num>
  <w:num w:numId="44">
    <w:abstractNumId w:val="38"/>
  </w:num>
  <w:num w:numId="45">
    <w:abstractNumId w:val="19"/>
  </w:num>
  <w:num w:numId="46">
    <w:abstractNumId w:val="26"/>
  </w:num>
  <w:num w:numId="47">
    <w:abstractNumId w:val="27"/>
  </w:num>
  <w:num w:numId="48">
    <w:abstractNumId w:val="14"/>
  </w:num>
  <w:num w:numId="49">
    <w:abstractNumId w:val="0"/>
  </w:num>
  <w:num w:numId="50">
    <w:abstractNumId w:val="41"/>
  </w:num>
  <w:num w:numId="51">
    <w:abstractNumId w:val="16"/>
  </w:num>
  <w:num w:numId="52">
    <w:abstractNumId w:val="34"/>
  </w:num>
  <w:num w:numId="53">
    <w:abstractNumId w:val="49"/>
  </w:num>
  <w:num w:numId="54">
    <w:abstractNumId w:val="50"/>
  </w:num>
  <w:num w:numId="55">
    <w:abstractNumId w:val="45"/>
  </w:num>
  <w:num w:numId="56">
    <w:abstractNumId w:val="44"/>
  </w:num>
  <w:num w:numId="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7FB3232"/>
    <w:rsid w:val="57DE4F7C"/>
    <w:rsid w:val="9476EA16"/>
    <w:rsid w:val="BBB7E449"/>
    <w:rsid w:val="CF7F0559"/>
    <w:rsid w:val="ED5F0963"/>
    <w:rsid w:val="EF7E1D42"/>
    <w:rsid w:val="F9FD7594"/>
    <w:rsid w:val="FBF12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2019-09-07T05:31:00Z</dcterms:created>
  <dc:creator>anshul</dc:creator>
  <cp:lastModifiedBy>anshul</cp:lastModifiedBy>
  <dcterms:modified xsi:type="dcterms:W3CDTF">2019-09-08T22:21:00Z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