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5B" w:rsidRDefault="0010385B" w:rsidP="0010385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学会、会员信息展示时，信息内容无边框；修改信息时方显示</w:t>
      </w:r>
      <w:r>
        <w:rPr>
          <w:rFonts w:hint="eastAsia"/>
        </w:rPr>
        <w:t>textbox</w:t>
      </w:r>
      <w:r>
        <w:rPr>
          <w:rFonts w:hint="eastAsia"/>
        </w:rPr>
        <w:t>边框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“会员编号”改为“会员账号”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组合搜索功能组合搜索项按照旧系统（上海市科协管理系统）组合项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个人会员用五个字段进行唯一标识：姓名、性别、出生日期（年月），政治面貌，民族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团体会员可加入一个或多个学会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团体会员唯一标识项待定？？？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7.VIP</w:t>
      </w:r>
      <w:r>
        <w:rPr>
          <w:rFonts w:hint="eastAsia"/>
        </w:rPr>
        <w:t>登录名由系统管理员指定，姓名作为</w:t>
      </w:r>
      <w:r>
        <w:rPr>
          <w:rFonts w:hint="eastAsia"/>
        </w:rPr>
        <w:t>VIP</w:t>
      </w:r>
      <w:r>
        <w:rPr>
          <w:rFonts w:hint="eastAsia"/>
        </w:rPr>
        <w:t>会员备注信息，密码初始为默认统一密码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学会管理员账号（登录名）待定？？？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针对学会管理员的搜索项有两项：学会名称，学会代码。无需组合搜索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系统日志内容包括：时间，账号，身份，操作（新增，删除，登录）。（暂定不包括修改）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11.VIP</w:t>
      </w:r>
      <w:r>
        <w:rPr>
          <w:rFonts w:hint="eastAsia"/>
        </w:rPr>
        <w:t>不用查看学会管理员信息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学会管理员可添加学会会员，无需系统管理员审核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学会管理员需向系统管理员申请审核的信息变动包括：修改学会信息、修改会员信息、删除会员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会员修改个人信息需由学会管理员审核。系统管理员不审核会员的信息修改申请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会员账号暂定为：学会代码</w:t>
      </w:r>
      <w:r>
        <w:rPr>
          <w:rFonts w:hint="eastAsia"/>
        </w:rPr>
        <w:t>+</w:t>
      </w:r>
      <w:r>
        <w:rPr>
          <w:rFonts w:hint="eastAsia"/>
        </w:rPr>
        <w:t>六位序列号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个人会员信息中的：代表委员信息、参加学会信息，两项为自动更新项，会员无法针对这两项信息向学会管理员申请修改。学会管理员填写代表委员信息，添加会员入会，或解除会员与本学会关系后，会员信息中信息自动更新。</w:t>
      </w:r>
    </w:p>
    <w:p w:rsidR="0010385B" w:rsidRDefault="0010385B" w:rsidP="0010385B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针对个人会员增加打印信封贴功能</w:t>
      </w:r>
    </w:p>
    <w:p w:rsidR="002254D3" w:rsidRDefault="0010385B" w:rsidP="0010385B">
      <w:r>
        <w:rPr>
          <w:rFonts w:hint="eastAsia"/>
        </w:rPr>
        <w:t>18.</w:t>
      </w:r>
      <w:r>
        <w:rPr>
          <w:rFonts w:hint="eastAsia"/>
        </w:rPr>
        <w:t>发送短信、邮件页面增加搜索个人会员功能</w:t>
      </w:r>
      <w:bookmarkStart w:id="0" w:name="_GoBack"/>
      <w:bookmarkEnd w:id="0"/>
    </w:p>
    <w:sectPr w:rsidR="0022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372" w:rsidRDefault="00853372" w:rsidP="0010385B">
      <w:r>
        <w:separator/>
      </w:r>
    </w:p>
  </w:endnote>
  <w:endnote w:type="continuationSeparator" w:id="0">
    <w:p w:rsidR="00853372" w:rsidRDefault="00853372" w:rsidP="0010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372" w:rsidRDefault="00853372" w:rsidP="0010385B">
      <w:r>
        <w:separator/>
      </w:r>
    </w:p>
  </w:footnote>
  <w:footnote w:type="continuationSeparator" w:id="0">
    <w:p w:rsidR="00853372" w:rsidRDefault="00853372" w:rsidP="00103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1C"/>
    <w:rsid w:val="0010385B"/>
    <w:rsid w:val="002254D3"/>
    <w:rsid w:val="00853372"/>
    <w:rsid w:val="00A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上海上大海润信息系统有限公司</dc:creator>
  <cp:keywords/>
  <dc:description/>
  <cp:lastModifiedBy>上海上大海润信息系统有限公司</cp:lastModifiedBy>
  <cp:revision>2</cp:revision>
  <dcterms:created xsi:type="dcterms:W3CDTF">2014-12-23T04:11:00Z</dcterms:created>
  <dcterms:modified xsi:type="dcterms:W3CDTF">2014-12-23T04:11:00Z</dcterms:modified>
</cp:coreProperties>
</file>