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80"/>
        <w:jc w:val="center"/>
      </w:pPr>
      <w:r>
        <w:rPr>
          <w:rFonts w:ascii="Arial" w:cs="Arial" w:eastAsia="Arial" w:hAnsi="Arial"/>
          <w:b/>
          <w:bCs/>
          <w:color w:val="1F3864"/>
          <w:sz w:val="60"/>
          <w:szCs w:val="60"/>
        </w:rPr>
        <w:t xml:space="preserve">MySQL Query Optimization</w:t>
      </w:r>
    </w:p>
    <w:p>
      <w:pPr>
        <w:spacing w:before="0" w:after="200"/>
        <w:jc w:val="center"/>
      </w:pPr>
      <w:r>
        <w:rPr>
          <w:rFonts w:ascii="Arial" w:cs="Arial" w:eastAsia="Arial" w:hAnsi="Arial"/>
          <w:i/>
          <w:iCs/>
          <w:color w:val="4B5563"/>
          <w:sz w:val="30"/>
          <w:szCs w:val="30"/>
        </w:rPr>
        <w:t xml:space="preserve">Deep Internals &amp; Index Study Notes</w:t>
      </w:r>
    </w:p>
    <w:p>
      <w:pPr>
        <w:spacing w:before="0" w:after="3200"/>
        <w:jc w:val="center"/>
      </w:pPr>
      <w:r>
        <w:rPr>
          <w:rFonts w:ascii="Arial" w:cs="Arial" w:eastAsia="Arial" w:hAnsi="Arial"/>
          <w:color w:val="9CA3AF"/>
          <w:sz w:val="21"/>
          <w:szCs w:val="21"/>
        </w:rPr>
        <w:t xml:space="preserve">Stages 1 – 3  •  B+Tree Internals  •  EXPLAIN  •  Index Rules</w:t>
      </w:r>
    </w:p>
    <w:p>
      <w:pPr>
        <w:pStyle w:val="Heading1"/>
        <w:pBdr>
          <w:bottom w:val="single" w:color="1F3864" w:sz="8" w:space="6"/>
        </w:pBdr>
        <w:spacing w:before="480" w:after="200"/>
      </w:pPr>
      <w:r>
        <w:rPr>
          <w:rFonts w:ascii="Arial" w:cs="Arial" w:eastAsia="Arial" w:hAnsi="Arial"/>
          <w:b/>
          <w:bCs/>
          <w:color w:val="1F3864"/>
          <w:sz w:val="34"/>
          <w:szCs w:val="34"/>
        </w:rPr>
        <w:t xml:space="preserve">Stage 1 — How MySQL Physically Stores Data</w:t>
      </w:r>
    </w:p>
    <w:p>
      <w:pPr>
        <w:spacing w:before="100" w:after="100"/>
      </w:pPr>
      <w:r>
        <w:rPr>
          <w:rFonts w:ascii="Arial" w:cs="Arial" w:eastAsia="Arial" w:hAnsi="Arial"/>
          <w:color w:val="111827"/>
          <w:sz w:val="22"/>
          <w:szCs w:val="22"/>
        </w:rPr>
        <w:t xml:space="preserve">Before touching any optimization technique, you need to understand the physical reality of how data is stored and retrieved. Every optimization decision ultimately traces back to this foundation.</w:t>
      </w:r>
    </w:p>
    <w:p>
      <w:pPr>
        <w:spacing w:before="100" w:after="100"/>
      </w:pPr>
      <w:r>
        <w:t xml:space="preserve"/>
      </w:r>
    </w:p>
    <w:p>
      <w:pPr>
        <w:pStyle w:val="Heading2"/>
        <w:spacing w:before="320" w:after="140"/>
      </w:pPr>
      <w:r>
        <w:rPr>
          <w:rFonts w:ascii="Arial" w:cs="Arial" w:eastAsia="Arial" w:hAnsi="Arial"/>
          <w:b/>
          <w:bCs/>
          <w:color w:val="2E5FA3"/>
          <w:sz w:val="27"/>
          <w:szCs w:val="27"/>
        </w:rPr>
        <w:t xml:space="preserve">1.1  Pages — The Unit of Disk I/O</w:t>
      </w:r>
    </w:p>
    <w:p>
      <w:pPr>
        <w:spacing w:before="100" w:after="100"/>
      </w:pPr>
      <w:r>
        <w:rPr>
          <w:rFonts w:ascii="Arial" w:cs="Arial" w:eastAsia="Arial" w:hAnsi="Arial"/>
          <w:color w:val="111827"/>
          <w:sz w:val="22"/>
          <w:szCs w:val="22"/>
        </w:rPr>
        <w:t xml:space="preserve">MySQL never reads a single row from disk. It always reads in units called pages — the default size in InnoDB is 16 KB. A page is the smallest unit of data that MySQL loads from disk into memory (the buffer pool).</w:t>
      </w:r>
    </w:p>
    <w:p>
      <w:pPr>
        <w:spacing w:before="100" w:after="100"/>
      </w:pPr>
      <w:r>
        <w:t xml:space="preserve"/>
      </w:r>
    </w:p>
    <w:p>
      <w:pPr>
        <w:spacing w:before="100" w:after="100"/>
      </w:pPr>
      <w:r>
        <w:rPr>
          <w:rFonts w:ascii="Arial" w:cs="Arial" w:eastAsia="Arial" w:hAnsi="Arial"/>
          <w:color w:val="111827"/>
          <w:sz w:val="22"/>
          <w:szCs w:val="22"/>
        </w:rPr>
        <w:t xml:space="preserve">What this means practically: even if your query needs just one row, MySQL loads the entire 16 KB page containing that row. If the next row you need happens to sit on a different page, that is another full 16 KB read. This is why the number of pages touched — not the number of rows — is the real cost metric for a query.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3B82F6" w:sz="12"/>
              <w:bottom w:val="single" w:color="3B82F6" w:sz="3"/>
              <w:right w:val="none"/>
            </w:tcBorders>
            <w:shd w:fill="EFF6FF" w:val="clear"/>
            <w:tcMar>
              <w:top w:type="dxa" w:w="120"/>
              <w:left w:type="dxa" w:w="240"/>
              <w:bottom w:type="dxa" w:w="120"/>
              <w:right w:type="dxa" w:w="240"/>
            </w:tcMar>
          </w:tcPr>
          <w:p>
            <w:pPr>
              <w:spacing w:before="40" w:after="40"/>
            </w:pPr>
            <w:r>
              <w:rPr>
                <w:rFonts w:ascii="Arial" w:cs="Arial" w:eastAsia="Arial" w:hAnsi="Arial"/>
                <w:i/>
                <w:iCs/>
                <w:color w:val="1E40AF"/>
                <w:sz w:val="21"/>
                <w:szCs w:val="21"/>
              </w:rPr>
              <w:t xml:space="preserve">💡  Disk I/O is the single most expensive operation in query execution. The entire goal of indexes, query rewrites, and schema design is to reduce the number of pages MySQL must touch to answer a query.</w:t>
            </w:r>
          </w:p>
        </w:tc>
      </w:tr>
    </w:tbl>
    <w:p>
      <w:pPr>
        <w:spacing w:before="100" w:after="100"/>
      </w:pPr>
      <w:r>
        <w:t xml:space="preserve"/>
      </w:r>
    </w:p>
    <w:p>
      <w:pPr>
        <w:pStyle w:val="Heading2"/>
        <w:spacing w:before="320" w:after="140"/>
      </w:pPr>
      <w:r>
        <w:rPr>
          <w:rFonts w:ascii="Arial" w:cs="Arial" w:eastAsia="Arial" w:hAnsi="Arial"/>
          <w:b/>
          <w:bCs/>
          <w:color w:val="2E5FA3"/>
          <w:sz w:val="27"/>
          <w:szCs w:val="27"/>
        </w:rPr>
        <w:t xml:space="preserve">1.2  The Clustered Index — InnoDB's Core Structure</w:t>
      </w:r>
    </w:p>
    <w:p>
      <w:pPr>
        <w:spacing w:before="100" w:after="100"/>
      </w:pPr>
      <w:r>
        <w:rPr>
          <w:rFonts w:ascii="Arial" w:cs="Arial" w:eastAsia="Arial" w:hAnsi="Arial"/>
          <w:color w:val="111827"/>
          <w:sz w:val="22"/>
          <w:szCs w:val="22"/>
        </w:rPr>
        <w:t xml:space="preserve">In InnoDB, data is not stored in a flat heap file the way it is in PostgreSQL. Instead, every table's rows are physically stored inside a B+Tree, sorted by the primary key. This structure is called the clustered index.</w:t>
      </w:r>
    </w:p>
    <w:p>
      <w:pPr>
        <w:spacing w:before="100" w:after="100"/>
      </w:pPr>
      <w:r>
        <w:t xml:space="preserve"/>
      </w:r>
    </w:p>
    <w:p>
      <w:pPr>
        <w:spacing w:before="100" w:after="100"/>
      </w:pPr>
      <w:r>
        <w:rPr>
          <w:rFonts w:ascii="Arial" w:cs="Arial" w:eastAsia="Arial" w:hAnsi="Arial"/>
          <w:color w:val="111827"/>
          <w:sz w:val="22"/>
          <w:szCs w:val="22"/>
        </w:rPr>
        <w:t xml:space="preserve">The clustered index IS the table. There is no separate storage location for rows — they live inside the B+Tree leaf nodes, ordered by primary key. This has important consequences:</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Rows with nearby primary key values are physically stored on nearby pages — which means range scans on the PK are fast and sequential</w:t>
      </w:r>
    </w:p>
    <w:p>
      <w:pPr>
        <w:pStyle w:val="ListParagraph"/>
        <w:numPr>
          <w:ilvl w:val="0"/>
          <w:numId w:val="2"/>
        </w:numPr>
        <w:spacing w:before="70" w:after="70"/>
      </w:pPr>
      <w:r>
        <w:rPr>
          <w:rFonts w:ascii="Arial" w:cs="Arial" w:eastAsia="Arial" w:hAnsi="Arial"/>
          <w:color w:val="111827"/>
          <w:sz w:val="22"/>
          <w:szCs w:val="22"/>
        </w:rPr>
        <w:t xml:space="preserve">When you do a primary key lookup, one B+Tree traversal gives you the full row directly — no second step</w:t>
      </w:r>
    </w:p>
    <w:p>
      <w:pPr>
        <w:pStyle w:val="ListParagraph"/>
        <w:numPr>
          <w:ilvl w:val="0"/>
          <w:numId w:val="2"/>
        </w:numPr>
        <w:spacing w:before="70" w:after="70"/>
      </w:pPr>
      <w:r>
        <w:rPr>
          <w:rFonts w:ascii="Arial" w:cs="Arial" w:eastAsia="Arial" w:hAnsi="Arial"/>
          <w:color w:val="111827"/>
          <w:sz w:val="22"/>
          <w:szCs w:val="22"/>
        </w:rPr>
        <w:t xml:space="preserve">There is no heap file in InnoDB, unlike PostgreSQL where the index and the row data are stored separately</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Clustered Index (B+Tree) — rows live in the leaves: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[ 30 | 60 ]                ← internal node (routing only, no row data)</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[ 10 | 20 ]       [ 40 | 50 ]       ← more internal nodes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     |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[rows 1-9] [rows 10-19] [rows 20-29]       ← leaf nodes: full rows stored here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           ↕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(leaf nodes are linked — enables range scans without re-traversing the tree)</w:t>
            </w:r>
          </w:p>
        </w:tc>
      </w:tr>
    </w:tbl>
    <w:p>
      <w:pPr>
        <w:spacing w:before="100" w:after="100"/>
      </w:pPr>
      <w:r>
        <w:t xml:space="preserve"/>
      </w:r>
    </w:p>
    <w:p>
      <w:pPr>
        <w:pStyle w:val="Heading2"/>
        <w:spacing w:before="320" w:after="140"/>
      </w:pPr>
      <w:r>
        <w:rPr>
          <w:rFonts w:ascii="Arial" w:cs="Arial" w:eastAsia="Arial" w:hAnsi="Arial"/>
          <w:b/>
          <w:bCs/>
          <w:color w:val="2E5FA3"/>
          <w:sz w:val="27"/>
          <w:szCs w:val="27"/>
        </w:rPr>
        <w:t xml:space="preserve">1.3  Secondary Indexes — Structure and Two-Step Lookup</w:t>
      </w:r>
    </w:p>
    <w:p>
      <w:pPr>
        <w:spacing w:before="100" w:after="100"/>
      </w:pPr>
      <w:r>
        <w:rPr>
          <w:rFonts w:ascii="Arial" w:cs="Arial" w:eastAsia="Arial" w:hAnsi="Arial"/>
          <w:color w:val="111827"/>
          <w:sz w:val="22"/>
          <w:szCs w:val="22"/>
        </w:rPr>
        <w:t xml:space="preserve">Any index you create on a non-primary-key column is a secondary index. In InnoDB, secondary index leaf nodes store two things:</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The indexed column value(s)</w:t>
      </w:r>
    </w:p>
    <w:p>
      <w:pPr>
        <w:pStyle w:val="ListParagraph"/>
        <w:numPr>
          <w:ilvl w:val="0"/>
          <w:numId w:val="2"/>
        </w:numPr>
        <w:spacing w:before="70" w:after="70"/>
      </w:pPr>
      <w:r>
        <w:rPr>
          <w:rFonts w:ascii="Arial" w:cs="Arial" w:eastAsia="Arial" w:hAnsi="Arial"/>
          <w:color w:val="111827"/>
          <w:sz w:val="22"/>
          <w:szCs w:val="22"/>
        </w:rPr>
        <w:t xml:space="preserve">The primary key of the matching row — not a physical disk pointer, but the PK value itself</w:t>
      </w:r>
    </w:p>
    <w:p>
      <w:pPr>
        <w:spacing w:before="100" w:after="100"/>
      </w:pPr>
      <w:r>
        <w:t xml:space="preserve"/>
      </w:r>
    </w:p>
    <w:p>
      <w:pPr>
        <w:spacing w:before="100" w:after="100"/>
      </w:pPr>
      <w:r>
        <w:rPr>
          <w:rFonts w:ascii="Arial" w:cs="Arial" w:eastAsia="Arial" w:hAnsi="Arial"/>
          <w:color w:val="111827"/>
          <w:sz w:val="22"/>
          <w:szCs w:val="22"/>
        </w:rPr>
        <w:t xml:space="preserve">This is a deliberate design choice. In PostgreSQL, secondary indexes store physical row pointers (CTIDs). In InnoDB, they store the PK. The reason: if a row moves (due to page splits, updates, etc.), all secondary indexes would need updating if they stored physical pointers. By storing the PK instead, only the clustered index needs to reflect the new location — secondary indexes remain valid automatically.</w:t>
      </w:r>
    </w:p>
    <w:p>
      <w:pPr>
        <w:spacing w:before="100" w:after="100"/>
      </w:pPr>
      <w:r>
        <w:t xml:space="preserve"/>
      </w:r>
    </w:p>
    <w:p>
      <w:pPr>
        <w:spacing w:before="100" w:after="100"/>
      </w:pPr>
      <w:r>
        <w:rPr>
          <w:rFonts w:ascii="Arial" w:cs="Arial" w:eastAsia="Arial" w:hAnsi="Arial"/>
          <w:color w:val="111827"/>
          <w:sz w:val="22"/>
          <w:szCs w:val="22"/>
        </w:rPr>
        <w:t xml:space="preserve">The cost of this design: looking up a row via a secondary index always requires two steps:</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Step 1: Traverse the secondary index B+Tree to find the row's primary key</w:t>
      </w:r>
    </w:p>
    <w:p>
      <w:pPr>
        <w:pStyle w:val="ListParagraph"/>
        <w:numPr>
          <w:ilvl w:val="0"/>
          <w:numId w:val="2"/>
        </w:numPr>
        <w:spacing w:before="70" w:after="70"/>
      </w:pPr>
      <w:r>
        <w:rPr>
          <w:rFonts w:ascii="Arial" w:cs="Arial" w:eastAsia="Arial" w:hAnsi="Arial"/>
          <w:color w:val="111827"/>
          <w:sz w:val="22"/>
          <w:szCs w:val="22"/>
        </w:rPr>
        <w:t xml:space="preserve">Step 2: Take that PK and traverse the clustered index B+Tree to fetch the full row</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Secondary index on (age):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Leaf nodes (linked list):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[age=24, id=312] → [age=25, id=1] → [age=25, id=847] → [age=25, id=23] → [age=26, id=5621]</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Take id=847, go to clustered index</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Traverse clustered B+Tree to find id=847 → fetch full row</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3B82F6" w:sz="12"/>
              <w:bottom w:val="single" w:color="3B82F6" w:sz="3"/>
              <w:right w:val="none"/>
            </w:tcBorders>
            <w:shd w:fill="EFF6FF" w:val="clear"/>
            <w:tcMar>
              <w:top w:type="dxa" w:w="120"/>
              <w:left w:type="dxa" w:w="240"/>
              <w:bottom w:type="dxa" w:w="120"/>
              <w:right w:type="dxa" w:w="240"/>
            </w:tcMar>
          </w:tcPr>
          <w:p>
            <w:pPr>
              <w:spacing w:before="40" w:after="40"/>
            </w:pPr>
            <w:r>
              <w:rPr>
                <w:rFonts w:ascii="Arial" w:cs="Arial" w:eastAsia="Arial" w:hAnsi="Arial"/>
                <w:i/>
                <w:iCs/>
                <w:color w:val="1E40AF"/>
                <w:sz w:val="21"/>
                <w:szCs w:val="21"/>
              </w:rPr>
              <w:t xml:space="preserve">💡  This double-lookup is why covering indexes are such a big win — they eliminate Step 2 entirely by making all needed data available in the secondary index itself.</w:t>
            </w:r>
          </w:p>
        </w:tc>
      </w:tr>
    </w:tbl>
    <w:p>
      <w:pPr>
        <w:spacing w:before="100" w:after="100"/>
      </w:pPr>
      <w:r>
        <w:t xml:space="preserve"/>
      </w:r>
    </w:p>
    <w:p>
      <w:pPr>
        <w:pStyle w:val="Heading2"/>
        <w:spacing w:before="320" w:after="140"/>
      </w:pPr>
      <w:r>
        <w:rPr>
          <w:rFonts w:ascii="Arial" w:cs="Arial" w:eastAsia="Arial" w:hAnsi="Arial"/>
          <w:b/>
          <w:bCs/>
          <w:color w:val="2E5FA3"/>
          <w:sz w:val="27"/>
          <w:szCs w:val="27"/>
        </w:rPr>
        <w:t xml:space="preserve">1.4  Sequential vs Random I/O — Why This Matters Everywhere</w:t>
      </w:r>
    </w:p>
    <w:p>
      <w:pPr>
        <w:spacing w:before="100" w:after="100"/>
      </w:pPr>
      <w:r>
        <w:rPr>
          <w:rFonts w:ascii="Arial" w:cs="Arial" w:eastAsia="Arial" w:hAnsi="Arial"/>
          <w:color w:val="111827"/>
          <w:sz w:val="22"/>
          <w:szCs w:val="22"/>
        </w:rPr>
        <w:t xml:space="preserve">Not all disk reads are equal. The pattern of reads — sequential or random — has enormous impact on performance, especially at scale.</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Sequential I/O: Reading pages one after another in order. The disk head (on spinning drives) or the SSD controller can prefetch and pipeline reads. Very fast. A full table scan is sequential — MySQL reads all pages of the clustered index start to finish.</w:t>
      </w:r>
    </w:p>
    <w:p>
      <w:pPr>
        <w:pStyle w:val="ListParagraph"/>
        <w:numPr>
          <w:ilvl w:val="0"/>
          <w:numId w:val="2"/>
        </w:numPr>
        <w:spacing w:before="70" w:after="70"/>
      </w:pPr>
      <w:r>
        <w:rPr>
          <w:rFonts w:ascii="Arial" w:cs="Arial" w:eastAsia="Arial" w:hAnsi="Arial"/>
          <w:color w:val="111827"/>
          <w:sz w:val="22"/>
          <w:szCs w:val="22"/>
        </w:rPr>
        <w:t xml:space="preserve">Random I/O: Jumping to scattered, non-adjacent pages. Each jump has overhead. On spinning drives this is 100x slower than sequential. On SSDs it's better, but still meaningfully slower at high volume. Secondary index lookups back to the clustered index are random I/O — each matched row may sit on a completely different page.</w:t>
      </w:r>
    </w:p>
    <w:p>
      <w:pPr>
        <w:spacing w:before="100" w:after="100"/>
      </w:pPr>
      <w:r>
        <w:t xml:space="preserve"/>
      </w:r>
    </w:p>
    <w:p>
      <w:pPr>
        <w:spacing w:before="100" w:after="100"/>
      </w:pPr>
      <w:r>
        <w:rPr>
          <w:rFonts w:ascii="Arial" w:cs="Arial" w:eastAsia="Arial" w:hAnsi="Arial"/>
          <w:color w:val="111827"/>
          <w:sz w:val="22"/>
          <w:szCs w:val="22"/>
        </w:rPr>
        <w:t xml:space="preserve">This distinction is why the optimizer sometimes deliberately ignores an index for a large range query and chooses a full table scan instead — one large sequential read can be faster than thousands of small random reads.</w:t>
      </w:r>
    </w:p>
    <w:p>
      <w:pPr>
        <w:spacing w:before="100" w:after="100"/>
      </w:pPr>
      <w:r>
        <w:t xml:space="preserve"/>
      </w:r>
    </w:p>
    <w:p>
      <w:pPr>
        <w:pStyle w:val="Heading2"/>
        <w:spacing w:before="320" w:after="140"/>
      </w:pPr>
      <w:r>
        <w:rPr>
          <w:rFonts w:ascii="Arial" w:cs="Arial" w:eastAsia="Arial" w:hAnsi="Arial"/>
          <w:b/>
          <w:bCs/>
          <w:color w:val="2E5FA3"/>
          <w:sz w:val="27"/>
          <w:szCs w:val="27"/>
        </w:rPr>
        <w:t xml:space="preserve">1.5  The Query Pipeline — What Happens When You Run a Query</w:t>
      </w:r>
    </w:p>
    <w:p>
      <w:pPr>
        <w:spacing w:before="100" w:after="100"/>
      </w:pPr>
      <w:r>
        <w:rPr>
          <w:rFonts w:ascii="Arial" w:cs="Arial" w:eastAsia="Arial" w:hAnsi="Arial"/>
          <w:color w:val="111827"/>
          <w:sz w:val="22"/>
          <w:szCs w:val="22"/>
        </w:rPr>
        <w:t xml:space="preserve">When you run a SQL query in MySQL, it passes through five stages before any data is touched:</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Parser: Checks syntax, builds a parse tree representing the query structure</w:t>
      </w:r>
    </w:p>
    <w:p>
      <w:pPr>
        <w:pStyle w:val="ListParagraph"/>
        <w:numPr>
          <w:ilvl w:val="0"/>
          <w:numId w:val="2"/>
        </w:numPr>
        <w:spacing w:before="70" w:after="70"/>
      </w:pPr>
      <w:r>
        <w:rPr>
          <w:rFonts w:ascii="Arial" w:cs="Arial" w:eastAsia="Arial" w:hAnsi="Arial"/>
          <w:color w:val="111827"/>
          <w:sz w:val="22"/>
          <w:szCs w:val="22"/>
        </w:rPr>
        <w:t xml:space="preserve">Rewriter: Normalizes and simplifies the query — this is where constant folding happens, subqueries get flattened, views get expanded, and logical rewrites occur. The query the optimizer sees may look different from what you wrote.</w:t>
      </w:r>
    </w:p>
    <w:p>
      <w:pPr>
        <w:pStyle w:val="ListParagraph"/>
        <w:numPr>
          <w:ilvl w:val="0"/>
          <w:numId w:val="2"/>
        </w:numPr>
        <w:spacing w:before="70" w:after="70"/>
      </w:pPr>
      <w:r>
        <w:rPr>
          <w:rFonts w:ascii="Arial" w:cs="Arial" w:eastAsia="Arial" w:hAnsi="Arial"/>
          <w:color w:val="111827"/>
          <w:sz w:val="22"/>
          <w:szCs w:val="22"/>
        </w:rPr>
        <w:t xml:space="preserve">Optimizer: Uses table statistics (cardinality, row counts, index selectivity) to estimate the cost of different execution plans and picks the cheapest one. It decides which indexes to use, in what order to join tables, etc.</w:t>
      </w:r>
    </w:p>
    <w:p>
      <w:pPr>
        <w:pStyle w:val="ListParagraph"/>
        <w:numPr>
          <w:ilvl w:val="0"/>
          <w:numId w:val="2"/>
        </w:numPr>
        <w:spacing w:before="70" w:after="70"/>
      </w:pPr>
      <w:r>
        <w:rPr>
          <w:rFonts w:ascii="Arial" w:cs="Arial" w:eastAsia="Arial" w:hAnsi="Arial"/>
          <w:color w:val="111827"/>
          <w:sz w:val="22"/>
          <w:szCs w:val="22"/>
        </w:rPr>
        <w:t xml:space="preserve">Executor: Drives the execution plan — calls the storage engine for pages, applies filters, performs joins and aggregations</w:t>
      </w:r>
    </w:p>
    <w:p>
      <w:pPr>
        <w:pStyle w:val="ListParagraph"/>
        <w:numPr>
          <w:ilvl w:val="0"/>
          <w:numId w:val="2"/>
        </w:numPr>
        <w:spacing w:before="70" w:after="70"/>
      </w:pPr>
      <w:r>
        <w:rPr>
          <w:rFonts w:ascii="Arial" w:cs="Arial" w:eastAsia="Arial" w:hAnsi="Arial"/>
          <w:color w:val="111827"/>
          <w:sz w:val="22"/>
          <w:szCs w:val="22"/>
        </w:rPr>
        <w:t xml:space="preserve">Storage Engine (InnoDB): Handles actual page reads from disk or the buffer pool (in-memory cache)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3B82F6" w:sz="12"/>
              <w:bottom w:val="single" w:color="3B82F6" w:sz="3"/>
              <w:right w:val="none"/>
            </w:tcBorders>
            <w:shd w:fill="EFF6FF" w:val="clear"/>
            <w:tcMar>
              <w:top w:type="dxa" w:w="120"/>
              <w:left w:type="dxa" w:w="240"/>
              <w:bottom w:type="dxa" w:w="120"/>
              <w:right w:type="dxa" w:w="240"/>
            </w:tcMar>
          </w:tcPr>
          <w:p>
            <w:pPr>
              <w:spacing w:before="40" w:after="40"/>
            </w:pPr>
            <w:r>
              <w:rPr>
                <w:rFonts w:ascii="Arial" w:cs="Arial" w:eastAsia="Arial" w:hAnsi="Arial"/>
                <w:i/>
                <w:iCs/>
                <w:color w:val="1E40AF"/>
                <w:sz w:val="21"/>
                <w:szCs w:val="21"/>
              </w:rPr>
              <w:t xml:space="preserve">💡  The Rewriter stage is why age + 5 = 30 automatically becomes age = 25 before the optimizer even runs. This is called constant folding — explained in full detail in the indexes section.</w:t>
            </w:r>
          </w:p>
        </w:tc>
      </w:tr>
    </w:tbl>
    <w:p>
      <w:pPr>
        <w:spacing w:before="100" w:after="100"/>
      </w:pPr>
      <w:r>
        <w:t xml:space="preserve"/>
      </w:r>
    </w:p>
    <w:p>
      <w:r>
        <w:br w:type="page"/>
      </w:r>
    </w:p>
    <w:p>
      <w:pPr>
        <w:pStyle w:val="Heading1"/>
        <w:pBdr>
          <w:bottom w:val="single" w:color="1F3864" w:sz="8" w:space="6"/>
        </w:pBdr>
        <w:spacing w:before="480" w:after="200"/>
      </w:pPr>
      <w:r>
        <w:rPr>
          <w:rFonts w:ascii="Arial" w:cs="Arial" w:eastAsia="Arial" w:hAnsi="Arial"/>
          <w:b/>
          <w:bCs/>
          <w:color w:val="1F3864"/>
          <w:sz w:val="34"/>
          <w:szCs w:val="34"/>
        </w:rPr>
        <w:t xml:space="preserve">Stage 2 — B+Tree Indexes: Deep Internals</w:t>
      </w:r>
    </w:p>
    <w:p>
      <w:pPr>
        <w:spacing w:before="100" w:after="100"/>
      </w:pPr>
      <w:r>
        <w:rPr>
          <w:rFonts w:ascii="Arial" w:cs="Arial" w:eastAsia="Arial" w:hAnsi="Arial"/>
          <w:color w:val="111827"/>
          <w:sz w:val="22"/>
          <w:szCs w:val="22"/>
        </w:rPr>
        <w:t xml:space="preserve">90% of query optimization is indexing done correctly. Understanding indexes at a structural level — not just "they make things fast" — is what separates genuine understanding from guesswork.</w:t>
      </w:r>
    </w:p>
    <w:p>
      <w:pPr>
        <w:spacing w:before="100" w:after="100"/>
      </w:pPr>
      <w:r>
        <w:t xml:space="preserve"/>
      </w:r>
    </w:p>
    <w:p>
      <w:pPr>
        <w:pStyle w:val="Heading2"/>
        <w:spacing w:before="320" w:after="140"/>
      </w:pPr>
      <w:r>
        <w:rPr>
          <w:rFonts w:ascii="Arial" w:cs="Arial" w:eastAsia="Arial" w:hAnsi="Arial"/>
          <w:b/>
          <w:bCs/>
          <w:color w:val="2E5FA3"/>
          <w:sz w:val="27"/>
          <w:szCs w:val="27"/>
        </w:rPr>
        <w:t xml:space="preserve">2.1  Why B+Tree? The Structure Explained</w:t>
      </w:r>
    </w:p>
    <w:p>
      <w:pPr>
        <w:spacing w:before="100" w:after="100"/>
      </w:pPr>
      <w:r>
        <w:rPr>
          <w:rFonts w:ascii="Arial" w:cs="Arial" w:eastAsia="Arial" w:hAnsi="Arial"/>
          <w:color w:val="111827"/>
          <w:sz w:val="22"/>
          <w:szCs w:val="22"/>
        </w:rPr>
        <w:t xml:space="preserve">A B+Tree keeps all data sorted, enabling both exact lookups and range scans efficiently. The key structural properties:</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Internal nodes contain only keys — they are purely for routing/navigation. No row data lives in internal nodes.</w:t>
      </w:r>
    </w:p>
    <w:p>
      <w:pPr>
        <w:pStyle w:val="ListParagraph"/>
        <w:numPr>
          <w:ilvl w:val="0"/>
          <w:numId w:val="2"/>
        </w:numPr>
        <w:spacing w:before="70" w:after="70"/>
      </w:pPr>
      <w:r>
        <w:rPr>
          <w:rFonts w:ascii="Arial" w:cs="Arial" w:eastAsia="Arial" w:hAnsi="Arial"/>
          <w:color w:val="111827"/>
          <w:sz w:val="22"/>
          <w:szCs w:val="22"/>
        </w:rPr>
        <w:t xml:space="preserve">Leaf nodes contain the actual indexed values (plus the PK in secondary indexes). All leaf nodes are at the same depth — the tree is always balanced.</w:t>
      </w:r>
    </w:p>
    <w:p>
      <w:pPr>
        <w:pStyle w:val="ListParagraph"/>
        <w:numPr>
          <w:ilvl w:val="0"/>
          <w:numId w:val="2"/>
        </w:numPr>
        <w:spacing w:before="70" w:after="70"/>
      </w:pPr>
      <w:r>
        <w:rPr>
          <w:rFonts w:ascii="Arial" w:cs="Arial" w:eastAsia="Arial" w:hAnsi="Arial"/>
          <w:color w:val="111827"/>
          <w:sz w:val="22"/>
          <w:szCs w:val="22"/>
        </w:rPr>
        <w:t xml:space="preserve">Leaf nodes are linked as a doubly-linked list — this is critical. Once you find the start of a range, you scan forward through the linked leaves without re-traversing the tree from the root.</w:t>
      </w:r>
    </w:p>
    <w:p>
      <w:pPr>
        <w:pStyle w:val="ListParagraph"/>
        <w:numPr>
          <w:ilvl w:val="0"/>
          <w:numId w:val="2"/>
        </w:numPr>
        <w:spacing w:before="70" w:after="70"/>
      </w:pPr>
      <w:r>
        <w:rPr>
          <w:rFonts w:ascii="Arial" w:cs="Arial" w:eastAsia="Arial" w:hAnsi="Arial"/>
          <w:color w:val="111827"/>
          <w:sz w:val="22"/>
          <w:szCs w:val="22"/>
        </w:rPr>
        <w:t xml:space="preserve">Every lookup is O(log n) — predictable and consistent regardless of where in the sorted order your target value falls.</w:t>
      </w:r>
    </w:p>
    <w:p>
      <w:pPr>
        <w:spacing w:before="100" w:after="100"/>
      </w:pPr>
      <w:r>
        <w:t xml:space="preserve"/>
      </w:r>
    </w:p>
    <w:p>
      <w:pPr>
        <w:spacing w:before="100" w:after="100"/>
      </w:pPr>
      <w:r>
        <w:rPr>
          <w:rFonts w:ascii="Arial" w:cs="Arial" w:eastAsia="Arial" w:hAnsi="Arial"/>
          <w:color w:val="111827"/>
          <w:sz w:val="22"/>
          <w:szCs w:val="22"/>
        </w:rPr>
        <w:t xml:space="preserve">The linked leaf list is the reason range scans are efficient. Without it, finding 'age between 20 and 25' would require multiple separate tree traversals. With it, you traverse once to find age=20 and walk forward through the leaves until age=25.</w:t>
      </w:r>
    </w:p>
    <w:p>
      <w:pPr>
        <w:spacing w:before="100" w:after="100"/>
      </w:pPr>
      <w:r>
        <w:t xml:space="preserve"/>
      </w:r>
    </w:p>
    <w:p>
      <w:pPr>
        <w:pStyle w:val="Heading2"/>
        <w:spacing w:before="320" w:after="140"/>
      </w:pPr>
      <w:r>
        <w:rPr>
          <w:rFonts w:ascii="Arial" w:cs="Arial" w:eastAsia="Arial" w:hAnsi="Arial"/>
          <w:b/>
          <w:bCs/>
          <w:color w:val="2E5FA3"/>
          <w:sz w:val="27"/>
          <w:szCs w:val="27"/>
        </w:rPr>
        <w:t xml:space="preserve">2.2  Composite Indexes and the Left-Prefix Rule</w:t>
      </w:r>
    </w:p>
    <w:p>
      <w:pPr>
        <w:spacing w:before="100" w:after="100"/>
      </w:pPr>
      <w:r>
        <w:rPr>
          <w:rFonts w:ascii="Arial" w:cs="Arial" w:eastAsia="Arial" w:hAnsi="Arial"/>
          <w:color w:val="111827"/>
          <w:sz w:val="22"/>
          <w:szCs w:val="22"/>
        </w:rPr>
        <w:t xml:space="preserve">A composite index is an index on multiple columns, for example INDEX(last_name, first_name, age). The index is sorted first by last_name, then by first_name within each last_name group, then by age within each first_name group. It is a single sorted structure, not three separate indexes.</w:t>
      </w:r>
    </w:p>
    <w:p>
      <w:pPr>
        <w:spacing w:before="100" w:after="100"/>
      </w:pPr>
      <w:r>
        <w:t xml:space="preserve"/>
      </w:r>
    </w:p>
    <w:p>
      <w:pPr>
        <w:spacing w:before="100" w:after="100"/>
      </w:pPr>
      <w:r>
        <w:rPr>
          <w:rFonts w:ascii="Arial" w:cs="Arial" w:eastAsia="Arial" w:hAnsi="Arial"/>
          <w:color w:val="111827"/>
          <w:sz w:val="22"/>
          <w:szCs w:val="22"/>
        </w:rPr>
        <w:t xml:space="preserve">The left-prefix rule: MySQL can only use a composite index if the query's conditions start from the leftmost column and move right without skipping any column. If you skip the leftmost column, the rest of the index is unordered from MySQL's perspective — it cannot seek into the middle of a sorted structure without knowing the left portion.</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INDEX on (last_name, first_name, age)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last_name = 'Sharma'                                   -- uses 1st column</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last_name = 'Sharma' AND first_name = 'Ravi'           -- uses 1st + 2nd</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last_name = 'Sharma' AND first_name = 'Ravi' AND age = 25  -- uses all 3</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first_name = 'Ravi'              -- skipped last_name (leftmost), useless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age = 25                          -- skipped both leading columns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last_name = 'Sharma' AND age = 25 -- skipped first_name in the middle</w:t>
            </w:r>
          </w:p>
        </w:tc>
      </w:tr>
    </w:tbl>
    <w:p>
      <w:pPr>
        <w:spacing w:before="100" w:after="100"/>
      </w:pPr>
      <w:r>
        <w:t xml:space="preserve"/>
      </w:r>
    </w:p>
    <w:p>
      <w:pPr>
        <w:spacing w:before="240" w:after="100"/>
      </w:pPr>
      <w:r>
        <w:rPr>
          <w:rFonts w:ascii="Arial" w:cs="Arial" w:eastAsia="Arial" w:hAnsi="Arial"/>
          <w:b/>
          <w:bCs/>
          <w:color w:val="1E3A5F"/>
          <w:sz w:val="23"/>
          <w:szCs w:val="23"/>
        </w:rPr>
        <w:t xml:space="preserve">Range conditions stop the index for subsequent columns</w:t>
      </w:r>
    </w:p>
    <w:p>
      <w:pPr>
        <w:spacing w:before="100" w:after="100"/>
      </w:pPr>
      <w:r>
        <w:rPr>
          <w:rFonts w:ascii="Arial" w:cs="Arial" w:eastAsia="Arial" w:hAnsi="Arial"/>
          <w:color w:val="111827"/>
          <w:sz w:val="22"/>
          <w:szCs w:val="22"/>
        </w:rPr>
        <w:t xml:space="preserve">An equality condition on a column fully constrains that column — MySQL knows exactly what value to look for. A range condition (&gt;, &lt;, BETWEEN, LIKE 'prefix%') partially constrains a column. The problem: columns after a range condition are not ordered relative to each other across the range. So MySQL can only use the index up to and including the first range column, not beyond it.</w:t>
      </w:r>
    </w:p>
    <w:p>
      <w:pPr>
        <w:spacing w:before="100" w:after="100"/>
      </w:pPr>
      <w:r>
        <w:t xml:space="preserve"/>
      </w:r>
    </w:p>
    <w:p>
      <w:pPr>
        <w:spacing w:before="100" w:after="100"/>
      </w:pPr>
      <w:r>
        <w:rPr>
          <w:rFonts w:ascii="Arial" w:cs="Arial" w:eastAsia="Arial" w:hAnsi="Arial"/>
          <w:color w:val="111827"/>
          <w:sz w:val="22"/>
          <w:szCs w:val="22"/>
        </w:rPr>
        <w:t xml:space="preserve">Design rule: in composite indexes, put equality columns first and the range column last.</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INDEX on (age, city, score)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age = 25 AND city = 'Mumbai' AND score &gt; 80</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age: equality   → city: equality   → score: range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All three columns used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age &gt; 20 AND city = 'Mumbai'</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age: range   → city: cannot be used (not ordered within the age range)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Only age used, city ignored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Fix: if you always filter by city with equality and age with range, use INDEX(city, age) instead.</w:t>
            </w:r>
          </w:p>
        </w:tc>
      </w:tr>
    </w:tbl>
    <w:p>
      <w:pPr>
        <w:spacing w:before="100" w:after="100"/>
      </w:pPr>
      <w:r>
        <w:t xml:space="preserve"/>
      </w:r>
    </w:p>
    <w:p>
      <w:pPr>
        <w:pStyle w:val="Heading2"/>
        <w:spacing w:before="320" w:after="140"/>
      </w:pPr>
      <w:r>
        <w:rPr>
          <w:rFonts w:ascii="Arial" w:cs="Arial" w:eastAsia="Arial" w:hAnsi="Arial"/>
          <w:b/>
          <w:bCs/>
          <w:color w:val="2E5FA3"/>
          <w:sz w:val="27"/>
          <w:szCs w:val="27"/>
        </w:rPr>
        <w:t xml:space="preserve">2.3  What Breaks an Index — Complete Reference</w:t>
      </w:r>
    </w:p>
    <w:p>
      <w:pPr>
        <w:spacing w:before="100" w:after="100"/>
      </w:pPr>
      <w:r>
        <w:rPr>
          <w:rFonts w:ascii="Arial" w:cs="Arial" w:eastAsia="Arial" w:hAnsi="Arial"/>
          <w:color w:val="111827"/>
          <w:sz w:val="22"/>
          <w:szCs w:val="22"/>
        </w:rPr>
        <w:t xml:space="preserve">These are the patterns that silently kill index usage without any error or warning from MySQL. You only discover them via EXPLAIN.</w:t>
      </w:r>
    </w:p>
    <w:p>
      <w:pPr>
        <w:spacing w:before="100" w:after="100"/>
      </w:pPr>
      <w:r>
        <w:t xml:space="preserve"/>
      </w:r>
    </w:p>
    <w:p>
      <w:pPr>
        <w:spacing w:before="240" w:after="100"/>
      </w:pPr>
      <w:r>
        <w:rPr>
          <w:rFonts w:ascii="Arial" w:cs="Arial" w:eastAsia="Arial" w:hAnsi="Arial"/>
          <w:b/>
          <w:bCs/>
          <w:color w:val="1E3A5F"/>
          <w:sz w:val="23"/>
          <w:szCs w:val="23"/>
        </w:rPr>
        <w:t xml:space="preserve">Breaking #1 — Function Wrapped Around the Indexed Column</w:t>
      </w:r>
    </w:p>
    <w:p>
      <w:pPr>
        <w:spacing w:before="100" w:after="100"/>
      </w:pPr>
      <w:r>
        <w:rPr>
          <w:rFonts w:ascii="Arial" w:cs="Arial" w:eastAsia="Arial" w:hAnsi="Arial"/>
          <w:color w:val="111827"/>
          <w:sz w:val="22"/>
          <w:szCs w:val="22"/>
        </w:rPr>
        <w:t xml:space="preserve">The index stores raw column values. When you wrap a column in a function, MySQL cannot seek into the index because the index has no knowledge of what that function produces. MySQL would have to apply the function to every single indexed value and compare — which means reading everything, defeating the purpose of the index entirely.</w:t>
      </w:r>
    </w:p>
    <w:p>
      <w:pPr>
        <w:spacing w:before="100" w:after="100"/>
      </w:pPr>
      <w:r>
        <w:t xml:space="preserve"/>
      </w:r>
    </w:p>
    <w:p>
      <w:pPr>
        <w:spacing w:before="100" w:after="100"/>
      </w:pPr>
      <w:r>
        <w:rPr>
          <w:rFonts w:ascii="Arial" w:cs="Arial" w:eastAsia="Arial" w:hAnsi="Arial"/>
          <w:color w:val="111827"/>
          <w:sz w:val="22"/>
          <w:szCs w:val="22"/>
        </w:rPr>
        <w:t xml:space="preserve">Think of it like this: your index is a phonebook sorted by last name. If someone asks you to find everyone whose last name has exactly 6 letters, you cannot use the sorted order anymore — you have to read every single entry and count characters. The same principle applies to any function applied to an indexed column.</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Index exists on: created_at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YEAR(created_at) = 2024</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MySQL cannot seek into a YEAR() result — reads every row</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DATE(created_at) = '2024-01-01'</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LOWER(email) = 'ravi@gmail.com'</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CONCAT(first_name, ' ', last_name) = 'Ravi Sharma'</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LENGTH(name) = 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created_at &gt;= '2024-01-01' AND created_at &lt; '2025-01-01'</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Raw column on one side — MySQL can seek into the index</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email = 'ravi@gmail.com'</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Store emails lowercase at insert time, compare directly</w:t>
            </w:r>
          </w:p>
        </w:tc>
      </w:tr>
    </w:tbl>
    <w:p>
      <w:pPr>
        <w:spacing w:before="100" w:after="100"/>
      </w:pPr>
      <w:r>
        <w:t xml:space="preserve"/>
      </w:r>
    </w:p>
    <w:p>
      <w:pPr>
        <w:spacing w:before="180" w:after="80"/>
      </w:pPr>
      <w:r>
        <w:rPr>
          <w:rFonts w:ascii="Arial" w:cs="Arial" w:eastAsia="Arial" w:hAnsi="Arial"/>
          <w:b/>
          <w:bCs/>
          <w:color w:val="374151"/>
          <w:sz w:val="22"/>
          <w:szCs w:val="22"/>
        </w:rPr>
        <w:t xml:space="preserve">Exception: Constant Folding</w:t>
      </w:r>
    </w:p>
    <w:p>
      <w:pPr>
        <w:spacing w:before="100" w:after="100"/>
      </w:pPr>
      <w:r>
        <w:rPr>
          <w:rFonts w:ascii="Arial" w:cs="Arial" w:eastAsia="Arial" w:hAnsi="Arial"/>
          <w:color w:val="111827"/>
          <w:sz w:val="22"/>
          <w:szCs w:val="22"/>
        </w:rPr>
        <w:t xml:space="preserve">MySQL's Rewriter stage handles a specific case: simple arithmetic where both sides are constants. This is called constant folding and it happens before the optimizer even runs.</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Written:    WHERE age + 5 = 30</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Rewritten:  WHERE age = 25     ← Rewriter does this automatically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Also works: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age * 2 = 50   →   WHERE age =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age - 3 = 22   →   WHERE age = 25</w:t>
            </w:r>
          </w:p>
        </w:tc>
      </w:tr>
    </w:tbl>
    <w:p>
      <w:pPr>
        <w:spacing w:before="100" w:after="100"/>
      </w:pPr>
      <w:r>
        <w:t xml:space="preserve"/>
      </w:r>
    </w:p>
    <w:p>
      <w:pPr>
        <w:spacing w:before="100" w:after="100"/>
      </w:pPr>
      <w:r>
        <w:rPr>
          <w:rFonts w:ascii="Arial" w:cs="Arial" w:eastAsia="Arial" w:hAnsi="Arial"/>
          <w:color w:val="111827"/>
          <w:sz w:val="22"/>
          <w:szCs w:val="22"/>
        </w:rPr>
        <w:t xml:space="preserve">The index on age IS used in all these cases because after the rewrite, the column is isolated on one side with no function wrapping it. However, this only works when all other terms are constants:</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age + other_column = 30</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other_column varies per row — cannot be folded at compile time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MySQL must evaluate this per row → index broken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3B82F6" w:sz="12"/>
              <w:bottom w:val="single" w:color="3B82F6" w:sz="3"/>
              <w:right w:val="none"/>
            </w:tcBorders>
            <w:shd w:fill="EFF6FF" w:val="clear"/>
            <w:tcMar>
              <w:top w:type="dxa" w:w="120"/>
              <w:left w:type="dxa" w:w="240"/>
              <w:bottom w:type="dxa" w:w="120"/>
              <w:right w:type="dxa" w:w="240"/>
            </w:tcMar>
          </w:tcPr>
          <w:p>
            <w:pPr>
              <w:spacing w:before="40" w:after="40"/>
            </w:pPr>
            <w:r>
              <w:rPr>
                <w:rFonts w:ascii="Arial" w:cs="Arial" w:eastAsia="Arial" w:hAnsi="Arial"/>
                <w:i/>
                <w:iCs/>
                <w:color w:val="1E40AF"/>
                <w:sz w:val="21"/>
                <w:szCs w:val="21"/>
              </w:rPr>
              <w:t xml:space="preserve">💡  The rule is not 'arithmetic breaks indexes' — it is more precise: if the column can be isolated on one side after optimizer rewrites (which handles constant arithmetic), the index is usable. If the column remains entangled with a function or non-constant expression, it is not.</w:t>
            </w:r>
          </w:p>
        </w:tc>
      </w:tr>
    </w:tbl>
    <w:p>
      <w:pPr>
        <w:spacing w:before="100" w:after="100"/>
      </w:pPr>
      <w:r>
        <w:t xml:space="preserve"/>
      </w:r>
    </w:p>
    <w:p>
      <w:pPr>
        <w:spacing w:before="240" w:after="100"/>
      </w:pPr>
      <w:r>
        <w:rPr>
          <w:rFonts w:ascii="Arial" w:cs="Arial" w:eastAsia="Arial" w:hAnsi="Arial"/>
          <w:b/>
          <w:bCs/>
          <w:color w:val="1E3A5F"/>
          <w:sz w:val="23"/>
          <w:szCs w:val="23"/>
        </w:rPr>
        <w:t xml:space="preserve">Breaking #2 — Leading Wildcard in LIKE</w:t>
      </w:r>
    </w:p>
    <w:p>
      <w:pPr>
        <w:spacing w:before="100" w:after="100"/>
      </w:pPr>
      <w:r>
        <w:rPr>
          <w:rFonts w:ascii="Arial" w:cs="Arial" w:eastAsia="Arial" w:hAnsi="Arial"/>
          <w:color w:val="111827"/>
          <w:sz w:val="22"/>
          <w:szCs w:val="22"/>
        </w:rPr>
        <w:t xml:space="preserve">The index is sorted by the actual character sequence of the column values. With LIKE 'ravi%', MySQL knows to seek to the 'r-a-v-i' section of the sorted index and scan forward — it knows the starting point. With LIKE '%gmail.com', there is no known starting point. MySQL has no idea where in the sorted order to begin, so it reads every entry.</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email LIKE '%gmail.com'    -- unknown start, full scan</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name LIKE '%kumar%'         -- unknown start, full scan</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email LIKE 'ravi%'          -- known prefix, can seek into index</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name LIKE 'kumar%'           -- seeks to 'kumar' section of index</w:t>
            </w:r>
          </w:p>
        </w:tc>
      </w:tr>
    </w:tbl>
    <w:p>
      <w:pPr>
        <w:spacing w:before="100" w:after="100"/>
      </w:pPr>
      <w:r>
        <w:t xml:space="preserve"/>
      </w:r>
    </w:p>
    <w:p>
      <w:pPr>
        <w:spacing w:before="100" w:after="100"/>
      </w:pPr>
      <w:r>
        <w:rPr>
          <w:rFonts w:ascii="Arial" w:cs="Arial" w:eastAsia="Arial" w:hAnsi="Arial"/>
          <w:color w:val="111827"/>
          <w:sz w:val="22"/>
          <w:szCs w:val="22"/>
        </w:rPr>
        <w:t xml:space="preserve">If you genuinely need leading wildcard searches (search inside a string), LIKE is the wrong tool. Use MySQL's FULLTEXT index with MATCH...AGAINST syntax instead.</w:t>
      </w:r>
    </w:p>
    <w:p>
      <w:pPr>
        <w:spacing w:before="100" w:after="100"/>
      </w:pPr>
      <w:r>
        <w:t xml:space="preserve"/>
      </w:r>
    </w:p>
    <w:p>
      <w:pPr>
        <w:spacing w:before="240" w:after="100"/>
      </w:pPr>
      <w:r>
        <w:rPr>
          <w:rFonts w:ascii="Arial" w:cs="Arial" w:eastAsia="Arial" w:hAnsi="Arial"/>
          <w:b/>
          <w:bCs/>
          <w:color w:val="1E3A5F"/>
          <w:sz w:val="23"/>
          <w:szCs w:val="23"/>
        </w:rPr>
        <w:t xml:space="preserve">Breaking #3 — Type Mismatch (Implicit Casting)</w:t>
      </w:r>
    </w:p>
    <w:p>
      <w:pPr>
        <w:spacing w:before="100" w:after="100"/>
      </w:pPr>
      <w:r>
        <w:rPr>
          <w:rFonts w:ascii="Arial" w:cs="Arial" w:eastAsia="Arial" w:hAnsi="Arial"/>
          <w:color w:val="111827"/>
          <w:sz w:val="22"/>
          <w:szCs w:val="22"/>
        </w:rPr>
        <w:t xml:space="preserve">When the data type of your WHERE value doesn't match the column's data type, MySQL performs an implicit cast before comparing. This cast is effectively a function applied to every value in the column — which breaks the index for the same reason any other function does.</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column: phone VARCHAR(20), index on phone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phone = 9876543210</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MySQL casts the integer to varchar for each row → index broken</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phone = '9876543210'</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Types match, no cast needed → index used</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The reverse can also happen:</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column: user_id INT, but you pass '123' as a string</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MySQL casts '123' to int at the constant level (safe) vs casting the column (unsafe)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Direction of casting matters — always match types explicitly</w:t>
            </w:r>
          </w:p>
        </w:tc>
      </w:tr>
    </w:tbl>
    <w:p>
      <w:pPr>
        <w:spacing w:before="100" w:after="100"/>
      </w:pPr>
      <w:r>
        <w:t xml:space="preserve"/>
      </w:r>
    </w:p>
    <w:p>
      <w:pPr>
        <w:spacing w:before="240" w:after="100"/>
      </w:pPr>
      <w:r>
        <w:rPr>
          <w:rFonts w:ascii="Arial" w:cs="Arial" w:eastAsia="Arial" w:hAnsi="Arial"/>
          <w:b/>
          <w:bCs/>
          <w:color w:val="1E3A5F"/>
          <w:sz w:val="23"/>
          <w:szCs w:val="23"/>
        </w:rPr>
        <w:t xml:space="preserve">Breaking #4 — OR Across Different Columns</w:t>
      </w:r>
    </w:p>
    <w:p>
      <w:pPr>
        <w:spacing w:before="100" w:after="100"/>
      </w:pPr>
      <w:r>
        <w:rPr>
          <w:rFonts w:ascii="Arial" w:cs="Arial" w:eastAsia="Arial" w:hAnsi="Arial"/>
          <w:color w:val="111827"/>
          <w:sz w:val="22"/>
          <w:szCs w:val="22"/>
        </w:rPr>
        <w:t xml:space="preserve">When you use OR across two different indexed columns, MySQL struggles to use both indexes efficiently in a single pass. Consider why: the index on age can find rows where age=25, and the index on city can find rows where city='Mumbai', but combining those two result sets from separate index structures in a single scan is not straightforward. MySQL often falls back to a full table scan.</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Separate index on age, separate index on city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age = 25 OR city = 'Mumbai'</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MySQL often does a full table scan here</w:t>
            </w:r>
          </w:p>
        </w:tc>
      </w:tr>
    </w:tbl>
    <w:p>
      <w:pPr>
        <w:spacing w:before="100" w:after="100"/>
      </w:pPr>
      <w:r>
        <w:t xml:space="preserve"/>
      </w:r>
    </w:p>
    <w:p>
      <w:pPr>
        <w:spacing w:before="180" w:after="80"/>
      </w:pPr>
      <w:r>
        <w:rPr>
          <w:rFonts w:ascii="Arial" w:cs="Arial" w:eastAsia="Arial" w:hAnsi="Arial"/>
          <w:b/>
          <w:bCs/>
          <w:color w:val="374151"/>
          <w:sz w:val="22"/>
          <w:szCs w:val="22"/>
        </w:rPr>
        <w:t xml:space="preserve">The UNION Workaround</w:t>
      </w:r>
    </w:p>
    <w:p>
      <w:pPr>
        <w:spacing w:before="100" w:after="100"/>
      </w:pPr>
      <w:r>
        <w:rPr>
          <w:rFonts w:ascii="Arial" w:cs="Arial" w:eastAsia="Arial" w:hAnsi="Arial"/>
          <w:color w:val="111827"/>
          <w:sz w:val="22"/>
          <w:szCs w:val="22"/>
        </w:rPr>
        <w:t xml:space="preserve">The standard workaround is to rewrite with UNION — splitting the OR into two separate queries, each of which can use its own index independently:</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SELECT * FROM users WHERE age =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UNION</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SELECT * FROM users WHERE city = 'Mumbai';</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What MySQL does: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1. Scan users using index on age     → result set A</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2. Scan users using index on city    → result set B</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3. Merge A + B and deduplicate       → final result</w:t>
            </w:r>
          </w:p>
        </w:tc>
      </w:tr>
    </w:tbl>
    <w:p>
      <w:pPr>
        <w:spacing w:before="100" w:after="100"/>
      </w:pPr>
      <w:r>
        <w:t xml:space="preserve"/>
      </w:r>
    </w:p>
    <w:p>
      <w:pPr>
        <w:spacing w:before="180" w:after="80"/>
      </w:pPr>
      <w:r>
        <w:rPr>
          <w:rFonts w:ascii="Arial" w:cs="Arial" w:eastAsia="Arial" w:hAnsi="Arial"/>
          <w:b/>
          <w:bCs/>
          <w:color w:val="374151"/>
          <w:sz w:val="22"/>
          <w:szCs w:val="22"/>
        </w:rPr>
        <w:t xml:space="preserve">When UNION wins vs when it doesn't</w:t>
      </w:r>
    </w:p>
    <w:p>
      <w:pPr>
        <w:spacing w:before="100" w:after="100"/>
      </w:pPr>
      <w:r>
        <w:rPr>
          <w:rFonts w:ascii="Arial" w:cs="Arial" w:eastAsia="Arial" w:hAnsi="Arial"/>
          <w:color w:val="111827"/>
          <w:sz w:val="22"/>
          <w:szCs w:val="22"/>
        </w:rPr>
        <w:t xml:space="preserve">UNION is not a magic fix — it is a trade-off. Two index scans plus a merge plus deduplication vs one full sequential scan. Whether the trade is worthwhile depends entirely on selectivity:</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If age=25 matches 500 rows and city='Mumbai' matches 300 rows out of 10 million total: two small index scans + merge is vastly cheaper than reading 10 million rows. UNION wins clearly.</w:t>
      </w:r>
    </w:p>
    <w:p>
      <w:pPr>
        <w:pStyle w:val="ListParagraph"/>
        <w:numPr>
          <w:ilvl w:val="0"/>
          <w:numId w:val="2"/>
        </w:numPr>
        <w:spacing w:before="70" w:after="70"/>
      </w:pPr>
      <w:r>
        <w:rPr>
          <w:rFonts w:ascii="Arial" w:cs="Arial" w:eastAsia="Arial" w:hAnsi="Arial"/>
          <w:color w:val="111827"/>
          <w:sz w:val="22"/>
          <w:szCs w:val="22"/>
        </w:rPr>
        <w:t xml:space="preserve">If both conditions match large portions of the table (low selectivity): the two index scans together end up touching most pages anyway, and then you add merge/dedup overhead on top. Full scan may actually be cheaper.</w:t>
      </w:r>
    </w:p>
    <w:p>
      <w:pPr>
        <w:pStyle w:val="ListParagraph"/>
        <w:numPr>
          <w:ilvl w:val="0"/>
          <w:numId w:val="2"/>
        </w:numPr>
        <w:spacing w:before="70" w:after="70"/>
      </w:pPr>
      <w:r>
        <w:rPr>
          <w:rFonts w:ascii="Arial" w:cs="Arial" w:eastAsia="Arial" w:hAnsi="Arial"/>
          <w:color w:val="111827"/>
          <w:sz w:val="22"/>
          <w:szCs w:val="22"/>
        </w:rPr>
        <w:t xml:space="preserve">If the table is small: the optimizer may ignore the index entirely regardless, making UNION overhead unnecessary.</w:t>
      </w:r>
    </w:p>
    <w:p>
      <w:pPr>
        <w:spacing w:before="100" w:after="100"/>
      </w:pPr>
      <w:r>
        <w:t xml:space="preserve"/>
      </w:r>
    </w:p>
    <w:p>
      <w:pPr>
        <w:spacing w:before="100" w:after="100"/>
      </w:pPr>
      <w:r>
        <w:rPr>
          <w:rFonts w:ascii="Arial" w:cs="Arial" w:eastAsia="Arial" w:hAnsi="Arial"/>
          <w:color w:val="111827"/>
          <w:sz w:val="22"/>
          <w:szCs w:val="22"/>
        </w:rPr>
        <w:t xml:space="preserve">Additionally: UNION removes duplicates (a row matching both conditions appears only once). This requires MySQL to track and compare all results. If you know there are no duplicates possible, use UNION ALL — it skips the deduplication step and is faster.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3B82F6" w:sz="12"/>
              <w:bottom w:val="single" w:color="3B82F6" w:sz="3"/>
              <w:right w:val="none"/>
            </w:tcBorders>
            <w:shd w:fill="EFF6FF" w:val="clear"/>
            <w:tcMar>
              <w:top w:type="dxa" w:w="120"/>
              <w:left w:type="dxa" w:w="240"/>
              <w:bottom w:type="dxa" w:w="120"/>
              <w:right w:type="dxa" w:w="240"/>
            </w:tcMar>
          </w:tcPr>
          <w:p>
            <w:pPr>
              <w:spacing w:before="40" w:after="40"/>
            </w:pPr>
            <w:r>
              <w:rPr>
                <w:rFonts w:ascii="Arial" w:cs="Arial" w:eastAsia="Arial" w:hAnsi="Arial"/>
                <w:i/>
                <w:iCs/>
                <w:color w:val="1E40AF"/>
                <w:sz w:val="21"/>
                <w:szCs w:val="21"/>
              </w:rPr>
              <w:t xml:space="preserve">💡  MySQL also has an Index Merge optimization that can sometimes handle OR across different indexed columns automatically, using what EXPLAIN shows as 'index_merge'. Always check EXPLAIN on both versions rather than assuming UNION is always necessary.</w:t>
            </w:r>
          </w:p>
        </w:tc>
      </w:tr>
    </w:tbl>
    <w:p>
      <w:pPr>
        <w:spacing w:before="100" w:after="100"/>
      </w:pPr>
      <w:r>
        <w:t xml:space="preserve"/>
      </w:r>
    </w:p>
    <w:p>
      <w:pPr>
        <w:spacing w:before="240" w:after="100"/>
      </w:pPr>
      <w:r>
        <w:rPr>
          <w:rFonts w:ascii="Arial" w:cs="Arial" w:eastAsia="Arial" w:hAnsi="Arial"/>
          <w:b/>
          <w:bCs/>
          <w:color w:val="1E3A5F"/>
          <w:sz w:val="23"/>
          <w:szCs w:val="23"/>
        </w:rPr>
        <w:t xml:space="preserve">Breaking #5 — Negation Operators</w:t>
      </w:r>
    </w:p>
    <w:p>
      <w:pPr>
        <w:spacing w:before="100" w:after="100"/>
      </w:pPr>
      <w:r>
        <w:rPr>
          <w:rFonts w:ascii="Arial" w:cs="Arial" w:eastAsia="Arial" w:hAnsi="Arial"/>
          <w:color w:val="111827"/>
          <w:sz w:val="22"/>
          <w:szCs w:val="22"/>
        </w:rPr>
        <w:t xml:space="preserve">Negation operators (!=, NOT IN, NOT LIKE) cannot use an index efficiently because they cannot define a clean contiguous range to scan. An index is useful for 'give me everything from here to here.' Negation means 'give me everything except these values' — which is essentially the entire index minus a small set, and the optimizer usually concludes it is simpler to just read everything.</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status != 'active'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id NOT IN (1, 2, 3)</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name NOT LIKE 'Ravi%'</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These typically fall back to full table scans.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Restructure the query or add a covering index where possible.</w:t>
            </w:r>
          </w:p>
        </w:tc>
      </w:tr>
    </w:tbl>
    <w:p>
      <w:pPr>
        <w:spacing w:before="100" w:after="100"/>
      </w:pPr>
      <w:r>
        <w:t xml:space="preserve"/>
      </w:r>
    </w:p>
    <w:p>
      <w:pPr>
        <w:spacing w:before="240" w:after="100"/>
      </w:pPr>
      <w:r>
        <w:rPr>
          <w:rFonts w:ascii="Arial" w:cs="Arial" w:eastAsia="Arial" w:hAnsi="Arial"/>
          <w:b/>
          <w:bCs/>
          <w:color w:val="1E3A5F"/>
          <w:sz w:val="23"/>
          <w:szCs w:val="23"/>
        </w:rPr>
        <w:t xml:space="preserve">Breaking #6 — NULL Handling</w:t>
      </w:r>
    </w:p>
    <w:p>
      <w:pPr>
        <w:spacing w:before="100" w:after="100"/>
      </w:pPr>
      <w:r>
        <w:rPr>
          <w:rFonts w:ascii="Arial" w:cs="Arial" w:eastAsia="Arial" w:hAnsi="Arial"/>
          <w:color w:val="111827"/>
          <w:sz w:val="22"/>
          <w:szCs w:val="22"/>
        </w:rPr>
        <w:t xml:space="preserve">A common myth is that IS NULL can never use an index. This is not accurate for MySQL. InnoDB does store NULL values in indexes and IS NULL can use an index in many situations. IS NOT NULL is more variable. The correct approach is to not assume either way — always verify with EXPLAIN for your specific query.</w:t>
      </w:r>
    </w:p>
    <w:p>
      <w:pPr>
        <w:spacing w:before="100" w:after="100"/>
      </w:pPr>
      <w:r>
        <w:t xml:space="preserve"/>
      </w:r>
    </w:p>
    <w:p>
      <w:pPr>
        <w:pStyle w:val="Heading2"/>
        <w:spacing w:before="320" w:after="140"/>
      </w:pPr>
      <w:r>
        <w:rPr>
          <w:rFonts w:ascii="Arial" w:cs="Arial" w:eastAsia="Arial" w:hAnsi="Arial"/>
          <w:b/>
          <w:bCs/>
          <w:color w:val="2E5FA3"/>
          <w:sz w:val="27"/>
          <w:szCs w:val="27"/>
        </w:rPr>
        <w:t xml:space="preserve">2.4  Covering Indexes — The Best Case Scenario</w:t>
      </w:r>
    </w:p>
    <w:p>
      <w:pPr>
        <w:spacing w:before="100" w:after="100"/>
      </w:pPr>
      <w:r>
        <w:rPr>
          <w:rFonts w:ascii="Arial" w:cs="Arial" w:eastAsia="Arial" w:hAnsi="Arial"/>
          <w:color w:val="111827"/>
          <w:sz w:val="22"/>
          <w:szCs w:val="22"/>
        </w:rPr>
        <w:t xml:space="preserve">A covering index is not a special type of index — it is a situation. It occurs when the index you are using contains ALL columns the query needs: the columns in WHERE, in SELECT, in ORDER BY, in GROUP BY. When this happens, MySQL can answer the query entirely from the secondary index without ever touching the clustered index.</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INDEX on (age, name)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Query: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name FROM users WHERE age =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Secondary index leaf node: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[age=25, name='Ravi', id=1]   ← name is right here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needed column already present — no second lookup needed</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EXPLAIN shows:  Extra = 'Using index'   ← this is the signal</w:t>
            </w:r>
          </w:p>
        </w:tc>
      </w:tr>
    </w:tbl>
    <w:p>
      <w:pPr>
        <w:spacing w:before="100" w:after="100"/>
      </w:pPr>
      <w:r>
        <w:t xml:space="preserve"/>
      </w:r>
    </w:p>
    <w:p>
      <w:pPr>
        <w:spacing w:before="240" w:after="100"/>
      </w:pPr>
      <w:r>
        <w:rPr>
          <w:rFonts w:ascii="Arial" w:cs="Arial" w:eastAsia="Arial" w:hAnsi="Arial"/>
          <w:b/>
          <w:bCs/>
          <w:color w:val="1E3A5F"/>
          <w:sz w:val="23"/>
          <w:szCs w:val="23"/>
        </w:rPr>
        <w:t xml:space="preserve">Single-column indexes can also be covering</w:t>
      </w:r>
    </w:p>
    <w:p>
      <w:pPr>
        <w:spacing w:before="100" w:after="100"/>
      </w:pPr>
      <w:r>
        <w:rPr>
          <w:rFonts w:ascii="Arial" w:cs="Arial" w:eastAsia="Arial" w:hAnsi="Arial"/>
          <w:color w:val="111827"/>
          <w:sz w:val="22"/>
          <w:szCs w:val="22"/>
        </w:rPr>
        <w:t xml:space="preserve">A covering index does not require multiple columns. If your query only needs the indexed column itself, a single-column index is covering:</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INDEX on (age) only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age FROM users WHERE age =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Index contains everything needed — covering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The primary key is always implicitly stored in secondary index leaves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So SELECT id, age is also covered by an index on (age) alone: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id, age FROM users WHERE age =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id is the PK — already in the leaf node — covering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But this breaks coverage: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id, age, name FROM users WHERE age =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name is not in the index → must go to clustered index → not covered ✗</w:t>
            </w:r>
          </w:p>
        </w:tc>
      </w:tr>
    </w:tbl>
    <w:p>
      <w:pPr>
        <w:spacing w:before="100" w:after="100"/>
      </w:pPr>
      <w:r>
        <w:t xml:space="preserve"/>
      </w:r>
    </w:p>
    <w:p>
      <w:pPr>
        <w:spacing w:before="240" w:after="100"/>
      </w:pPr>
      <w:r>
        <w:rPr>
          <w:rFonts w:ascii="Arial" w:cs="Arial" w:eastAsia="Arial" w:hAnsi="Arial"/>
          <w:b/>
          <w:bCs/>
          <w:color w:val="1E3A5F"/>
          <w:sz w:val="23"/>
          <w:szCs w:val="23"/>
        </w:rPr>
        <w:t xml:space="preserve">When two separate indexes cannot cover a query</w:t>
      </w:r>
    </w:p>
    <w:p>
      <w:pPr>
        <w:spacing w:before="100" w:after="100"/>
      </w:pPr>
      <w:r>
        <w:rPr>
          <w:rFonts w:ascii="Arial" w:cs="Arial" w:eastAsia="Arial" w:hAnsi="Arial"/>
          <w:color w:val="111827"/>
          <w:sz w:val="22"/>
          <w:szCs w:val="22"/>
        </w:rPr>
        <w:t xml:space="preserve">Coverage requires a single index to contain all needed columns. Two separate indexes cannot cover a query together — even if between them they have all the columns.</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Separate index on (age), separate index on (city)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age, city FROM users WHERE age = 25 AND city = 'Mumbai';</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MySQL's options: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1. Use only the age index, evaluate city condition per row</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2. Use index merge — scan both indexes, intersect their PKs, then fetch rows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3. Full scan</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In none of these cases is the query 'covered'. MySQL must still fetch full rows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from the clustered index at some point.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Actual fix:</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CREATE INDEX idx_age_city ON users (age, city);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Now one index has both columns → covered ✓</w:t>
            </w:r>
          </w:p>
        </w:tc>
      </w:tr>
    </w:tbl>
    <w:p>
      <w:pPr>
        <w:spacing w:before="100" w:after="100"/>
      </w:pPr>
      <w:r>
        <w:t xml:space="preserve"/>
      </w:r>
    </w:p>
    <w:p>
      <w:pPr>
        <w:spacing w:before="240" w:after="100"/>
      </w:pPr>
      <w:r>
        <w:rPr>
          <w:rFonts w:ascii="Arial" w:cs="Arial" w:eastAsia="Arial" w:hAnsi="Arial"/>
          <w:b/>
          <w:bCs/>
          <w:color w:val="1E3A5F"/>
          <w:sz w:val="23"/>
          <w:szCs w:val="23"/>
        </w:rPr>
        <w:t xml:space="preserve">Covering indexes solve the range + random I/O problem</w:t>
      </w:r>
    </w:p>
    <w:p>
      <w:pPr>
        <w:spacing w:before="100" w:after="100"/>
      </w:pPr>
      <w:r>
        <w:rPr>
          <w:rFonts w:ascii="Arial" w:cs="Arial" w:eastAsia="Arial" w:hAnsi="Arial"/>
          <w:color w:val="111827"/>
          <w:sz w:val="22"/>
          <w:szCs w:val="22"/>
        </w:rPr>
        <w:t xml:space="preserve">This is where covering indexes have their most dramatic impact. Recall that a range scan on a secondary index requires fetching full rows from the clustered index — and those rows may be scattered across many different pages (random I/O). A covering index eliminates this entirely:</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INDEX on (age) only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 FROM users WHERE age BETWEEN 20 AND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Step 1: Sequential scan through secondary index leaves (cheap)</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Step 2: For each of N matched rows, random lookup into clustered index</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 N scattered page reads (expensive at scale)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INDEX on (age, name, email) — covering for this query: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name, email FROM users WHERE age BETWEEN 20 AND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Step 1: Sequential scan through secondary index leaves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Step 2: Done. No clustered index lookups needed.</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 Pure sequential I/O, zero random reads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3B82F6" w:sz="12"/>
              <w:bottom w:val="single" w:color="3B82F6" w:sz="3"/>
              <w:right w:val="none"/>
            </w:tcBorders>
            <w:shd w:fill="EFF6FF" w:val="clear"/>
            <w:tcMar>
              <w:top w:type="dxa" w:w="120"/>
              <w:left w:type="dxa" w:w="240"/>
              <w:bottom w:type="dxa" w:w="120"/>
              <w:right w:type="dxa" w:w="240"/>
            </w:tcMar>
          </w:tcPr>
          <w:p>
            <w:pPr>
              <w:spacing w:before="40" w:after="40"/>
            </w:pPr>
            <w:r>
              <w:rPr>
                <w:rFonts w:ascii="Arial" w:cs="Arial" w:eastAsia="Arial" w:hAnsi="Arial"/>
                <w:i/>
                <w:iCs/>
                <w:color w:val="1E40AF"/>
                <w:sz w:val="21"/>
                <w:szCs w:val="21"/>
              </w:rPr>
              <w:t xml:space="preserve">💡  For high-traffic range queries, designing a covering index is one of the highest-impact optimizations available. You are converting scattered random I/O into clean sequential I/O.</w:t>
            </w:r>
          </w:p>
        </w:tc>
      </w:tr>
    </w:tbl>
    <w:p>
      <w:pPr>
        <w:spacing w:before="100" w:after="100"/>
      </w:pPr>
      <w:r>
        <w:t xml:space="preserve"/>
      </w:r>
    </w:p>
    <w:p>
      <w:pPr>
        <w:pStyle w:val="Heading2"/>
        <w:spacing w:before="320" w:after="140"/>
      </w:pPr>
      <w:r>
        <w:rPr>
          <w:rFonts w:ascii="Arial" w:cs="Arial" w:eastAsia="Arial" w:hAnsi="Arial"/>
          <w:b/>
          <w:bCs/>
          <w:color w:val="2E5FA3"/>
          <w:sz w:val="27"/>
          <w:szCs w:val="27"/>
        </w:rPr>
        <w:t xml:space="preserve">2.5  Selectivity — What Actually Drives Optimizer Decisions</w:t>
      </w:r>
    </w:p>
    <w:p>
      <w:pPr>
        <w:spacing w:before="100" w:after="100"/>
      </w:pPr>
      <w:r>
        <w:rPr>
          <w:rFonts w:ascii="Arial" w:cs="Arial" w:eastAsia="Arial" w:hAnsi="Arial"/>
          <w:color w:val="111827"/>
          <w:sz w:val="22"/>
          <w:szCs w:val="22"/>
        </w:rPr>
        <w:t xml:space="preserve">Two terms are often confused: cardinality and selectivity. Cardinality is the raw count of distinct values in a column. Selectivity is what the optimizer actually uses:</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selectivity = distinct values / total rows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Examples: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email column: 1,000,000 distinct values in 1,000,000 rows  → selectivity = 1.0   (perfect)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age column:   60 distinct values in 1,000,000 rows         → selectivity = 0.00006 (low)</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is_active:    2 distinct values in 1,000,000 rows           → selectivity = 0.000002 (useless)</w:t>
            </w:r>
          </w:p>
        </w:tc>
      </w:tr>
    </w:tbl>
    <w:p>
      <w:pPr>
        <w:spacing w:before="100" w:after="100"/>
      </w:pPr>
      <w:r>
        <w:t xml:space="preserve"/>
      </w:r>
    </w:p>
    <w:p>
      <w:pPr>
        <w:spacing w:before="100" w:after="100"/>
      </w:pPr>
      <w:r>
        <w:rPr>
          <w:rFonts w:ascii="Arial" w:cs="Arial" w:eastAsia="Arial" w:hAnsi="Arial"/>
          <w:color w:val="111827"/>
          <w:sz w:val="22"/>
          <w:szCs w:val="22"/>
        </w:rPr>
        <w:t xml:space="preserve">The optimizer uses selectivity to estimate: how many rows will this condition match? This estimate drives the core cost comparison it makes for every query:</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index cost  = index traversal cost + (estimated matching rows × random lookup cost)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scan cost   = total pages × sequential read cost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If index cost &lt; scan cost  →  use the index</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If scan cost &lt; index cost  →  do a full scan</w:t>
            </w:r>
          </w:p>
        </w:tc>
      </w:tr>
    </w:tbl>
    <w:p>
      <w:pPr>
        <w:spacing w:before="100" w:after="100"/>
      </w:pPr>
      <w:r>
        <w:t xml:space="preserve"/>
      </w:r>
    </w:p>
    <w:p>
      <w:pPr>
        <w:spacing w:before="240" w:after="100"/>
      </w:pPr>
      <w:r>
        <w:rPr>
          <w:rFonts w:ascii="Arial" w:cs="Arial" w:eastAsia="Arial" w:hAnsi="Arial"/>
          <w:b/>
          <w:bCs/>
          <w:color w:val="1E3A5F"/>
          <w:sz w:val="23"/>
          <w:szCs w:val="23"/>
        </w:rPr>
        <w:t xml:space="preserve">The 20-30% threshold — where the crossover happens</w:t>
      </w:r>
    </w:p>
    <w:p>
      <w:pPr>
        <w:spacing w:before="100" w:after="100"/>
      </w:pPr>
      <w:r>
        <w:rPr>
          <w:rFonts w:ascii="Arial" w:cs="Arial" w:eastAsia="Arial" w:hAnsi="Arial"/>
          <w:color w:val="111827"/>
          <w:sz w:val="22"/>
          <w:szCs w:val="22"/>
        </w:rPr>
        <w:t xml:space="preserve">If a range condition matches 200 rows out of 1,000,000 — high selectivity — the math heavily favors the index:</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Index: traverse B+Tree (a few page reads) + 200 random lookups into clustered index = maybe 200-210 page reads total</w:t>
      </w:r>
    </w:p>
    <w:p>
      <w:pPr>
        <w:pStyle w:val="ListParagraph"/>
        <w:numPr>
          <w:ilvl w:val="0"/>
          <w:numId w:val="2"/>
        </w:numPr>
        <w:spacing w:before="70" w:after="70"/>
      </w:pPr>
      <w:r>
        <w:rPr>
          <w:rFonts w:ascii="Arial" w:cs="Arial" w:eastAsia="Arial" w:hAnsi="Arial"/>
          <w:color w:val="111827"/>
          <w:sz w:val="22"/>
          <w:szCs w:val="22"/>
        </w:rPr>
        <w:t xml:space="preserve">Full scan: read all pages of a 1,000,000 row table = potentially 50,000+ page reads</w:t>
      </w:r>
    </w:p>
    <w:p>
      <w:pPr>
        <w:pStyle w:val="ListParagraph"/>
        <w:numPr>
          <w:ilvl w:val="0"/>
          <w:numId w:val="2"/>
        </w:numPr>
        <w:spacing w:before="70" w:after="70"/>
      </w:pPr>
      <w:r>
        <w:rPr>
          <w:rFonts w:ascii="Arial" w:cs="Arial" w:eastAsia="Arial" w:hAnsi="Arial"/>
          <w:color w:val="111827"/>
          <w:sz w:val="22"/>
          <w:szCs w:val="22"/>
        </w:rPr>
        <w:t xml:space="preserve">Result: index wins by a wide margin</w:t>
      </w:r>
    </w:p>
    <w:p>
      <w:pPr>
        <w:spacing w:before="100" w:after="100"/>
      </w:pPr>
      <w:r>
        <w:t xml:space="preserve"/>
      </w:r>
    </w:p>
    <w:p>
      <w:pPr>
        <w:spacing w:before="100" w:after="100"/>
      </w:pPr>
      <w:r>
        <w:rPr>
          <w:rFonts w:ascii="Arial" w:cs="Arial" w:eastAsia="Arial" w:hAnsi="Arial"/>
          <w:color w:val="111827"/>
          <w:sz w:val="22"/>
          <w:szCs w:val="22"/>
        </w:rPr>
        <w:t xml:space="preserve">If that same range condition matches 800,000 rows — low selectivity — the math flips:</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Index: traverse B+Tree + 800,000 random lookups = 800,000 scattered page accesses, mostly touching every page anyway, but in random order</w:t>
      </w:r>
    </w:p>
    <w:p>
      <w:pPr>
        <w:pStyle w:val="ListParagraph"/>
        <w:numPr>
          <w:ilvl w:val="0"/>
          <w:numId w:val="2"/>
        </w:numPr>
        <w:spacing w:before="70" w:after="70"/>
      </w:pPr>
      <w:r>
        <w:rPr>
          <w:rFonts w:ascii="Arial" w:cs="Arial" w:eastAsia="Arial" w:hAnsi="Arial"/>
          <w:color w:val="111827"/>
          <w:sz w:val="22"/>
          <w:szCs w:val="22"/>
        </w:rPr>
        <w:t xml:space="preserve">Full scan: read all pages sequentially = same pages but in order, which is significantly faster at the hardware level</w:t>
      </w:r>
    </w:p>
    <w:p>
      <w:pPr>
        <w:pStyle w:val="ListParagraph"/>
        <w:numPr>
          <w:ilvl w:val="0"/>
          <w:numId w:val="2"/>
        </w:numPr>
        <w:spacing w:before="70" w:after="70"/>
      </w:pPr>
      <w:r>
        <w:rPr>
          <w:rFonts w:ascii="Arial" w:cs="Arial" w:eastAsia="Arial" w:hAnsi="Arial"/>
          <w:color w:val="111827"/>
          <w:sz w:val="22"/>
          <w:szCs w:val="22"/>
        </w:rPr>
        <w:t xml:space="preserve">Result: full scan wins — same data touched, but sequential beats random</w:t>
      </w:r>
    </w:p>
    <w:p>
      <w:pPr>
        <w:spacing w:before="100" w:after="100"/>
      </w:pPr>
      <w:r>
        <w:t xml:space="preserve"/>
      </w:r>
    </w:p>
    <w:p>
      <w:pPr>
        <w:spacing w:before="100" w:after="100"/>
      </w:pPr>
      <w:r>
        <w:rPr>
          <w:rFonts w:ascii="Arial" w:cs="Arial" w:eastAsia="Arial" w:hAnsi="Arial"/>
          <w:color w:val="111827"/>
          <w:sz w:val="22"/>
          <w:szCs w:val="22"/>
        </w:rPr>
        <w:t xml:space="preserve">The crossover is approximately 20-30% of the table, but this is not a fixed number — it depends on actual page counts, hardware characteristics, and the optimizer's cost model. The optimizer estimates this using statistics it maintains about each table and index.</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3B82F6" w:sz="12"/>
              <w:bottom w:val="single" w:color="3B82F6" w:sz="3"/>
              <w:right w:val="none"/>
            </w:tcBorders>
            <w:shd w:fill="EFF6FF" w:val="clear"/>
            <w:tcMar>
              <w:top w:type="dxa" w:w="120"/>
              <w:left w:type="dxa" w:w="240"/>
              <w:bottom w:type="dxa" w:w="120"/>
              <w:right w:type="dxa" w:w="240"/>
            </w:tcMar>
          </w:tcPr>
          <w:p>
            <w:pPr>
              <w:spacing w:before="40" w:after="40"/>
            </w:pPr>
            <w:r>
              <w:rPr>
                <w:rFonts w:ascii="Arial" w:cs="Arial" w:eastAsia="Arial" w:hAnsi="Arial"/>
                <w:i/>
                <w:iCs/>
                <w:color w:val="1E40AF"/>
                <w:sz w:val="21"/>
                <w:szCs w:val="21"/>
              </w:rPr>
              <w:t xml:space="preserve">💡  This is why an index on is_active (boolean) is almost useless. Selectivity of ~0.5 means half the table matches — the optimizer skips the index and scans. Indexes pay off on high-selectivity columns: email, user_id, timestamps, unique identifiers.</w:t>
            </w:r>
          </w:p>
        </w:tc>
      </w:tr>
    </w:tbl>
    <w:p>
      <w:pPr>
        <w:spacing w:before="100" w:after="100"/>
      </w:pPr>
      <w:r>
        <w:t xml:space="preserve"/>
      </w:r>
    </w:p>
    <w:p>
      <w:pPr>
        <w:spacing w:before="240" w:after="100"/>
      </w:pPr>
      <w:r>
        <w:rPr>
          <w:rFonts w:ascii="Arial" w:cs="Arial" w:eastAsia="Arial" w:hAnsi="Arial"/>
          <w:b/>
          <w:bCs/>
          <w:color w:val="1E3A5F"/>
          <w:sz w:val="23"/>
          <w:szCs w:val="23"/>
        </w:rPr>
        <w:t xml:space="preserve">The city analogy — the full mental model</w:t>
      </w:r>
    </w:p>
    <w:p>
      <w:pPr>
        <w:spacing w:before="100" w:after="100"/>
      </w:pPr>
      <w:r>
        <w:rPr>
          <w:rFonts w:ascii="Arial" w:cs="Arial" w:eastAsia="Arial" w:hAnsi="Arial"/>
          <w:color w:val="111827"/>
          <w:sz w:val="22"/>
          <w:szCs w:val="22"/>
        </w:rPr>
        <w:t xml:space="preserve">Think of the database as a city. The goal is to find specific people (rows):</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Clustered index = the city itself, physically laid out in order by primary key (house number). Houses with nearby numbers sit on nearby streets. If you know someone's house number, you go directly there.</w:t>
      </w:r>
    </w:p>
    <w:p>
      <w:pPr>
        <w:pStyle w:val="ListParagraph"/>
        <w:numPr>
          <w:ilvl w:val="0"/>
          <w:numId w:val="2"/>
        </w:numPr>
        <w:spacing w:before="70" w:after="70"/>
      </w:pPr>
      <w:r>
        <w:rPr>
          <w:rFonts w:ascii="Arial" w:cs="Arial" w:eastAsia="Arial" w:hAnsi="Arial"/>
          <w:color w:val="111827"/>
          <w:sz w:val="22"/>
          <w:szCs w:val="22"/>
        </w:rPr>
        <w:t xml:space="preserve">Secondary index = a separate city directory that lists people alphabetically by some attribute (age, name, etc.) with their house number. The directory is organized, but the actual houses can be anywhere in the city — the directory tells you where to go, but you still have to travel there.</w:t>
      </w:r>
    </w:p>
    <w:p>
      <w:pPr>
        <w:pStyle w:val="ListParagraph"/>
        <w:numPr>
          <w:ilvl w:val="0"/>
          <w:numId w:val="2"/>
        </w:numPr>
        <w:spacing w:before="70" w:after="70"/>
      </w:pPr>
      <w:r>
        <w:rPr>
          <w:rFonts w:ascii="Arial" w:cs="Arial" w:eastAsia="Arial" w:hAnsi="Arial"/>
          <w:color w:val="111827"/>
          <w:sz w:val="22"/>
          <w:szCs w:val="22"/>
        </w:rPr>
        <w:t xml:space="preserve">Full table scan = no directory at all. Walk every street, knock on every door, check if the person matches. Exhausting, but the walking pattern is at least systematic (sequential).</w:t>
      </w:r>
    </w:p>
    <w:p>
      <w:pPr>
        <w:pStyle w:val="ListParagraph"/>
        <w:numPr>
          <w:ilvl w:val="0"/>
          <w:numId w:val="2"/>
        </w:numPr>
        <w:spacing w:before="70" w:after="70"/>
      </w:pPr>
      <w:r>
        <w:rPr>
          <w:rFonts w:ascii="Arial" w:cs="Arial" w:eastAsia="Arial" w:hAnsi="Arial"/>
          <w:color w:val="111827"/>
          <w:sz w:val="22"/>
          <w:szCs w:val="22"/>
        </w:rPr>
        <w:t xml:space="preserve">Covering index = a directory so complete that it already has the answer you need. You never have to visit any house — everything is in the directory itself.</w:t>
      </w:r>
    </w:p>
    <w:p>
      <w:pPr>
        <w:spacing w:before="100" w:after="100"/>
      </w:pPr>
      <w:r>
        <w:t xml:space="preserve"/>
      </w:r>
    </w:p>
    <w:p>
      <w:pPr>
        <w:spacing w:before="100" w:after="100"/>
      </w:pPr>
      <w:r>
        <w:rPr>
          <w:rFonts w:ascii="Arial" w:cs="Arial" w:eastAsia="Arial" w:hAnsi="Arial"/>
          <w:color w:val="111827"/>
          <w:sz w:val="22"/>
          <w:szCs w:val="22"/>
        </w:rPr>
        <w:t xml:space="preserve">Now the selectivity insight maps perfectly onto this analogy. If you are looking for people named 'Ravi Sharma' in a city of 10 million — maybe 50 people — the directory is invaluable. You find 50 addresses and visit 50 houses. But if you are looking for everyone over age 10 — 9.9 million people — the directory gives you 9.9 million addresses and you still end up walking the entire city, but in a random scattered order instead of street by street. At that point, just walking systematically (full scan) is actually faster.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3B82F6" w:sz="12"/>
              <w:bottom w:val="single" w:color="3B82F6" w:sz="3"/>
              <w:right w:val="none"/>
            </w:tcBorders>
            <w:shd w:fill="EFF6FF" w:val="clear"/>
            <w:tcMar>
              <w:top w:type="dxa" w:w="120"/>
              <w:left w:type="dxa" w:w="240"/>
              <w:bottom w:type="dxa" w:w="120"/>
              <w:right w:type="dxa" w:w="240"/>
            </w:tcMar>
          </w:tcPr>
          <w:p>
            <w:pPr>
              <w:spacing w:before="40" w:after="40"/>
            </w:pPr>
            <w:r>
              <w:rPr>
                <w:rFonts w:ascii="Arial" w:cs="Arial" w:eastAsia="Arial" w:hAnsi="Arial"/>
                <w:i/>
                <w:iCs/>
                <w:color w:val="1E40AF"/>
                <w:sz w:val="21"/>
                <w:szCs w:val="21"/>
              </w:rPr>
              <w:t xml:space="preserve">💡  The fundamental purpose of an index is to reduce the search space. It only helps when it lets you go directly to the right neighborhood. When selectivity is low, the 'neighborhood' is almost the entire city and the index adds overhead without saving distance.</w:t>
            </w:r>
          </w:p>
        </w:tc>
      </w:tr>
    </w:tbl>
    <w:p>
      <w:pPr>
        <w:spacing w:before="100" w:after="100"/>
      </w:pPr>
      <w:r>
        <w:t xml:space="preserve"/>
      </w:r>
    </w:p>
    <w:p>
      <w:pPr>
        <w:pStyle w:val="Heading2"/>
        <w:spacing w:before="320" w:after="140"/>
      </w:pPr>
      <w:r>
        <w:rPr>
          <w:rFonts w:ascii="Arial" w:cs="Arial" w:eastAsia="Arial" w:hAnsi="Arial"/>
          <w:b/>
          <w:bCs/>
          <w:color w:val="2E5FA3"/>
          <w:sz w:val="27"/>
          <w:szCs w:val="27"/>
        </w:rPr>
        <w:t xml:space="preserve">2.6  Index Write Overhead — Indexes Must Earn Their Keep</w:t>
      </w:r>
    </w:p>
    <w:p>
      <w:pPr>
        <w:spacing w:before="100" w:after="100"/>
      </w:pPr>
      <w:r>
        <w:rPr>
          <w:rFonts w:ascii="Arial" w:cs="Arial" w:eastAsia="Arial" w:hAnsi="Arial"/>
          <w:color w:val="111827"/>
          <w:sz w:val="22"/>
          <w:szCs w:val="22"/>
        </w:rPr>
        <w:t xml:space="preserve">Every index you create adds cost on every INSERT, UPDATE, and DELETE. When a row is written, MySQL must update not just the clustered index but every secondary index that includes any modified column. For a table with 5 indexes, a single INSERT requires updating 6 B+Trees.</w:t>
      </w:r>
    </w:p>
    <w:p>
      <w:pPr>
        <w:spacing w:before="100" w:after="100"/>
      </w:pPr>
      <w:r>
        <w:t xml:space="preserve"/>
      </w:r>
    </w:p>
    <w:p>
      <w:pPr>
        <w:spacing w:before="100" w:after="100"/>
      </w:pPr>
      <w:r>
        <w:rPr>
          <w:rFonts w:ascii="Arial" w:cs="Arial" w:eastAsia="Arial" w:hAnsi="Arial"/>
          <w:color w:val="111827"/>
          <w:sz w:val="22"/>
          <w:szCs w:val="22"/>
        </w:rPr>
        <w:t xml:space="preserve">This is easy to forget when you are focused on read performance. In write-heavy tables, over-indexing is a real and common problem — each index must earn its keep through read benefits that outweigh the cumulative write overhead.</w:t>
      </w:r>
    </w:p>
    <w:p>
      <w:pPr>
        <w:spacing w:before="100" w:after="100"/>
      </w:pPr>
      <w:r>
        <w:t xml:space="preserve"/>
      </w:r>
    </w:p>
    <w:p>
      <w:pPr>
        <w:spacing w:before="100" w:after="100"/>
      </w:pPr>
      <w:r>
        <w:rPr>
          <w:rFonts w:ascii="Arial" w:cs="Arial" w:eastAsia="Arial" w:hAnsi="Arial"/>
          <w:color w:val="111827"/>
          <w:sz w:val="22"/>
          <w:szCs w:val="22"/>
        </w:rPr>
        <w:t xml:space="preserve">Signs of over-indexing: many indexes with overlapping columns, indexes on low-selectivity columns, indexes that no queries actually use (detectable via performance_schema.table_io_waits_summary_by_index_usage).</w:t>
      </w:r>
    </w:p>
    <w:p>
      <w:pPr>
        <w:spacing w:before="100" w:after="100"/>
      </w:pPr>
      <w:r>
        <w:t xml:space="preserve"/>
      </w:r>
    </w:p>
    <w:p>
      <w:pPr>
        <w:pStyle w:val="Heading2"/>
        <w:spacing w:before="320" w:after="140"/>
      </w:pPr>
      <w:r>
        <w:rPr>
          <w:rFonts w:ascii="Arial" w:cs="Arial" w:eastAsia="Arial" w:hAnsi="Arial"/>
          <w:b/>
          <w:bCs/>
          <w:color w:val="2E5FA3"/>
          <w:sz w:val="27"/>
          <w:szCs w:val="27"/>
        </w:rPr>
        <w:t xml:space="preserve">2.7  Generated Columns — Indexing Computed Expressions</w:t>
      </w:r>
    </w:p>
    <w:p>
      <w:pPr>
        <w:spacing w:before="100" w:after="100"/>
      </w:pPr>
      <w:r>
        <w:rPr>
          <w:rFonts w:ascii="Arial" w:cs="Arial" w:eastAsia="Arial" w:hAnsi="Arial"/>
          <w:color w:val="111827"/>
          <w:sz w:val="22"/>
          <w:szCs w:val="22"/>
        </w:rPr>
        <w:t xml:space="preserve">When you need to search or filter on a computed value (YEAR(created_at), CONCAT(first_name, last_name), LOWER(email), etc.), the normal approach breaks the index. The solution is to store the computed result as a generated column and index that column instead.</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Problem: this breaks the index on created_at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YEAR(created_at) = 2024</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Solution: generated column</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ALTER TABLE orders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ADD COLUMN created_year SMALLINT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GENERATED ALWAYS AS (YEAR(created_at)) STORED;</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CREATE INDEX idx_created_year ON orders(created_year);</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Now this uses the index cleanly: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created_year = 2024;</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Same pattern for full name search:</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ALTER TABLE patients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ADD COLUMN full_name VARCHAR(255)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GENERATED ALWAYS AS (CONCAT(first_name, ' ', last_name)) STORED;</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CREATE INDEX idx_full_name ON patients(full_name);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full_name = 'Ravi Sharma';  -- uses index ✓</w:t>
            </w:r>
          </w:p>
        </w:tc>
      </w:tr>
    </w:tbl>
    <w:p>
      <w:pPr>
        <w:spacing w:before="100" w:after="100"/>
      </w:pPr>
      <w:r>
        <w:t xml:space="preserve"/>
      </w:r>
    </w:p>
    <w:p>
      <w:pPr>
        <w:spacing w:before="100" w:after="100"/>
      </w:pPr>
      <w:r>
        <w:rPr>
          <w:rFonts w:ascii="Arial" w:cs="Arial" w:eastAsia="Arial" w:hAnsi="Arial"/>
          <w:color w:val="111827"/>
          <w:sz w:val="22"/>
          <w:szCs w:val="22"/>
        </w:rPr>
        <w:t xml:space="preserve">The computation happens at write time and is stored on disk. Queries see a plain column with a plain index — no function wrapping, no index-breaking.</w:t>
      </w:r>
    </w:p>
    <w:p>
      <w:pPr>
        <w:spacing w:before="100" w:after="100"/>
      </w:pPr>
      <w:r>
        <w:t xml:space="preserve"/>
      </w:r>
    </w:p>
    <w:p>
      <w:pPr>
        <w:pStyle w:val="Heading2"/>
        <w:spacing w:before="320" w:after="140"/>
      </w:pPr>
      <w:r>
        <w:rPr>
          <w:rFonts w:ascii="Arial" w:cs="Arial" w:eastAsia="Arial" w:hAnsi="Arial"/>
          <w:b/>
          <w:bCs/>
          <w:color w:val="2E5FA3"/>
          <w:sz w:val="27"/>
          <w:szCs w:val="27"/>
        </w:rPr>
        <w:t xml:space="preserve">2.8  MySQL vs PostgreSQL String Syntax — Which Allows Indexes</w:t>
      </w:r>
    </w:p>
    <w:p>
      <w:pPr>
        <w:spacing w:before="100" w:after="100"/>
      </w:pPr>
      <w:r>
        <w:rPr>
          <w:rFonts w:ascii="Arial" w:cs="Arial" w:eastAsia="Arial" w:hAnsi="Arial"/>
          <w:color w:val="111827"/>
          <w:sz w:val="22"/>
          <w:szCs w:val="22"/>
        </w:rPr>
        <w:t xml:space="preserve">There are two common ways to concatenate strings in SQL:</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MySQL syntax:</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CONCAT(first_name, ' ', last_name) AS full_name FROM patients;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PostgreSQL / Oracle syntax:</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first_name || ' ' || last_name AS full_name FROM patients;</w:t>
            </w:r>
          </w:p>
        </w:tc>
      </w:tr>
    </w:tbl>
    <w:p>
      <w:pPr>
        <w:spacing w:before="100" w:after="100"/>
      </w:pPr>
      <w:r>
        <w:t xml:space="preserve"/>
      </w:r>
    </w:p>
    <w:p>
      <w:pPr>
        <w:spacing w:before="100" w:after="100"/>
      </w:pPr>
      <w:r>
        <w:rPr>
          <w:rFonts w:ascii="Arial" w:cs="Arial" w:eastAsia="Arial" w:hAnsi="Arial"/>
          <w:color w:val="111827"/>
          <w:sz w:val="22"/>
          <w:szCs w:val="22"/>
        </w:rPr>
        <w:t xml:space="preserve">In MySQL, the || operator means logical OR by default, not string concatenation. The second query would return 0 (or unexpected results), not the concatenated name. To use || for concatenation in MySQL you would need to enable PIPES_AS_CONCAT mode — which is non-default and rarely done in practice. Always use CONCAT() in MySQL.</w:t>
      </w:r>
    </w:p>
    <w:p>
      <w:pPr>
        <w:spacing w:before="100" w:after="100"/>
      </w:pPr>
      <w:r>
        <w:t xml:space="preserve"/>
      </w:r>
    </w:p>
    <w:p>
      <w:pPr>
        <w:spacing w:before="100" w:after="100"/>
      </w:pPr>
      <w:r>
        <w:rPr>
          <w:rFonts w:ascii="Arial" w:cs="Arial" w:eastAsia="Arial" w:hAnsi="Arial"/>
          <w:color w:val="111827"/>
          <w:sz w:val="22"/>
          <w:szCs w:val="22"/>
        </w:rPr>
        <w:t xml:space="preserve">More importantly: neither of these expressions in a WHERE clause allows index usage. Both wrap columns inside a function or expression. The column is no longer isolated on one side — MySQL cannot seek into the index. For searchable full names, use a generated column as shown in section 2.7.</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Neither uses an index when in WHERE: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CONCAT(first_name, ' ', last_name) = 'Ravi Sharma'</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first_name || ' ' || last_name = 'Ravi Sharma'</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JOIN using a computed expression also breaks indexes: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JOIN other ON CONCAT(t.first_name, ' ', t.last_name) = other.full_name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Fix: generated column + index on full_name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WHERE full_name = 'Ravi Sharma'</w:t>
            </w:r>
          </w:p>
        </w:tc>
      </w:tr>
    </w:tbl>
    <w:p>
      <w:pPr>
        <w:spacing w:before="100" w:after="100"/>
      </w:pPr>
      <w:r>
        <w:t xml:space="preserve"/>
      </w:r>
    </w:p>
    <w:p>
      <w:r>
        <w:br w:type="page"/>
      </w:r>
    </w:p>
    <w:p>
      <w:pPr>
        <w:pStyle w:val="Heading1"/>
        <w:pBdr>
          <w:bottom w:val="single" w:color="1F3864" w:sz="8" w:space="6"/>
        </w:pBdr>
        <w:spacing w:before="480" w:after="200"/>
      </w:pPr>
      <w:r>
        <w:rPr>
          <w:rFonts w:ascii="Arial" w:cs="Arial" w:eastAsia="Arial" w:hAnsi="Arial"/>
          <w:b/>
          <w:bCs/>
          <w:color w:val="1F3864"/>
          <w:sz w:val="34"/>
          <w:szCs w:val="34"/>
        </w:rPr>
        <w:t xml:space="preserve">Stage 3 — Reading EXPLAIN Output</w:t>
      </w:r>
    </w:p>
    <w:p>
      <w:pPr>
        <w:spacing w:before="100" w:after="100"/>
      </w:pPr>
      <w:r>
        <w:rPr>
          <w:rFonts w:ascii="Arial" w:cs="Arial" w:eastAsia="Arial" w:hAnsi="Arial"/>
          <w:color w:val="111827"/>
          <w:sz w:val="22"/>
          <w:szCs w:val="22"/>
        </w:rPr>
        <w:t xml:space="preserve">EXPLAIN is your feedback loop for every optimization. Stop guessing, start reading what the engine tells you. Run EXPLAIN on every query you care about, before and after any change.</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EXPLAIN SELECT * FROM users WHERE age =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For more detail including cost estimates: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EXPLAIN FORMAT=JSON SELECT * FROM users WHERE age =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To see actual execution stats (MySQL 8.0+):</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EXPLAIN ANALYZE SELECT * FROM users WHERE age = 25;</w:t>
            </w:r>
          </w:p>
        </w:tc>
      </w:tr>
    </w:tbl>
    <w:p>
      <w:pPr>
        <w:spacing w:before="100" w:after="100"/>
      </w:pPr>
      <w:r>
        <w:t xml:space="preserve"/>
      </w:r>
    </w:p>
    <w:p>
      <w:pPr>
        <w:pStyle w:val="Heading2"/>
        <w:spacing w:before="320" w:after="140"/>
      </w:pPr>
      <w:r>
        <w:rPr>
          <w:rFonts w:ascii="Arial" w:cs="Arial" w:eastAsia="Arial" w:hAnsi="Arial"/>
          <w:b/>
          <w:bCs/>
          <w:color w:val="2E5FA3"/>
          <w:sz w:val="27"/>
          <w:szCs w:val="27"/>
        </w:rPr>
        <w:t xml:space="preserve">3.1  The type Column — How MySQL Is Scanning (Best to Worst)</w:t>
      </w:r>
    </w:p>
    <w:p>
      <w:pPr>
        <w:spacing w:before="100" w:after="100"/>
      </w:pPr>
      <w:r>
        <w:rPr>
          <w:rFonts w:ascii="Arial" w:cs="Arial" w:eastAsia="Arial" w:hAnsi="Arial"/>
          <w:color w:val="111827"/>
          <w:sz w:val="22"/>
          <w:szCs w:val="22"/>
        </w:rPr>
        <w:t xml:space="preserve">The type column is the most important single field in EXPLAIN output. It tells you how MySQL is accessing the table — from the most efficient (const) to the most expensive (ALL). Reading this column immediately tells you whether your index is being used and how.</w:t>
      </w:r>
    </w:p>
    <w:p>
      <w:pPr>
        <w:spacing w:before="100" w:after="100"/>
      </w:pPr>
      <w:r>
        <w:t xml:space="preserve"/>
      </w:r>
    </w:p>
    <w:p>
      <w:pPr>
        <w:spacing w:before="240" w:after="100"/>
      </w:pPr>
      <w:r>
        <w:rPr>
          <w:rFonts w:ascii="Arial" w:cs="Arial" w:eastAsia="Arial" w:hAnsi="Arial"/>
          <w:b/>
          <w:bCs/>
          <w:color w:val="1E3A5F"/>
          <w:sz w:val="23"/>
          <w:szCs w:val="23"/>
        </w:rPr>
        <w:t xml:space="preserve">const — The Ideal</w:t>
      </w:r>
    </w:p>
    <w:p>
      <w:pPr>
        <w:spacing w:before="100" w:after="100"/>
      </w:pPr>
      <w:r>
        <w:rPr>
          <w:rFonts w:ascii="Arial" w:cs="Arial" w:eastAsia="Arial" w:hAnsi="Arial"/>
          <w:color w:val="111827"/>
          <w:sz w:val="22"/>
          <w:szCs w:val="22"/>
        </w:rPr>
        <w:t xml:space="preserve">At most one row can match. MySQL resolves the entire lookup at query planning time and treats the result as a constant. This is as fast as it gets — essentially a single B+Tree traversal to one specific leaf node. Only possible with a PRIMARY KEY or UNIQUE index with an equality condition.</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id = 5               -- id is primary key → const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email = 'x@y.com'    -- email has unique index → const</w:t>
            </w:r>
          </w:p>
        </w:tc>
      </w:tr>
    </w:tbl>
    <w:p>
      <w:pPr>
        <w:spacing w:before="100" w:after="100"/>
      </w:pPr>
      <w:r>
        <w:t xml:space="preserve"/>
      </w:r>
    </w:p>
    <w:p>
      <w:pPr>
        <w:spacing w:before="240" w:after="100"/>
      </w:pPr>
      <w:r>
        <w:rPr>
          <w:rFonts w:ascii="Arial" w:cs="Arial" w:eastAsia="Arial" w:hAnsi="Arial"/>
          <w:b/>
          <w:bCs/>
          <w:color w:val="1E3A5F"/>
          <w:sz w:val="23"/>
          <w:szCs w:val="23"/>
        </w:rPr>
        <w:t xml:space="preserve">eq_ref — Best for JOINs</w:t>
      </w:r>
    </w:p>
    <w:p>
      <w:pPr>
        <w:spacing w:before="100" w:after="100"/>
      </w:pPr>
      <w:r>
        <w:rPr>
          <w:rFonts w:ascii="Arial" w:cs="Arial" w:eastAsia="Arial" w:hAnsi="Arial"/>
          <w:color w:val="111827"/>
          <w:sz w:val="22"/>
          <w:szCs w:val="22"/>
        </w:rPr>
        <w:t xml:space="preserve">For each row from the previous table in a join, exactly one row is fetched from this table. The join is on a PRIMARY KEY or UNIQUE NOT NULL column. This is the best possible join type — one lookup per driving row, guaranteed.</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 FROM orders o JOIN users u ON u.id = o.user_id</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For each order row, exactly one user is fetched by PK → eq_ref on users</w:t>
            </w:r>
          </w:p>
        </w:tc>
      </w:tr>
    </w:tbl>
    <w:p>
      <w:pPr>
        <w:spacing w:before="100" w:after="100"/>
      </w:pPr>
      <w:r>
        <w:t xml:space="preserve"/>
      </w:r>
    </w:p>
    <w:p>
      <w:pPr>
        <w:spacing w:before="240" w:after="100"/>
      </w:pPr>
      <w:r>
        <w:rPr>
          <w:rFonts w:ascii="Arial" w:cs="Arial" w:eastAsia="Arial" w:hAnsi="Arial"/>
          <w:b/>
          <w:bCs/>
          <w:color w:val="1E3A5F"/>
          <w:sz w:val="23"/>
          <w:szCs w:val="23"/>
        </w:rPr>
        <w:t xml:space="preserve">ref — Non-Unique Index Equality</w:t>
      </w:r>
    </w:p>
    <w:p>
      <w:pPr>
        <w:spacing w:before="100" w:after="100"/>
      </w:pPr>
      <w:r>
        <w:rPr>
          <w:rFonts w:ascii="Arial" w:cs="Arial" w:eastAsia="Arial" w:hAnsi="Arial"/>
          <w:color w:val="111827"/>
          <w:sz w:val="22"/>
          <w:szCs w:val="22"/>
        </w:rPr>
        <w:t xml:space="preserve">MySQL seeks into the index to find all rows matching an equality condition on a non-unique index. Multiple rows may match. The cost of ref is entirely data-dependent — it can approach const if very few rows match, or approach ALL if many rows match. This is why 'ref is good' is an incomplete statement: a ref scan on a low-selectivity column can be more expensive than a full scan.</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age = 25    -- non-unique index on age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If 3 rows match: nearly as fast as const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If 500,000 rows match: nearly as slow as ALL</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EXPLAIN alone doesn't tell you which — check the rows column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3"/>
              <w:left w:val="single" w:color="3B82F6" w:sz="12"/>
              <w:bottom w:val="single" w:color="3B82F6" w:sz="3"/>
              <w:right w:val="none"/>
            </w:tcBorders>
            <w:shd w:fill="EFF6FF" w:val="clear"/>
            <w:tcMar>
              <w:top w:type="dxa" w:w="120"/>
              <w:left w:type="dxa" w:w="240"/>
              <w:bottom w:type="dxa" w:w="120"/>
              <w:right w:type="dxa" w:w="240"/>
            </w:tcMar>
          </w:tcPr>
          <w:p>
            <w:pPr>
              <w:spacing w:before="40" w:after="40"/>
            </w:pPr>
            <w:r>
              <w:rPr>
                <w:rFonts w:ascii="Arial" w:cs="Arial" w:eastAsia="Arial" w:hAnsi="Arial"/>
                <w:i/>
                <w:iCs/>
                <w:color w:val="1E40AF"/>
                <w:sz w:val="21"/>
                <w:szCs w:val="21"/>
              </w:rPr>
              <w:t xml:space="preserve">💡  ref and range are conceptually distinct scan types even though their physical mechanics can overlap. ref is an equality seek on a non-unique index. range is a scan over a contiguous section of an index. The optimizer treats them differently in its cost model.</w:t>
            </w:r>
          </w:p>
        </w:tc>
      </w:tr>
    </w:tbl>
    <w:p>
      <w:pPr>
        <w:spacing w:before="100" w:after="100"/>
      </w:pPr>
      <w:r>
        <w:t xml:space="preserve"/>
      </w:r>
    </w:p>
    <w:p>
      <w:pPr>
        <w:spacing w:before="240" w:after="100"/>
      </w:pPr>
      <w:r>
        <w:rPr>
          <w:rFonts w:ascii="Arial" w:cs="Arial" w:eastAsia="Arial" w:hAnsi="Arial"/>
          <w:b/>
          <w:bCs/>
          <w:color w:val="1E3A5F"/>
          <w:sz w:val="23"/>
          <w:szCs w:val="23"/>
        </w:rPr>
        <w:t xml:space="preserve">range — Index Range Scan</w:t>
      </w:r>
    </w:p>
    <w:p>
      <w:pPr>
        <w:spacing w:before="100" w:after="100"/>
      </w:pPr>
      <w:r>
        <w:rPr>
          <w:rFonts w:ascii="Arial" w:cs="Arial" w:eastAsia="Arial" w:hAnsi="Arial"/>
          <w:color w:val="111827"/>
          <w:sz w:val="22"/>
          <w:szCs w:val="22"/>
        </w:rPr>
        <w:t xml:space="preserve">A contiguous section of the index is scanned. MySQL seeks to the start of the range and walks forward through the linked leaf nodes. Used for BETWEEN, &gt;, &lt;, &gt;=, &lt;=, IN with multiple values, and LIKE 'prefix%'.</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age BETWEEN 20 AND 25</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created_at &gt;= '2024-01-01'</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id IN (1, 5, 9, 23)</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WHERE name LIKE 'Ravi%'</w:t>
            </w:r>
          </w:p>
        </w:tc>
      </w:tr>
    </w:tbl>
    <w:p>
      <w:pPr>
        <w:spacing w:before="100" w:after="100"/>
      </w:pPr>
      <w:r>
        <w:t xml:space="preserve"/>
      </w:r>
    </w:p>
    <w:p>
      <w:pPr>
        <w:spacing w:before="100" w:after="100"/>
      </w:pPr>
      <w:r>
        <w:rPr>
          <w:rFonts w:ascii="Arial" w:cs="Arial" w:eastAsia="Arial" w:hAnsi="Arial"/>
          <w:color w:val="111827"/>
          <w:sz w:val="22"/>
          <w:szCs w:val="22"/>
        </w:rPr>
        <w:t xml:space="preserve">Range is generally good — it means an index is being used. The concern is the secondary lookup cost discussed in Stage 2: each matched row may require a random lookup back to the clustered index. A covering index eliminates this.</w:t>
      </w:r>
    </w:p>
    <w:p>
      <w:pPr>
        <w:spacing w:before="100" w:after="100"/>
      </w:pPr>
      <w:r>
        <w:t xml:space="preserve"/>
      </w:r>
    </w:p>
    <w:p>
      <w:pPr>
        <w:spacing w:before="240" w:after="100"/>
      </w:pPr>
      <w:r>
        <w:rPr>
          <w:rFonts w:ascii="Arial" w:cs="Arial" w:eastAsia="Arial" w:hAnsi="Arial"/>
          <w:b/>
          <w:bCs/>
          <w:color w:val="1E3A5F"/>
          <w:sz w:val="23"/>
          <w:szCs w:val="23"/>
        </w:rPr>
        <w:t xml:space="preserve">index — Full Index Scan</w:t>
      </w:r>
    </w:p>
    <w:p>
      <w:pPr>
        <w:spacing w:before="100" w:after="100"/>
      </w:pPr>
      <w:r>
        <w:rPr>
          <w:rFonts w:ascii="Arial" w:cs="Arial" w:eastAsia="Arial" w:hAnsi="Arial"/>
          <w:color w:val="111827"/>
          <w:sz w:val="22"/>
          <w:szCs w:val="22"/>
        </w:rPr>
        <w:t xml:space="preserve">The entire secondary index is scanned from start to finish — all leaf nodes. This is better than ALL because the index is typically much smaller than the full table (it only contains the indexed columns + PK, not all columns). However it is still a full scan. You will often see this with covering index queries that have no WHERE clause — MySQL reads the entire index but never touches the actual table rows.</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INDEX on (age)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age FROM users;    -- no WHERE, must read whole index, but it's covering</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type: index, Extra: Using index</w:t>
            </w:r>
          </w:p>
        </w:tc>
      </w:tr>
    </w:tbl>
    <w:p>
      <w:pPr>
        <w:spacing w:before="100" w:after="100"/>
      </w:pPr>
      <w:r>
        <w:t xml:space="preserve"/>
      </w:r>
    </w:p>
    <w:p>
      <w:pPr>
        <w:spacing w:before="240" w:after="100"/>
      </w:pPr>
      <w:r>
        <w:rPr>
          <w:rFonts w:ascii="Arial" w:cs="Arial" w:eastAsia="Arial" w:hAnsi="Arial"/>
          <w:b/>
          <w:bCs/>
          <w:color w:val="1E3A5F"/>
          <w:sz w:val="23"/>
          <w:szCs w:val="23"/>
        </w:rPr>
        <w:t xml:space="preserve">ALL — Full Table Scan</w:t>
      </w:r>
    </w:p>
    <w:p>
      <w:pPr>
        <w:spacing w:before="100" w:after="100"/>
      </w:pPr>
      <w:r>
        <w:rPr>
          <w:rFonts w:ascii="Arial" w:cs="Arial" w:eastAsia="Arial" w:hAnsi="Arial"/>
          <w:color w:val="111827"/>
          <w:sz w:val="22"/>
          <w:szCs w:val="22"/>
        </w:rPr>
        <w:t xml:space="preserve">Every page of the clustered index is read in order. Every row is examined. This is the worst case for large tables and the primary signal to investigate and optimize. However: ALL is not always wrong. For small tables, the optimizer often correctly chooses ALL because index overhead on a 100-row table is wasteful. Context matters.</w:t>
      </w:r>
    </w:p>
    <w:p>
      <w:pPr>
        <w:spacing w:before="100" w:after="100"/>
      </w:pPr>
      <w:r>
        <w:t xml:space="preserve"/>
      </w:r>
    </w:p>
    <w:p>
      <w:pPr>
        <w:pStyle w:val="Heading2"/>
        <w:spacing w:before="320" w:after="140"/>
      </w:pPr>
      <w:r>
        <w:rPr>
          <w:rFonts w:ascii="Arial" w:cs="Arial" w:eastAsia="Arial" w:hAnsi="Arial"/>
          <w:b/>
          <w:bCs/>
          <w:color w:val="2E5FA3"/>
          <w:sz w:val="27"/>
          <w:szCs w:val="27"/>
        </w:rPr>
        <w:t xml:space="preserve">3.2  Other Key EXPLAIN Columns</w:t>
      </w:r>
    </w:p>
    <w:p>
      <w:pPr>
        <w:spacing w:before="100" w:after="100"/>
      </w:pPr>
      <w:r>
        <w:t xml:space="preserve"/>
      </w:r>
    </w:p>
    <w:p>
      <w:pPr>
        <w:pStyle w:val="ListParagraph"/>
        <w:numPr>
          <w:ilvl w:val="0"/>
          <w:numId w:val="2"/>
        </w:numPr>
        <w:spacing w:before="70" w:after="70"/>
      </w:pPr>
      <w:r>
        <w:rPr>
          <w:rFonts w:ascii="Arial" w:cs="Arial" w:eastAsia="Arial" w:hAnsi="Arial"/>
          <w:color w:val="111827"/>
          <w:sz w:val="22"/>
          <w:szCs w:val="22"/>
        </w:rPr>
        <w:t xml:space="preserve">possible_keys: The indexes MySQL considered for this query. A non-NULL value here does not mean the index was used — just that it was evaluated as a candidate.</w:t>
      </w:r>
    </w:p>
    <w:p>
      <w:pPr>
        <w:pStyle w:val="ListParagraph"/>
        <w:numPr>
          <w:ilvl w:val="0"/>
          <w:numId w:val="2"/>
        </w:numPr>
        <w:spacing w:before="70" w:after="70"/>
      </w:pPr>
      <w:r>
        <w:rPr>
          <w:rFonts w:ascii="Arial" w:cs="Arial" w:eastAsia="Arial" w:hAnsi="Arial"/>
          <w:color w:val="111827"/>
          <w:sz w:val="22"/>
          <w:szCs w:val="22"/>
        </w:rPr>
        <w:t xml:space="preserve">key: The index MySQL actually chose. NULL means no index is being used. This is different from possible_keys — possible_keys can be non-NULL while key is NULL.</w:t>
      </w:r>
    </w:p>
    <w:p>
      <w:pPr>
        <w:pStyle w:val="ListParagraph"/>
        <w:numPr>
          <w:ilvl w:val="0"/>
          <w:numId w:val="2"/>
        </w:numPr>
        <w:spacing w:before="70" w:after="70"/>
      </w:pPr>
      <w:r>
        <w:rPr>
          <w:rFonts w:ascii="Arial" w:cs="Arial" w:eastAsia="Arial" w:hAnsi="Arial"/>
          <w:color w:val="111827"/>
          <w:sz w:val="22"/>
          <w:szCs w:val="22"/>
        </w:rPr>
        <w:t xml:space="preserve">key_len: The number of bytes of the index MySQL is using. For composite indexes, this tells you how many columns are being used — a shorter key_len means MySQL stopped using the index partway through the composite.</w:t>
      </w:r>
    </w:p>
    <w:p>
      <w:pPr>
        <w:pStyle w:val="ListParagraph"/>
        <w:numPr>
          <w:ilvl w:val="0"/>
          <w:numId w:val="2"/>
        </w:numPr>
        <w:spacing w:before="70" w:after="70"/>
      </w:pPr>
      <w:r>
        <w:rPr>
          <w:rFonts w:ascii="Arial" w:cs="Arial" w:eastAsia="Arial" w:hAnsi="Arial"/>
          <w:color w:val="111827"/>
          <w:sz w:val="22"/>
          <w:szCs w:val="22"/>
        </w:rPr>
        <w:t xml:space="preserve">rows: MySQL's estimate of how many rows it will need to examine. Lower is better. This is an estimate based on statistics, not an exact count.</w:t>
      </w:r>
    </w:p>
    <w:p>
      <w:pPr>
        <w:pStyle w:val="ListParagraph"/>
        <w:numPr>
          <w:ilvl w:val="0"/>
          <w:numId w:val="2"/>
        </w:numPr>
        <w:spacing w:before="70" w:after="70"/>
      </w:pPr>
      <w:r>
        <w:rPr>
          <w:rFonts w:ascii="Arial" w:cs="Arial" w:eastAsia="Arial" w:hAnsi="Arial"/>
          <w:color w:val="111827"/>
          <w:sz w:val="22"/>
          <w:szCs w:val="22"/>
        </w:rPr>
        <w:t xml:space="preserve">filtered: Estimated percentage of rows that will pass the WHERE condition after the storage engine returns them. 100% means all returned rows pass. Low filtered + high rows = MySQL is doing a lot of work to find a few rows.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3"/>
              <w:left w:val="single" w:color="F59E0B" w:sz="12"/>
              <w:bottom w:val="single" w:color="F59E0B" w:sz="3"/>
              <w:right w:val="none"/>
            </w:tcBorders>
            <w:shd w:fill="FFFBEB" w:val="clear"/>
            <w:tcMar>
              <w:top w:type="dxa" w:w="120"/>
              <w:left w:type="dxa" w:w="240"/>
              <w:bottom w:type="dxa" w:w="120"/>
              <w:right w:type="dxa" w:w="240"/>
            </w:tcMar>
          </w:tcPr>
          <w:p>
            <w:pPr>
              <w:spacing w:before="40" w:after="40"/>
            </w:pPr>
            <w:r>
              <w:rPr>
                <w:rFonts w:ascii="Arial" w:cs="Arial" w:eastAsia="Arial" w:hAnsi="Arial"/>
                <w:i/>
                <w:iCs/>
                <w:color w:val="92400E"/>
                <w:sz w:val="21"/>
                <w:szCs w:val="21"/>
              </w:rPr>
              <w:t xml:space="preserve">⚠️  possible_keys can be non-NULL while key is NULL. A common case: LIKE '%gmail.com' (leading wildcard). MySQL sees the index on email, considers it, then rejects it because it cannot seek into an unknown prefix. The index is present but deliberately not used.</w:t>
            </w:r>
          </w:p>
        </w:tc>
      </w:tr>
    </w:tbl>
    <w:p>
      <w:pPr>
        <w:spacing w:before="100" w:after="100"/>
      </w:pPr>
      <w:r>
        <w:t xml:space="preserve"/>
      </w:r>
    </w:p>
    <w:p>
      <w:pPr>
        <w:pStyle w:val="Heading2"/>
        <w:spacing w:before="320" w:after="140"/>
      </w:pPr>
      <w:r>
        <w:rPr>
          <w:rFonts w:ascii="Arial" w:cs="Arial" w:eastAsia="Arial" w:hAnsi="Arial"/>
          <w:b/>
          <w:bCs/>
          <w:color w:val="2E5FA3"/>
          <w:sz w:val="27"/>
          <w:szCs w:val="27"/>
        </w:rPr>
        <w:t xml:space="preserve">3.3  The Extra Column — Most Diagnostic Field</w:t>
      </w:r>
    </w:p>
    <w:p>
      <w:pPr>
        <w:spacing w:before="100" w:after="100"/>
      </w:pPr>
      <w:r>
        <w:rPr>
          <w:rFonts w:ascii="Arial" w:cs="Arial" w:eastAsia="Arial" w:hAnsi="Arial"/>
          <w:color w:val="111827"/>
          <w:sz w:val="22"/>
          <w:szCs w:val="22"/>
        </w:rPr>
        <w:t xml:space="preserve">The Extra column tells you what additional operations MySQL is performing beyond the basic scan. These values often point directly to optimization opportunities.</w:t>
      </w:r>
    </w:p>
    <w:p>
      <w:pPr>
        <w:spacing w:before="100" w:after="100"/>
      </w:pPr>
      <w:r>
        <w:t xml:space="preserve"/>
      </w:r>
    </w:p>
    <w:p>
      <w:pPr>
        <w:spacing w:before="240" w:after="100"/>
      </w:pPr>
      <w:r>
        <w:rPr>
          <w:rFonts w:ascii="Arial" w:cs="Arial" w:eastAsia="Arial" w:hAnsi="Arial"/>
          <w:b/>
          <w:bCs/>
          <w:color w:val="1E3A5F"/>
          <w:sz w:val="23"/>
          <w:szCs w:val="23"/>
        </w:rPr>
        <w:t xml:space="preserve">Using index — Best Extra Value</w:t>
      </w:r>
    </w:p>
    <w:p>
      <w:pPr>
        <w:spacing w:before="100" w:after="100"/>
      </w:pPr>
      <w:r>
        <w:rPr>
          <w:rFonts w:ascii="Arial" w:cs="Arial" w:eastAsia="Arial" w:hAnsi="Arial"/>
          <w:color w:val="111827"/>
          <w:sz w:val="22"/>
          <w:szCs w:val="22"/>
        </w:rPr>
        <w:t xml:space="preserve">A covering index is in use. MySQL answered the entire query from the secondary index without touching the clustered index at all. This is the ideal Extra value — it means pure sequential index scan with no random I/O back to the table. Always aim for this on high-traffic queries where possible.</w:t>
      </w:r>
    </w:p>
    <w:p>
      <w:pPr>
        <w:spacing w:before="100" w:after="100"/>
      </w:pPr>
      <w:r>
        <w:t xml:space="preserve"/>
      </w:r>
    </w:p>
    <w:p>
      <w:pPr>
        <w:spacing w:before="240" w:after="100"/>
      </w:pPr>
      <w:r>
        <w:rPr>
          <w:rFonts w:ascii="Arial" w:cs="Arial" w:eastAsia="Arial" w:hAnsi="Arial"/>
          <w:b/>
          <w:bCs/>
          <w:color w:val="1E3A5F"/>
          <w:sz w:val="23"/>
          <w:szCs w:val="23"/>
        </w:rPr>
        <w:t xml:space="preserve">Using where — Normal, Usually Fine</w:t>
      </w:r>
    </w:p>
    <w:p>
      <w:pPr>
        <w:spacing w:before="100" w:after="100"/>
      </w:pPr>
      <w:r>
        <w:rPr>
          <w:rFonts w:ascii="Arial" w:cs="Arial" w:eastAsia="Arial" w:hAnsi="Arial"/>
          <w:color w:val="111827"/>
          <w:sz w:val="22"/>
          <w:szCs w:val="22"/>
        </w:rPr>
        <w:t xml:space="preserve">MySQL applied a WHERE filter after the storage engine returned rows. This is a post-fetch filter — MySQL fetched rows from the index or table, then evaluated the WHERE condition on them. Normal and expected in most queries. It becomes a problem signal when it appears alongside type: ALL — meaning MySQL fetched every row and then filtered, which suggests a missing index.</w:t>
      </w:r>
    </w:p>
    <w:p>
      <w:pPr>
        <w:spacing w:before="100" w:after="100"/>
      </w:pPr>
      <w:r>
        <w:t xml:space="preserve"/>
      </w:r>
    </w:p>
    <w:p>
      <w:pPr>
        <w:spacing w:before="240" w:after="100"/>
      </w:pPr>
      <w:r>
        <w:rPr>
          <w:rFonts w:ascii="Arial" w:cs="Arial" w:eastAsia="Arial" w:hAnsi="Arial"/>
          <w:b/>
          <w:bCs/>
          <w:color w:val="1E3A5F"/>
          <w:sz w:val="23"/>
          <w:szCs w:val="23"/>
        </w:rPr>
        <w:t xml:space="preserve">Using filesort — Investigate</w:t>
      </w:r>
    </w:p>
    <w:p>
      <w:pPr>
        <w:spacing w:before="100" w:after="100"/>
      </w:pPr>
      <w:r>
        <w:rPr>
          <w:rFonts w:ascii="Arial" w:cs="Arial" w:eastAsia="Arial" w:hAnsi="Arial"/>
          <w:color w:val="111827"/>
          <w:sz w:val="22"/>
          <w:szCs w:val="22"/>
        </w:rPr>
        <w:t xml:space="preserve">MySQL could not use an index to satisfy the ORDER BY and had to sort the result set explicitly — either in memory (fast) or on disk (slow, for large result sets). The word 'filesort' is misleading — it does not necessarily mean disk I/O, just that an explicit sort was performed.</w:t>
      </w:r>
    </w:p>
    <w:p>
      <w:pPr>
        <w:spacing w:before="100" w:after="100"/>
      </w:pPr>
      <w:r>
        <w:t xml:space="preserve"/>
      </w:r>
    </w:p>
    <w:p>
      <w:pPr>
        <w:spacing w:before="100" w:after="100"/>
      </w:pPr>
      <w:r>
        <w:rPr>
          <w:rFonts w:ascii="Arial" w:cs="Arial" w:eastAsia="Arial" w:hAnsi="Arial"/>
          <w:color w:val="111827"/>
          <w:sz w:val="22"/>
          <w:szCs w:val="22"/>
        </w:rPr>
        <w:t xml:space="preserve">Cause: your WHERE column and ORDER BY column are not in the same index in the right order. Fix: create a composite index that covers both.</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Causes filesort: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 FROM users WHERE age = 25 ORDER BY name;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MySQL uses index on age to find matching rows,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but name is not in that index → must sort results after fetching</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Fix: INDEX on (age, name)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age handles the WHERE equality, name provides pre-sorted order for ORDER BY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MySQL walks the index: all age=25 entries are already sorted by name within them</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After fix: EXPLAIN shows 'Using index' or nothing in Extra — no filesort</w:t>
            </w:r>
          </w:p>
        </w:tc>
      </w:tr>
    </w:tbl>
    <w:p>
      <w:pPr>
        <w:spacing w:before="100" w:after="100"/>
      </w:pPr>
      <w:r>
        <w:t xml:space="preserve"/>
      </w:r>
    </w:p>
    <w:p>
      <w:pPr>
        <w:spacing w:before="240" w:after="100"/>
      </w:pPr>
      <w:r>
        <w:rPr>
          <w:rFonts w:ascii="Arial" w:cs="Arial" w:eastAsia="Arial" w:hAnsi="Arial"/>
          <w:b/>
          <w:bCs/>
          <w:color w:val="1E3A5F"/>
          <w:sz w:val="23"/>
          <w:szCs w:val="23"/>
        </w:rPr>
        <w:t xml:space="preserve">Using temporary — More Expensive than filesort</w:t>
      </w:r>
    </w:p>
    <w:p>
      <w:pPr>
        <w:spacing w:before="100" w:after="100"/>
      </w:pPr>
      <w:r>
        <w:rPr>
          <w:rFonts w:ascii="Arial" w:cs="Arial" w:eastAsia="Arial" w:hAnsi="Arial"/>
          <w:color w:val="111827"/>
          <w:sz w:val="22"/>
          <w:szCs w:val="22"/>
        </w:rPr>
        <w:t xml:space="preserve">MySQL had to create a temporary table to process the query — typically for GROUP BY or DISTINCT on columns that are not in an appropriate index. More expensive than filesort because it involves materializing an intermediate result set. Fix: index the GROUP BY column(s).</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Causes Using temporary: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SELECT city, COUNT(*) FROM users GROUP BY city;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If no index on city, MySQL reads all rows into a temp table, then groups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Fix: INDEX on (city)</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MySQL can scan the index in order — all rows with the same city are adjacent</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Groups are computed on the fly without materializing a temp table</w:t>
            </w:r>
          </w:p>
        </w:tc>
      </w:tr>
    </w:tbl>
    <w:p>
      <w:pPr>
        <w:spacing w:before="100" w:after="100"/>
      </w:pPr>
      <w:r>
        <w:t xml:space="preserve"/>
      </w:r>
    </w:p>
    <w:p>
      <w:pPr>
        <w:spacing w:before="240" w:after="100"/>
      </w:pPr>
      <w:r>
        <w:rPr>
          <w:rFonts w:ascii="Arial" w:cs="Arial" w:eastAsia="Arial" w:hAnsi="Arial"/>
          <w:b/>
          <w:bCs/>
          <w:color w:val="1E3A5F"/>
          <w:sz w:val="23"/>
          <w:szCs w:val="23"/>
        </w:rPr>
        <w:t xml:space="preserve">Using index condition — Index Condition Pushdown</w:t>
      </w:r>
    </w:p>
    <w:p>
      <w:pPr>
        <w:spacing w:before="100" w:after="100"/>
      </w:pPr>
      <w:r>
        <w:rPr>
          <w:rFonts w:ascii="Arial" w:cs="Arial" w:eastAsia="Arial" w:hAnsi="Arial"/>
          <w:color w:val="111827"/>
          <w:sz w:val="22"/>
          <w:szCs w:val="22"/>
        </w:rPr>
        <w:t xml:space="preserve">Index Condition Pushdown (ICP) is active. Normally, MySQL's storage engine (InnoDB) fetches full rows and passes them up to the MySQL server layer, which then applies the WHERE filter. With ICP, part of the WHERE condition is pushed down into the storage engine itself — InnoDB evaluates it before fetching the full row. This reduces the number of full rows that need to be fetched and returned to the server layer. Generally a good sign — it means MySQL is being more efficient with the index, even if the query is not fully covered.</w:t>
      </w:r>
    </w:p>
    <w:p>
      <w:pPr>
        <w:spacing w:before="100" w:after="100"/>
      </w:pPr>
      <w:r>
        <w:t xml:space="preserve"/>
      </w:r>
    </w:p>
    <w:p>
      <w:r>
        <w:br w:type="page"/>
      </w:r>
    </w:p>
    <w:p>
      <w:pPr>
        <w:pStyle w:val="Heading1"/>
        <w:pBdr>
          <w:bottom w:val="single" w:color="1F3864" w:sz="8" w:space="6"/>
        </w:pBdr>
        <w:spacing w:before="480" w:after="200"/>
      </w:pPr>
      <w:r>
        <w:rPr>
          <w:rFonts w:ascii="Arial" w:cs="Arial" w:eastAsia="Arial" w:hAnsi="Arial"/>
          <w:b/>
          <w:bCs/>
          <w:color w:val="1F3864"/>
          <w:sz w:val="34"/>
          <w:szCs w:val="34"/>
        </w:rPr>
        <w:t xml:space="preserve">Key Habits and Mental Models</w:t>
      </w:r>
    </w:p>
    <w:p>
      <w:pPr>
        <w:pStyle w:val="Heading2"/>
        <w:spacing w:before="320" w:after="140"/>
      </w:pPr>
      <w:r>
        <w:rPr>
          <w:rFonts w:ascii="Arial" w:cs="Arial" w:eastAsia="Arial" w:hAnsi="Arial"/>
          <w:b/>
          <w:bCs/>
          <w:color w:val="2E5FA3"/>
          <w:sz w:val="27"/>
          <w:szCs w:val="27"/>
        </w:rPr>
        <w:t xml:space="preserve">EXPLAIN Before Assuming — The Non-Negotiable Habit</w:t>
      </w:r>
    </w:p>
    <w:p>
      <w:pPr>
        <w:spacing w:before="100" w:after="100"/>
      </w:pPr>
      <w:r>
        <w:rPr>
          <w:rFonts w:ascii="Arial" w:cs="Arial" w:eastAsia="Arial" w:hAnsi="Arial"/>
          <w:color w:val="111827"/>
          <w:sz w:val="22"/>
          <w:szCs w:val="22"/>
        </w:rPr>
        <w:t xml:space="preserve">All the rules in this document are heuristics — patterns that are usually true but not universally so. The optimizer makes its own decisions based on statistics it has collected about your specific data. It can and does make different choices than you would predict.</w:t>
      </w:r>
    </w:p>
    <w:p>
      <w:pPr>
        <w:spacing w:before="100" w:after="100"/>
      </w:pPr>
      <w:r>
        <w:t xml:space="preserve"/>
      </w:r>
    </w:p>
    <w:p>
      <w:pPr>
        <w:spacing w:before="100" w:after="100"/>
      </w:pPr>
      <w:r>
        <w:rPr>
          <w:rFonts w:ascii="Arial" w:cs="Arial" w:eastAsia="Arial" w:hAnsi="Arial"/>
          <w:color w:val="111827"/>
          <w:sz w:val="22"/>
          <w:szCs w:val="22"/>
        </w:rPr>
        <w:t xml:space="preserve">The only way to know what is actually happening is to run EXPLAIN. Run it before you optimize (to understand the current plan), and after (to verify your change had the intended effect). If EXPLAIN shows something unexpected, trust EXPLAIN — not your assumptions.</w:t>
      </w:r>
    </w:p>
    <w:p>
      <w:pPr>
        <w:spacing w:before="100" w:after="100"/>
      </w:pPr>
      <w:r>
        <w:t xml:space="preserve"/>
      </w:r>
    </w:p>
    <w:p>
      <w:pPr>
        <w:pStyle w:val="Heading2"/>
        <w:spacing w:before="320" w:after="140"/>
      </w:pPr>
      <w:r>
        <w:rPr>
          <w:rFonts w:ascii="Arial" w:cs="Arial" w:eastAsia="Arial" w:hAnsi="Arial"/>
          <w:b/>
          <w:bCs/>
          <w:color w:val="2E5FA3"/>
          <w:sz w:val="27"/>
          <w:szCs w:val="27"/>
        </w:rPr>
        <w:t xml:space="preserve">ANALYZE TABLE — Keeping Statistics Fresh</w:t>
      </w:r>
    </w:p>
    <w:p>
      <w:pPr>
        <w:spacing w:before="100" w:after="100"/>
      </w:pPr>
      <w:r>
        <w:rPr>
          <w:rFonts w:ascii="Arial" w:cs="Arial" w:eastAsia="Arial" w:hAnsi="Arial"/>
          <w:color w:val="111827"/>
          <w:sz w:val="22"/>
          <w:szCs w:val="22"/>
        </w:rPr>
        <w:t xml:space="preserve">The optimizer's cost estimates are only as good as the statistics it is working from. MySQL maintains statistics about table size, row counts, and index cardinality. These statistics can become stale over time, especially after large bulk inserts, deletes, or data migrations.</w:t>
      </w:r>
    </w:p>
    <w:p>
      <w:pPr>
        <w:spacing w:before="100" w:after="100"/>
      </w:pPr>
      <w:r>
        <w:t xml:space="preserve"/>
      </w:r>
    </w:p>
    <w:p>
      <w:pPr>
        <w:spacing w:before="100" w:after="100"/>
      </w:pPr>
      <w:r>
        <w:rPr>
          <w:rFonts w:ascii="Arial" w:cs="Arial" w:eastAsia="Arial" w:hAnsi="Arial"/>
          <w:color w:val="111827"/>
          <w:sz w:val="22"/>
          <w:szCs w:val="22"/>
        </w:rPr>
        <w:t xml:space="preserve">When statistics are stale, the optimizer may make bad plan choices — ignoring a good index because it thinks the table is small, or choosing a full scan because it overestimates how many rows a condition will match.</w:t>
      </w:r>
    </w:p>
    <w:p>
      <w:pPr>
        <w:spacing w:before="100" w:after="100"/>
      </w:pPr>
      <w:r>
        <w:t xml:space="preserve"/>
      </w:r>
    </w:p>
    <w:tbl>
      <w:tblPr>
        <w:tblp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ANALYZE TABLE users;</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Recomputes statistics for the users table</w:t>
            </w:r>
          </w:p>
        </w:tc>
      </w:tr>
      <w:tr>
        <w:tc>
          <w:tcPr>
            <w:tcW w:type="dxa" w:w="9360"/>
            <w:tcBorders>
              <w:top w:val="none"/>
              <w:left w:val="none"/>
              <w:bottom w:val="none"/>
              <w:right w:val="none"/>
            </w:tcBorders>
            <w:shd w:fill="1E293B" w:val="clear"/>
            <w:tcMar>
              <w:top w:type="dxa" w:w="40"/>
              <w:left w:type="dxa" w:w="220"/>
              <w:bottom w:type="dxa" w:w="40"/>
              <w:right w:type="dxa" w:w="220"/>
            </w:tcMar>
          </w:tcPr>
          <w:p>
            <w:pPr>
              <w:spacing w:before="16" w:after="16"/>
            </w:pPr>
            <w:r>
              <w:rPr>
                <w:rFonts w:ascii="Courier New" w:cs="Courier New" w:eastAsia="Courier New" w:hAnsi="Courier New"/>
                <w:color w:val="E2E8F0"/>
                <w:sz w:val="19"/>
                <w:szCs w:val="19"/>
              </w:rPr>
              <w:t xml:space="preserve">-- Run after bulk data changes or when EXPLAIN plans look wrong</w:t>
            </w:r>
          </w:p>
        </w:tc>
      </w:tr>
    </w:tbl>
    <w:p>
      <w:pPr>
        <w:spacing w:before="100" w:after="100"/>
      </w:pPr>
      <w:r>
        <w:t xml:space="preserve"/>
      </w:r>
    </w:p>
    <w:p>
      <w:pPr>
        <w:pStyle w:val="Heading2"/>
        <w:spacing w:before="320" w:after="140"/>
      </w:pPr>
      <w:r>
        <w:rPr>
          <w:rFonts w:ascii="Arial" w:cs="Arial" w:eastAsia="Arial" w:hAnsi="Arial"/>
          <w:b/>
          <w:bCs/>
          <w:color w:val="2E5FA3"/>
          <w:sz w:val="27"/>
          <w:szCs w:val="27"/>
        </w:rPr>
        <w:t xml:space="preserve">The Three-Step Optimization Loop</w:t>
      </w:r>
    </w:p>
    <w:p>
      <w:pPr>
        <w:pStyle w:val="ListParagraph"/>
        <w:numPr>
          <w:ilvl w:val="0"/>
          <w:numId w:val="2"/>
        </w:numPr>
        <w:spacing w:before="70" w:after="70"/>
      </w:pPr>
      <w:r>
        <w:rPr>
          <w:rFonts w:ascii="Arial" w:cs="Arial" w:eastAsia="Arial" w:hAnsi="Arial"/>
          <w:color w:val="111827"/>
          <w:sz w:val="22"/>
          <w:szCs w:val="22"/>
        </w:rPr>
        <w:t xml:space="preserve">Step 1: Run EXPLAIN on the slow query. Identify the type, key, rows, and Extra values.</w:t>
      </w:r>
    </w:p>
    <w:p>
      <w:pPr>
        <w:pStyle w:val="ListParagraph"/>
        <w:numPr>
          <w:ilvl w:val="0"/>
          <w:numId w:val="2"/>
        </w:numPr>
        <w:spacing w:before="70" w:after="70"/>
      </w:pPr>
      <w:r>
        <w:rPr>
          <w:rFonts w:ascii="Arial" w:cs="Arial" w:eastAsia="Arial" w:hAnsi="Arial"/>
          <w:color w:val="111827"/>
          <w:sz w:val="22"/>
          <w:szCs w:val="22"/>
        </w:rPr>
        <w:t xml:space="preserve">Step 2: Identify the problem — ALL scan, filesort, missing index, low selectivity, broken index pattern.</w:t>
      </w:r>
    </w:p>
    <w:p>
      <w:pPr>
        <w:pStyle w:val="ListParagraph"/>
        <w:numPr>
          <w:ilvl w:val="0"/>
          <w:numId w:val="2"/>
        </w:numPr>
        <w:spacing w:before="70" w:after="70"/>
      </w:pPr>
      <w:r>
        <w:rPr>
          <w:rFonts w:ascii="Arial" w:cs="Arial" w:eastAsia="Arial" w:hAnsi="Arial"/>
          <w:color w:val="111827"/>
          <w:sz w:val="22"/>
          <w:szCs w:val="22"/>
        </w:rPr>
        <w:t xml:space="preserve">Step 3: Apply a fix — add/modify an index, rewrite the query to avoid function wrapping, use a covering index, add a generated column.</w:t>
      </w:r>
    </w:p>
    <w:p>
      <w:pPr>
        <w:pStyle w:val="ListParagraph"/>
        <w:numPr>
          <w:ilvl w:val="0"/>
          <w:numId w:val="2"/>
        </w:numPr>
        <w:spacing w:before="70" w:after="70"/>
      </w:pPr>
      <w:r>
        <w:rPr>
          <w:rFonts w:ascii="Arial" w:cs="Arial" w:eastAsia="Arial" w:hAnsi="Arial"/>
          <w:color w:val="111827"/>
          <w:sz w:val="22"/>
          <w:szCs w:val="22"/>
        </w:rPr>
        <w:t xml:space="preserve">Step 4: Run EXPLAIN again. Verify the plan changed as expected. Never assume a fix worked without verifying.</w:t>
      </w:r>
    </w:p>
    <w:p>
      <w:pPr>
        <w:spacing w:before="100" w:after="100"/>
      </w:pPr>
      <w:r>
        <w:t xml:space="preserve"/>
      </w:r>
    </w:p>
    <w:p>
      <w:pPr>
        <w:pStyle w:val="Heading1"/>
        <w:pBdr>
          <w:bottom w:val="single" w:color="1F3864" w:sz="8" w:space="6"/>
        </w:pBdr>
        <w:spacing w:before="480" w:after="200"/>
      </w:pPr>
      <w:r>
        <w:rPr>
          <w:rFonts w:ascii="Arial" w:cs="Arial" w:eastAsia="Arial" w:hAnsi="Arial"/>
          <w:b/>
          <w:bCs/>
          <w:color w:val="1F3864"/>
          <w:sz w:val="34"/>
          <w:szCs w:val="34"/>
        </w:rPr>
        <w:t xml:space="preserve">Quick Reference — Index Patterns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Pattern</w:t>
            </w:r>
          </w:p>
        </w:tc>
        <w:tc>
          <w:tcPr>
            <w:tcW w:type="dxa" w:w="18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Index Used?</w:t>
            </w:r>
          </w:p>
        </w:tc>
        <w:tc>
          <w:tcPr>
            <w:tcW w:type="dxa" w:w="47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Explanation &amp; Fix</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Courier New" w:cs="Courier New" w:eastAsia="Courier New" w:hAnsi="Courier New"/>
                <w:color w:val="111827"/>
                <w:sz w:val="19"/>
                <w:szCs w:val="19"/>
              </w:rPr>
              <w:t xml:space="preserve">YEAR(col) = 2024</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No</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Function wraps column. Use col &gt;= '2024-01-01' AND col &lt; '2025-01-01'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11827"/>
                <w:sz w:val="19"/>
                <w:szCs w:val="19"/>
              </w:rPr>
              <w:t xml:space="preserve">LOWER(col) = 'x'</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827"/>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827"/>
                <w:sz w:val="19"/>
                <w:szCs w:val="19"/>
              </w:rPr>
              <w:t xml:space="preserve">Function wraps column. Store lowercase values at insert time.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Courier New" w:cs="Courier New" w:eastAsia="Courier New" w:hAnsi="Courier New"/>
                <w:color w:val="111827"/>
                <w:sz w:val="19"/>
                <w:szCs w:val="19"/>
              </w:rPr>
              <w:t xml:space="preserve">col + 5 = 30</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Yes</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Constant folding: Rewriter converts to col = 25 before optimizer runs.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11827"/>
                <w:sz w:val="19"/>
                <w:szCs w:val="19"/>
              </w:rPr>
              <w:t xml:space="preserve">col + other_col = 30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827"/>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827"/>
                <w:sz w:val="19"/>
                <w:szCs w:val="19"/>
              </w:rPr>
              <w:t xml:space="preserve">other_col is not a constant — cannot be folded. Restructure.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Courier New" w:cs="Courier New" w:eastAsia="Courier New" w:hAnsi="Courier New"/>
                <w:color w:val="111827"/>
                <w:sz w:val="19"/>
                <w:szCs w:val="19"/>
              </w:rPr>
              <w:t xml:space="preserve">CONCAT(a, b) = 'x'</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No</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Function across columns. Use a generated column with an index.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11827"/>
                <w:sz w:val="19"/>
                <w:szCs w:val="19"/>
              </w:rPr>
              <w:t xml:space="preserve">LIKE '%suffix'</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827"/>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827"/>
                <w:sz w:val="19"/>
                <w:szCs w:val="19"/>
              </w:rPr>
              <w:t xml:space="preserve">Leading wildcard — no known start in sorted index. Use FULLTEXT.</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Courier New" w:cs="Courier New" w:eastAsia="Courier New" w:hAnsi="Courier New"/>
                <w:color w:val="111827"/>
                <w:sz w:val="19"/>
                <w:szCs w:val="19"/>
              </w:rPr>
              <w:t xml:space="preserve">LIKE 'prefix%'</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Yes</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Known prefix — MySQL seeks to that section of the index.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11827"/>
                <w:sz w:val="19"/>
                <w:szCs w:val="19"/>
              </w:rPr>
              <w:t xml:space="preserve">phone = 9876543210 (VARCHAR col)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827"/>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827"/>
                <w:sz w:val="19"/>
                <w:szCs w:val="19"/>
              </w:rPr>
              <w:t xml:space="preserve">Type mismatch causes implicit cast per row. Use '9876543210'.</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Courier New" w:cs="Courier New" w:eastAsia="Courier New" w:hAnsi="Courier New"/>
                <w:color w:val="111827"/>
                <w:sz w:val="19"/>
                <w:szCs w:val="19"/>
              </w:rPr>
              <w:t xml:space="preserve">col_a = 1 OR col_b = 2</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Partial/No</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OR across different columns. Rewrite with UNION, or check index merge.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color w:val="111827"/>
                <w:sz w:val="19"/>
                <w:szCs w:val="19"/>
              </w:rPr>
              <w:t xml:space="preserve">col != 'x' / NOT IN / NOT LIKE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827"/>
                <w:sz w:val="19"/>
                <w:szCs w:val="19"/>
              </w:rPr>
              <w:t xml:space="preserve">Usually No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11827"/>
                <w:sz w:val="19"/>
                <w:szCs w:val="19"/>
              </w:rPr>
              <w:t xml:space="preserve">Negation can't define a clean range. Restructure or filter differently.</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Courier New" w:cs="Courier New" w:eastAsia="Courier New" w:hAnsi="Courier New"/>
                <w:color w:val="111827"/>
                <w:sz w:val="19"/>
                <w:szCs w:val="19"/>
              </w:rPr>
              <w:t xml:space="preserve">IS NULL</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Often Yes</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color w:val="111827"/>
                <w:sz w:val="19"/>
                <w:szCs w:val="19"/>
              </w:rPr>
              <w:t xml:space="preserve">MySQL can use indexes for IS NULL in many cases. Verify with EXPLAIN.</w:t>
            </w:r>
          </w:p>
        </w:tc>
      </w:tr>
    </w:tbl>
    <w:p>
      <w:pPr>
        <w:spacing w:before="100" w:after="100"/>
      </w:pPr>
      <w:r>
        <w:t xml:space="preserve"/>
      </w:r>
    </w:p>
    <w:p>
      <w:pPr>
        <w:spacing w:before="100" w:after="100"/>
      </w:pPr>
      <w:r>
        <w:t xml:space="preserve"/>
      </w:r>
    </w:p>
    <w:p>
      <w:pPr>
        <w:pBdr>
          <w:top w:val="single" w:color="E5E7EB" w:sz="4" w:space="10"/>
        </w:pBdr>
        <w:spacing w:before="480" w:after="80"/>
        <w:jc w:val="center"/>
      </w:pPr>
      <w:r>
        <w:rPr>
          <w:rFonts w:ascii="Arial" w:cs="Arial" w:eastAsia="Arial" w:hAnsi="Arial"/>
          <w:b/>
          <w:bCs/>
          <w:i/>
          <w:iCs/>
          <w:color w:val="6B7280"/>
          <w:sz w:val="20"/>
          <w:szCs w:val="20"/>
        </w:rPr>
        <w:t xml:space="preserve">Next: Stage 4 — Writing Queries the Right Way</w:t>
      </w:r>
    </w:p>
    <w:p>
      <w:pPr>
        <w:spacing w:before="0" w:after="0"/>
        <w:jc w:val="center"/>
      </w:pPr>
      <w:r>
        <w:rPr>
          <w:rFonts w:ascii="Arial" w:cs="Arial" w:eastAsia="Arial" w:hAnsi="Arial"/>
          <w:i/>
          <w:iCs/>
          <w:color w:val="9CA3AF"/>
          <w:sz w:val="19"/>
          <w:szCs w:val="19"/>
        </w:rPr>
        <w:t xml:space="preserve">SELECT * anti-pattern  •  JOIN vs Subquery vs CTE  •  WHERE filtering order  •  Query rewriting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2E5FA3"/>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2026-03-17T05:27:17.812Z</dcterms:created>
  <dcterms:modified xsi:type="dcterms:W3CDTF">2026-03-17T05:27:17.813Z</dcterms:modified>
</cp:coreProperties>
</file>

<file path=docProps/custom.xml><?xml version="1.0" encoding="utf-8"?>
<Properties xmlns="http://schemas.openxmlformats.org/officeDocument/2006/custom-properties" xmlns:vt="http://schemas.openxmlformats.org/officeDocument/2006/docPropsVTypes"/>
</file>