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243B8" w14:textId="77777777" w:rsidR="00907B98" w:rsidRPr="00907B98" w:rsidRDefault="00907B98" w:rsidP="00907B98">
      <w:pPr>
        <w:jc w:val="center"/>
        <w:rPr>
          <w:sz w:val="44"/>
          <w:szCs w:val="44"/>
        </w:rPr>
      </w:pPr>
      <w:r w:rsidRPr="00907B98">
        <w:rPr>
          <w:sz w:val="44"/>
          <w:szCs w:val="44"/>
        </w:rPr>
        <w:t>4ITRC2 Operating System Lab</w:t>
      </w:r>
    </w:p>
    <w:p w14:paraId="3639C989" w14:textId="336CB23A" w:rsidR="009F54FD" w:rsidRDefault="00907B98" w:rsidP="00907B98">
      <w:pPr>
        <w:jc w:val="center"/>
        <w:rPr>
          <w:sz w:val="44"/>
          <w:szCs w:val="44"/>
        </w:rPr>
      </w:pPr>
      <w:r w:rsidRPr="00907B98">
        <w:rPr>
          <w:sz w:val="44"/>
          <w:szCs w:val="44"/>
        </w:rPr>
        <w:t>Lab Assignment 1</w:t>
      </w:r>
    </w:p>
    <w:p w14:paraId="0F2D03C1" w14:textId="28787059" w:rsidR="00907B98" w:rsidRDefault="00907B98" w:rsidP="00907B98">
      <w:pPr>
        <w:rPr>
          <w:sz w:val="36"/>
          <w:szCs w:val="36"/>
        </w:rPr>
      </w:pPr>
      <w:r w:rsidRPr="00907B98">
        <w:rPr>
          <w:b/>
          <w:bCs/>
          <w:sz w:val="36"/>
          <w:szCs w:val="36"/>
        </w:rPr>
        <w:t>Aim</w:t>
      </w:r>
      <w:r w:rsidRPr="00907B98">
        <w:rPr>
          <w:sz w:val="36"/>
          <w:szCs w:val="36"/>
        </w:rPr>
        <w:t>: To install and study Ubuntu OS</w:t>
      </w:r>
      <w:r>
        <w:rPr>
          <w:sz w:val="36"/>
          <w:szCs w:val="36"/>
        </w:rPr>
        <w:t>.</w:t>
      </w:r>
    </w:p>
    <w:p w14:paraId="423152AC" w14:textId="175FE4D4" w:rsidR="00907B98" w:rsidRDefault="00907B98" w:rsidP="00907B98">
      <w:pPr>
        <w:rPr>
          <w:sz w:val="36"/>
          <w:szCs w:val="36"/>
        </w:rPr>
      </w:pPr>
      <w:r w:rsidRPr="00907B98">
        <w:rPr>
          <w:b/>
          <w:bCs/>
          <w:sz w:val="36"/>
          <w:szCs w:val="36"/>
        </w:rPr>
        <w:t>To perform</w:t>
      </w:r>
      <w:r w:rsidRPr="00907B98">
        <w:rPr>
          <w:sz w:val="36"/>
          <w:szCs w:val="36"/>
        </w:rPr>
        <w:t>: Install VMware or Virtual Box and Ubuntu over Windows OS</w:t>
      </w:r>
      <w:r>
        <w:rPr>
          <w:sz w:val="36"/>
          <w:szCs w:val="36"/>
        </w:rPr>
        <w:t>.</w:t>
      </w:r>
    </w:p>
    <w:p w14:paraId="16D75697" w14:textId="0F2FD351" w:rsidR="00907B98" w:rsidRDefault="00907B98" w:rsidP="00907B98">
      <w:pPr>
        <w:rPr>
          <w:sz w:val="36"/>
          <w:szCs w:val="36"/>
        </w:rPr>
      </w:pPr>
      <w:r w:rsidRPr="00907B98">
        <w:rPr>
          <w:sz w:val="36"/>
          <w:szCs w:val="36"/>
        </w:rPr>
        <w:t>1.</w:t>
      </w:r>
      <w:r w:rsidRPr="00907B98">
        <w:rPr>
          <w:b/>
          <w:bCs/>
          <w:sz w:val="36"/>
          <w:szCs w:val="36"/>
        </w:rPr>
        <w:t xml:space="preserve"> </w:t>
      </w:r>
      <w:proofErr w:type="gramStart"/>
      <w:r w:rsidRPr="00907B98">
        <w:rPr>
          <w:b/>
          <w:bCs/>
          <w:sz w:val="36"/>
          <w:szCs w:val="36"/>
        </w:rPr>
        <w:t xml:space="preserve">Introduction </w:t>
      </w:r>
      <w:r>
        <w:rPr>
          <w:sz w:val="36"/>
          <w:szCs w:val="36"/>
        </w:rPr>
        <w:t>:</w:t>
      </w:r>
      <w:proofErr w:type="gramEnd"/>
      <w:r>
        <w:rPr>
          <w:sz w:val="36"/>
          <w:szCs w:val="36"/>
        </w:rPr>
        <w:t xml:space="preserve">  </w:t>
      </w:r>
      <w:r w:rsidRPr="00907B98">
        <w:rPr>
          <w:sz w:val="36"/>
          <w:szCs w:val="36"/>
        </w:rPr>
        <w:t>Linux is a powerful open-source operating system that serves as the backbone for servers, developers, and tech enthusiasts. Among its many distributions, Ubuntu stands out as one of the most popular and user-friendly options, developed by Canonical Ltd. Ubuntu was first released in 2004, built upon Debian Linux, and has since evolved into a reliable OS for both personal and professional use. It follows a structured release cycle, offering Long-Term Support (LTS) versions that receive updates for five years, ensuring stability, while regular releases bring the latest features with shorter support durations. As of 2024, the latest version is Ubuntu 24.04 LTS (Noble Numbat).</w:t>
      </w:r>
    </w:p>
    <w:p w14:paraId="4CF64573" w14:textId="77777777" w:rsidR="00907B98" w:rsidRDefault="00907B98" w:rsidP="00907B98">
      <w:pPr>
        <w:rPr>
          <w:sz w:val="36"/>
          <w:szCs w:val="36"/>
        </w:rPr>
      </w:pPr>
    </w:p>
    <w:p w14:paraId="601501A8" w14:textId="20ED6260" w:rsidR="00907B98" w:rsidRDefault="00907B98" w:rsidP="00907B98">
      <w:pPr>
        <w:rPr>
          <w:b/>
          <w:bCs/>
          <w:sz w:val="36"/>
          <w:szCs w:val="36"/>
        </w:rPr>
      </w:pPr>
      <w:r w:rsidRPr="00907B98">
        <w:rPr>
          <w:sz w:val="36"/>
          <w:szCs w:val="36"/>
        </w:rPr>
        <w:t xml:space="preserve">2. </w:t>
      </w:r>
      <w:r w:rsidRPr="00907B98">
        <w:rPr>
          <w:b/>
          <w:bCs/>
          <w:sz w:val="36"/>
          <w:szCs w:val="36"/>
        </w:rPr>
        <w:t xml:space="preserve">Key Features of </w:t>
      </w:r>
      <w:proofErr w:type="gramStart"/>
      <w:r w:rsidRPr="00907B98">
        <w:rPr>
          <w:b/>
          <w:bCs/>
          <w:sz w:val="36"/>
          <w:szCs w:val="36"/>
        </w:rPr>
        <w:t xml:space="preserve">Ubuntu </w:t>
      </w:r>
      <w:r>
        <w:rPr>
          <w:b/>
          <w:bCs/>
          <w:sz w:val="36"/>
          <w:szCs w:val="36"/>
        </w:rPr>
        <w:t>:</w:t>
      </w:r>
      <w:proofErr w:type="gramEnd"/>
    </w:p>
    <w:p w14:paraId="33D45427" w14:textId="77777777" w:rsidR="00907B98" w:rsidRDefault="00907B98" w:rsidP="00907B98">
      <w:pPr>
        <w:rPr>
          <w:sz w:val="36"/>
          <w:szCs w:val="36"/>
        </w:rPr>
      </w:pPr>
      <w:r w:rsidRPr="00907B98">
        <w:rPr>
          <w:sz w:val="36"/>
          <w:szCs w:val="36"/>
        </w:rPr>
        <w:t>• Free and Open Source – Ubuntu is completely free, with an active community supporting its development.</w:t>
      </w:r>
    </w:p>
    <w:p w14:paraId="5420BD60" w14:textId="77777777" w:rsidR="00907B98" w:rsidRDefault="00907B98" w:rsidP="00907B98">
      <w:pPr>
        <w:rPr>
          <w:sz w:val="36"/>
          <w:szCs w:val="36"/>
        </w:rPr>
      </w:pPr>
      <w:r w:rsidRPr="00907B98">
        <w:rPr>
          <w:sz w:val="36"/>
          <w:szCs w:val="36"/>
        </w:rPr>
        <w:t xml:space="preserve"> • User-Friendly Interface – Comes with the GNOME desktop environment, making navigation simple.</w:t>
      </w:r>
    </w:p>
    <w:p w14:paraId="3D65D5CE" w14:textId="77777777" w:rsidR="00907B98" w:rsidRDefault="00907B98" w:rsidP="00907B98">
      <w:pPr>
        <w:rPr>
          <w:sz w:val="36"/>
          <w:szCs w:val="36"/>
        </w:rPr>
      </w:pPr>
      <w:r w:rsidRPr="00907B98">
        <w:rPr>
          <w:sz w:val="36"/>
          <w:szCs w:val="36"/>
        </w:rPr>
        <w:t xml:space="preserve"> • Enhanced Security – Unlike Windows, Ubuntu is much less prone to viruses and malware.</w:t>
      </w:r>
    </w:p>
    <w:p w14:paraId="452C17EB" w14:textId="77777777" w:rsidR="00907B98" w:rsidRDefault="00907B98" w:rsidP="00907B98">
      <w:pPr>
        <w:rPr>
          <w:sz w:val="36"/>
          <w:szCs w:val="36"/>
        </w:rPr>
      </w:pPr>
      <w:r w:rsidRPr="00907B98">
        <w:rPr>
          <w:sz w:val="36"/>
          <w:szCs w:val="36"/>
        </w:rPr>
        <w:lastRenderedPageBreak/>
        <w:t xml:space="preserve"> • Frequent Updates – Regular security patches and feature improvements keep it stable and modern. </w:t>
      </w:r>
    </w:p>
    <w:p w14:paraId="21993D16" w14:textId="77777777" w:rsidR="00907B98" w:rsidRDefault="00907B98" w:rsidP="00907B98">
      <w:pPr>
        <w:rPr>
          <w:sz w:val="36"/>
          <w:szCs w:val="36"/>
        </w:rPr>
      </w:pPr>
      <w:r w:rsidRPr="00907B98">
        <w:rPr>
          <w:sz w:val="36"/>
          <w:szCs w:val="36"/>
        </w:rPr>
        <w:t xml:space="preserve">• Built-in Applications – Pre-installed with useful tools like LibreOffice, Firefox, Thunderbird, and Terminal. </w:t>
      </w:r>
    </w:p>
    <w:p w14:paraId="5A77E358" w14:textId="77777777" w:rsidR="00907B98" w:rsidRDefault="00907B98" w:rsidP="00907B98">
      <w:pPr>
        <w:rPr>
          <w:sz w:val="36"/>
          <w:szCs w:val="36"/>
        </w:rPr>
      </w:pPr>
      <w:r w:rsidRPr="00907B98">
        <w:rPr>
          <w:sz w:val="36"/>
          <w:szCs w:val="36"/>
        </w:rPr>
        <w:t>• Easy Software Installation – Uses apt (Advanced Package Tool) and the Snap Store for managing applications.</w:t>
      </w:r>
    </w:p>
    <w:p w14:paraId="3BB1B436" w14:textId="77777777" w:rsidR="00907B98" w:rsidRDefault="00907B98" w:rsidP="00907B98">
      <w:pPr>
        <w:rPr>
          <w:sz w:val="36"/>
          <w:szCs w:val="36"/>
        </w:rPr>
      </w:pPr>
      <w:r w:rsidRPr="00907B98">
        <w:rPr>
          <w:sz w:val="36"/>
          <w:szCs w:val="36"/>
        </w:rPr>
        <w:t xml:space="preserve"> • Highly Customizable – Users can personalize everything, from themes to core functionality. </w:t>
      </w:r>
    </w:p>
    <w:p w14:paraId="6B0F6DFB" w14:textId="77777777" w:rsidR="00907B98" w:rsidRDefault="00907B98" w:rsidP="00907B98">
      <w:pPr>
        <w:rPr>
          <w:sz w:val="36"/>
          <w:szCs w:val="36"/>
        </w:rPr>
      </w:pPr>
      <w:r w:rsidRPr="00907B98">
        <w:rPr>
          <w:sz w:val="36"/>
          <w:szCs w:val="36"/>
        </w:rPr>
        <w:t>• Efficient Performance – Runs smoothly even on older hardware.</w:t>
      </w:r>
    </w:p>
    <w:p w14:paraId="459043A4" w14:textId="77777777" w:rsidR="00907B98" w:rsidRDefault="00907B98" w:rsidP="00907B98">
      <w:pPr>
        <w:rPr>
          <w:sz w:val="36"/>
          <w:szCs w:val="36"/>
        </w:rPr>
      </w:pPr>
      <w:r w:rsidRPr="00907B98">
        <w:rPr>
          <w:sz w:val="36"/>
          <w:szCs w:val="36"/>
        </w:rPr>
        <w:t xml:space="preserve"> • Multilingual Support – Offers multiple language options for accessibility. </w:t>
      </w:r>
    </w:p>
    <w:p w14:paraId="26018720" w14:textId="4A7FD5BA" w:rsidR="00907B98" w:rsidRDefault="00907B98" w:rsidP="00907B98">
      <w:pPr>
        <w:rPr>
          <w:sz w:val="36"/>
          <w:szCs w:val="36"/>
        </w:rPr>
      </w:pPr>
      <w:r w:rsidRPr="00907B98">
        <w:rPr>
          <w:sz w:val="36"/>
          <w:szCs w:val="36"/>
        </w:rPr>
        <w:t>• Great for Cloud &amp; Servers – Widely used in cloud computing and enterprise environments</w:t>
      </w:r>
      <w:r>
        <w:rPr>
          <w:sz w:val="36"/>
          <w:szCs w:val="36"/>
        </w:rPr>
        <w:t>.</w:t>
      </w:r>
    </w:p>
    <w:p w14:paraId="29C85EDB" w14:textId="1393DDBA" w:rsidR="00B6276E" w:rsidRPr="00B6276E" w:rsidRDefault="00B6276E" w:rsidP="00907B98">
      <w:pPr>
        <w:rPr>
          <w:b/>
          <w:bCs/>
          <w:sz w:val="36"/>
          <w:szCs w:val="36"/>
        </w:rPr>
      </w:pPr>
      <w:r>
        <w:rPr>
          <w:sz w:val="36"/>
          <w:szCs w:val="36"/>
        </w:rPr>
        <w:t>3.</w:t>
      </w:r>
      <w:r w:rsidRPr="00B6276E">
        <w:t xml:space="preserve"> </w:t>
      </w:r>
      <w:r w:rsidRPr="00B6276E">
        <w:rPr>
          <w:b/>
          <w:bCs/>
          <w:sz w:val="36"/>
          <w:szCs w:val="36"/>
        </w:rPr>
        <w:t>Ubuntu vs. Windows: Key Differences</w:t>
      </w:r>
    </w:p>
    <w:tbl>
      <w:tblPr>
        <w:tblStyle w:val="TableGrid"/>
        <w:tblpPr w:leftFromText="180" w:rightFromText="180" w:vertAnchor="text" w:horzAnchor="margin" w:tblpY="198"/>
        <w:tblW w:w="9229" w:type="dxa"/>
        <w:tblLook w:val="04A0" w:firstRow="1" w:lastRow="0" w:firstColumn="1" w:lastColumn="0" w:noHBand="0" w:noVBand="1"/>
      </w:tblPr>
      <w:tblGrid>
        <w:gridCol w:w="3076"/>
        <w:gridCol w:w="3076"/>
        <w:gridCol w:w="3077"/>
      </w:tblGrid>
      <w:tr w:rsidR="00B6276E" w14:paraId="34EC35AB" w14:textId="77777777" w:rsidTr="00B6276E">
        <w:trPr>
          <w:trHeight w:val="377"/>
        </w:trPr>
        <w:tc>
          <w:tcPr>
            <w:tcW w:w="3076" w:type="dxa"/>
            <w:hideMark/>
          </w:tcPr>
          <w:p w14:paraId="0DD87BD2" w14:textId="77777777" w:rsidR="00B6276E" w:rsidRPr="00B6276E" w:rsidRDefault="00B6276E" w:rsidP="00B6276E">
            <w:pPr>
              <w:rPr>
                <w:sz w:val="36"/>
                <w:szCs w:val="36"/>
              </w:rPr>
            </w:pPr>
            <w:r w:rsidRPr="00B6276E">
              <w:rPr>
                <w:sz w:val="36"/>
                <w:szCs w:val="36"/>
              </w:rPr>
              <w:t>Feature</w:t>
            </w:r>
          </w:p>
        </w:tc>
        <w:tc>
          <w:tcPr>
            <w:tcW w:w="3076" w:type="dxa"/>
            <w:hideMark/>
          </w:tcPr>
          <w:p w14:paraId="4512D1EC" w14:textId="77777777" w:rsidR="00B6276E" w:rsidRPr="00B6276E" w:rsidRDefault="00B6276E" w:rsidP="00B6276E">
            <w:pPr>
              <w:rPr>
                <w:sz w:val="36"/>
                <w:szCs w:val="36"/>
              </w:rPr>
            </w:pPr>
            <w:r w:rsidRPr="00B6276E">
              <w:rPr>
                <w:sz w:val="36"/>
                <w:szCs w:val="36"/>
              </w:rPr>
              <w:t>Ubuntu OS</w:t>
            </w:r>
          </w:p>
        </w:tc>
        <w:tc>
          <w:tcPr>
            <w:tcW w:w="3077" w:type="dxa"/>
            <w:hideMark/>
          </w:tcPr>
          <w:p w14:paraId="7E0C3222" w14:textId="77777777" w:rsidR="00B6276E" w:rsidRPr="00B6276E" w:rsidRDefault="00B6276E" w:rsidP="00B6276E">
            <w:pPr>
              <w:rPr>
                <w:sz w:val="36"/>
                <w:szCs w:val="36"/>
              </w:rPr>
            </w:pPr>
            <w:r w:rsidRPr="00B6276E">
              <w:rPr>
                <w:sz w:val="36"/>
                <w:szCs w:val="36"/>
              </w:rPr>
              <w:t>Windows OS</w:t>
            </w:r>
          </w:p>
        </w:tc>
      </w:tr>
      <w:tr w:rsidR="00B6276E" w14:paraId="5BF9635D" w14:textId="77777777" w:rsidTr="00B6276E">
        <w:trPr>
          <w:trHeight w:val="377"/>
        </w:trPr>
        <w:tc>
          <w:tcPr>
            <w:tcW w:w="3076" w:type="dxa"/>
            <w:hideMark/>
          </w:tcPr>
          <w:p w14:paraId="64D3A993" w14:textId="77777777" w:rsidR="00B6276E" w:rsidRPr="00B6276E" w:rsidRDefault="00B6276E" w:rsidP="00B6276E">
            <w:pPr>
              <w:rPr>
                <w:sz w:val="36"/>
                <w:szCs w:val="36"/>
              </w:rPr>
            </w:pPr>
            <w:r w:rsidRPr="00B6276E">
              <w:rPr>
                <w:sz w:val="36"/>
                <w:szCs w:val="36"/>
              </w:rPr>
              <w:t>License</w:t>
            </w:r>
          </w:p>
        </w:tc>
        <w:tc>
          <w:tcPr>
            <w:tcW w:w="3076" w:type="dxa"/>
            <w:hideMark/>
          </w:tcPr>
          <w:p w14:paraId="271D5F0B" w14:textId="77777777" w:rsidR="00B6276E" w:rsidRPr="00B6276E" w:rsidRDefault="00B6276E" w:rsidP="00B6276E">
            <w:pPr>
              <w:rPr>
                <w:sz w:val="36"/>
                <w:szCs w:val="36"/>
              </w:rPr>
            </w:pPr>
            <w:r w:rsidRPr="00B6276E">
              <w:rPr>
                <w:sz w:val="36"/>
                <w:szCs w:val="36"/>
              </w:rPr>
              <w:t>Open-source &amp; free</w:t>
            </w:r>
          </w:p>
        </w:tc>
        <w:tc>
          <w:tcPr>
            <w:tcW w:w="3077" w:type="dxa"/>
            <w:hideMark/>
          </w:tcPr>
          <w:p w14:paraId="2CD3FF64" w14:textId="77777777" w:rsidR="00B6276E" w:rsidRPr="00B6276E" w:rsidRDefault="00B6276E" w:rsidP="00B6276E">
            <w:pPr>
              <w:rPr>
                <w:sz w:val="36"/>
                <w:szCs w:val="36"/>
              </w:rPr>
            </w:pPr>
            <w:r w:rsidRPr="00B6276E">
              <w:rPr>
                <w:sz w:val="36"/>
                <w:szCs w:val="36"/>
              </w:rPr>
              <w:t>Proprietary &amp; paid</w:t>
            </w:r>
          </w:p>
        </w:tc>
      </w:tr>
      <w:tr w:rsidR="00B6276E" w14:paraId="50CBB76D" w14:textId="77777777" w:rsidTr="00B6276E">
        <w:trPr>
          <w:trHeight w:val="1148"/>
        </w:trPr>
        <w:tc>
          <w:tcPr>
            <w:tcW w:w="3076" w:type="dxa"/>
            <w:hideMark/>
          </w:tcPr>
          <w:p w14:paraId="0965BDEE" w14:textId="77777777" w:rsidR="00B6276E" w:rsidRPr="00B6276E" w:rsidRDefault="00B6276E" w:rsidP="00B6276E">
            <w:pPr>
              <w:rPr>
                <w:sz w:val="36"/>
                <w:szCs w:val="36"/>
              </w:rPr>
            </w:pPr>
            <w:r w:rsidRPr="00B6276E">
              <w:rPr>
                <w:sz w:val="36"/>
                <w:szCs w:val="36"/>
              </w:rPr>
              <w:t>Customization</w:t>
            </w:r>
          </w:p>
        </w:tc>
        <w:tc>
          <w:tcPr>
            <w:tcW w:w="3076" w:type="dxa"/>
            <w:hideMark/>
          </w:tcPr>
          <w:p w14:paraId="1F341074" w14:textId="77777777" w:rsidR="00B6276E" w:rsidRPr="00B6276E" w:rsidRDefault="00B6276E" w:rsidP="00B6276E">
            <w:pPr>
              <w:rPr>
                <w:sz w:val="36"/>
                <w:szCs w:val="36"/>
              </w:rPr>
            </w:pPr>
            <w:r w:rsidRPr="00B6276E">
              <w:rPr>
                <w:sz w:val="36"/>
                <w:szCs w:val="36"/>
              </w:rPr>
              <w:t>Highly customizable with different desktop environments</w:t>
            </w:r>
          </w:p>
        </w:tc>
        <w:tc>
          <w:tcPr>
            <w:tcW w:w="3077" w:type="dxa"/>
            <w:hideMark/>
          </w:tcPr>
          <w:p w14:paraId="2B680670" w14:textId="77777777" w:rsidR="00B6276E" w:rsidRPr="00B6276E" w:rsidRDefault="00B6276E" w:rsidP="00B6276E">
            <w:pPr>
              <w:rPr>
                <w:sz w:val="36"/>
                <w:szCs w:val="36"/>
              </w:rPr>
            </w:pPr>
            <w:r w:rsidRPr="00B6276E">
              <w:rPr>
                <w:sz w:val="36"/>
                <w:szCs w:val="36"/>
              </w:rPr>
              <w:t>Limited customization</w:t>
            </w:r>
          </w:p>
        </w:tc>
      </w:tr>
      <w:tr w:rsidR="00B6276E" w14:paraId="6786094C" w14:textId="77777777" w:rsidTr="00B6276E">
        <w:trPr>
          <w:trHeight w:val="771"/>
        </w:trPr>
        <w:tc>
          <w:tcPr>
            <w:tcW w:w="3076" w:type="dxa"/>
            <w:hideMark/>
          </w:tcPr>
          <w:p w14:paraId="3248A80A" w14:textId="77777777" w:rsidR="00B6276E" w:rsidRPr="00B6276E" w:rsidRDefault="00B6276E" w:rsidP="00B6276E">
            <w:pPr>
              <w:rPr>
                <w:sz w:val="36"/>
                <w:szCs w:val="36"/>
              </w:rPr>
            </w:pPr>
            <w:r w:rsidRPr="00B6276E">
              <w:rPr>
                <w:sz w:val="36"/>
                <w:szCs w:val="36"/>
              </w:rPr>
              <w:t>Security</w:t>
            </w:r>
          </w:p>
        </w:tc>
        <w:tc>
          <w:tcPr>
            <w:tcW w:w="3076" w:type="dxa"/>
            <w:hideMark/>
          </w:tcPr>
          <w:p w14:paraId="28636080" w14:textId="77777777" w:rsidR="00B6276E" w:rsidRPr="00B6276E" w:rsidRDefault="00B6276E" w:rsidP="00B6276E">
            <w:pPr>
              <w:rPr>
                <w:sz w:val="36"/>
                <w:szCs w:val="36"/>
              </w:rPr>
            </w:pPr>
            <w:r w:rsidRPr="00B6276E">
              <w:rPr>
                <w:sz w:val="36"/>
                <w:szCs w:val="36"/>
              </w:rPr>
              <w:t>More secure, less prone to malware</w:t>
            </w:r>
          </w:p>
        </w:tc>
        <w:tc>
          <w:tcPr>
            <w:tcW w:w="3077" w:type="dxa"/>
            <w:hideMark/>
          </w:tcPr>
          <w:p w14:paraId="0779D250" w14:textId="77777777" w:rsidR="00B6276E" w:rsidRPr="00B6276E" w:rsidRDefault="00B6276E" w:rsidP="00B6276E">
            <w:pPr>
              <w:rPr>
                <w:sz w:val="36"/>
                <w:szCs w:val="36"/>
              </w:rPr>
            </w:pPr>
            <w:r w:rsidRPr="00B6276E">
              <w:rPr>
                <w:sz w:val="36"/>
                <w:szCs w:val="36"/>
              </w:rPr>
              <w:t>More vulnerable to security threats and viruses</w:t>
            </w:r>
          </w:p>
        </w:tc>
      </w:tr>
      <w:tr w:rsidR="00B6276E" w14:paraId="2C891B0F" w14:textId="77777777" w:rsidTr="00B6276E">
        <w:trPr>
          <w:trHeight w:val="771"/>
        </w:trPr>
        <w:tc>
          <w:tcPr>
            <w:tcW w:w="3076" w:type="dxa"/>
            <w:hideMark/>
          </w:tcPr>
          <w:p w14:paraId="1C1F9854" w14:textId="77777777" w:rsidR="00B6276E" w:rsidRPr="00B6276E" w:rsidRDefault="00B6276E" w:rsidP="00B6276E">
            <w:pPr>
              <w:rPr>
                <w:sz w:val="36"/>
                <w:szCs w:val="36"/>
              </w:rPr>
            </w:pPr>
            <w:r w:rsidRPr="00B6276E">
              <w:rPr>
                <w:sz w:val="36"/>
                <w:szCs w:val="36"/>
              </w:rPr>
              <w:t>Software</w:t>
            </w:r>
          </w:p>
        </w:tc>
        <w:tc>
          <w:tcPr>
            <w:tcW w:w="3076" w:type="dxa"/>
            <w:hideMark/>
          </w:tcPr>
          <w:p w14:paraId="0323A1B1" w14:textId="77777777" w:rsidR="00B6276E" w:rsidRPr="00B6276E" w:rsidRDefault="00B6276E" w:rsidP="00B6276E">
            <w:pPr>
              <w:rPr>
                <w:sz w:val="36"/>
                <w:szCs w:val="36"/>
              </w:rPr>
            </w:pPr>
            <w:r w:rsidRPr="00B6276E">
              <w:rPr>
                <w:sz w:val="36"/>
                <w:szCs w:val="36"/>
              </w:rPr>
              <w:t>Supports open-source applications</w:t>
            </w:r>
          </w:p>
        </w:tc>
        <w:tc>
          <w:tcPr>
            <w:tcW w:w="3077" w:type="dxa"/>
            <w:hideMark/>
          </w:tcPr>
          <w:p w14:paraId="08FEA83E" w14:textId="77777777" w:rsidR="00B6276E" w:rsidRPr="00B6276E" w:rsidRDefault="00B6276E" w:rsidP="00B6276E">
            <w:pPr>
              <w:rPr>
                <w:sz w:val="36"/>
                <w:szCs w:val="36"/>
              </w:rPr>
            </w:pPr>
            <w:r w:rsidRPr="00B6276E">
              <w:rPr>
                <w:sz w:val="36"/>
                <w:szCs w:val="36"/>
              </w:rPr>
              <w:t xml:space="preserve">Supports commercial and </w:t>
            </w:r>
            <w:r w:rsidRPr="00B6276E">
              <w:rPr>
                <w:sz w:val="36"/>
                <w:szCs w:val="36"/>
              </w:rPr>
              <w:lastRenderedPageBreak/>
              <w:t>proprietary applications</w:t>
            </w:r>
          </w:p>
        </w:tc>
      </w:tr>
      <w:tr w:rsidR="00B6276E" w14:paraId="560C0CF5" w14:textId="77777777" w:rsidTr="00B6276E">
        <w:trPr>
          <w:trHeight w:val="754"/>
        </w:trPr>
        <w:tc>
          <w:tcPr>
            <w:tcW w:w="3076" w:type="dxa"/>
            <w:hideMark/>
          </w:tcPr>
          <w:p w14:paraId="22DFD254" w14:textId="77777777" w:rsidR="00B6276E" w:rsidRPr="00B6276E" w:rsidRDefault="00B6276E" w:rsidP="00B6276E">
            <w:pPr>
              <w:rPr>
                <w:sz w:val="36"/>
                <w:szCs w:val="36"/>
              </w:rPr>
            </w:pPr>
            <w:r w:rsidRPr="00B6276E">
              <w:rPr>
                <w:sz w:val="36"/>
                <w:szCs w:val="36"/>
              </w:rPr>
              <w:lastRenderedPageBreak/>
              <w:t>Performance</w:t>
            </w:r>
          </w:p>
        </w:tc>
        <w:tc>
          <w:tcPr>
            <w:tcW w:w="3076" w:type="dxa"/>
            <w:hideMark/>
          </w:tcPr>
          <w:p w14:paraId="7F949A78" w14:textId="77777777" w:rsidR="00B6276E" w:rsidRPr="00B6276E" w:rsidRDefault="00B6276E" w:rsidP="00B6276E">
            <w:pPr>
              <w:rPr>
                <w:sz w:val="36"/>
                <w:szCs w:val="36"/>
              </w:rPr>
            </w:pPr>
            <w:r w:rsidRPr="00B6276E">
              <w:rPr>
                <w:sz w:val="36"/>
                <w:szCs w:val="36"/>
              </w:rPr>
              <w:t>Lightweight, runs efficiently on older hardware</w:t>
            </w:r>
          </w:p>
        </w:tc>
        <w:tc>
          <w:tcPr>
            <w:tcW w:w="3077" w:type="dxa"/>
            <w:hideMark/>
          </w:tcPr>
          <w:p w14:paraId="02F6EDC3" w14:textId="77777777" w:rsidR="00B6276E" w:rsidRPr="00B6276E" w:rsidRDefault="00B6276E" w:rsidP="00B6276E">
            <w:pPr>
              <w:rPr>
                <w:sz w:val="36"/>
                <w:szCs w:val="36"/>
              </w:rPr>
            </w:pPr>
            <w:r w:rsidRPr="00B6276E">
              <w:rPr>
                <w:sz w:val="36"/>
                <w:szCs w:val="36"/>
              </w:rPr>
              <w:t>Resource-intensive, requires higher system specs</w:t>
            </w:r>
          </w:p>
        </w:tc>
      </w:tr>
      <w:tr w:rsidR="00B6276E" w14:paraId="036F08E7" w14:textId="77777777" w:rsidTr="00B6276E">
        <w:trPr>
          <w:trHeight w:val="377"/>
        </w:trPr>
        <w:tc>
          <w:tcPr>
            <w:tcW w:w="3076" w:type="dxa"/>
            <w:hideMark/>
          </w:tcPr>
          <w:p w14:paraId="2759F8E9" w14:textId="77777777" w:rsidR="00B6276E" w:rsidRPr="00B6276E" w:rsidRDefault="00B6276E" w:rsidP="00B6276E">
            <w:pPr>
              <w:rPr>
                <w:sz w:val="36"/>
                <w:szCs w:val="36"/>
              </w:rPr>
            </w:pPr>
            <w:r w:rsidRPr="00B6276E">
              <w:rPr>
                <w:sz w:val="36"/>
                <w:szCs w:val="36"/>
              </w:rPr>
              <w:t>User Interface</w:t>
            </w:r>
          </w:p>
        </w:tc>
        <w:tc>
          <w:tcPr>
            <w:tcW w:w="3076" w:type="dxa"/>
            <w:hideMark/>
          </w:tcPr>
          <w:p w14:paraId="41AECE53" w14:textId="77777777" w:rsidR="00B6276E" w:rsidRPr="00B6276E" w:rsidRDefault="00B6276E" w:rsidP="00B6276E">
            <w:pPr>
              <w:rPr>
                <w:sz w:val="36"/>
                <w:szCs w:val="36"/>
              </w:rPr>
            </w:pPr>
            <w:r w:rsidRPr="00B6276E">
              <w:rPr>
                <w:sz w:val="36"/>
                <w:szCs w:val="36"/>
              </w:rPr>
              <w:t>Uses GNOME, KDE, XFCE, etc.</w:t>
            </w:r>
          </w:p>
        </w:tc>
        <w:tc>
          <w:tcPr>
            <w:tcW w:w="3077" w:type="dxa"/>
            <w:hideMark/>
          </w:tcPr>
          <w:p w14:paraId="6A2E0B29" w14:textId="77777777" w:rsidR="00B6276E" w:rsidRPr="00B6276E" w:rsidRDefault="00B6276E" w:rsidP="00B6276E">
            <w:pPr>
              <w:rPr>
                <w:sz w:val="36"/>
                <w:szCs w:val="36"/>
              </w:rPr>
            </w:pPr>
            <w:r w:rsidRPr="00B6276E">
              <w:rPr>
                <w:sz w:val="36"/>
                <w:szCs w:val="36"/>
              </w:rPr>
              <w:t>Uses Windows Explorer UI</w:t>
            </w:r>
          </w:p>
        </w:tc>
      </w:tr>
      <w:tr w:rsidR="00B6276E" w14:paraId="2725732A" w14:textId="77777777" w:rsidTr="00B6276E">
        <w:trPr>
          <w:trHeight w:val="771"/>
        </w:trPr>
        <w:tc>
          <w:tcPr>
            <w:tcW w:w="3076" w:type="dxa"/>
            <w:hideMark/>
          </w:tcPr>
          <w:p w14:paraId="55B533B3" w14:textId="77777777" w:rsidR="00B6276E" w:rsidRPr="00B6276E" w:rsidRDefault="00B6276E" w:rsidP="00B6276E">
            <w:pPr>
              <w:rPr>
                <w:sz w:val="36"/>
                <w:szCs w:val="36"/>
              </w:rPr>
            </w:pPr>
            <w:r w:rsidRPr="00B6276E">
              <w:rPr>
                <w:sz w:val="36"/>
                <w:szCs w:val="36"/>
              </w:rPr>
              <w:t>Updates</w:t>
            </w:r>
          </w:p>
        </w:tc>
        <w:tc>
          <w:tcPr>
            <w:tcW w:w="3076" w:type="dxa"/>
            <w:hideMark/>
          </w:tcPr>
          <w:p w14:paraId="238D3332" w14:textId="77777777" w:rsidR="00B6276E" w:rsidRPr="00B6276E" w:rsidRDefault="00B6276E" w:rsidP="00B6276E">
            <w:pPr>
              <w:rPr>
                <w:sz w:val="36"/>
                <w:szCs w:val="36"/>
              </w:rPr>
            </w:pPr>
            <w:r w:rsidRPr="00B6276E">
              <w:rPr>
                <w:sz w:val="36"/>
                <w:szCs w:val="36"/>
              </w:rPr>
              <w:t>Frequent and fast updates with rolling releases</w:t>
            </w:r>
          </w:p>
        </w:tc>
        <w:tc>
          <w:tcPr>
            <w:tcW w:w="3077" w:type="dxa"/>
            <w:hideMark/>
          </w:tcPr>
          <w:p w14:paraId="7AF1BE7B" w14:textId="77777777" w:rsidR="00B6276E" w:rsidRPr="00B6276E" w:rsidRDefault="00B6276E" w:rsidP="00B6276E">
            <w:pPr>
              <w:rPr>
                <w:sz w:val="36"/>
                <w:szCs w:val="36"/>
              </w:rPr>
            </w:pPr>
            <w:r w:rsidRPr="00B6276E">
              <w:rPr>
                <w:sz w:val="36"/>
                <w:szCs w:val="36"/>
              </w:rPr>
              <w:t>Less frequent updates, often causing system slowdowns</w:t>
            </w:r>
          </w:p>
        </w:tc>
      </w:tr>
      <w:tr w:rsidR="00B6276E" w14:paraId="655CB79C" w14:textId="77777777" w:rsidTr="00B6276E">
        <w:trPr>
          <w:trHeight w:val="377"/>
        </w:trPr>
        <w:tc>
          <w:tcPr>
            <w:tcW w:w="3076" w:type="dxa"/>
            <w:hideMark/>
          </w:tcPr>
          <w:p w14:paraId="62BFDD1C" w14:textId="77777777" w:rsidR="00B6276E" w:rsidRPr="00B6276E" w:rsidRDefault="00B6276E" w:rsidP="00B6276E">
            <w:pPr>
              <w:rPr>
                <w:sz w:val="36"/>
                <w:szCs w:val="36"/>
              </w:rPr>
            </w:pPr>
            <w:r w:rsidRPr="00B6276E">
              <w:rPr>
                <w:sz w:val="36"/>
                <w:szCs w:val="36"/>
              </w:rPr>
              <w:t>File System</w:t>
            </w:r>
          </w:p>
        </w:tc>
        <w:tc>
          <w:tcPr>
            <w:tcW w:w="3076" w:type="dxa"/>
            <w:hideMark/>
          </w:tcPr>
          <w:p w14:paraId="7592669E" w14:textId="77777777" w:rsidR="00B6276E" w:rsidRPr="00B6276E" w:rsidRDefault="00B6276E" w:rsidP="00B6276E">
            <w:pPr>
              <w:rPr>
                <w:sz w:val="36"/>
                <w:szCs w:val="36"/>
              </w:rPr>
            </w:pPr>
            <w:r w:rsidRPr="00B6276E">
              <w:rPr>
                <w:sz w:val="36"/>
                <w:szCs w:val="36"/>
              </w:rPr>
              <w:t xml:space="preserve">Uses EXT4, XFS, </w:t>
            </w:r>
            <w:proofErr w:type="spellStart"/>
            <w:r w:rsidRPr="00B6276E">
              <w:rPr>
                <w:sz w:val="36"/>
                <w:szCs w:val="36"/>
              </w:rPr>
              <w:t>Btrfs</w:t>
            </w:r>
            <w:proofErr w:type="spellEnd"/>
          </w:p>
        </w:tc>
        <w:tc>
          <w:tcPr>
            <w:tcW w:w="3077" w:type="dxa"/>
            <w:hideMark/>
          </w:tcPr>
          <w:p w14:paraId="0C77A760" w14:textId="77777777" w:rsidR="00B6276E" w:rsidRPr="00B6276E" w:rsidRDefault="00B6276E" w:rsidP="00B6276E">
            <w:pPr>
              <w:rPr>
                <w:sz w:val="36"/>
                <w:szCs w:val="36"/>
              </w:rPr>
            </w:pPr>
            <w:r w:rsidRPr="00B6276E">
              <w:rPr>
                <w:sz w:val="36"/>
                <w:szCs w:val="36"/>
              </w:rPr>
              <w:t>Uses NTFS, FAT32</w:t>
            </w:r>
          </w:p>
        </w:tc>
      </w:tr>
      <w:tr w:rsidR="00B6276E" w14:paraId="1D6C015B" w14:textId="77777777" w:rsidTr="00B6276E">
        <w:trPr>
          <w:trHeight w:val="771"/>
        </w:trPr>
        <w:tc>
          <w:tcPr>
            <w:tcW w:w="3076" w:type="dxa"/>
            <w:hideMark/>
          </w:tcPr>
          <w:p w14:paraId="30FCBC2E" w14:textId="77777777" w:rsidR="00B6276E" w:rsidRPr="00B6276E" w:rsidRDefault="00B6276E" w:rsidP="00B6276E">
            <w:pPr>
              <w:rPr>
                <w:sz w:val="36"/>
                <w:szCs w:val="36"/>
              </w:rPr>
            </w:pPr>
            <w:r w:rsidRPr="00B6276E">
              <w:rPr>
                <w:sz w:val="36"/>
                <w:szCs w:val="36"/>
              </w:rPr>
              <w:t>Gaming Support</w:t>
            </w:r>
          </w:p>
        </w:tc>
        <w:tc>
          <w:tcPr>
            <w:tcW w:w="3076" w:type="dxa"/>
            <w:hideMark/>
          </w:tcPr>
          <w:p w14:paraId="6ACC08C0" w14:textId="77777777" w:rsidR="00B6276E" w:rsidRPr="00B6276E" w:rsidRDefault="00B6276E" w:rsidP="00B6276E">
            <w:pPr>
              <w:rPr>
                <w:sz w:val="36"/>
                <w:szCs w:val="36"/>
              </w:rPr>
            </w:pPr>
            <w:r w:rsidRPr="00B6276E">
              <w:rPr>
                <w:sz w:val="36"/>
                <w:szCs w:val="36"/>
              </w:rPr>
              <w:t>Growing support through Steam Proton and Wine</w:t>
            </w:r>
          </w:p>
        </w:tc>
        <w:tc>
          <w:tcPr>
            <w:tcW w:w="3077" w:type="dxa"/>
            <w:hideMark/>
          </w:tcPr>
          <w:p w14:paraId="30789800" w14:textId="77777777" w:rsidR="00B6276E" w:rsidRPr="00B6276E" w:rsidRDefault="00B6276E" w:rsidP="00B6276E">
            <w:pPr>
              <w:rPr>
                <w:sz w:val="36"/>
                <w:szCs w:val="36"/>
              </w:rPr>
            </w:pPr>
            <w:r w:rsidRPr="00B6276E">
              <w:rPr>
                <w:sz w:val="36"/>
                <w:szCs w:val="36"/>
              </w:rPr>
              <w:t>Native support for most games</w:t>
            </w:r>
          </w:p>
        </w:tc>
      </w:tr>
      <w:tr w:rsidR="00B6276E" w14:paraId="3CE34B0C" w14:textId="77777777" w:rsidTr="00B6276E">
        <w:trPr>
          <w:trHeight w:val="754"/>
        </w:trPr>
        <w:tc>
          <w:tcPr>
            <w:tcW w:w="3076" w:type="dxa"/>
            <w:hideMark/>
          </w:tcPr>
          <w:p w14:paraId="537CD33A" w14:textId="77777777" w:rsidR="00B6276E" w:rsidRPr="00B6276E" w:rsidRDefault="00B6276E" w:rsidP="00B6276E">
            <w:pPr>
              <w:rPr>
                <w:sz w:val="36"/>
                <w:szCs w:val="36"/>
              </w:rPr>
            </w:pPr>
            <w:r w:rsidRPr="00B6276E">
              <w:rPr>
                <w:sz w:val="36"/>
                <w:szCs w:val="36"/>
              </w:rPr>
              <w:t>Cost</w:t>
            </w:r>
          </w:p>
        </w:tc>
        <w:tc>
          <w:tcPr>
            <w:tcW w:w="3076" w:type="dxa"/>
            <w:hideMark/>
          </w:tcPr>
          <w:p w14:paraId="76C049BC" w14:textId="77777777" w:rsidR="00B6276E" w:rsidRPr="00B6276E" w:rsidRDefault="00B6276E" w:rsidP="00B6276E">
            <w:pPr>
              <w:rPr>
                <w:sz w:val="36"/>
                <w:szCs w:val="36"/>
              </w:rPr>
            </w:pPr>
            <w:r w:rsidRPr="00B6276E">
              <w:rPr>
                <w:sz w:val="36"/>
                <w:szCs w:val="36"/>
              </w:rPr>
              <w:t>Completely free</w:t>
            </w:r>
          </w:p>
        </w:tc>
        <w:tc>
          <w:tcPr>
            <w:tcW w:w="3077" w:type="dxa"/>
            <w:hideMark/>
          </w:tcPr>
          <w:p w14:paraId="49D9A031" w14:textId="77777777" w:rsidR="00B6276E" w:rsidRPr="00B6276E" w:rsidRDefault="00B6276E" w:rsidP="00B6276E">
            <w:pPr>
              <w:rPr>
                <w:sz w:val="36"/>
                <w:szCs w:val="36"/>
              </w:rPr>
            </w:pPr>
            <w:r w:rsidRPr="00B6276E">
              <w:rPr>
                <w:sz w:val="36"/>
                <w:szCs w:val="36"/>
              </w:rPr>
              <w:t>Requires a paid license for full features</w:t>
            </w:r>
          </w:p>
        </w:tc>
      </w:tr>
    </w:tbl>
    <w:p w14:paraId="4C8750A1" w14:textId="77777777" w:rsidR="00907B98" w:rsidRDefault="00907B98" w:rsidP="00907B98">
      <w:pPr>
        <w:rPr>
          <w:sz w:val="36"/>
          <w:szCs w:val="36"/>
        </w:rPr>
      </w:pPr>
    </w:p>
    <w:p w14:paraId="20AD0D4B" w14:textId="25A15988" w:rsidR="00907B98" w:rsidRPr="00907B98" w:rsidRDefault="00907B98" w:rsidP="00907B98">
      <w:pPr>
        <w:rPr>
          <w:sz w:val="36"/>
          <w:szCs w:val="36"/>
        </w:rPr>
      </w:pPr>
    </w:p>
    <w:sectPr w:rsidR="00907B98" w:rsidRPr="00907B9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3422D" w14:textId="77777777" w:rsidR="00B6276E" w:rsidRDefault="00B6276E" w:rsidP="00B6276E">
      <w:pPr>
        <w:spacing w:after="0" w:line="240" w:lineRule="auto"/>
      </w:pPr>
      <w:r>
        <w:separator/>
      </w:r>
    </w:p>
  </w:endnote>
  <w:endnote w:type="continuationSeparator" w:id="0">
    <w:p w14:paraId="7E701B54" w14:textId="77777777" w:rsidR="00B6276E" w:rsidRDefault="00B6276E" w:rsidP="00B6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0A671" w14:textId="77777777" w:rsidR="00B6276E" w:rsidRDefault="00B62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3289" w14:textId="77777777" w:rsidR="00B6276E" w:rsidRDefault="00B627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582D" w14:textId="77777777" w:rsidR="00B6276E" w:rsidRDefault="00B62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25098" w14:textId="77777777" w:rsidR="00B6276E" w:rsidRDefault="00B6276E" w:rsidP="00B6276E">
      <w:pPr>
        <w:spacing w:after="0" w:line="240" w:lineRule="auto"/>
      </w:pPr>
      <w:r>
        <w:separator/>
      </w:r>
    </w:p>
  </w:footnote>
  <w:footnote w:type="continuationSeparator" w:id="0">
    <w:p w14:paraId="187CFF92" w14:textId="77777777" w:rsidR="00B6276E" w:rsidRDefault="00B6276E" w:rsidP="00B62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03AD6" w14:textId="77777777" w:rsidR="00B6276E" w:rsidRDefault="00B62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876194"/>
      <w:docPartObj>
        <w:docPartGallery w:val="Watermarks"/>
        <w:docPartUnique/>
      </w:docPartObj>
    </w:sdtPr>
    <w:sdtContent>
      <w:p w14:paraId="21E427D7" w14:textId="138EAC49" w:rsidR="00B6276E" w:rsidRDefault="00B6276E">
        <w:pPr>
          <w:pStyle w:val="Header"/>
        </w:pPr>
        <w:r>
          <w:rPr>
            <w:noProof/>
          </w:rPr>
          <w:pict w14:anchorId="2B4BA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58314" o:spid="_x0000_s2050" type="#_x0000_t136" style="position:absolute;margin-left:0;margin-top:0;width:553.3pt;height:82.95pt;rotation:315;z-index:-251657216;mso-position-horizontal:center;mso-position-horizontal-relative:margin;mso-position-vertical:center;mso-position-vertical-relative:margin" o:allowincell="f" fillcolor="silver" stroked="f">
              <v:fill opacity=".5"/>
              <v:textpath style="font-family:&quot;Calibri&quot;;font-size:1pt" string="AKSHAR MISHRA 23I4004"/>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E9CB6" w14:textId="77777777" w:rsidR="00B6276E" w:rsidRDefault="00B627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98"/>
    <w:rsid w:val="000747B7"/>
    <w:rsid w:val="005858D5"/>
    <w:rsid w:val="00825008"/>
    <w:rsid w:val="00907B98"/>
    <w:rsid w:val="009D43C6"/>
    <w:rsid w:val="009F54FD"/>
    <w:rsid w:val="00B6276E"/>
    <w:rsid w:val="00B7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353D04"/>
  <w15:chartTrackingRefBased/>
  <w15:docId w15:val="{40E9C9F6-FDEE-4BA8-BFA4-B9A6AE5A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B98"/>
    <w:rPr>
      <w:rFonts w:eastAsiaTheme="majorEastAsia" w:cstheme="majorBidi"/>
      <w:color w:val="272727" w:themeColor="text1" w:themeTint="D8"/>
    </w:rPr>
  </w:style>
  <w:style w:type="paragraph" w:styleId="Title">
    <w:name w:val="Title"/>
    <w:basedOn w:val="Normal"/>
    <w:next w:val="Normal"/>
    <w:link w:val="TitleChar"/>
    <w:uiPriority w:val="10"/>
    <w:qFormat/>
    <w:rsid w:val="00907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B98"/>
    <w:pPr>
      <w:spacing w:before="160"/>
      <w:jc w:val="center"/>
    </w:pPr>
    <w:rPr>
      <w:i/>
      <w:iCs/>
      <w:color w:val="404040" w:themeColor="text1" w:themeTint="BF"/>
    </w:rPr>
  </w:style>
  <w:style w:type="character" w:customStyle="1" w:styleId="QuoteChar">
    <w:name w:val="Quote Char"/>
    <w:basedOn w:val="DefaultParagraphFont"/>
    <w:link w:val="Quote"/>
    <w:uiPriority w:val="29"/>
    <w:rsid w:val="00907B98"/>
    <w:rPr>
      <w:i/>
      <w:iCs/>
      <w:color w:val="404040" w:themeColor="text1" w:themeTint="BF"/>
    </w:rPr>
  </w:style>
  <w:style w:type="paragraph" w:styleId="ListParagraph">
    <w:name w:val="List Paragraph"/>
    <w:basedOn w:val="Normal"/>
    <w:uiPriority w:val="34"/>
    <w:qFormat/>
    <w:rsid w:val="00907B98"/>
    <w:pPr>
      <w:ind w:left="720"/>
      <w:contextualSpacing/>
    </w:pPr>
  </w:style>
  <w:style w:type="character" w:styleId="IntenseEmphasis">
    <w:name w:val="Intense Emphasis"/>
    <w:basedOn w:val="DefaultParagraphFont"/>
    <w:uiPriority w:val="21"/>
    <w:qFormat/>
    <w:rsid w:val="00907B98"/>
    <w:rPr>
      <w:i/>
      <w:iCs/>
      <w:color w:val="2F5496" w:themeColor="accent1" w:themeShade="BF"/>
    </w:rPr>
  </w:style>
  <w:style w:type="paragraph" w:styleId="IntenseQuote">
    <w:name w:val="Intense Quote"/>
    <w:basedOn w:val="Normal"/>
    <w:next w:val="Normal"/>
    <w:link w:val="IntenseQuoteChar"/>
    <w:uiPriority w:val="30"/>
    <w:qFormat/>
    <w:rsid w:val="00907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B98"/>
    <w:rPr>
      <w:i/>
      <w:iCs/>
      <w:color w:val="2F5496" w:themeColor="accent1" w:themeShade="BF"/>
    </w:rPr>
  </w:style>
  <w:style w:type="character" w:styleId="IntenseReference">
    <w:name w:val="Intense Reference"/>
    <w:basedOn w:val="DefaultParagraphFont"/>
    <w:uiPriority w:val="32"/>
    <w:qFormat/>
    <w:rsid w:val="00907B98"/>
    <w:rPr>
      <w:b/>
      <w:bCs/>
      <w:smallCaps/>
      <w:color w:val="2F5496" w:themeColor="accent1" w:themeShade="BF"/>
      <w:spacing w:val="5"/>
    </w:rPr>
  </w:style>
  <w:style w:type="table" w:styleId="TableGrid">
    <w:name w:val="Table Grid"/>
    <w:basedOn w:val="TableNormal"/>
    <w:uiPriority w:val="59"/>
    <w:rsid w:val="00B6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76E"/>
  </w:style>
  <w:style w:type="paragraph" w:styleId="Footer">
    <w:name w:val="footer"/>
    <w:basedOn w:val="Normal"/>
    <w:link w:val="FooterChar"/>
    <w:uiPriority w:val="99"/>
    <w:unhideWhenUsed/>
    <w:rsid w:val="00B62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98929">
      <w:bodyDiv w:val="1"/>
      <w:marLeft w:val="0"/>
      <w:marRight w:val="0"/>
      <w:marTop w:val="0"/>
      <w:marBottom w:val="0"/>
      <w:divBdr>
        <w:top w:val="none" w:sz="0" w:space="0" w:color="auto"/>
        <w:left w:val="none" w:sz="0" w:space="0" w:color="auto"/>
        <w:bottom w:val="none" w:sz="0" w:space="0" w:color="auto"/>
        <w:right w:val="none" w:sz="0" w:space="0" w:color="auto"/>
      </w:divBdr>
    </w:div>
    <w:div w:id="948044722">
      <w:bodyDiv w:val="1"/>
      <w:marLeft w:val="0"/>
      <w:marRight w:val="0"/>
      <w:marTop w:val="0"/>
      <w:marBottom w:val="0"/>
      <w:divBdr>
        <w:top w:val="none" w:sz="0" w:space="0" w:color="auto"/>
        <w:left w:val="none" w:sz="0" w:space="0" w:color="auto"/>
        <w:bottom w:val="none" w:sz="0" w:space="0" w:color="auto"/>
        <w:right w:val="none" w:sz="0" w:space="0" w:color="auto"/>
      </w:divBdr>
    </w:div>
    <w:div w:id="9586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m</dc:creator>
  <cp:keywords/>
  <dc:description/>
  <cp:lastModifiedBy>akshar m</cp:lastModifiedBy>
  <cp:revision>2</cp:revision>
  <dcterms:created xsi:type="dcterms:W3CDTF">2025-03-23T10:57:00Z</dcterms:created>
  <dcterms:modified xsi:type="dcterms:W3CDTF">2025-03-23T10:57:00Z</dcterms:modified>
</cp:coreProperties>
</file>