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51324" w14:textId="77777777" w:rsidR="00A85DA7" w:rsidRPr="00250C66" w:rsidRDefault="00A85DA7" w:rsidP="00A85DA7">
      <w:pPr>
        <w:rPr>
          <w:rFonts w:ascii="Times New Roman" w:hAnsi="Times New Roman" w:cs="Times New Roman"/>
          <w:b/>
          <w:bCs/>
          <w:sz w:val="26"/>
          <w:szCs w:val="26"/>
        </w:rPr>
      </w:pPr>
      <w:r>
        <w:rPr>
          <w:rFonts w:ascii="Times New Roman" w:hAnsi="Times New Roman" w:cs="Times New Roman"/>
          <w:b/>
          <w:bCs/>
          <w:sz w:val="26"/>
          <w:szCs w:val="26"/>
        </w:rPr>
        <w:t>IT CONSULTATION CONTRACT</w:t>
      </w:r>
    </w:p>
    <w:p w14:paraId="42BC0C5E" w14:textId="77777777" w:rsidR="00A85DA7" w:rsidRDefault="00A85DA7" w:rsidP="00A85DA7">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A6B8337" wp14:editId="1995BC76">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041080E">
              <v:rect id="Rectangle 5"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2577C7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w10:wrap anchorx="margin"/>
              </v:rect>
            </w:pict>
          </mc:Fallback>
        </mc:AlternateContent>
      </w:r>
    </w:p>
    <w:p w14:paraId="766A1B67" w14:textId="6A4E3E26" w:rsidR="009D79DB" w:rsidRPr="00A32EB4" w:rsidRDefault="00A85DA7" w:rsidP="052136DA">
      <w:pPr>
        <w:jc w:val="left"/>
        <w:rPr>
          <w:rFonts w:ascii="Times New Roman" w:hAnsi="Times New Roman" w:cs="Times New Roman"/>
          <w:sz w:val="24"/>
          <w:szCs w:val="24"/>
          <w:lang w:val="en-IN"/>
        </w:rPr>
      </w:pPr>
      <w:r w:rsidRPr="052136DA">
        <w:rPr>
          <w:rFonts w:ascii="Times New Roman" w:hAnsi="Times New Roman" w:cs="Times New Roman"/>
          <w:sz w:val="24"/>
          <w:szCs w:val="24"/>
          <w:lang w:val="en-US"/>
        </w:rPr>
        <w:t>This Agreement, executed on</w:t>
      </w:r>
      <w:r w:rsidR="009D79DB" w:rsidRPr="052136DA">
        <w:rPr>
          <w:rFonts w:ascii="Times New Roman" w:hAnsi="Times New Roman" w:cs="Times New Roman"/>
          <w:sz w:val="24"/>
          <w:szCs w:val="24"/>
          <w:lang w:val="en-US"/>
        </w:rPr>
        <w:t xml:space="preserve"> </w:t>
      </w:r>
      <w:r w:rsidR="00A32EB4" w:rsidRPr="00A32EB4">
        <w:rPr>
          <w:rFonts w:ascii="Times New Roman" w:hAnsi="Times New Roman" w:cs="Times New Roman"/>
          <w:b/>
          <w:bCs/>
          <w:sz w:val="24"/>
          <w:szCs w:val="24"/>
          <w:lang w:val="en-IN"/>
        </w:rPr>
        <w:t>&lt;&lt; Date &gt;&gt;</w:t>
      </w:r>
      <w:r w:rsidRPr="052136DA">
        <w:rPr>
          <w:rFonts w:ascii="Times New Roman" w:hAnsi="Times New Roman" w:cs="Times New Roman"/>
          <w:sz w:val="24"/>
          <w:szCs w:val="24"/>
          <w:lang w:val="en-US"/>
        </w:rPr>
        <w:t xml:space="preserve">is entered into by and between </w:t>
      </w:r>
      <w:r w:rsidRPr="052136DA">
        <w:rPr>
          <w:rFonts w:ascii="Times New Roman" w:hAnsi="Times New Roman" w:cs="Times New Roman"/>
          <w:b/>
          <w:bCs/>
          <w:sz w:val="24"/>
          <w:szCs w:val="24"/>
          <w:lang w:val="en-US"/>
        </w:rPr>
        <w:t>AppSynergies Pvt Ltd</w:t>
      </w:r>
      <w:r w:rsidRPr="052136DA">
        <w:rPr>
          <w:rFonts w:ascii="Times New Roman" w:hAnsi="Times New Roman" w:cs="Times New Roman"/>
          <w:sz w:val="24"/>
          <w:szCs w:val="24"/>
          <w:lang w:val="en-US"/>
        </w:rPr>
        <w:t xml:space="preserve">, with an address of </w:t>
      </w:r>
      <w:r w:rsidRPr="052136DA">
        <w:rPr>
          <w:rFonts w:ascii="Times New Roman" w:hAnsi="Times New Roman" w:cs="Times New Roman"/>
          <w:b/>
          <w:bCs/>
          <w:sz w:val="24"/>
          <w:szCs w:val="24"/>
          <w:lang w:val="en-US"/>
        </w:rPr>
        <w:t>186 Malvern Avenue, Harrow, HA2 9HD, UK</w:t>
      </w:r>
      <w:r w:rsidRPr="052136DA">
        <w:rPr>
          <w:rFonts w:ascii="Times New Roman" w:hAnsi="Times New Roman" w:cs="Times New Roman"/>
          <w:sz w:val="24"/>
          <w:szCs w:val="24"/>
          <w:lang w:val="en-US"/>
        </w:rPr>
        <w:t xml:space="preserve"> (hereinafter referred to as the “Consultancy”) and </w:t>
      </w:r>
      <w:r w:rsidR="00AE5DBC">
        <w:rPr>
          <w:rFonts w:ascii="Times New Roman" w:hAnsi="Times New Roman" w:cs="Times New Roman"/>
          <w:b/>
          <w:bCs/>
          <w:sz w:val="24"/>
          <w:szCs w:val="24"/>
          <w:lang w:val="en-US"/>
        </w:rPr>
        <w:t xml:space="preserve">&lt;&lt;Company Name&gt;&gt; </w:t>
      </w:r>
      <w:r w:rsidRPr="052136DA">
        <w:rPr>
          <w:rFonts w:ascii="Times New Roman" w:hAnsi="Times New Roman" w:cs="Times New Roman"/>
          <w:sz w:val="24"/>
          <w:szCs w:val="24"/>
          <w:lang w:val="en-US"/>
        </w:rPr>
        <w:t xml:space="preserve">(hereinafter, the “Company”) with an address of </w:t>
      </w:r>
      <w:r w:rsidR="00AE5DBC">
        <w:rPr>
          <w:rFonts w:ascii="Times New Roman" w:hAnsi="Times New Roman" w:cs="Times New Roman"/>
          <w:b/>
          <w:bCs/>
          <w:sz w:val="24"/>
          <w:szCs w:val="24"/>
          <w:lang w:val="en-US"/>
        </w:rPr>
        <w:t>&lt;&lt;Address&gt;&gt;</w:t>
      </w:r>
      <w:r w:rsidRPr="052136DA">
        <w:rPr>
          <w:rFonts w:ascii="Times New Roman" w:hAnsi="Times New Roman" w:cs="Times New Roman"/>
          <w:sz w:val="24"/>
          <w:szCs w:val="24"/>
          <w:lang w:val="en-US"/>
        </w:rPr>
        <w:t>. The Consultancy and Company may be referred to collectively as the “Parties.” For good and valuable consideration, receipt of which is hereby acknowledged, the Parties agree as follows:</w:t>
      </w:r>
    </w:p>
    <w:p w14:paraId="47D4A13B" w14:textId="2CF9637A" w:rsidR="009D79DB"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 </w:t>
      </w:r>
    </w:p>
    <w:p w14:paraId="2116C4AC"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1. </w:t>
      </w:r>
      <w:r w:rsidRPr="052136DA">
        <w:rPr>
          <w:rFonts w:ascii="Times New Roman" w:hAnsi="Times New Roman" w:cs="Times New Roman"/>
          <w:b/>
          <w:bCs/>
          <w:sz w:val="24"/>
          <w:szCs w:val="24"/>
          <w:lang w:val="en-US"/>
        </w:rPr>
        <w:t>Engagement:</w:t>
      </w:r>
      <w:r w:rsidRPr="052136DA">
        <w:rPr>
          <w:rFonts w:ascii="Times New Roman" w:hAnsi="Times New Roman" w:cs="Times New Roman"/>
          <w:sz w:val="24"/>
          <w:szCs w:val="24"/>
          <w:lang w:val="en-US"/>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be ordered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 and any purchase orders and/or statements of work issued here under. </w:t>
      </w:r>
    </w:p>
    <w:p w14:paraId="0183BC0D" w14:textId="77777777" w:rsidR="00A85DA7" w:rsidRPr="00082222" w:rsidRDefault="00A85DA7" w:rsidP="00A85DA7">
      <w:pPr>
        <w:jc w:val="left"/>
        <w:rPr>
          <w:rFonts w:ascii="Times New Roman" w:hAnsi="Times New Roman" w:cs="Times New Roman"/>
          <w:sz w:val="24"/>
          <w:szCs w:val="24"/>
        </w:rPr>
      </w:pPr>
    </w:p>
    <w:p w14:paraId="35D1EFBA" w14:textId="0CF4DBC4"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2. </w:t>
      </w:r>
      <w:r w:rsidRPr="052136DA">
        <w:rPr>
          <w:rFonts w:ascii="Times New Roman" w:hAnsi="Times New Roman" w:cs="Times New Roman"/>
          <w:b/>
          <w:bCs/>
          <w:sz w:val="24"/>
          <w:szCs w:val="24"/>
          <w:lang w:val="en-US"/>
        </w:rPr>
        <w:t>Term:</w:t>
      </w:r>
      <w:r w:rsidRPr="052136DA">
        <w:rPr>
          <w:rFonts w:ascii="Times New Roman" w:hAnsi="Times New Roman" w:cs="Times New Roman"/>
          <w:sz w:val="24"/>
          <w:szCs w:val="24"/>
          <w:lang w:val="en-US"/>
        </w:rPr>
        <w:t xml:space="preserve"> The term of this Agreement shall commence on the Effective Date and continue until</w:t>
      </w:r>
      <w:r w:rsidR="009D79DB" w:rsidRPr="052136DA">
        <w:rPr>
          <w:rFonts w:ascii="Times New Roman" w:hAnsi="Times New Roman" w:cs="Times New Roman"/>
          <w:sz w:val="24"/>
          <w:szCs w:val="24"/>
          <w:lang w:val="en-US"/>
        </w:rPr>
        <w:t xml:space="preserve"> the end of the project</w:t>
      </w:r>
      <w:r w:rsidRPr="052136DA">
        <w:rPr>
          <w:rFonts w:ascii="Times New Roman" w:hAnsi="Times New Roman" w:cs="Times New Roman"/>
          <w:sz w:val="24"/>
          <w:szCs w:val="24"/>
          <w:lang w:val="en-US"/>
        </w:rPr>
        <w:t xml:space="preserve">, unless otherwise modified by mutual, written agreement of the parties or terminated as set forth herein. The agreement fully covers the prototype &amp; and requirements that are covered in the “Proposal” document. </w:t>
      </w:r>
    </w:p>
    <w:p w14:paraId="51E68478" w14:textId="77777777" w:rsidR="00A85DA7" w:rsidRPr="00082222" w:rsidRDefault="00A85DA7" w:rsidP="00A85DA7">
      <w:pPr>
        <w:jc w:val="left"/>
        <w:rPr>
          <w:rFonts w:ascii="Times New Roman" w:hAnsi="Times New Roman" w:cs="Times New Roman"/>
          <w:sz w:val="24"/>
          <w:szCs w:val="24"/>
        </w:rPr>
      </w:pPr>
    </w:p>
    <w:p w14:paraId="1374C2FE"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3. </w:t>
      </w:r>
      <w:r w:rsidRPr="00082222">
        <w:rPr>
          <w:rFonts w:ascii="Times New Roman" w:hAnsi="Times New Roman" w:cs="Times New Roman"/>
          <w:b/>
          <w:bCs/>
          <w:sz w:val="24"/>
          <w:szCs w:val="24"/>
        </w:rPr>
        <w:t>Compensation</w:t>
      </w:r>
      <w:r w:rsidRPr="00082222">
        <w:rPr>
          <w:rFonts w:ascii="Times New Roman" w:hAnsi="Times New Roman" w:cs="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14:paraId="0169441F"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If expressly provided for in the Statement of Work/Proposal and expressly not included in the firm fixed-price that may be established in the Statement of Work/Proposal, Company shall reimburse Consultancy for reasonable and necessary out-of-pocket miscellaneous expenses </w:t>
      </w:r>
      <w:r w:rsidRPr="00082222">
        <w:rPr>
          <w:rFonts w:ascii="Times New Roman" w:hAnsi="Times New Roman" w:cs="Times New Roman"/>
          <w:sz w:val="24"/>
          <w:szCs w:val="24"/>
        </w:rPr>
        <w:lastRenderedPageBreak/>
        <w:t xml:space="preserve">relating to this Agreement, which are incurred at the direction of, and upon the prior written approval of, the Company. </w:t>
      </w:r>
    </w:p>
    <w:p w14:paraId="3E67156E"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The company shall make payment within seven (7) days after receipt of a proper invoice that complies with the requirements of this Agreement. Payments made to the Consultancy shall not constitute or be construed as acceptance of any of the Services performed by the Consultancy under this Agreement. </w:t>
      </w:r>
    </w:p>
    <w:p w14:paraId="13ADF156" w14:textId="77777777" w:rsidR="00A85DA7" w:rsidRPr="00082222" w:rsidRDefault="00A85DA7" w:rsidP="00A85DA7">
      <w:pPr>
        <w:jc w:val="left"/>
        <w:rPr>
          <w:rFonts w:ascii="Times New Roman" w:hAnsi="Times New Roman" w:cs="Times New Roman"/>
          <w:sz w:val="24"/>
          <w:szCs w:val="24"/>
        </w:rPr>
      </w:pPr>
    </w:p>
    <w:p w14:paraId="13101D0D"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4. </w:t>
      </w:r>
      <w:r w:rsidRPr="052136DA">
        <w:rPr>
          <w:rFonts w:ascii="Times New Roman" w:hAnsi="Times New Roman" w:cs="Times New Roman"/>
          <w:b/>
          <w:bCs/>
          <w:sz w:val="24"/>
          <w:szCs w:val="24"/>
          <w:lang w:val="en-US"/>
        </w:rPr>
        <w:t>Independent Contractor</w:t>
      </w:r>
      <w:r w:rsidRPr="052136DA">
        <w:rPr>
          <w:rFonts w:ascii="Times New Roman" w:hAnsi="Times New Roman" w:cs="Times New Roman"/>
          <w:sz w:val="24"/>
          <w:szCs w:val="24"/>
          <w:lang w:val="en-US"/>
        </w:rPr>
        <w:t xml:space="preserve">: Consultancy and Company shall at all times be deemed to be independent contractors and nothing herein shall be construed to create or imply that there exists between the parties a partnership, joint venture or other combined business organization. The Consultancy shall hold no authority, express or implied, commit, obligate or make representations on behalf of the Company and shall make no representation to others to the contrary. Nothing herein is intended nor shall be construed for any purpose as creating the relation of employer and employee or agent and principal between the parties. Unless otherwise specified, Consultancy retains the right to direct, control or supervise the details and means by which the consulting Services are provided. Consultancy’s employees shall not be eligible for 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Company shall not be responsible for withholding any income or employment 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14:paraId="6C374706" w14:textId="77777777" w:rsidR="00A85DA7" w:rsidRPr="00082222" w:rsidRDefault="00A85DA7" w:rsidP="00A85DA7">
      <w:pPr>
        <w:jc w:val="left"/>
        <w:rPr>
          <w:rFonts w:ascii="Times New Roman" w:hAnsi="Times New Roman" w:cs="Times New Roman"/>
          <w:sz w:val="24"/>
          <w:szCs w:val="24"/>
        </w:rPr>
      </w:pPr>
    </w:p>
    <w:p w14:paraId="1FACA013"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5. </w:t>
      </w:r>
      <w:r w:rsidRPr="052136DA">
        <w:rPr>
          <w:rFonts w:ascii="Times New Roman" w:hAnsi="Times New Roman" w:cs="Times New Roman"/>
          <w:b/>
          <w:bCs/>
          <w:sz w:val="24"/>
          <w:szCs w:val="24"/>
          <w:lang w:val="en-US"/>
        </w:rPr>
        <w:t>Audit</w:t>
      </w:r>
      <w:r w:rsidRPr="052136DA">
        <w:rPr>
          <w:rFonts w:ascii="Times New Roman" w:hAnsi="Times New Roman" w:cs="Times New Roman"/>
          <w:sz w:val="24"/>
          <w:szCs w:val="24"/>
          <w:lang w:val="en-US"/>
        </w:rPr>
        <w:t xml:space="preserve">: Consultancy shall retain all books, records, documents and other evidence about its Services rendered and billings made under this Agreement (“the Records”). The Records shall be subject to inspection and audit by Company and the Government (if necessary) at all reasonable times and upon reasonable notice for a period of one (1) year after final payment under this Agreement. </w:t>
      </w:r>
    </w:p>
    <w:p w14:paraId="3C85CC26" w14:textId="77777777" w:rsidR="00A85DA7"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14:paraId="73F5A013" w14:textId="77777777" w:rsidR="00A85DA7" w:rsidRPr="00082222" w:rsidRDefault="00A85DA7" w:rsidP="00A85DA7">
      <w:pPr>
        <w:jc w:val="left"/>
        <w:rPr>
          <w:rFonts w:ascii="Times New Roman" w:hAnsi="Times New Roman" w:cs="Times New Roman"/>
          <w:sz w:val="24"/>
          <w:szCs w:val="24"/>
        </w:rPr>
      </w:pPr>
    </w:p>
    <w:p w14:paraId="310AE3AD"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lastRenderedPageBreak/>
        <w:t xml:space="preserve">6. </w:t>
      </w:r>
      <w:r w:rsidRPr="00082222">
        <w:rPr>
          <w:rFonts w:ascii="Times New Roman" w:hAnsi="Times New Roman" w:cs="Times New Roman"/>
          <w:b/>
          <w:bCs/>
          <w:sz w:val="24"/>
          <w:szCs w:val="24"/>
        </w:rPr>
        <w:t>Confidentiality</w:t>
      </w:r>
      <w:r w:rsidRPr="00082222">
        <w:rPr>
          <w:rFonts w:ascii="Times New Roman" w:hAnsi="Times New Roman" w:cs="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14:paraId="09CD378C"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(i) is stamped or otherwise marked as being confidential or proprietary, whether in written or electronic form, </w:t>
      </w:r>
    </w:p>
    <w:p w14:paraId="20D8A537"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(ii) pertains in any way to such party’s (or its affiliates) business plans or methods, or </w:t>
      </w:r>
    </w:p>
    <w:p w14:paraId="32470107"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(iii) otherwise, is not generally known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 the disclosure to writing and submits it to the receiving party.</w:t>
      </w:r>
    </w:p>
    <w:p w14:paraId="68FF3F69"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A receiving party shall hold Proprietary Information received from the disclosing party in confidence, shall use such information only for and by this Agreement and shall 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14:paraId="23307F21"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The restrictions of this Section shall not apply to any information: </w:t>
      </w:r>
    </w:p>
    <w:p w14:paraId="1689E29E"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lawfully received from another source free of restriction and without breach of this Agreement, </w:t>
      </w:r>
    </w:p>
    <w:p w14:paraId="42C781C5" w14:textId="77777777" w:rsidR="00A85DA7" w:rsidRPr="00082222" w:rsidRDefault="00A85DA7" w:rsidP="052136DA">
      <w:pPr>
        <w:pStyle w:val="ListParagraph"/>
        <w:numPr>
          <w:ilvl w:val="0"/>
          <w:numId w:val="6"/>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that is published or becomes generally available to the public without breach of this Agreement, </w:t>
      </w:r>
    </w:p>
    <w:p w14:paraId="7ACA2925"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known by the receiving party before the time of disclosure,</w:t>
      </w:r>
    </w:p>
    <w:p w14:paraId="389974B1"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independently developed by the receiving party without resort or access to the Proprietary Information; or</w:t>
      </w:r>
    </w:p>
    <w:p w14:paraId="721E74B4"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that the disclosing party has approved for further release by the receiving party.</w:t>
      </w:r>
    </w:p>
    <w:p w14:paraId="15700565" w14:textId="77777777" w:rsidR="00A85DA7" w:rsidRDefault="00A85DA7" w:rsidP="052136DA">
      <w:pPr>
        <w:ind w:left="360"/>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Proprietary Information shall remain the property of the disclosing party and shall be returned or destroyed upon written request or termination or expiration of this Agreement. Receiving party may retain in the files of its legal counsel for archival purposes only, one copy of all written materials returned. </w:t>
      </w:r>
    </w:p>
    <w:p w14:paraId="058BABAB" w14:textId="77777777" w:rsidR="00A85DA7" w:rsidRPr="00082222" w:rsidRDefault="00A85DA7" w:rsidP="00A85DA7">
      <w:pPr>
        <w:ind w:left="360"/>
        <w:jc w:val="left"/>
        <w:rPr>
          <w:rFonts w:ascii="Times New Roman" w:hAnsi="Times New Roman" w:cs="Times New Roman"/>
          <w:sz w:val="24"/>
          <w:szCs w:val="24"/>
        </w:rPr>
      </w:pPr>
    </w:p>
    <w:p w14:paraId="5A456688"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7. </w:t>
      </w:r>
      <w:r w:rsidRPr="00082222">
        <w:rPr>
          <w:rFonts w:ascii="Times New Roman" w:hAnsi="Times New Roman" w:cs="Times New Roman"/>
          <w:b/>
          <w:bCs/>
          <w:sz w:val="24"/>
          <w:szCs w:val="24"/>
        </w:rPr>
        <w:t>Intellectual Property Rights</w:t>
      </w:r>
      <w:r w:rsidRPr="00082222">
        <w:rPr>
          <w:rFonts w:ascii="Times New Roman" w:hAnsi="Times New Roman" w:cs="Times New Roman"/>
          <w:sz w:val="24"/>
          <w:szCs w:val="24"/>
        </w:rPr>
        <w:t xml:space="preserve">: </w:t>
      </w:r>
    </w:p>
    <w:p w14:paraId="337B5E14" w14:textId="77777777" w:rsidR="00A85DA7" w:rsidRPr="00082222" w:rsidRDefault="00A85DA7" w:rsidP="00A85DA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 xml:space="preserve">Inventions </w:t>
      </w:r>
    </w:p>
    <w:p w14:paraId="1ED4E39C" w14:textId="77777777" w:rsidR="00A85DA7" w:rsidRPr="00082222" w:rsidRDefault="00A85DA7" w:rsidP="00A85DA7">
      <w:pPr>
        <w:pStyle w:val="ListParagraph"/>
        <w:jc w:val="left"/>
        <w:rPr>
          <w:rFonts w:ascii="Times New Roman" w:hAnsi="Times New Roman" w:cs="Times New Roman"/>
          <w:sz w:val="24"/>
          <w:szCs w:val="24"/>
        </w:rPr>
      </w:pPr>
    </w:p>
    <w:p w14:paraId="682C8FF1"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promptly disclose to Company all inventions, software, development, improvements, and contrivances (hereinafter “Inventions”) in Consultancy’s field of endeavour in the line of Company’s present or future business which is made or conceived or actually or constructively reduced to practice by Consultancy or with Consultancy’s assistance or under Consultancy’s direction in the course of performance during the term and any extension of the term of this Agreement, whether or not patentable and whether made by any of </w:t>
      </w:r>
      <w:r w:rsidRPr="052136DA">
        <w:rPr>
          <w:rFonts w:ascii="Times New Roman" w:hAnsi="Times New Roman" w:cs="Times New Roman"/>
          <w:sz w:val="24"/>
          <w:szCs w:val="24"/>
          <w:lang w:val="en-US"/>
        </w:rPr>
        <w:lastRenderedPageBreak/>
        <w:t>Consultancy’s employees solely or jointly with others, which relate to or are suggested by or result from any Services which the Consultancy may perform under this Agreement or from any information obtained by the Consultancy in any discussions or meetings with employees of Company.</w:t>
      </w:r>
    </w:p>
    <w:p w14:paraId="109AFA34" w14:textId="77777777" w:rsidR="00A85DA7" w:rsidRPr="00082222" w:rsidRDefault="00A85DA7" w:rsidP="00A85DA7">
      <w:pPr>
        <w:pStyle w:val="ListParagraph"/>
        <w:ind w:left="1440"/>
        <w:jc w:val="left"/>
        <w:rPr>
          <w:rFonts w:ascii="Times New Roman" w:hAnsi="Times New Roman" w:cs="Times New Roman"/>
          <w:sz w:val="24"/>
          <w:szCs w:val="24"/>
        </w:rPr>
      </w:pPr>
    </w:p>
    <w:p w14:paraId="247D54B7"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favour of Company relating to the said Inventions, respecting such applications in the Australia and any foreign countries. and any foreign countries and shall assist in any interference proceedings or litigation involving any patents that may be obtained for such Inventions. </w:t>
      </w:r>
    </w:p>
    <w:p w14:paraId="7727B051" w14:textId="77777777" w:rsidR="00A85DA7" w:rsidRPr="00082222" w:rsidRDefault="00A85DA7" w:rsidP="00A85DA7">
      <w:pPr>
        <w:pStyle w:val="ListParagraph"/>
        <w:jc w:val="left"/>
        <w:rPr>
          <w:rFonts w:ascii="Times New Roman" w:hAnsi="Times New Roman" w:cs="Times New Roman"/>
          <w:sz w:val="24"/>
          <w:szCs w:val="24"/>
        </w:rPr>
      </w:pPr>
    </w:p>
    <w:p w14:paraId="48A40A56"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make no applications for patents on any such Inventions except authorized by the company as herein provided. </w:t>
      </w:r>
    </w:p>
    <w:p w14:paraId="582D6945" w14:textId="77777777" w:rsidR="00A85DA7" w:rsidRPr="00082222" w:rsidRDefault="00A85DA7" w:rsidP="00A85DA7">
      <w:pPr>
        <w:pStyle w:val="ListParagraph"/>
        <w:jc w:val="left"/>
        <w:rPr>
          <w:rFonts w:ascii="Times New Roman" w:hAnsi="Times New Roman" w:cs="Times New Roman"/>
          <w:b/>
          <w:bCs/>
          <w:sz w:val="24"/>
          <w:szCs w:val="24"/>
        </w:rPr>
      </w:pPr>
    </w:p>
    <w:p w14:paraId="612C68B6" w14:textId="77777777" w:rsidR="00A85DA7" w:rsidRPr="00082222" w:rsidRDefault="00A85DA7" w:rsidP="00A85DA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Cooperation</w:t>
      </w:r>
    </w:p>
    <w:p w14:paraId="7FB9F67D" w14:textId="77777777" w:rsidR="00A85DA7" w:rsidRPr="00082222" w:rsidRDefault="00A85DA7" w:rsidP="00A85DA7">
      <w:pPr>
        <w:pStyle w:val="ListParagraph"/>
        <w:jc w:val="left"/>
        <w:rPr>
          <w:rFonts w:ascii="Times New Roman" w:hAnsi="Times New Roman" w:cs="Times New Roman"/>
          <w:sz w:val="24"/>
          <w:szCs w:val="24"/>
        </w:rPr>
      </w:pPr>
    </w:p>
    <w:p w14:paraId="1C321A97"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Intellectual Property Rights” shall mean all intellectual and industrial rights, including intellectual and industrial rights to inventions and patents for inventions, including reissues thereof and continuations in part, copyright, designs and industrial designs, trademarks, know-how,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 does waive, for itself, any moral rights it may have in and to any such intellectual property created in the performance of this Agreement. Consultancy further agrees that subject to the above 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14:paraId="4932CC07" w14:textId="77777777" w:rsidR="00A85DA7" w:rsidRPr="00082222" w:rsidRDefault="00A85DA7" w:rsidP="00A85DA7">
      <w:pPr>
        <w:jc w:val="left"/>
        <w:rPr>
          <w:rFonts w:ascii="Times New Roman" w:hAnsi="Times New Roman" w:cs="Times New Roman"/>
          <w:sz w:val="24"/>
          <w:szCs w:val="24"/>
        </w:rPr>
      </w:pPr>
    </w:p>
    <w:p w14:paraId="3CC9F2B9"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agrees that, concerning all copyrightable materials which were not first produced, programmed or designed by Consultancy but were incorporated into Services performed and delivered by Company in connection with this Agreement, Consultancy shall grant a royalty-free, non-exclusive, and irrevocable license to the Company to use, reproduce, dispose of, translate, publish and </w:t>
      </w:r>
      <w:r w:rsidRPr="052136DA">
        <w:rPr>
          <w:rFonts w:ascii="Times New Roman" w:hAnsi="Times New Roman" w:cs="Times New Roman"/>
          <w:sz w:val="24"/>
          <w:szCs w:val="24"/>
          <w:lang w:val="en-US"/>
        </w:rPr>
        <w:lastRenderedPageBreak/>
        <w:t xml:space="preserve">authorize others of the Company’s choosing to do the same concerning any said materials, provided this license shall be only to the extent the Consultancy has the right or in the future acquires the right to grant such licenses without becoming liable for any compensation to others solely because of such grant. In this regard, Consultancy further agrees to promptly notify Company of any such limitation of which Consultancy is aware concerning said materials. </w:t>
      </w:r>
    </w:p>
    <w:p w14:paraId="2A71764E" w14:textId="77777777" w:rsidR="00A85DA7" w:rsidRPr="00082222" w:rsidRDefault="00A85DA7" w:rsidP="00A85DA7">
      <w:pPr>
        <w:jc w:val="left"/>
        <w:rPr>
          <w:rFonts w:ascii="Times New Roman" w:hAnsi="Times New Roman" w:cs="Times New Roman"/>
          <w:sz w:val="24"/>
          <w:szCs w:val="24"/>
        </w:rPr>
      </w:pPr>
    </w:p>
    <w:p w14:paraId="5DD452AB" w14:textId="77777777" w:rsidR="00A85DA7"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Data — All notes, drawings, designs and technical data developed in connection with or under the terms of this Agreement shall become and/or remain the exclusive property of the Company, and Company shall have the exclusive right to use and disclose them for any purpose. Upon completion of the Services or earlier termination of this Agreement, Consultancy agrees to promptly deliver to Company all materials, including all copies thereof, that are in Consultancy’s possession or under his/her control that was developed in connection with this Agreement. </w:t>
      </w:r>
    </w:p>
    <w:p w14:paraId="35745D23" w14:textId="77777777" w:rsidR="00A85DA7" w:rsidRPr="00082222" w:rsidRDefault="00A85DA7" w:rsidP="00A85DA7">
      <w:pPr>
        <w:pStyle w:val="ListParagraph"/>
        <w:jc w:val="left"/>
        <w:rPr>
          <w:rFonts w:ascii="Times New Roman" w:hAnsi="Times New Roman" w:cs="Times New Roman"/>
          <w:sz w:val="24"/>
          <w:szCs w:val="24"/>
        </w:rPr>
      </w:pPr>
    </w:p>
    <w:p w14:paraId="4C25DA96" w14:textId="77777777" w:rsidR="00A85DA7" w:rsidRPr="00082222" w:rsidRDefault="00A85DA7" w:rsidP="00A85DA7">
      <w:pPr>
        <w:jc w:val="left"/>
        <w:rPr>
          <w:rFonts w:ascii="Times New Roman" w:hAnsi="Times New Roman" w:cs="Times New Roman"/>
          <w:sz w:val="24"/>
          <w:szCs w:val="24"/>
        </w:rPr>
      </w:pPr>
    </w:p>
    <w:p w14:paraId="633F8249"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8. </w:t>
      </w:r>
      <w:r w:rsidRPr="00082222">
        <w:rPr>
          <w:rFonts w:ascii="Times New Roman" w:hAnsi="Times New Roman" w:cs="Times New Roman"/>
          <w:b/>
          <w:bCs/>
          <w:sz w:val="24"/>
          <w:szCs w:val="24"/>
        </w:rPr>
        <w:t>Representations &amp; Warranties</w:t>
      </w:r>
      <w:r w:rsidRPr="00082222">
        <w:rPr>
          <w:rFonts w:ascii="Times New Roman" w:hAnsi="Times New Roman" w:cs="Times New Roman"/>
          <w:sz w:val="24"/>
          <w:szCs w:val="24"/>
        </w:rPr>
        <w:t xml:space="preserve">: </w:t>
      </w:r>
    </w:p>
    <w:p w14:paraId="1676038A"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Shall perform the Services by the highest standards of professional skill and that for a period of 1 (one) week from the completion date of the Services, Consultancy shall, furnish such materials and Services as may be necessary to correct any defects in the materials or deliverables developed under the applicable Statement of Work/Proposal; </w:t>
      </w:r>
    </w:p>
    <w:p w14:paraId="48727084"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Shall comply with all applicable Australian federal and other jurisdictional laws, including local laws, in performing the Services. </w:t>
      </w:r>
    </w:p>
    <w:p w14:paraId="6953584F"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It has the authority and capacity to enter into this Agreement and it is not subject to any restrictive covenant or other legal obligation which prohibits the Consultancy from performing the Services;</w:t>
      </w:r>
    </w:p>
    <w:p w14:paraId="3D6FBF2B" w14:textId="77777777" w:rsidR="00A85DA7"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Hasn’t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immediately notify the Company </w:t>
      </w:r>
    </w:p>
    <w:p w14:paraId="0305A0C1" w14:textId="77777777" w:rsidR="00A85DA7" w:rsidRPr="00082222" w:rsidRDefault="00A85DA7" w:rsidP="00A85DA7">
      <w:pPr>
        <w:jc w:val="left"/>
        <w:rPr>
          <w:rFonts w:ascii="Times New Roman" w:hAnsi="Times New Roman" w:cs="Times New Roman"/>
          <w:sz w:val="24"/>
          <w:szCs w:val="24"/>
        </w:rPr>
      </w:pPr>
    </w:p>
    <w:p w14:paraId="09F4AE36"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9. </w:t>
      </w:r>
      <w:r w:rsidRPr="052136DA">
        <w:rPr>
          <w:rFonts w:ascii="Times New Roman" w:hAnsi="Times New Roman" w:cs="Times New Roman"/>
          <w:b/>
          <w:bCs/>
          <w:sz w:val="24"/>
          <w:szCs w:val="24"/>
          <w:lang w:val="en-US"/>
        </w:rPr>
        <w:t>Safety</w:t>
      </w:r>
      <w:r w:rsidRPr="052136DA">
        <w:rPr>
          <w:rFonts w:ascii="Times New Roman" w:hAnsi="Times New Roman" w:cs="Times New Roman"/>
          <w:sz w:val="24"/>
          <w:szCs w:val="24"/>
          <w:lang w:val="en-US"/>
        </w:rPr>
        <w:t xml:space="preserve">: Consultancy agrees to comply with all federal, provincial and territorial occupational health and safety laws, regulations and standards, and all Company’s safety rules which Consultancy has noticed, regarding the performance of Services under this Agreement. Consultancy agrees to communicate Company’s safety rules to Consultancy’s contractors and employees. The Consultancy is responsible for maintaining a safe workplace by following 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 identified herein. The company is committed to keeping its workplaces free from hazards. Consultancy authorizes the Company to provide minor first aid to those individuals </w:t>
      </w:r>
      <w:r w:rsidRPr="052136DA">
        <w:rPr>
          <w:rFonts w:ascii="Times New Roman" w:hAnsi="Times New Roman" w:cs="Times New Roman"/>
          <w:sz w:val="24"/>
          <w:szCs w:val="24"/>
          <w:lang w:val="en-US"/>
        </w:rPr>
        <w:lastRenderedPageBreak/>
        <w:t xml:space="preserve">performing Services on behalf of Consultancy hereunder, with the consent of the injured person, for injuries sustained on the Company’s property. If Company believes immediate emergency care is necessary for an illness or injury to Consultancy’s employees, Consultancy authorizes Company to call for ambulance Service, and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14:paraId="0ACBF389" w14:textId="77777777" w:rsidR="00A85DA7" w:rsidRPr="00082222" w:rsidRDefault="00A85DA7" w:rsidP="00A85DA7">
      <w:pPr>
        <w:jc w:val="left"/>
        <w:rPr>
          <w:rFonts w:ascii="Times New Roman" w:hAnsi="Times New Roman" w:cs="Times New Roman"/>
          <w:sz w:val="24"/>
          <w:szCs w:val="24"/>
        </w:rPr>
      </w:pPr>
    </w:p>
    <w:p w14:paraId="4D4A95CB"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10. </w:t>
      </w:r>
      <w:r w:rsidRPr="052136DA">
        <w:rPr>
          <w:rFonts w:ascii="Times New Roman" w:hAnsi="Times New Roman" w:cs="Times New Roman"/>
          <w:b/>
          <w:bCs/>
          <w:sz w:val="24"/>
          <w:szCs w:val="24"/>
          <w:lang w:val="en-US"/>
        </w:rPr>
        <w:t>Publicity</w:t>
      </w:r>
      <w:r w:rsidRPr="052136DA">
        <w:rPr>
          <w:rFonts w:ascii="Times New Roman" w:hAnsi="Times New Roman" w:cs="Times New Roman"/>
          <w:sz w:val="24"/>
          <w:szCs w:val="24"/>
          <w:lang w:val="en-US"/>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showcase this project as their work by any means of publication. </w:t>
      </w:r>
    </w:p>
    <w:p w14:paraId="41615ED2" w14:textId="77777777" w:rsidR="00A85DA7" w:rsidRPr="00082222" w:rsidRDefault="00A85DA7" w:rsidP="00A85DA7">
      <w:pPr>
        <w:jc w:val="left"/>
        <w:rPr>
          <w:rFonts w:ascii="Times New Roman" w:hAnsi="Times New Roman" w:cs="Times New Roman"/>
          <w:sz w:val="24"/>
          <w:szCs w:val="24"/>
        </w:rPr>
      </w:pPr>
    </w:p>
    <w:p w14:paraId="4F7F7B93"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11. </w:t>
      </w:r>
      <w:r w:rsidRPr="00082222">
        <w:rPr>
          <w:rFonts w:ascii="Times New Roman" w:hAnsi="Times New Roman" w:cs="Times New Roman"/>
          <w:b/>
          <w:bCs/>
          <w:sz w:val="24"/>
          <w:szCs w:val="24"/>
        </w:rPr>
        <w:t>Termination</w:t>
      </w:r>
      <w:r w:rsidRPr="00082222">
        <w:rPr>
          <w:rFonts w:ascii="Times New Roman" w:hAnsi="Times New Roman" w:cs="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14:paraId="68B495B5"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Either party may terminate this Agreement, upon notice and without liability, in the event the other party: </w:t>
      </w:r>
    </w:p>
    <w:p w14:paraId="72E042C0" w14:textId="77777777" w:rsidR="00A85DA7" w:rsidRPr="00082222" w:rsidRDefault="00A85DA7" w:rsidP="00A85DA7">
      <w:pPr>
        <w:pStyle w:val="ListParagraph"/>
        <w:numPr>
          <w:ilvl w:val="0"/>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Files a petition in bankruptcy; </w:t>
      </w:r>
    </w:p>
    <w:p w14:paraId="206DC593" w14:textId="77777777" w:rsidR="00A85DA7" w:rsidRPr="00082222" w:rsidRDefault="00A85DA7" w:rsidP="00A85DA7">
      <w:pPr>
        <w:pStyle w:val="ListParagraph"/>
        <w:numPr>
          <w:ilvl w:val="0"/>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Has filed against it an involuntary petition in bankruptcy not dismissed within sixty (60) days; </w:t>
      </w:r>
    </w:p>
    <w:p w14:paraId="2E415BC4" w14:textId="77777777" w:rsidR="00A85DA7" w:rsidRPr="00082222" w:rsidRDefault="00A85DA7" w:rsidP="052136DA">
      <w:pPr>
        <w:pStyle w:val="ListParagraph"/>
        <w:numPr>
          <w:ilvl w:val="0"/>
          <w:numId w:val="3"/>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Consents to the appointment of a receiver, custodian, trustee or liquidator; or (d) dissolves, liquidates or makes a general assignment for the benefit of creditors. Upon termination of this Agreement, Consultancy shall return to the Company all copies of any Company data, records, or materials, of whatever nature and regardless of media. The Consultancy shall also furnish the Company with all work in progress or portions thereof. Within thirty (30) days following the termination or expiration of this agreement, Consultancy shall submit to Company a termination proposal detailing the work completed and accepted by Company and the proposed value of such completed and accepted work. The amount due Consultancy as a result of any termination hereunder will be as follows: </w:t>
      </w:r>
    </w:p>
    <w:p w14:paraId="1C6A2CFF" w14:textId="77777777" w:rsidR="00A85DA7" w:rsidRPr="00082222" w:rsidRDefault="00A85DA7" w:rsidP="00A85DA7">
      <w:pPr>
        <w:pStyle w:val="ListParagraph"/>
        <w:numPr>
          <w:ilvl w:val="1"/>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The company needs to pay the full amount mentioned in the Statement of Work/Proposal. OR</w:t>
      </w:r>
    </w:p>
    <w:p w14:paraId="304CEE5B" w14:textId="77777777" w:rsidR="00A85DA7" w:rsidRDefault="00A85DA7" w:rsidP="052136DA">
      <w:pPr>
        <w:pStyle w:val="ListParagraph"/>
        <w:numPr>
          <w:ilvl w:val="1"/>
          <w:numId w:val="3"/>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lastRenderedPageBreak/>
        <w:t>The company and the Consultancy must discuss and mutually decide the settlement amount to be paid to the Consultancy. Upon payment of the agreed termination settlement amount, the Company shall thereafter have no liability or obligation to the Consultancy for any further compensation, fees, expenses or other payments related to this Agreement.</w:t>
      </w:r>
    </w:p>
    <w:p w14:paraId="1260E9FC" w14:textId="77777777" w:rsidR="00A85DA7" w:rsidRPr="00082222" w:rsidRDefault="00A85DA7" w:rsidP="00A85DA7">
      <w:pPr>
        <w:jc w:val="left"/>
        <w:rPr>
          <w:rFonts w:ascii="Times New Roman" w:hAnsi="Times New Roman" w:cs="Times New Roman"/>
          <w:sz w:val="24"/>
          <w:szCs w:val="24"/>
        </w:rPr>
      </w:pPr>
    </w:p>
    <w:p w14:paraId="2AFD229E"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 12. </w:t>
      </w:r>
      <w:r w:rsidRPr="00082222">
        <w:rPr>
          <w:rFonts w:ascii="Times New Roman" w:hAnsi="Times New Roman" w:cs="Times New Roman"/>
          <w:b/>
          <w:bCs/>
          <w:sz w:val="24"/>
          <w:szCs w:val="24"/>
        </w:rPr>
        <w:t>Liability and Indemnification</w:t>
      </w:r>
      <w:r w:rsidRPr="00082222">
        <w:rPr>
          <w:rFonts w:ascii="Times New Roman" w:hAnsi="Times New Roman" w:cs="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incurred by Company in connection with any claim, investigation, demand, action, suit or proceeding (whether civil,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14:paraId="4C25D878" w14:textId="77777777" w:rsidR="00A85DA7" w:rsidRPr="00082222" w:rsidRDefault="00A85DA7" w:rsidP="00A85DA7">
      <w:pPr>
        <w:jc w:val="left"/>
        <w:rPr>
          <w:rFonts w:ascii="Times New Roman" w:hAnsi="Times New Roman" w:cs="Times New Roman"/>
          <w:sz w:val="24"/>
          <w:szCs w:val="24"/>
        </w:rPr>
      </w:pPr>
    </w:p>
    <w:p w14:paraId="62EE61F6" w14:textId="77777777" w:rsidR="00A85DA7" w:rsidRPr="00ED28BC" w:rsidRDefault="00A85DA7" w:rsidP="00A85DA7">
      <w:pPr>
        <w:jc w:val="left"/>
        <w:rPr>
          <w:rFonts w:ascii="Times New Roman" w:hAnsi="Times New Roman" w:cs="Times New Roman"/>
          <w:b/>
          <w:bCs/>
          <w:sz w:val="24"/>
          <w:szCs w:val="24"/>
        </w:rPr>
      </w:pPr>
      <w:r w:rsidRPr="00ED28BC">
        <w:rPr>
          <w:rFonts w:ascii="Times New Roman" w:hAnsi="Times New Roman" w:cs="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14:paraId="6E31098F" w14:textId="77777777" w:rsidR="00A85DA7" w:rsidRPr="00082222" w:rsidRDefault="00A85DA7" w:rsidP="00A85DA7">
      <w:pPr>
        <w:jc w:val="left"/>
        <w:rPr>
          <w:rFonts w:ascii="Times New Roman" w:hAnsi="Times New Roman" w:cs="Times New Roman"/>
          <w:sz w:val="24"/>
          <w:szCs w:val="24"/>
        </w:rPr>
      </w:pPr>
    </w:p>
    <w:p w14:paraId="6A48A211"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13. </w:t>
      </w:r>
      <w:r w:rsidRPr="00082222">
        <w:rPr>
          <w:rFonts w:ascii="Times New Roman" w:hAnsi="Times New Roman" w:cs="Times New Roman"/>
          <w:b/>
          <w:bCs/>
          <w:sz w:val="24"/>
          <w:szCs w:val="24"/>
        </w:rPr>
        <w:t>Miscellaneous</w:t>
      </w:r>
      <w:r w:rsidRPr="00082222">
        <w:rPr>
          <w:rFonts w:ascii="Times New Roman" w:hAnsi="Times New Roman" w:cs="Times New Roman"/>
          <w:sz w:val="24"/>
          <w:szCs w:val="24"/>
        </w:rPr>
        <w:t xml:space="preserve">: </w:t>
      </w:r>
    </w:p>
    <w:p w14:paraId="7F7E4E66"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Severability</w:t>
      </w:r>
      <w:r w:rsidRPr="052136DA">
        <w:rPr>
          <w:rFonts w:ascii="Times New Roman" w:hAnsi="Times New Roman" w:cs="Times New Roman"/>
          <w:sz w:val="24"/>
          <w:szCs w:val="24"/>
          <w:lang w:val="en-US"/>
        </w:rPr>
        <w:t xml:space="preserve">. If any provision of this Agreement shall be held to be invalid or unenforceable, such provision shall be stricken and the remainder of the Agreement shall remain in full force and effect to accomplish the intent and purpose of the parties. The parties agree to negotiate the severed provision to bring the same within the applicable legal requirements to the extent possible. </w:t>
      </w:r>
    </w:p>
    <w:p w14:paraId="2B92924C" w14:textId="77777777" w:rsidR="00A85DA7" w:rsidRPr="00082222" w:rsidRDefault="00A85DA7" w:rsidP="00A85DA7">
      <w:pPr>
        <w:pStyle w:val="ListParagraph"/>
        <w:ind w:left="1080"/>
        <w:jc w:val="left"/>
        <w:rPr>
          <w:rFonts w:ascii="Times New Roman" w:hAnsi="Times New Roman" w:cs="Times New Roman"/>
          <w:sz w:val="24"/>
          <w:szCs w:val="24"/>
        </w:rPr>
      </w:pPr>
    </w:p>
    <w:p w14:paraId="31032F2C"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lastRenderedPageBreak/>
        <w:t>Governing Law.</w:t>
      </w:r>
      <w:r w:rsidRPr="052136DA">
        <w:rPr>
          <w:rFonts w:ascii="Times New Roman" w:hAnsi="Times New Roman" w:cs="Times New Roman"/>
          <w:sz w:val="24"/>
          <w:szCs w:val="24"/>
          <w:lang w:val="en-US"/>
        </w:rPr>
        <w:t xml:space="preserve"> The validity, interpretation and/or enforcement of this Agreement shall be governed by the laws of </w:t>
      </w:r>
      <w:r w:rsidRPr="052136DA">
        <w:rPr>
          <w:rFonts w:ascii="Times New Roman" w:hAnsi="Times New Roman" w:cs="Times New Roman"/>
          <w:b/>
          <w:bCs/>
          <w:sz w:val="24"/>
          <w:szCs w:val="24"/>
          <w:lang w:val="en-US"/>
        </w:rPr>
        <w:t>India</w:t>
      </w:r>
      <w:r w:rsidRPr="052136DA">
        <w:rPr>
          <w:rFonts w:ascii="Times New Roman" w:hAnsi="Times New Roman" w:cs="Times New Roman"/>
          <w:sz w:val="24"/>
          <w:szCs w:val="24"/>
          <w:lang w:val="en-US"/>
        </w:rPr>
        <w:t xml:space="preserve">, including its recognition of applicable federal law, but excluding such jurisdiction’s choice of law rules. </w:t>
      </w:r>
    </w:p>
    <w:p w14:paraId="62358259" w14:textId="77777777" w:rsidR="00A85DA7" w:rsidRPr="00082222" w:rsidRDefault="00A85DA7" w:rsidP="00A85DA7">
      <w:pPr>
        <w:pStyle w:val="ListParagraph"/>
        <w:jc w:val="left"/>
        <w:rPr>
          <w:rFonts w:ascii="Times New Roman" w:hAnsi="Times New Roman" w:cs="Times New Roman"/>
          <w:sz w:val="24"/>
          <w:szCs w:val="24"/>
        </w:rPr>
      </w:pPr>
    </w:p>
    <w:p w14:paraId="39D68898"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No Waiver.</w:t>
      </w:r>
      <w:r w:rsidRPr="052136DA">
        <w:rPr>
          <w:rFonts w:ascii="Times New Roman" w:hAnsi="Times New Roman" w:cs="Times New Roman"/>
          <w:sz w:val="24"/>
          <w:szCs w:val="24"/>
          <w:lang w:val="en-US"/>
        </w:rPr>
        <w:t xml:space="preserve"> Any failure or delay by either party to exercise any right, power or privilege hereunder or to insist upon observance or performance by the other party of the provisions of this Agreement shall not operate or be construed as a waiver thereof. No waiver shall be binding on either party unless it is in writing and signed by an authorized representative of the party to be bound. </w:t>
      </w:r>
    </w:p>
    <w:p w14:paraId="7642F726" w14:textId="77777777" w:rsidR="00A85DA7" w:rsidRPr="00082222" w:rsidRDefault="00A85DA7" w:rsidP="00A85DA7">
      <w:pPr>
        <w:pStyle w:val="ListParagraph"/>
        <w:jc w:val="left"/>
        <w:rPr>
          <w:rFonts w:ascii="Times New Roman" w:hAnsi="Times New Roman" w:cs="Times New Roman"/>
          <w:sz w:val="24"/>
          <w:szCs w:val="24"/>
        </w:rPr>
      </w:pPr>
    </w:p>
    <w:p w14:paraId="02105509"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Survival.</w:t>
      </w:r>
      <w:r w:rsidRPr="052136DA">
        <w:rPr>
          <w:rFonts w:ascii="Times New Roman" w:hAnsi="Times New Roman" w:cs="Times New Roman"/>
          <w:sz w:val="24"/>
          <w:szCs w:val="24"/>
          <w:lang w:val="en-US"/>
        </w:rPr>
        <w:t xml:space="preserve"> The obligations in this Agreement that by their terms naturally survive the expiration or termination of this Agreement shall so survive, including without limitation Sections 5, 6, 7, 8, 11, 12, and 13. </w:t>
      </w:r>
    </w:p>
    <w:p w14:paraId="479AE0DC" w14:textId="77777777" w:rsidR="00A85DA7" w:rsidRPr="00082222" w:rsidRDefault="00A85DA7" w:rsidP="00A85DA7">
      <w:pPr>
        <w:pStyle w:val="ListParagraph"/>
        <w:jc w:val="left"/>
        <w:rPr>
          <w:rFonts w:ascii="Times New Roman" w:hAnsi="Times New Roman" w:cs="Times New Roman"/>
          <w:sz w:val="24"/>
          <w:szCs w:val="24"/>
        </w:rPr>
      </w:pPr>
    </w:p>
    <w:p w14:paraId="1BB1204F"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Contradictory Terms.</w:t>
      </w:r>
      <w:r w:rsidRPr="052136DA">
        <w:rPr>
          <w:rFonts w:ascii="Times New Roman" w:hAnsi="Times New Roman" w:cs="Times New Roman"/>
          <w:sz w:val="24"/>
          <w:szCs w:val="24"/>
          <w:lang w:val="en-US"/>
        </w:rPr>
        <w:t xml:space="preserve"> Notwithstanding any provisions on any form supplied by Company or Consultancy, all purchase orders or requests for Service issued under this Agreement or in connection with the Services to be provided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herein.</w:t>
      </w:r>
    </w:p>
    <w:p w14:paraId="75312CA5" w14:textId="77777777" w:rsidR="00A85DA7" w:rsidRPr="00082222" w:rsidRDefault="00A85DA7" w:rsidP="00A85DA7">
      <w:pPr>
        <w:pStyle w:val="ListParagraph"/>
        <w:jc w:val="left"/>
        <w:rPr>
          <w:rFonts w:ascii="Times New Roman" w:hAnsi="Times New Roman" w:cs="Times New Roman"/>
          <w:sz w:val="24"/>
          <w:szCs w:val="24"/>
        </w:rPr>
      </w:pPr>
    </w:p>
    <w:p w14:paraId="7A8AADC0" w14:textId="77777777" w:rsidR="00A85DA7" w:rsidRPr="00082222" w:rsidRDefault="00A85DA7" w:rsidP="00A85DA7">
      <w:pPr>
        <w:pStyle w:val="ListParagraph"/>
        <w:numPr>
          <w:ilvl w:val="0"/>
          <w:numId w:val="2"/>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Anti-Assignment.</w:t>
      </w:r>
      <w:r w:rsidRPr="00082222">
        <w:rPr>
          <w:rFonts w:ascii="Times New Roman" w:hAnsi="Times New Roman" w:cs="Times New Roman"/>
          <w:sz w:val="24"/>
          <w:szCs w:val="24"/>
        </w:rPr>
        <w:t xml:space="preserve"> Neither party may assign, subcontract, or otherwise transfer its rights or obligations under this without the prior written consent of the other party, which shall not be unreasonably withheld.</w:t>
      </w:r>
    </w:p>
    <w:p w14:paraId="353889AC" w14:textId="77777777" w:rsidR="00A85DA7" w:rsidRPr="00082222" w:rsidRDefault="00A85DA7" w:rsidP="00A85DA7">
      <w:pPr>
        <w:pStyle w:val="ListParagraph"/>
        <w:jc w:val="left"/>
        <w:rPr>
          <w:rFonts w:ascii="Times New Roman" w:hAnsi="Times New Roman" w:cs="Times New Roman"/>
          <w:sz w:val="24"/>
          <w:szCs w:val="24"/>
        </w:rPr>
      </w:pPr>
    </w:p>
    <w:p w14:paraId="55066D1D"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Integration/Modification</w:t>
      </w:r>
      <w:r w:rsidRPr="052136DA">
        <w:rPr>
          <w:rFonts w:ascii="Times New Roman" w:hAnsi="Times New Roman" w:cs="Times New Roman"/>
          <w:sz w:val="24"/>
          <w:szCs w:val="24"/>
          <w:lang w:val="en-US"/>
        </w:rPr>
        <w:t xml:space="preserve">. This document and any exhibits or attachments hereto embody the parties’ entire Agreement concerning the subject matter hereof and supersede and cancel all previous negotiations, agreements or commitments by the parties, whether oral or written. This Agreement may not be released, cancelled, abandoned, amended or modified in any manner except by an instrument in writing duly signed by each of the parties hereto. </w:t>
      </w:r>
    </w:p>
    <w:p w14:paraId="7294E55F" w14:textId="77777777" w:rsidR="00A85DA7" w:rsidRPr="00082222" w:rsidRDefault="00A85DA7" w:rsidP="00A85DA7">
      <w:pPr>
        <w:pStyle w:val="ListParagraph"/>
        <w:jc w:val="left"/>
        <w:rPr>
          <w:rFonts w:ascii="Times New Roman" w:hAnsi="Times New Roman" w:cs="Times New Roman"/>
          <w:sz w:val="24"/>
          <w:szCs w:val="24"/>
        </w:rPr>
      </w:pPr>
    </w:p>
    <w:p w14:paraId="553066AB"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Disputes.</w:t>
      </w:r>
      <w:r w:rsidRPr="052136DA">
        <w:rPr>
          <w:rFonts w:ascii="Times New Roman" w:hAnsi="Times New Roman" w:cs="Times New Roman"/>
          <w:sz w:val="24"/>
          <w:szCs w:val="24"/>
          <w:lang w:val="en-US"/>
        </w:rPr>
        <w:t xml:space="preserve"> The parties agree that before bringing any legal action upon any dispute or controversy between the parties arising under or in connection with this Agreement (“Dispute”) they will attempt to settle such matter through good faith negotiations. Failing such efforts, the parties agree and consent to exclusive venue and jurisdiction in the State and Federal courts of </w:t>
      </w:r>
      <w:r w:rsidRPr="052136DA">
        <w:rPr>
          <w:rFonts w:ascii="Times New Roman" w:hAnsi="Times New Roman" w:cs="Times New Roman"/>
          <w:b/>
          <w:bCs/>
          <w:sz w:val="24"/>
          <w:szCs w:val="24"/>
          <w:lang w:val="en-US"/>
        </w:rPr>
        <w:t>India</w:t>
      </w:r>
      <w:r w:rsidRPr="052136DA">
        <w:rPr>
          <w:rFonts w:ascii="Times New Roman" w:hAnsi="Times New Roman" w:cs="Times New Roman"/>
          <w:sz w:val="24"/>
          <w:szCs w:val="24"/>
          <w:lang w:val="en-US"/>
        </w:rPr>
        <w:t xml:space="preserve"> and each party waives defences of inconvenient forum in connection with such proceedings. The parties acknowledge and agree that the foregoing shall not prevent a party hereto from seeking or obtaining injunctive, preliminary or provisional relief to enforce a party’s rights or to prevent immediate or irreparable harm to a party, including but not limited to the rights outlined in Sections 6 and 7 of this Agreement. </w:t>
      </w:r>
    </w:p>
    <w:p w14:paraId="3CDFA362" w14:textId="77777777" w:rsidR="00A85DA7" w:rsidRPr="00082222" w:rsidRDefault="00A85DA7" w:rsidP="00A85DA7">
      <w:pPr>
        <w:pStyle w:val="ListParagraph"/>
        <w:ind w:left="1080"/>
        <w:jc w:val="left"/>
        <w:rPr>
          <w:rFonts w:ascii="Times New Roman" w:hAnsi="Times New Roman" w:cs="Times New Roman"/>
          <w:sz w:val="24"/>
          <w:szCs w:val="24"/>
        </w:rPr>
      </w:pPr>
    </w:p>
    <w:p w14:paraId="6A8BCAB4" w14:textId="77777777" w:rsidR="00A85DA7"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w:t>
      </w:r>
      <w:r w:rsidRPr="052136DA">
        <w:rPr>
          <w:rFonts w:ascii="Times New Roman" w:hAnsi="Times New Roman" w:cs="Times New Roman"/>
          <w:b/>
          <w:bCs/>
          <w:sz w:val="24"/>
          <w:szCs w:val="24"/>
          <w:lang w:val="en-US"/>
        </w:rPr>
        <w:t>Counterparts.</w:t>
      </w:r>
      <w:r w:rsidRPr="052136DA">
        <w:rPr>
          <w:rFonts w:ascii="Times New Roman" w:hAnsi="Times New Roman" w:cs="Times New Roman"/>
          <w:sz w:val="24"/>
          <w:szCs w:val="24"/>
          <w:lang w:val="en-US"/>
        </w:rPr>
        <w:t xml:space="preserve"> This Agreement may be executed in any number of counterparts, each of which shall be deemed to be an original and all of which taken together shall constitute one agreement. To evidence the fact that it has executed this Agreement, a party may send a copy of its executed counterpart to the other party by electronic transmission and the signature transmitted by such transmission shall be deemed to be that party’s original signature for all purposes. </w:t>
      </w:r>
    </w:p>
    <w:p w14:paraId="0FEC4F02" w14:textId="77777777" w:rsidR="00A85DA7" w:rsidRPr="00082222" w:rsidRDefault="00A85DA7" w:rsidP="00A85DA7">
      <w:pPr>
        <w:pStyle w:val="ListParagraph"/>
        <w:jc w:val="left"/>
        <w:rPr>
          <w:rFonts w:ascii="Times New Roman" w:hAnsi="Times New Roman" w:cs="Times New Roman"/>
          <w:sz w:val="24"/>
          <w:szCs w:val="24"/>
        </w:rPr>
      </w:pPr>
    </w:p>
    <w:p w14:paraId="779FBD9D" w14:textId="77777777" w:rsidR="00A85DA7"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Acknowledgement.</w:t>
      </w:r>
      <w:r w:rsidRPr="052136DA">
        <w:rPr>
          <w:rFonts w:ascii="Times New Roman" w:hAnsi="Times New Roman" w:cs="Times New Roman"/>
          <w:sz w:val="24"/>
          <w:szCs w:val="24"/>
          <w:lang w:val="en-US"/>
        </w:rPr>
        <w:t xml:space="preserve"> The parties acknowledge that they have read and understand this Agreement, and agree to be bound by its terms and conditions in their entirety.</w:t>
      </w:r>
    </w:p>
    <w:p w14:paraId="463A3196" w14:textId="77777777" w:rsidR="00A85DA7" w:rsidRPr="00082222" w:rsidRDefault="00A85DA7" w:rsidP="00A85DA7">
      <w:pPr>
        <w:pStyle w:val="ListParagraph"/>
        <w:jc w:val="left"/>
        <w:rPr>
          <w:rFonts w:ascii="Times New Roman" w:hAnsi="Times New Roman" w:cs="Times New Roman"/>
          <w:sz w:val="24"/>
          <w:szCs w:val="24"/>
        </w:rPr>
      </w:pPr>
    </w:p>
    <w:p w14:paraId="418D2394" w14:textId="77777777" w:rsidR="00A85DA7" w:rsidRPr="00ED28BC" w:rsidRDefault="00A85DA7" w:rsidP="00A85DA7">
      <w:pPr>
        <w:jc w:val="left"/>
        <w:rPr>
          <w:rFonts w:ascii="Times New Roman" w:hAnsi="Times New Roman" w:cs="Times New Roman"/>
          <w:sz w:val="24"/>
          <w:szCs w:val="24"/>
        </w:rPr>
      </w:pPr>
      <w:r w:rsidRPr="00ED28BC">
        <w:rPr>
          <w:rFonts w:ascii="Times New Roman" w:hAnsi="Times New Roman" w:cs="Times New Roman"/>
          <w:sz w:val="24"/>
          <w:szCs w:val="24"/>
        </w:rPr>
        <w:t>This Agreement is duly executed by the duly authorized representatives of the parties as set forth below:</w:t>
      </w:r>
    </w:p>
    <w:p w14:paraId="5E9AC7AB" w14:textId="77777777" w:rsidR="00A85DA7" w:rsidRPr="00673396" w:rsidRDefault="00A85DA7" w:rsidP="00A85DA7">
      <w:pPr>
        <w:jc w:val="left"/>
        <w:rPr>
          <w:rFonts w:ascii="Times New Roman" w:hAnsi="Times New Roman" w:cs="Times New Roman"/>
          <w:b/>
          <w:bCs/>
        </w:rPr>
      </w:pPr>
    </w:p>
    <w:p w14:paraId="72EAE254" w14:textId="77777777" w:rsidR="00A85DA7" w:rsidRPr="00673396" w:rsidRDefault="00A85DA7" w:rsidP="00A85DA7">
      <w:pPr>
        <w:jc w:val="left"/>
        <w:rPr>
          <w:rFonts w:ascii="Times New Roman" w:hAnsi="Times New Roman" w:cs="Times New Roman"/>
        </w:rPr>
      </w:pPr>
      <w:r w:rsidRPr="00673396">
        <w:rPr>
          <w:rFonts w:ascii="Times New Roman" w:hAnsi="Times New Roman" w:cs="Times New Roman"/>
          <w:b/>
          <w:bCs/>
        </w:rPr>
        <w:t>Signature Details:</w:t>
      </w:r>
    </w:p>
    <w:p w14:paraId="37F9B058" w14:textId="77777777" w:rsidR="00A85DA7" w:rsidRDefault="00A85DA7" w:rsidP="00A85DA7">
      <w:pPr>
        <w:rPr>
          <w:rFonts w:ascii="Times New Roman" w:hAnsi="Times New Roman" w:cs="Times New Roman"/>
        </w:rPr>
      </w:pPr>
    </w:p>
    <w:p w14:paraId="05C0D1FB" w14:textId="77777777" w:rsidR="00140FCE" w:rsidRDefault="00A85DA7" w:rsidP="00A85DA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0EEF551" w14:textId="397C0BBC" w:rsidR="00A85DA7" w:rsidRPr="003E27B3" w:rsidRDefault="00A85DA7" w:rsidP="00A85DA7">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40FCE">
        <w:rPr>
          <w:rFonts w:ascii="Times New Roman" w:hAnsi="Times New Roman" w:cs="Times New Roman"/>
        </w:rPr>
        <w:t xml:space="preserve">                         </w:t>
      </w:r>
      <w:r>
        <w:rPr>
          <w:rFonts w:ascii="Bradley Hand ITC" w:hAnsi="Bradley Hand ITC" w:cs="Times New Roman"/>
          <w:sz w:val="32"/>
          <w:szCs w:val="32"/>
        </w:rPr>
        <w:t>Sneha Shukla</w:t>
      </w:r>
    </w:p>
    <w:tbl>
      <w:tblPr>
        <w:tblStyle w:val="TableGrid"/>
        <w:tblpPr w:leftFromText="180" w:rightFromText="180" w:vertAnchor="text" w:horzAnchor="margin" w:tblpXSpec="right" w:tblpY="341"/>
        <w:tblW w:w="12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4546"/>
      </w:tblGrid>
      <w:tr w:rsidR="00140FCE" w14:paraId="3B4FC12F" w14:textId="77777777" w:rsidTr="00700F81">
        <w:trPr>
          <w:trHeight w:val="126"/>
        </w:trPr>
        <w:tc>
          <w:tcPr>
            <w:tcW w:w="7933" w:type="dxa"/>
          </w:tcPr>
          <w:p w14:paraId="6BA57FAF" w14:textId="2E202003" w:rsidR="00140FCE" w:rsidRDefault="00140FCE" w:rsidP="00140FCE">
            <w:pPr>
              <w:rPr>
                <w:rFonts w:ascii="Times New Roman" w:hAnsi="Times New Roman" w:cs="Times New Roman"/>
              </w:rPr>
            </w:pPr>
          </w:p>
        </w:tc>
        <w:tc>
          <w:tcPr>
            <w:tcW w:w="4546" w:type="dxa"/>
          </w:tcPr>
          <w:p w14:paraId="4720404E" w14:textId="002F3565" w:rsidR="00140FCE" w:rsidRDefault="00140FCE" w:rsidP="00140FCE">
            <w:pPr>
              <w:rPr>
                <w:rFonts w:ascii="Times New Roman" w:hAnsi="Times New Roman" w:cs="Times New Roman"/>
              </w:rPr>
            </w:pPr>
          </w:p>
        </w:tc>
      </w:tr>
      <w:tr w:rsidR="00140FCE" w14:paraId="1F8E6408" w14:textId="77777777" w:rsidTr="00700F81">
        <w:trPr>
          <w:trHeight w:val="126"/>
        </w:trPr>
        <w:tc>
          <w:tcPr>
            <w:tcW w:w="7933" w:type="dxa"/>
          </w:tcPr>
          <w:p w14:paraId="7DB30189" w14:textId="5D384769" w:rsidR="00140FCE" w:rsidRDefault="00140FCE" w:rsidP="00140FCE">
            <w:pPr>
              <w:rPr>
                <w:rFonts w:ascii="Times New Roman" w:hAnsi="Times New Roman" w:cs="Times New Roman"/>
              </w:rPr>
            </w:pPr>
          </w:p>
        </w:tc>
        <w:tc>
          <w:tcPr>
            <w:tcW w:w="4546" w:type="dxa"/>
          </w:tcPr>
          <w:p w14:paraId="0800BE3A" w14:textId="77777777" w:rsidR="00140FCE" w:rsidRDefault="00140FCE" w:rsidP="00140FCE">
            <w:pPr>
              <w:rPr>
                <w:rFonts w:ascii="Times New Roman" w:hAnsi="Times New Roman" w:cs="Times New Roman"/>
              </w:rPr>
            </w:pPr>
          </w:p>
        </w:tc>
      </w:tr>
    </w:tbl>
    <w:tbl>
      <w:tblPr>
        <w:tblStyle w:val="TableGrid"/>
        <w:tblpPr w:leftFromText="180" w:rightFromText="180" w:vertAnchor="text" w:horzAnchor="margin" w:tblpXSpec="center" w:tblpY="255"/>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B16E98" w14:paraId="22301605" w14:textId="77777777" w:rsidTr="00B16E98">
        <w:trPr>
          <w:trHeight w:val="295"/>
        </w:trPr>
        <w:tc>
          <w:tcPr>
            <w:tcW w:w="4645" w:type="dxa"/>
          </w:tcPr>
          <w:p w14:paraId="0474775B" w14:textId="77777777" w:rsidR="00B16E98" w:rsidRPr="005B4CD1" w:rsidRDefault="00B16E98" w:rsidP="00B16E98">
            <w:pPr>
              <w:rPr>
                <w:rFonts w:ascii="Times New Roman" w:hAnsi="Times New Roman" w:cs="Times New Roman"/>
                <w:b/>
                <w:bCs/>
                <w:sz w:val="24"/>
                <w:szCs w:val="24"/>
              </w:rPr>
            </w:pPr>
            <w:r w:rsidRPr="005B4CD1">
              <w:rPr>
                <w:rFonts w:ascii="Times New Roman" w:hAnsi="Times New Roman" w:cs="Times New Roman"/>
                <w:sz w:val="24"/>
                <w:szCs w:val="24"/>
              </w:rPr>
              <w:t>&lt;&lt; Client Name &gt;&gt;</w:t>
            </w:r>
          </w:p>
        </w:tc>
        <w:tc>
          <w:tcPr>
            <w:tcW w:w="6549" w:type="dxa"/>
          </w:tcPr>
          <w:p w14:paraId="03139B0E" w14:textId="77777777" w:rsidR="00B16E98" w:rsidRPr="005B4CD1" w:rsidRDefault="00B16E98" w:rsidP="00B16E98">
            <w:pPr>
              <w:rPr>
                <w:rFonts w:ascii="Times New Roman" w:hAnsi="Times New Roman" w:cs="Times New Roman"/>
                <w:b/>
                <w:bCs/>
                <w:sz w:val="24"/>
                <w:szCs w:val="24"/>
              </w:rPr>
            </w:pPr>
            <w:r>
              <w:rPr>
                <w:rFonts w:ascii="Times New Roman" w:hAnsi="Times New Roman" w:cs="Times New Roman"/>
              </w:rPr>
              <w:t xml:space="preserve">                                 </w:t>
            </w:r>
            <w:r w:rsidRPr="005B4CD1">
              <w:rPr>
                <w:rFonts w:ascii="Times New Roman" w:hAnsi="Times New Roman" w:cs="Times New Roman"/>
                <w:sz w:val="24"/>
                <w:szCs w:val="24"/>
              </w:rPr>
              <w:t>Sneha Shukla</w:t>
            </w:r>
          </w:p>
        </w:tc>
      </w:tr>
      <w:tr w:rsidR="00B16E98" w14:paraId="1DB98EB5" w14:textId="77777777" w:rsidTr="00B16E98">
        <w:trPr>
          <w:trHeight w:val="295"/>
        </w:trPr>
        <w:tc>
          <w:tcPr>
            <w:tcW w:w="4645" w:type="dxa"/>
          </w:tcPr>
          <w:p w14:paraId="29C97E8F" w14:textId="0B4FA5E5" w:rsidR="00B16E98" w:rsidRPr="005B4CD1" w:rsidRDefault="00B622D9" w:rsidP="00B16E98">
            <w:pPr>
              <w:rPr>
                <w:rFonts w:ascii="Times New Roman" w:hAnsi="Times New Roman" w:cs="Times New Roman"/>
                <w:b/>
                <w:bCs/>
                <w:sz w:val="24"/>
                <w:szCs w:val="24"/>
              </w:rPr>
            </w:pPr>
            <w:r w:rsidRPr="00B622D9">
              <w:rPr>
                <w:rFonts w:ascii="Times New Roman" w:hAnsi="Times New Roman" w:cs="Times New Roman"/>
                <w:sz w:val="24"/>
                <w:szCs w:val="24"/>
              </w:rPr>
              <w:t>&lt;&lt; Date (Signature) &gt;&gt;</w:t>
            </w:r>
          </w:p>
        </w:tc>
        <w:tc>
          <w:tcPr>
            <w:tcW w:w="6549" w:type="dxa"/>
          </w:tcPr>
          <w:p w14:paraId="3208FC08" w14:textId="0B643A5E" w:rsidR="00B16E98" w:rsidRPr="005B4CD1" w:rsidRDefault="00B16E98" w:rsidP="00B16E98">
            <w:pPr>
              <w:rPr>
                <w:rFonts w:ascii="Times New Roman" w:hAnsi="Times New Roman" w:cs="Times New Roman"/>
                <w:b/>
                <w:bCs/>
                <w:sz w:val="24"/>
                <w:szCs w:val="24"/>
              </w:rPr>
            </w:pPr>
            <w:r w:rsidRPr="005B4CD1">
              <w:rPr>
                <w:rFonts w:ascii="Times New Roman" w:hAnsi="Times New Roman" w:cs="Times New Roman"/>
                <w:sz w:val="24"/>
                <w:szCs w:val="24"/>
              </w:rPr>
              <w:t xml:space="preserve">                              </w:t>
            </w:r>
            <w:r w:rsidR="00B622D9" w:rsidRPr="00B622D9">
              <w:rPr>
                <w:rFonts w:ascii="Times New Roman" w:hAnsi="Times New Roman" w:cs="Times New Roman"/>
                <w:sz w:val="24"/>
                <w:szCs w:val="24"/>
              </w:rPr>
              <w:t>&lt;&lt; Date (Signature) &gt;&gt;</w:t>
            </w:r>
          </w:p>
        </w:tc>
      </w:tr>
      <w:tr w:rsidR="00B16E98" w14:paraId="099D743D" w14:textId="77777777" w:rsidTr="00B16E98">
        <w:trPr>
          <w:trHeight w:val="295"/>
        </w:trPr>
        <w:tc>
          <w:tcPr>
            <w:tcW w:w="4645" w:type="dxa"/>
          </w:tcPr>
          <w:p w14:paraId="72A47A63" w14:textId="77777777" w:rsidR="00B16E98" w:rsidRDefault="00B16E98" w:rsidP="00B16E98">
            <w:pPr>
              <w:rPr>
                <w:rFonts w:ascii="Times New Roman" w:hAnsi="Times New Roman" w:cs="Times New Roman"/>
              </w:rPr>
            </w:pPr>
          </w:p>
        </w:tc>
        <w:tc>
          <w:tcPr>
            <w:tcW w:w="6549" w:type="dxa"/>
          </w:tcPr>
          <w:p w14:paraId="2AF8107E" w14:textId="77777777" w:rsidR="00B16E98" w:rsidRDefault="00B16E98" w:rsidP="00B16E98">
            <w:pPr>
              <w:rPr>
                <w:rFonts w:ascii="Times New Roman" w:hAnsi="Times New Roman" w:cs="Times New Roman"/>
              </w:rPr>
            </w:pPr>
          </w:p>
        </w:tc>
      </w:tr>
    </w:tbl>
    <w:p w14:paraId="6A45D3A1" w14:textId="77777777" w:rsidR="00A85DA7" w:rsidRDefault="00A85DA7" w:rsidP="00A85DA7">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06BA86D" wp14:editId="5D2921DB">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13AF349">
              <v:rect id="Rectangle 4" style="position:absolute;margin-left:8.65pt;margin-top:9.45pt;width:122.8pt;height:.3pt;rotation:180;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3A354D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E04BA9C" wp14:editId="6677A34C">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25D160D">
              <v:rect id="Rectangle 3" style="position:absolute;margin-left:338.65pt;margin-top:9.45pt;width:122.8pt;height:.3pt;rotation:180;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43F4FA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w10:wrap anchorx="margin"/>
              </v:rect>
            </w:pict>
          </mc:Fallback>
        </mc:AlternateContent>
      </w:r>
    </w:p>
    <w:p w14:paraId="09FF4485" w14:textId="77777777" w:rsidR="00B16E98" w:rsidRDefault="00D62654" w:rsidP="00AE5DBC">
      <w:pPr>
        <w:jc w:val="both"/>
        <w:rPr>
          <w:rFonts w:ascii="Times New Roman" w:hAnsi="Times New Roman" w:cs="Times New Roman"/>
        </w:rPr>
      </w:pPr>
      <w:r>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t xml:space="preserve">                  </w:t>
      </w:r>
      <w:r w:rsidR="009075FC">
        <w:rPr>
          <w:rFonts w:ascii="Times New Roman" w:hAnsi="Times New Roman" w:cs="Times New Roman"/>
        </w:rPr>
        <w:t xml:space="preserve"> </w:t>
      </w:r>
    </w:p>
    <w:p w14:paraId="4C4258C2" w14:textId="0F214275" w:rsidR="00AE5DBC" w:rsidRDefault="00AE5DBC" w:rsidP="00AE5DBC">
      <w:pPr>
        <w:jc w:val="both"/>
        <w:rPr>
          <w:rFonts w:ascii="Times New Roman" w:hAnsi="Times New Roman" w:cs="Times New Roman"/>
        </w:rPr>
      </w:pPr>
    </w:p>
    <w:p w14:paraId="61BC13F0" w14:textId="1568352E" w:rsidR="00A85DA7" w:rsidRDefault="00AE5DBC" w:rsidP="00AE5DBC">
      <w:pPr>
        <w:jc w:val="both"/>
        <w:rPr>
          <w:rFonts w:ascii="Times New Roman" w:hAnsi="Times New Roman" w:cs="Times New Roman"/>
        </w:rPr>
      </w:pPr>
      <w:r>
        <w:rPr>
          <w:rFonts w:ascii="Times New Roman" w:hAnsi="Times New Roman" w:cs="Times New Roman"/>
        </w:rPr>
        <w:t xml:space="preserve">   </w:t>
      </w:r>
      <w:r w:rsidR="00812328">
        <w:rPr>
          <w:rFonts w:ascii="Times New Roman" w:hAnsi="Times New Roman" w:cs="Times New Roman"/>
        </w:rPr>
        <w:t xml:space="preserve"> </w:t>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812328">
        <w:rPr>
          <w:rFonts w:ascii="Times New Roman" w:hAnsi="Times New Roman" w:cs="Times New Roman"/>
        </w:rPr>
        <w:t xml:space="preserve">         </w:t>
      </w:r>
    </w:p>
    <w:p w14:paraId="0755DBC5" w14:textId="77777777" w:rsidR="00A85DA7" w:rsidRPr="00250C66" w:rsidRDefault="00A85DA7" w:rsidP="00A85DA7">
      <w:pPr>
        <w:rPr>
          <w:rFonts w:ascii="Times New Roman" w:hAnsi="Times New Roman" w:cs="Times New Roman"/>
        </w:rPr>
      </w:pPr>
    </w:p>
    <w:p w14:paraId="03DCD888" w14:textId="77777777" w:rsidR="00A85DA7" w:rsidRPr="006425E3" w:rsidRDefault="00A85DA7" w:rsidP="00A85DA7">
      <w:pPr>
        <w:jc w:val="both"/>
      </w:pPr>
    </w:p>
    <w:p w14:paraId="77CF2B99" w14:textId="2609173B" w:rsidR="00153813" w:rsidRPr="00A85DA7" w:rsidRDefault="00153813" w:rsidP="00A85DA7"/>
    <w:sectPr w:rsidR="00153813" w:rsidRPr="00A85DA7" w:rsidSect="00456FD5">
      <w:headerReference w:type="even" r:id="rId8"/>
      <w:headerReference w:type="default" r:id="rId9"/>
      <w:footerReference w:type="default" r:id="rId10"/>
      <w:headerReference w:type="first" r:id="rId11"/>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93730" w14:textId="77777777" w:rsidR="00FF2721" w:rsidRDefault="00FF2721" w:rsidP="00A25077">
      <w:pPr>
        <w:spacing w:line="240" w:lineRule="auto"/>
      </w:pPr>
      <w:r>
        <w:separator/>
      </w:r>
    </w:p>
  </w:endnote>
  <w:endnote w:type="continuationSeparator" w:id="0">
    <w:p w14:paraId="138BBD81" w14:textId="77777777" w:rsidR="00FF2721" w:rsidRDefault="00FF2721" w:rsidP="00A250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2C870" w14:textId="488CB5C7" w:rsidR="00820E68" w:rsidRDefault="00820E68" w:rsidP="00820E68">
    <w:pPr>
      <w:pStyle w:val="Footer"/>
      <w:jc w:val="both"/>
      <w:rPr>
        <w:lang w:val="en-US"/>
      </w:rPr>
    </w:pPr>
  </w:p>
  <w:p w14:paraId="678AEB53" w14:textId="20F9F6F2" w:rsidR="00820E68" w:rsidRDefault="00820E68" w:rsidP="00820E68">
    <w:pPr>
      <w:pStyle w:val="Footer"/>
      <w:rPr>
        <w:lang w:val="en-US"/>
      </w:rPr>
    </w:pPr>
    <w:r>
      <w:rPr>
        <w:lang w:val="en-US"/>
      </w:rPr>
      <w:t>+44-7544802667</w:t>
    </w:r>
    <w:r>
      <w:rPr>
        <w:lang w:val="en-US"/>
      </w:rPr>
      <w:tab/>
    </w:r>
    <w:r>
      <w:rPr>
        <w:lang w:val="en-US"/>
      </w:rPr>
      <w:tab/>
    </w:r>
    <w:hyperlink r:id="rId1" w:history="1">
      <w:r>
        <w:rPr>
          <w:rStyle w:val="Hyperlink"/>
          <w:lang w:val="en-US"/>
        </w:rPr>
        <w:t>www.appsynergies.com</w:t>
      </w:r>
    </w:hyperlink>
  </w:p>
  <w:p w14:paraId="35C4BC79" w14:textId="4FF69CD2" w:rsidR="00820E68" w:rsidRPr="00820E68" w:rsidRDefault="00820E68" w:rsidP="00820E68">
    <w:pPr>
      <w:pStyle w:val="Footer"/>
      <w:rPr>
        <w:lang w:val="en-US"/>
      </w:rPr>
    </w:pPr>
    <w:r>
      <w:rPr>
        <w:lang w:val="en-US"/>
      </w:rPr>
      <w:t>+91-9967067419</w:t>
    </w:r>
    <w:r>
      <w:rPr>
        <w:lang w:val="en-US"/>
      </w:rPr>
      <w:tab/>
    </w:r>
    <w:r>
      <w:rPr>
        <w:lang w:val="en-US"/>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7DA65" w14:textId="77777777" w:rsidR="00FF2721" w:rsidRDefault="00FF2721" w:rsidP="00A25077">
      <w:pPr>
        <w:spacing w:line="240" w:lineRule="auto"/>
      </w:pPr>
      <w:r>
        <w:separator/>
      </w:r>
    </w:p>
  </w:footnote>
  <w:footnote w:type="continuationSeparator" w:id="0">
    <w:p w14:paraId="0D4ED945" w14:textId="77777777" w:rsidR="00FF2721" w:rsidRDefault="00FF2721" w:rsidP="00A250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A8DB2" w14:textId="25BD90EF" w:rsidR="00A25077" w:rsidRDefault="00B622D9">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27" type="#_x0000_t75" alt="" style="position:absolute;left:0;text-align:left;margin-left:0;margin-top:0;width:1240pt;height:1754pt;z-index:-251657216;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CDE1" w14:textId="2010108E" w:rsidR="00A25077" w:rsidRPr="00153813" w:rsidRDefault="00B622D9" w:rsidP="052136DA">
    <w:pPr>
      <w:pStyle w:val="Header"/>
      <w:jc w:val="left"/>
      <w:rPr>
        <w:rFonts w:ascii="Times New Roman" w:hAnsi="Times New Roman" w:cs="Times New Roman"/>
        <w:color w:val="767171" w:themeColor="background2" w:themeShade="80"/>
        <w:sz w:val="20"/>
        <w:szCs w:val="20"/>
        <w:lang w:val="en-US"/>
      </w:rPr>
    </w:pPr>
    <w:r>
      <w:rPr>
        <w:rFonts w:asciiTheme="minorHAnsi" w:hAnsiTheme="minorHAnsi" w:cstheme="minorBidi"/>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26" type="#_x0000_t75" alt="" style="position:absolute;margin-left:-72.1pt;margin-top:-115.6pt;width:600.05pt;height:848.8pt;z-index:-251656192;mso-wrap-edited:f;mso-width-percent:0;mso-height-percent:0;mso-position-horizontal-relative:margin;mso-position-vertical-relative:margin;mso-width-percent:0;mso-height-percent:0" o:allowincell="f">
          <v:imagedata r:id="rId1" o:title="A4 - 1"/>
          <w10:wrap anchorx="margin" anchory="margin"/>
        </v:shape>
      </w:pict>
    </w:r>
    <w:r w:rsidR="052136DA" w:rsidRPr="052136DA">
      <w:rPr>
        <w:lang w:val="en-US"/>
      </w:rPr>
      <w:t xml:space="preserve">                                                                                                                      </w:t>
    </w:r>
    <w:r w:rsidR="052136DA" w:rsidRPr="052136DA">
      <w:rPr>
        <w:rFonts w:ascii="Times New Roman" w:hAnsi="Times New Roman" w:cs="Times New Roman"/>
        <w:color w:val="767171" w:themeColor="background2" w:themeShade="80"/>
        <w:sz w:val="20"/>
        <w:szCs w:val="20"/>
        <w:lang w:val="en-US"/>
      </w:rPr>
      <w:t>AppSynergies Pvt Ltd,</w:t>
    </w:r>
  </w:p>
  <w:p w14:paraId="39E03AFB" w14:textId="77777777" w:rsidR="00990BA1" w:rsidRDefault="00153813" w:rsidP="00193969">
    <w:pPr>
      <w:pStyle w:val="Header"/>
      <w:jc w:val="left"/>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990BA1">
      <w:rPr>
        <w:rFonts w:ascii="Times New Roman" w:hAnsi="Times New Roman" w:cs="Times New Roman"/>
        <w:color w:val="767171" w:themeColor="background2" w:themeShade="80"/>
        <w:sz w:val="20"/>
        <w:szCs w:val="20"/>
      </w:rPr>
      <w:t xml:space="preserve">186 Malvern Avenue, </w:t>
    </w:r>
  </w:p>
  <w:p w14:paraId="712EFEF0" w14:textId="43A59E56"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43B81778" w14:textId="0FF7428F"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E299" w14:textId="5D671135" w:rsidR="00A25077" w:rsidRDefault="00B622D9">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25" type="#_x0000_t75" alt="" style="position:absolute;left:0;text-align:left;margin-left:0;margin-top:0;width:1240pt;height:1754pt;z-index:-251658240;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1530"/>
    <w:multiLevelType w:val="hybridMultilevel"/>
    <w:tmpl w:val="33106D14"/>
    <w:lvl w:ilvl="0" w:tplc="5CF0C80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D108D"/>
    <w:multiLevelType w:val="multilevel"/>
    <w:tmpl w:val="D1006F8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1F8970C6"/>
    <w:multiLevelType w:val="hybridMultilevel"/>
    <w:tmpl w:val="5BE86E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CE587B"/>
    <w:multiLevelType w:val="hybridMultilevel"/>
    <w:tmpl w:val="47CA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741ACF"/>
    <w:multiLevelType w:val="hybridMultilevel"/>
    <w:tmpl w:val="30F69C44"/>
    <w:lvl w:ilvl="0" w:tplc="E85CB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E532F3"/>
    <w:multiLevelType w:val="hybridMultilevel"/>
    <w:tmpl w:val="3CE0E4F2"/>
    <w:lvl w:ilvl="0" w:tplc="40090017">
      <w:start w:val="1"/>
      <w:numFmt w:val="lowerLetter"/>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7644533">
    <w:abstractNumId w:val="3"/>
  </w:num>
  <w:num w:numId="2" w16cid:durableId="600141522">
    <w:abstractNumId w:val="1"/>
  </w:num>
  <w:num w:numId="3" w16cid:durableId="872423888">
    <w:abstractNumId w:val="0"/>
  </w:num>
  <w:num w:numId="4" w16cid:durableId="1909338902">
    <w:abstractNumId w:val="2"/>
  </w:num>
  <w:num w:numId="5" w16cid:durableId="87821728">
    <w:abstractNumId w:val="5"/>
  </w:num>
  <w:num w:numId="6" w16cid:durableId="1484658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0356"/>
    <w:rsid w:val="00077716"/>
    <w:rsid w:val="000A4C2E"/>
    <w:rsid w:val="000D2353"/>
    <w:rsid w:val="00112DAC"/>
    <w:rsid w:val="00131288"/>
    <w:rsid w:val="00140FCE"/>
    <w:rsid w:val="00153813"/>
    <w:rsid w:val="00193969"/>
    <w:rsid w:val="001C59BD"/>
    <w:rsid w:val="001C6D09"/>
    <w:rsid w:val="001E1E39"/>
    <w:rsid w:val="001F7FCF"/>
    <w:rsid w:val="00201064"/>
    <w:rsid w:val="00456FD5"/>
    <w:rsid w:val="00466372"/>
    <w:rsid w:val="004E6BA1"/>
    <w:rsid w:val="0050703B"/>
    <w:rsid w:val="00544C61"/>
    <w:rsid w:val="00547C20"/>
    <w:rsid w:val="00592FB4"/>
    <w:rsid w:val="005B4CD1"/>
    <w:rsid w:val="005F6150"/>
    <w:rsid w:val="00633138"/>
    <w:rsid w:val="00665A16"/>
    <w:rsid w:val="0067041F"/>
    <w:rsid w:val="006864D5"/>
    <w:rsid w:val="006865C9"/>
    <w:rsid w:val="006B4974"/>
    <w:rsid w:val="00700F81"/>
    <w:rsid w:val="007A6781"/>
    <w:rsid w:val="00812328"/>
    <w:rsid w:val="00820E68"/>
    <w:rsid w:val="00822693"/>
    <w:rsid w:val="008235A7"/>
    <w:rsid w:val="00885337"/>
    <w:rsid w:val="008A1219"/>
    <w:rsid w:val="008A2C17"/>
    <w:rsid w:val="008B58DF"/>
    <w:rsid w:val="009075FC"/>
    <w:rsid w:val="00920209"/>
    <w:rsid w:val="00927B2C"/>
    <w:rsid w:val="009330DF"/>
    <w:rsid w:val="00975931"/>
    <w:rsid w:val="00990BA1"/>
    <w:rsid w:val="00997265"/>
    <w:rsid w:val="009D79DB"/>
    <w:rsid w:val="009F0186"/>
    <w:rsid w:val="00A25077"/>
    <w:rsid w:val="00A32EB4"/>
    <w:rsid w:val="00A72F65"/>
    <w:rsid w:val="00A85DA7"/>
    <w:rsid w:val="00AE5DBC"/>
    <w:rsid w:val="00B16E98"/>
    <w:rsid w:val="00B61C96"/>
    <w:rsid w:val="00B622D9"/>
    <w:rsid w:val="00B7677E"/>
    <w:rsid w:val="00B8008F"/>
    <w:rsid w:val="00C179B9"/>
    <w:rsid w:val="00C543AB"/>
    <w:rsid w:val="00D24F02"/>
    <w:rsid w:val="00D35F0F"/>
    <w:rsid w:val="00D62654"/>
    <w:rsid w:val="00DC740D"/>
    <w:rsid w:val="00EB1A35"/>
    <w:rsid w:val="00ED28F6"/>
    <w:rsid w:val="00ED3892"/>
    <w:rsid w:val="00F04081"/>
    <w:rsid w:val="00F12970"/>
    <w:rsid w:val="00FA0987"/>
    <w:rsid w:val="00FF2721"/>
    <w:rsid w:val="00FF513D"/>
    <w:rsid w:val="05213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69"/>
    <w:pPr>
      <w:spacing w:after="0" w:line="276" w:lineRule="auto"/>
      <w:jc w:val="center"/>
    </w:pPr>
    <w:rPr>
      <w:rFonts w:ascii="Arial" w:eastAsia="Arial" w:hAnsi="Arial" w:cs="Arial"/>
      <w:lang w:val="e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line="240" w:lineRule="auto"/>
    </w:pPr>
  </w:style>
  <w:style w:type="character" w:customStyle="1" w:styleId="FooterChar">
    <w:name w:val="Footer Char"/>
    <w:basedOn w:val="DefaultParagraphFont"/>
    <w:link w:val="Footer"/>
    <w:uiPriority w:val="99"/>
    <w:rsid w:val="00A25077"/>
  </w:style>
  <w:style w:type="character" w:customStyle="1" w:styleId="ui-provider">
    <w:name w:val="ui-provider"/>
    <w:basedOn w:val="DefaultParagraphFont"/>
    <w:rsid w:val="00193969"/>
  </w:style>
  <w:style w:type="paragraph" w:styleId="ListParagraph">
    <w:name w:val="List Paragraph"/>
    <w:basedOn w:val="Normal"/>
    <w:uiPriority w:val="34"/>
    <w:qFormat/>
    <w:rsid w:val="00193969"/>
    <w:pPr>
      <w:ind w:left="720"/>
      <w:contextualSpacing/>
    </w:pPr>
  </w:style>
  <w:style w:type="table" w:styleId="TableGrid">
    <w:name w:val="Table Grid"/>
    <w:basedOn w:val="TableNormal"/>
    <w:uiPriority w:val="39"/>
    <w:rsid w:val="0019396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0E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348743">
      <w:bodyDiv w:val="1"/>
      <w:marLeft w:val="0"/>
      <w:marRight w:val="0"/>
      <w:marTop w:val="0"/>
      <w:marBottom w:val="0"/>
      <w:divBdr>
        <w:top w:val="none" w:sz="0" w:space="0" w:color="auto"/>
        <w:left w:val="none" w:sz="0" w:space="0" w:color="auto"/>
        <w:bottom w:val="none" w:sz="0" w:space="0" w:color="auto"/>
        <w:right w:val="none" w:sz="0" w:space="0" w:color="auto"/>
      </w:divBdr>
      <w:divsChild>
        <w:div w:id="1575815431">
          <w:marLeft w:val="0"/>
          <w:marRight w:val="0"/>
          <w:marTop w:val="0"/>
          <w:marBottom w:val="0"/>
          <w:divBdr>
            <w:top w:val="none" w:sz="0" w:space="0" w:color="auto"/>
            <w:left w:val="none" w:sz="0" w:space="0" w:color="auto"/>
            <w:bottom w:val="none" w:sz="0" w:space="0" w:color="auto"/>
            <w:right w:val="none" w:sz="0" w:space="0" w:color="auto"/>
          </w:divBdr>
          <w:divsChild>
            <w:div w:id="691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89898">
      <w:bodyDiv w:val="1"/>
      <w:marLeft w:val="0"/>
      <w:marRight w:val="0"/>
      <w:marTop w:val="0"/>
      <w:marBottom w:val="0"/>
      <w:divBdr>
        <w:top w:val="none" w:sz="0" w:space="0" w:color="auto"/>
        <w:left w:val="none" w:sz="0" w:space="0" w:color="auto"/>
        <w:bottom w:val="none" w:sz="0" w:space="0" w:color="auto"/>
        <w:right w:val="none" w:sz="0" w:space="0" w:color="auto"/>
      </w:divBdr>
      <w:divsChild>
        <w:div w:id="1797411772">
          <w:marLeft w:val="0"/>
          <w:marRight w:val="0"/>
          <w:marTop w:val="0"/>
          <w:marBottom w:val="0"/>
          <w:divBdr>
            <w:top w:val="none" w:sz="0" w:space="0" w:color="auto"/>
            <w:left w:val="none" w:sz="0" w:space="0" w:color="auto"/>
            <w:bottom w:val="none" w:sz="0" w:space="0" w:color="auto"/>
            <w:right w:val="none" w:sz="0" w:space="0" w:color="auto"/>
          </w:divBdr>
          <w:divsChild>
            <w:div w:id="831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3695</Words>
  <Characters>21062</Characters>
  <Application>Microsoft Office Word</Application>
  <DocSecurity>0</DocSecurity>
  <Lines>175</Lines>
  <Paragraphs>49</Paragraphs>
  <ScaleCrop>false</ScaleCrop>
  <Company/>
  <LinksUpToDate>false</LinksUpToDate>
  <CharactersWithSpaces>24708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26</cp:revision>
  <dcterms:created xsi:type="dcterms:W3CDTF">2023-09-10T17:52:00Z</dcterms:created>
  <dcterms:modified xsi:type="dcterms:W3CDTF">2024-12-10T12:00:00Z</dcterms:modified>
</cp:coreProperties>
</file>