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pBdr>
          <w:bottom w:val="single" w:color="89CFF0" w:sz="24" w:space="10"/>
        </w:pBdr>
        <w:spacing w:after="400"/>
        <w:jc w:val="center"/>
      </w:pPr>
      <w:r>
        <w:rPr>
          <w:rFonts w:ascii="Calibri" w:cs="Calibri" w:eastAsia="Calibri" w:hAnsi="Calibri"/>
          <w:b/>
          <w:bCs/>
          <w:color w:val="0B4F6C"/>
          <w:spacing w:val="20"/>
          <w:sz w:val="24"/>
          <w:szCs w:val="24"/>
        </w:rPr>
        <w:t xml:space="preserve">SOFTWARE REQUIREMENTS SPECIFICATION</w:t>
      </w:r>
    </w:p>
    <w:p>
      <w:pPr>
        <w:spacing w:after="200"/>
      </w:pPr>
    </w:p>
    <w:p>
      <w:pPr>
        <w:spacing w:after="200"/>
        <w:jc w:val="center"/>
      </w:pPr>
      <w:r>
        <w:rPr>
          <w:rFonts w:ascii="Calibri" w:cs="Calibri" w:eastAsia="Calibri" w:hAnsi="Calibri"/>
          <w:b/>
          <w:bCs/>
          <w:color w:val="1C6EA4"/>
          <w:sz w:val="56"/>
          <w:szCs w:val="56"/>
        </w:rPr>
        <w:t xml:space="preserve">Escape Room Puzzle Game</w:t>
      </w:r>
    </w:p>
    <w:p>
      <w:pPr>
        <w:spacing w:after="800"/>
        <w:jc w:val="center"/>
      </w:pPr>
      <w:r>
        <w:rPr>
          <w:rFonts w:ascii="Calibri" w:cs="Calibri" w:eastAsia="Calibri" w:hAnsi="Calibri"/>
          <w:i/>
          <w:iCs/>
          <w:color w:val="2E86AB"/>
          <w:sz w:val="26"/>
          <w:szCs w:val="26"/>
        </w:rPr>
        <w:t xml:space="preserve">A Browser-Based Interactive Puzzle-Solving Application</w:t>
      </w:r>
    </w:p>
    <w:p>
      <w:pPr>
        <w:spacing w:after="400"/>
      </w:pPr>
    </w:p>
    <w:p>
      <w:pPr>
        <w:jc w:val="center"/>
      </w:pPr>
      <w:r>
        <w:rPr>
          <w:rFonts w:ascii="Calibri" w:cs="Calibri" w:eastAsia="Calibri" w:hAnsi="Calibri"/>
          <w:color w:val="3A3A3A"/>
          <w:sz w:val="22"/>
          <w:szCs w:val="22"/>
        </w:rPr>
        <w:t xml:space="preserve">Document Version: 1.0</w:t>
      </w:r>
    </w:p>
    <w:p>
      <w:pPr>
        <w:spacing w:after="100"/>
        <w:jc w:val="center"/>
      </w:pPr>
      <w:r>
        <w:rPr>
          <w:rFonts w:ascii="Calibri" w:cs="Calibri" w:eastAsia="Calibri" w:hAnsi="Calibri"/>
          <w:color w:val="3A3A3A"/>
          <w:sz w:val="22"/>
          <w:szCs w:val="22"/>
        </w:rPr>
        <w:t xml:space="preserve">Prepared For: College / University Software Engineering Project Evaluation</w:t>
      </w:r>
    </w:p>
    <w:p>
      <w:pPr>
        <w:spacing w:after="100"/>
        <w:jc w:val="center"/>
      </w:pPr>
      <w:r>
        <w:rPr>
          <w:rFonts w:ascii="Calibri" w:cs="Calibri" w:eastAsia="Calibri" w:hAnsi="Calibri"/>
          <w:color w:val="3A3A3A"/>
          <w:sz w:val="22"/>
          <w:szCs w:val="22"/>
        </w:rPr>
        <w:t xml:space="preserve">Prepared As Per: IEEE SRS Documentation Standard (IEEE 830 / 29148 Guidelines)</w:t>
      </w:r>
    </w:p>
    <w:p>
      <w:pPr>
        <w:spacing w:after="100"/>
        <w:jc w:val="center"/>
      </w:pPr>
      <w:r>
        <w:rPr>
          <w:rFonts w:ascii="Calibri" w:cs="Calibri" w:eastAsia="Calibri" w:hAnsi="Calibri"/>
          <w:color w:val="3A3A3A"/>
          <w:sz w:val="22"/>
          <w:szCs w:val="22"/>
        </w:rPr>
        <w:t xml:space="preserve">Category: B.Tech Computer Science — Second Year Academic Project</w:t>
      </w:r>
    </w:p>
    <w:p>
      <w:pPr>
        <w:spacing w:after="1000"/>
      </w:pPr>
    </w:p>
    <w:p>
      <w:pPr>
        <w:pBdr>
          <w:top w:val="single" w:color="89CFF0" w:sz="8" w:space="8"/>
          <w:bottom w:val="single" w:color="89CFF0" w:sz="8" w:space="8"/>
          <w:left w:val="single" w:color="89CFF0" w:sz="8" w:space="8"/>
          <w:right w:val="single" w:color="89CFF0" w:sz="8" w:space="8"/>
        </w:pBdr>
        <w:shd w:fill="E8F6FD" w:val="clear"/>
        <w:spacing w:after="200" w:before="200"/>
        <w:jc w:val="center"/>
      </w:pPr>
      <w:r>
        <w:rPr>
          <w:rFonts w:ascii="Calibri" w:cs="Calibri" w:eastAsia="Calibri" w:hAnsi="Calibri"/>
          <w:b/>
          <w:bCs/>
          <w:color w:val="0B4F6C"/>
          <w:sz w:val="20"/>
          <w:szCs w:val="20"/>
        </w:rPr>
        <w:t xml:space="preserve">  Client-Side Only  |  HTML5 · CSS3 · Vanilla JavaScript (ES6+)  |  No Backend / No Database  </w:t>
      </w:r>
    </w:p>
    <w:p>
      <w:pPr>
        <w:spacing w:before="0" w:after="140"/>
        <w:jc w:val="center"/>
      </w:pPr>
      <w:r>
        <w:rPr>
          <w:rFonts w:ascii="Calibri" w:cs="Calibri" w:eastAsia="Calibri" w:hAnsi="Calibri"/>
          <w:color w:val="3A3A3A"/>
          <w:sz w:val="21"/>
          <w:szCs w:val="21"/>
        </w:rPr>
        <w:t xml:space="preserve"/>
      </w:r>
    </w:p>
    <w:p>
      <w:pPr>
        <w:spacing w:before="0" w:after="100"/>
        <w:jc w:val="center"/>
      </w:pPr>
      <w:r>
        <w:rPr>
          <w:rFonts w:ascii="Calibri" w:cs="Calibri" w:eastAsia="Calibri" w:hAnsi="Calibri"/>
          <w:color w:val="3A3A3A"/>
          <w:sz w:val="20"/>
          <w:szCs w:val="20"/>
        </w:rPr>
        <w:t xml:space="preserve">Submitted in partial fulfilment of the requirements for the award of the degree of</w:t>
      </w:r>
    </w:p>
    <w:p>
      <w:pPr>
        <w:spacing w:before="0" w:after="50"/>
        <w:jc w:val="center"/>
      </w:pPr>
      <w:r>
        <w:rPr>
          <w:rFonts w:ascii="Calibri" w:cs="Calibri" w:eastAsia="Calibri" w:hAnsi="Calibri"/>
          <w:b/>
          <w:bCs/>
          <w:color w:val="0B4F6C"/>
          <w:sz w:val="24"/>
          <w:szCs w:val="24"/>
        </w:rPr>
        <w:t xml:space="preserve">BACHELOR OF TECHNOLOGY</w:t>
      </w:r>
    </w:p>
    <w:p>
      <w:pPr>
        <w:spacing w:before="0" w:after="160"/>
        <w:jc w:val="center"/>
      </w:pPr>
      <w:r>
        <w:rPr>
          <w:rFonts w:ascii="Calibri" w:cs="Calibri" w:eastAsia="Calibri" w:hAnsi="Calibri"/>
          <w:b/>
          <w:bCs/>
          <w:color w:val="0B4F6C"/>
          <w:sz w:val="22"/>
          <w:szCs w:val="22"/>
        </w:rPr>
        <w:t xml:space="preserve">in COMPUTER SCIENCE AND ENGINEERING</w:t>
      </w:r>
    </w:p>
    <w:p>
      <w:pPr>
        <w:spacing w:before="0" w:after="70"/>
        <w:jc w:val="center"/>
      </w:pPr>
      <w:r>
        <w:rPr>
          <w:rFonts w:ascii="Calibri" w:cs="Calibri" w:eastAsia="Calibri" w:hAnsi="Calibri"/>
          <w:color w:val="3A3A3A"/>
          <w:sz w:val="20"/>
          <w:szCs w:val="20"/>
        </w:rPr>
        <w:t xml:space="preserve">Submitted by</w:t>
      </w:r>
    </w:p>
    <w:p>
      <w:pPr>
        <w:spacing w:before="0" w:after="50"/>
        <w:jc w:val="center"/>
      </w:pPr>
      <w:r>
        <w:rPr>
          <w:rFonts w:ascii="Calibri" w:cs="Calibri" w:eastAsia="Calibri" w:hAnsi="Calibri"/>
          <w:b/>
          <w:bCs/>
          <w:color w:val="1C6EA4"/>
          <w:sz w:val="22"/>
          <w:szCs w:val="22"/>
        </w:rPr>
        <w:t xml:space="preserve">Akshara Kamboj  |  22515000014</w:t>
      </w:r>
    </w:p>
    <w:p>
      <w:pPr>
        <w:spacing w:before="0" w:after="160"/>
        <w:jc w:val="center"/>
      </w:pPr>
      <w:r>
        <w:rPr>
          <w:rFonts w:ascii="Calibri" w:cs="Calibri" w:eastAsia="Calibri" w:hAnsi="Calibri"/>
          <w:color w:val="3A3A3A"/>
          <w:sz w:val="20"/>
          <w:szCs w:val="20"/>
        </w:rPr>
        <w:t xml:space="preserve">2nd Year, B.Tech (Computer Science &amp; Engineering)</w:t>
      </w:r>
    </w:p>
    <w:p>
      <w:pPr>
        <w:spacing w:before="0" w:after="70"/>
        <w:jc w:val="center"/>
      </w:pPr>
      <w:r>
        <w:rPr>
          <w:rFonts w:ascii="Calibri" w:cs="Calibri" w:eastAsia="Calibri" w:hAnsi="Calibri"/>
          <w:color w:val="3A3A3A"/>
          <w:sz w:val="20"/>
          <w:szCs w:val="20"/>
        </w:rPr>
        <w:t xml:space="preserve">Under the Guidance of</w:t>
      </w:r>
    </w:p>
    <w:p>
      <w:pPr>
        <w:spacing w:before="0" w:after="160"/>
        <w:jc w:val="center"/>
      </w:pPr>
      <w:r>
        <w:rPr>
          <w:rFonts w:ascii="Calibri" w:cs="Calibri" w:eastAsia="Calibri" w:hAnsi="Calibri"/>
          <w:i/>
          <w:iCs/>
          <w:color w:val="1C6EA4"/>
          <w:sz w:val="22"/>
          <w:szCs w:val="22"/>
        </w:rPr>
        <w:t xml:space="preserve">Mr. Gautam Mukherjee</w:t>
      </w:r>
    </w:p>
    <w:p>
      <w:pPr>
        <w:spacing w:before="0" w:after="50"/>
        <w:jc w:val="center"/>
      </w:pPr>
      <w:r>
        <w:rPr>
          <w:rFonts w:ascii="Calibri" w:cs="Calibri" w:eastAsia="Calibri" w:hAnsi="Calibri"/>
          <w:b/>
          <w:bCs/>
          <w:color w:val="0B4F6C"/>
          <w:sz w:val="20"/>
          <w:szCs w:val="20"/>
        </w:rPr>
        <w:t xml:space="preserve">DEPARTMENT OF COMPUTER SCIENCE AND ENGINEERING</w:t>
      </w:r>
    </w:p>
    <w:p>
      <w:pPr>
        <w:spacing w:before="0" w:after="0"/>
        <w:jc w:val="center"/>
      </w:pPr>
      <w:r>
        <w:rPr>
          <w:rFonts w:ascii="Calibri" w:cs="Calibri" w:eastAsia="Calibri" w:hAnsi="Calibri"/>
          <w:color w:val="3A3A3A"/>
          <w:sz w:val="20"/>
          <w:szCs w:val="20"/>
        </w:rPr>
        <w:t xml:space="preserve">GLA University</w:t>
      </w:r>
    </w:p>
    <w:p>
      <w:pPr>
        <w:sectPr>
          <w:pgSz w:w="12240" w:h="15840" w:orient="portrait"/>
          <w:pgMar w:top="1440" w:right="1440" w:bottom="1440" w:left="1440" w:header="708" w:footer="708" w:gutter="0"/>
          <w:pgNumType/>
          <w:docGrid w:linePitch="360"/>
        </w:sectPr>
      </w:pPr>
    </w:p>
    <w:p>
      <w:pPr>
        <w:spacing w:after="300"/>
      </w:pPr>
      <w:r>
        <w:rPr>
          <w:rFonts w:ascii="Calibri" w:cs="Calibri" w:eastAsia="Calibri" w:hAnsi="Calibri"/>
          <w:b/>
          <w:bCs/>
          <w:color w:val="1C6EA4"/>
          <w:sz w:val="32"/>
          <w:szCs w:val="32"/>
        </w:rPr>
        <w:t xml:space="preserve">Table of Contents</w:t>
      </w:r>
    </w:p>
    <w:p>
      <w:pPr>
        <w:tabs>
          <w:tab w:val="right" w:leader="dot" w:pos="9350"/>
        </w:tabs>
        <w:spacing w:before="180" w:after="60"/>
        <w:ind w:left="0"/>
      </w:pPr>
      <w:r>
        <w:rPr>
          <w:rFonts w:ascii="Calibri" w:cs="Calibri" w:eastAsia="Calibri" w:hAnsi="Calibri"/>
          <w:b/>
          <w:bCs/>
          <w:color w:val="1C6EA4"/>
          <w:sz w:val="22"/>
          <w:szCs w:val="22"/>
        </w:rPr>
        <w:t xml:space="preserve">1. Introduction</w:t>
        <w:tab/>
        <w:t>3</w:t>
      </w:r>
    </w:p>
    <w:p>
      <w:pPr>
        <w:tabs>
          <w:tab w:val="right" w:leader="dot" w:pos="9350"/>
        </w:tabs>
        <w:spacing w:before="0" w:after="40"/>
        <w:ind w:left="360"/>
      </w:pPr>
      <w:r>
        <w:rPr>
          <w:rFonts w:ascii="Calibri" w:cs="Calibri" w:eastAsia="Calibri" w:hAnsi="Calibri"/>
          <w:color w:val="3A3A3A"/>
          <w:sz w:val="21"/>
          <w:szCs w:val="21"/>
        </w:rPr>
        <w:t xml:space="preserve">1.1 Purpose</w:t>
        <w:tab/>
        <w:t>3</w:t>
      </w:r>
    </w:p>
    <w:p>
      <w:pPr>
        <w:tabs>
          <w:tab w:val="right" w:leader="dot" w:pos="9350"/>
        </w:tabs>
        <w:spacing w:before="0" w:after="40"/>
        <w:ind w:left="360"/>
      </w:pPr>
      <w:r>
        <w:rPr>
          <w:rFonts w:ascii="Calibri" w:cs="Calibri" w:eastAsia="Calibri" w:hAnsi="Calibri"/>
          <w:color w:val="3A3A3A"/>
          <w:sz w:val="21"/>
          <w:szCs w:val="21"/>
        </w:rPr>
        <w:t xml:space="preserve">1.2 Scope</w:t>
        <w:tab/>
        <w:t>3</w:t>
      </w:r>
    </w:p>
    <w:p>
      <w:pPr>
        <w:tabs>
          <w:tab w:val="right" w:leader="dot" w:pos="9350"/>
        </w:tabs>
        <w:spacing w:before="0" w:after="40"/>
        <w:ind w:left="360"/>
      </w:pPr>
      <w:r>
        <w:rPr>
          <w:rFonts w:ascii="Calibri" w:cs="Calibri" w:eastAsia="Calibri" w:hAnsi="Calibri"/>
          <w:color w:val="3A3A3A"/>
          <w:sz w:val="21"/>
          <w:szCs w:val="21"/>
        </w:rPr>
        <w:t xml:space="preserve">1.3 Product Perspective and Positioning</w:t>
        <w:tab/>
        <w:t>3</w:t>
      </w:r>
    </w:p>
    <w:p>
      <w:pPr>
        <w:tabs>
          <w:tab w:val="right" w:leader="dot" w:pos="9350"/>
        </w:tabs>
        <w:spacing w:before="0" w:after="40"/>
        <w:ind w:left="360"/>
      </w:pPr>
      <w:r>
        <w:rPr>
          <w:rFonts w:ascii="Calibri" w:cs="Calibri" w:eastAsia="Calibri" w:hAnsi="Calibri"/>
          <w:color w:val="3A3A3A"/>
          <w:sz w:val="21"/>
          <w:szCs w:val="21"/>
        </w:rPr>
        <w:t xml:space="preserve">1.4 Intended Audience and Reading Suggestions</w:t>
        <w:tab/>
        <w:t>4</w:t>
      </w:r>
    </w:p>
    <w:p>
      <w:pPr>
        <w:tabs>
          <w:tab w:val="right" w:leader="dot" w:pos="9350"/>
        </w:tabs>
        <w:spacing w:before="0" w:after="40"/>
        <w:ind w:left="360"/>
      </w:pPr>
      <w:r>
        <w:rPr>
          <w:rFonts w:ascii="Calibri" w:cs="Calibri" w:eastAsia="Calibri" w:hAnsi="Calibri"/>
          <w:color w:val="3A3A3A"/>
          <w:sz w:val="21"/>
          <w:szCs w:val="21"/>
        </w:rPr>
        <w:t xml:space="preserve">1.5 Definitions, Acronyms, and Abbreviations</w:t>
        <w:tab/>
        <w:t>4</w:t>
      </w:r>
    </w:p>
    <w:p>
      <w:pPr>
        <w:tabs>
          <w:tab w:val="right" w:leader="dot" w:pos="9350"/>
        </w:tabs>
        <w:spacing w:before="0" w:after="40"/>
        <w:ind w:left="360"/>
      </w:pPr>
      <w:r>
        <w:rPr>
          <w:rFonts w:ascii="Calibri" w:cs="Calibri" w:eastAsia="Calibri" w:hAnsi="Calibri"/>
          <w:color w:val="3A3A3A"/>
          <w:sz w:val="21"/>
          <w:szCs w:val="21"/>
        </w:rPr>
        <w:t xml:space="preserve">1.6 References</w:t>
        <w:tab/>
        <w:t>4</w:t>
      </w:r>
    </w:p>
    <w:p>
      <w:pPr>
        <w:tabs>
          <w:tab w:val="right" w:leader="dot" w:pos="9350"/>
        </w:tabs>
        <w:spacing w:before="0" w:after="40"/>
        <w:ind w:left="360"/>
      </w:pPr>
      <w:r>
        <w:rPr>
          <w:rFonts w:ascii="Calibri" w:cs="Calibri" w:eastAsia="Calibri" w:hAnsi="Calibri"/>
          <w:color w:val="3A3A3A"/>
          <w:sz w:val="21"/>
          <w:szCs w:val="21"/>
        </w:rPr>
        <w:t xml:space="preserve">1.7 Document Overview</w:t>
        <w:tab/>
        <w:t>4</w:t>
      </w:r>
    </w:p>
    <w:p>
      <w:pPr>
        <w:tabs>
          <w:tab w:val="right" w:leader="dot" w:pos="9350"/>
        </w:tabs>
        <w:spacing w:before="180" w:after="60"/>
        <w:ind w:left="0"/>
      </w:pPr>
      <w:r>
        <w:rPr>
          <w:rFonts w:ascii="Calibri" w:cs="Calibri" w:eastAsia="Calibri" w:hAnsi="Calibri"/>
          <w:b/>
          <w:bCs/>
          <w:color w:val="1C6EA4"/>
          <w:sz w:val="22"/>
          <w:szCs w:val="22"/>
        </w:rPr>
        <w:t xml:space="preserve">2. Overall Description</w:t>
        <w:tab/>
        <w:t>6</w:t>
      </w:r>
    </w:p>
    <w:p>
      <w:pPr>
        <w:tabs>
          <w:tab w:val="right" w:leader="dot" w:pos="9350"/>
        </w:tabs>
        <w:spacing w:before="0" w:after="40"/>
        <w:ind w:left="360"/>
      </w:pPr>
      <w:r>
        <w:rPr>
          <w:rFonts w:ascii="Calibri" w:cs="Calibri" w:eastAsia="Calibri" w:hAnsi="Calibri"/>
          <w:color w:val="3A3A3A"/>
          <w:sz w:val="21"/>
          <w:szCs w:val="21"/>
        </w:rPr>
        <w:t xml:space="preserve">2.1 Product Perspective</w:t>
        <w:tab/>
        <w:t>6</w:t>
      </w:r>
    </w:p>
    <w:p>
      <w:pPr>
        <w:tabs>
          <w:tab w:val="right" w:leader="dot" w:pos="9350"/>
        </w:tabs>
        <w:spacing w:before="0" w:after="40"/>
        <w:ind w:left="360"/>
      </w:pPr>
      <w:r>
        <w:rPr>
          <w:rFonts w:ascii="Calibri" w:cs="Calibri" w:eastAsia="Calibri" w:hAnsi="Calibri"/>
          <w:color w:val="3A3A3A"/>
          <w:sz w:val="21"/>
          <w:szCs w:val="21"/>
        </w:rPr>
        <w:t xml:space="preserve">2.2 Product Functions (Summary)</w:t>
        <w:tab/>
        <w:t>6</w:t>
      </w:r>
    </w:p>
    <w:p>
      <w:pPr>
        <w:tabs>
          <w:tab w:val="right" w:leader="dot" w:pos="9350"/>
        </w:tabs>
        <w:spacing w:before="0" w:after="40"/>
        <w:ind w:left="360"/>
      </w:pPr>
      <w:r>
        <w:rPr>
          <w:rFonts w:ascii="Calibri" w:cs="Calibri" w:eastAsia="Calibri" w:hAnsi="Calibri"/>
          <w:color w:val="3A3A3A"/>
          <w:sz w:val="21"/>
          <w:szCs w:val="21"/>
        </w:rPr>
        <w:t xml:space="preserve">2.3 User Classes and Characteristics</w:t>
        <w:tab/>
        <w:t>6</w:t>
      </w:r>
    </w:p>
    <w:p>
      <w:pPr>
        <w:tabs>
          <w:tab w:val="right" w:leader="dot" w:pos="9350"/>
        </w:tabs>
        <w:spacing w:before="0" w:after="40"/>
        <w:ind w:left="360"/>
      </w:pPr>
      <w:r>
        <w:rPr>
          <w:rFonts w:ascii="Calibri" w:cs="Calibri" w:eastAsia="Calibri" w:hAnsi="Calibri"/>
          <w:color w:val="3A3A3A"/>
          <w:sz w:val="21"/>
          <w:szCs w:val="21"/>
        </w:rPr>
        <w:t xml:space="preserve">2.4 Operating Environment</w:t>
        <w:tab/>
        <w:t>7</w:t>
      </w:r>
    </w:p>
    <w:p>
      <w:pPr>
        <w:tabs>
          <w:tab w:val="right" w:leader="dot" w:pos="9350"/>
        </w:tabs>
        <w:spacing w:before="0" w:after="40"/>
        <w:ind w:left="360"/>
      </w:pPr>
      <w:r>
        <w:rPr>
          <w:rFonts w:ascii="Calibri" w:cs="Calibri" w:eastAsia="Calibri" w:hAnsi="Calibri"/>
          <w:color w:val="3A3A3A"/>
          <w:sz w:val="21"/>
          <w:szCs w:val="21"/>
        </w:rPr>
        <w:t xml:space="preserve">2.5 Design and Implementation Constraints</w:t>
        <w:tab/>
        <w:t>7</w:t>
      </w:r>
    </w:p>
    <w:p>
      <w:pPr>
        <w:tabs>
          <w:tab w:val="right" w:leader="dot" w:pos="9350"/>
        </w:tabs>
        <w:spacing w:before="0" w:after="40"/>
        <w:ind w:left="360"/>
      </w:pPr>
      <w:r>
        <w:rPr>
          <w:rFonts w:ascii="Calibri" w:cs="Calibri" w:eastAsia="Calibri" w:hAnsi="Calibri"/>
          <w:color w:val="3A3A3A"/>
          <w:sz w:val="21"/>
          <w:szCs w:val="21"/>
        </w:rPr>
        <w:t xml:space="preserve">2.6 Assumptions and Dependencies</w:t>
        <w:tab/>
        <w:t>7</w:t>
      </w:r>
    </w:p>
    <w:p>
      <w:pPr>
        <w:tabs>
          <w:tab w:val="right" w:leader="dot" w:pos="9350"/>
        </w:tabs>
        <w:spacing w:before="0" w:after="40"/>
        <w:ind w:left="360"/>
      </w:pPr>
      <w:r>
        <w:rPr>
          <w:rFonts w:ascii="Calibri" w:cs="Calibri" w:eastAsia="Calibri" w:hAnsi="Calibri"/>
          <w:color w:val="3A3A3A"/>
          <w:sz w:val="21"/>
          <w:szCs w:val="21"/>
        </w:rPr>
        <w:t xml:space="preserve">2.7 Apportioning of Requirements</w:t>
        <w:tab/>
        <w:t>7</w:t>
      </w:r>
    </w:p>
    <w:p>
      <w:pPr>
        <w:tabs>
          <w:tab w:val="right" w:leader="dot" w:pos="9350"/>
        </w:tabs>
        <w:spacing w:before="180" w:after="60"/>
        <w:ind w:left="0"/>
      </w:pPr>
      <w:r>
        <w:rPr>
          <w:rFonts w:ascii="Calibri" w:cs="Calibri" w:eastAsia="Calibri" w:hAnsi="Calibri"/>
          <w:b/>
          <w:bCs/>
          <w:color w:val="1C6EA4"/>
          <w:sz w:val="22"/>
          <w:szCs w:val="22"/>
        </w:rPr>
        <w:t xml:space="preserve">3. System Features and Functional Requirements</w:t>
        <w:tab/>
        <w:t>8</w:t>
      </w:r>
    </w:p>
    <w:p>
      <w:pPr>
        <w:tabs>
          <w:tab w:val="right" w:leader="dot" w:pos="9350"/>
        </w:tabs>
        <w:spacing w:before="0" w:after="40"/>
        <w:ind w:left="360"/>
      </w:pPr>
      <w:r>
        <w:rPr>
          <w:rFonts w:ascii="Calibri" w:cs="Calibri" w:eastAsia="Calibri" w:hAnsi="Calibri"/>
          <w:color w:val="3A3A3A"/>
          <w:sz w:val="21"/>
          <w:szCs w:val="21"/>
        </w:rPr>
        <w:t xml:space="preserve">3.1 FR-1: Start Screen and Game Initialization</w:t>
        <w:tab/>
        <w:t>8</w:t>
      </w:r>
    </w:p>
    <w:p>
      <w:pPr>
        <w:tabs>
          <w:tab w:val="right" w:leader="dot" w:pos="9350"/>
        </w:tabs>
        <w:spacing w:before="0" w:after="40"/>
        <w:ind w:left="360"/>
      </w:pPr>
      <w:r>
        <w:rPr>
          <w:rFonts w:ascii="Calibri" w:cs="Calibri" w:eastAsia="Calibri" w:hAnsi="Calibri"/>
          <w:color w:val="3A3A3A"/>
          <w:sz w:val="21"/>
          <w:szCs w:val="21"/>
        </w:rPr>
        <w:t xml:space="preserve">3.2 FR-2: Room/Level Progression Engine</w:t>
        <w:tab/>
        <w:t>8</w:t>
      </w:r>
    </w:p>
    <w:p>
      <w:pPr>
        <w:tabs>
          <w:tab w:val="right" w:leader="dot" w:pos="9350"/>
        </w:tabs>
        <w:spacing w:before="0" w:after="40"/>
        <w:ind w:left="360"/>
      </w:pPr>
      <w:r>
        <w:rPr>
          <w:rFonts w:ascii="Calibri" w:cs="Calibri" w:eastAsia="Calibri" w:hAnsi="Calibri"/>
          <w:color w:val="3A3A3A"/>
          <w:sz w:val="21"/>
          <w:szCs w:val="21"/>
        </w:rPr>
        <w:t xml:space="preserve">3.3 FR-3: Puzzle Modules</w:t>
        <w:tab/>
        <w:t>8</w:t>
      </w:r>
    </w:p>
    <w:p>
      <w:pPr>
        <w:tabs>
          <w:tab w:val="right" w:leader="dot" w:pos="9350"/>
        </w:tabs>
        <w:spacing w:before="0" w:after="40"/>
        <w:ind w:left="360"/>
      </w:pPr>
      <w:r>
        <w:rPr>
          <w:rFonts w:ascii="Calibri" w:cs="Calibri" w:eastAsia="Calibri" w:hAnsi="Calibri"/>
          <w:color w:val="3A3A3A"/>
          <w:sz w:val="21"/>
          <w:szCs w:val="21"/>
        </w:rPr>
        <w:t xml:space="preserve">3.4 FR-4: Countdown Timer</w:t>
        <w:tab/>
        <w:t>9</w:t>
      </w:r>
    </w:p>
    <w:p>
      <w:pPr>
        <w:tabs>
          <w:tab w:val="right" w:leader="dot" w:pos="9350"/>
        </w:tabs>
        <w:spacing w:before="0" w:after="40"/>
        <w:ind w:left="360"/>
      </w:pPr>
      <w:r>
        <w:rPr>
          <w:rFonts w:ascii="Calibri" w:cs="Calibri" w:eastAsia="Calibri" w:hAnsi="Calibri"/>
          <w:color w:val="3A3A3A"/>
          <w:sz w:val="21"/>
          <w:szCs w:val="21"/>
        </w:rPr>
        <w:t xml:space="preserve">3.5 FR-5: Hint System</w:t>
        <w:tab/>
        <w:t>9</w:t>
      </w:r>
    </w:p>
    <w:p>
      <w:pPr>
        <w:tabs>
          <w:tab w:val="right" w:leader="dot" w:pos="9350"/>
        </w:tabs>
        <w:spacing w:before="0" w:after="40"/>
        <w:ind w:left="360"/>
      </w:pPr>
      <w:r>
        <w:rPr>
          <w:rFonts w:ascii="Calibri" w:cs="Calibri" w:eastAsia="Calibri" w:hAnsi="Calibri"/>
          <w:color w:val="3A3A3A"/>
          <w:sz w:val="21"/>
          <w:szCs w:val="21"/>
        </w:rPr>
        <w:t xml:space="preserve">3.6 FR-6: Scoring Mechanism</w:t>
        <w:tab/>
        <w:t>10</w:t>
      </w:r>
    </w:p>
    <w:p>
      <w:pPr>
        <w:tabs>
          <w:tab w:val="right" w:leader="dot" w:pos="9350"/>
        </w:tabs>
        <w:spacing w:before="0" w:after="40"/>
        <w:ind w:left="360"/>
      </w:pPr>
      <w:r>
        <w:rPr>
          <w:rFonts w:ascii="Calibri" w:cs="Calibri" w:eastAsia="Calibri" w:hAnsi="Calibri"/>
          <w:color w:val="3A3A3A"/>
          <w:sz w:val="21"/>
          <w:szCs w:val="21"/>
        </w:rPr>
        <w:t xml:space="preserve">3.7 FR-7: Visual Progress Indicator</w:t>
        <w:tab/>
        <w:t>10</w:t>
      </w:r>
    </w:p>
    <w:p>
      <w:pPr>
        <w:tabs>
          <w:tab w:val="right" w:leader="dot" w:pos="9350"/>
        </w:tabs>
        <w:spacing w:before="0" w:after="40"/>
        <w:ind w:left="360"/>
      </w:pPr>
      <w:r>
        <w:rPr>
          <w:rFonts w:ascii="Calibri" w:cs="Calibri" w:eastAsia="Calibri" w:hAnsi="Calibri"/>
          <w:color w:val="3A3A3A"/>
          <w:sz w:val="21"/>
          <w:szCs w:val="21"/>
        </w:rPr>
        <w:t xml:space="preserve">3.8 FR-8: Victory Screen</w:t>
        <w:tab/>
        <w:t>10</w:t>
      </w:r>
    </w:p>
    <w:p>
      <w:pPr>
        <w:tabs>
          <w:tab w:val="right" w:leader="dot" w:pos="9350"/>
        </w:tabs>
        <w:spacing w:before="0" w:after="40"/>
        <w:ind w:left="360"/>
      </w:pPr>
      <w:r>
        <w:rPr>
          <w:rFonts w:ascii="Calibri" w:cs="Calibri" w:eastAsia="Calibri" w:hAnsi="Calibri"/>
          <w:color w:val="3A3A3A"/>
          <w:sz w:val="21"/>
          <w:szCs w:val="21"/>
        </w:rPr>
        <w:t xml:space="preserve">3.9 FR-9: Game Over Screen</w:t>
        <w:tab/>
        <w:t>10</w:t>
      </w:r>
    </w:p>
    <w:p>
      <w:pPr>
        <w:tabs>
          <w:tab w:val="right" w:leader="dot" w:pos="9350"/>
        </w:tabs>
        <w:spacing w:before="0" w:after="40"/>
        <w:ind w:left="360"/>
      </w:pPr>
      <w:r>
        <w:rPr>
          <w:rFonts w:ascii="Calibri" w:cs="Calibri" w:eastAsia="Calibri" w:hAnsi="Calibri"/>
          <w:color w:val="3A3A3A"/>
          <w:sz w:val="21"/>
          <w:szCs w:val="21"/>
        </w:rPr>
        <w:t xml:space="preserve">3.10 FR-10: Pause / Resume (Session Control)</w:t>
        <w:tab/>
        <w:t>11</w:t>
      </w:r>
    </w:p>
    <w:p>
      <w:pPr>
        <w:tabs>
          <w:tab w:val="right" w:leader="dot" w:pos="9350"/>
        </w:tabs>
        <w:spacing w:before="0" w:after="40"/>
        <w:ind w:left="360"/>
      </w:pPr>
      <w:r>
        <w:rPr>
          <w:rFonts w:ascii="Calibri" w:cs="Calibri" w:eastAsia="Calibri" w:hAnsi="Calibri"/>
          <w:color w:val="3A3A3A"/>
          <w:sz w:val="21"/>
          <w:szCs w:val="21"/>
        </w:rPr>
        <w:t xml:space="preserve">3.11 FR-11: Restart / Play Again</w:t>
        <w:tab/>
        <w:t>11</w:t>
      </w:r>
    </w:p>
    <w:p>
      <w:pPr>
        <w:tabs>
          <w:tab w:val="right" w:leader="dot" w:pos="9350"/>
        </w:tabs>
        <w:spacing w:before="0" w:after="40"/>
        <w:ind w:left="360"/>
      </w:pPr>
      <w:r>
        <w:rPr>
          <w:rFonts w:ascii="Calibri" w:cs="Calibri" w:eastAsia="Calibri" w:hAnsi="Calibri"/>
          <w:color w:val="3A3A3A"/>
          <w:sz w:val="21"/>
          <w:szCs w:val="21"/>
        </w:rPr>
        <w:t xml:space="preserve">3.12 FR-12: Audio Feedback</w:t>
        <w:tab/>
        <w:t>11</w:t>
      </w:r>
    </w:p>
    <w:p>
      <w:pPr>
        <w:tabs>
          <w:tab w:val="right" w:leader="dot" w:pos="9350"/>
        </w:tabs>
        <w:spacing w:before="0" w:after="40"/>
        <w:ind w:left="360"/>
      </w:pPr>
      <w:r>
        <w:rPr>
          <w:rFonts w:ascii="Calibri" w:cs="Calibri" w:eastAsia="Calibri" w:hAnsi="Calibri"/>
          <w:color w:val="3A3A3A"/>
          <w:sz w:val="21"/>
          <w:szCs w:val="21"/>
        </w:rPr>
        <w:t xml:space="preserve">3.13 FR-13: Responsive Layout</w:t>
        <w:tab/>
        <w:t>11</w:t>
      </w:r>
    </w:p>
    <w:p>
      <w:pPr>
        <w:tabs>
          <w:tab w:val="right" w:leader="dot" w:pos="9350"/>
        </w:tabs>
        <w:spacing w:before="180" w:after="60"/>
        <w:ind w:left="0"/>
      </w:pPr>
      <w:r>
        <w:rPr>
          <w:rFonts w:ascii="Calibri" w:cs="Calibri" w:eastAsia="Calibri" w:hAnsi="Calibri"/>
          <w:b/>
          <w:bCs/>
          <w:color w:val="1C6EA4"/>
          <w:sz w:val="22"/>
          <w:szCs w:val="22"/>
        </w:rPr>
        <w:t xml:space="preserve">4. External Interface Requirements</w:t>
        <w:tab/>
        <w:t>12</w:t>
      </w:r>
    </w:p>
    <w:p>
      <w:pPr>
        <w:tabs>
          <w:tab w:val="right" w:leader="dot" w:pos="9350"/>
        </w:tabs>
        <w:spacing w:before="0" w:after="40"/>
        <w:ind w:left="360"/>
      </w:pPr>
      <w:r>
        <w:rPr>
          <w:rFonts w:ascii="Calibri" w:cs="Calibri" w:eastAsia="Calibri" w:hAnsi="Calibri"/>
          <w:color w:val="3A3A3A"/>
          <w:sz w:val="21"/>
          <w:szCs w:val="21"/>
        </w:rPr>
        <w:t xml:space="preserve">4.1 User Interfaces</w:t>
        <w:tab/>
        <w:t>12</w:t>
      </w:r>
    </w:p>
    <w:p>
      <w:pPr>
        <w:tabs>
          <w:tab w:val="right" w:leader="dot" w:pos="9350"/>
        </w:tabs>
        <w:spacing w:before="0" w:after="40"/>
        <w:ind w:left="360"/>
      </w:pPr>
      <w:r>
        <w:rPr>
          <w:rFonts w:ascii="Calibri" w:cs="Calibri" w:eastAsia="Calibri" w:hAnsi="Calibri"/>
          <w:color w:val="3A3A3A"/>
          <w:sz w:val="21"/>
          <w:szCs w:val="21"/>
        </w:rPr>
        <w:t xml:space="preserve">4.2 Hardware Interfaces</w:t>
        <w:tab/>
        <w:t>12</w:t>
      </w:r>
    </w:p>
    <w:p>
      <w:pPr>
        <w:tabs>
          <w:tab w:val="right" w:leader="dot" w:pos="9350"/>
        </w:tabs>
        <w:spacing w:before="0" w:after="40"/>
        <w:ind w:left="360"/>
      </w:pPr>
      <w:r>
        <w:rPr>
          <w:rFonts w:ascii="Calibri" w:cs="Calibri" w:eastAsia="Calibri" w:hAnsi="Calibri"/>
          <w:color w:val="3A3A3A"/>
          <w:sz w:val="21"/>
          <w:szCs w:val="21"/>
        </w:rPr>
        <w:t xml:space="preserve">4.3 Software Interfaces</w:t>
        <w:tab/>
        <w:t>12</w:t>
      </w:r>
    </w:p>
    <w:p>
      <w:pPr>
        <w:tabs>
          <w:tab w:val="right" w:leader="dot" w:pos="9350"/>
        </w:tabs>
        <w:spacing w:before="0" w:after="40"/>
        <w:ind w:left="360"/>
      </w:pPr>
      <w:r>
        <w:rPr>
          <w:rFonts w:ascii="Calibri" w:cs="Calibri" w:eastAsia="Calibri" w:hAnsi="Calibri"/>
          <w:color w:val="3A3A3A"/>
          <w:sz w:val="21"/>
          <w:szCs w:val="21"/>
        </w:rPr>
        <w:t xml:space="preserve">4.4 Communication Interfaces</w:t>
        <w:tab/>
        <w:t>12</w:t>
      </w:r>
    </w:p>
    <w:p>
      <w:pPr>
        <w:tabs>
          <w:tab w:val="right" w:leader="dot" w:pos="9350"/>
        </w:tabs>
        <w:spacing w:before="180" w:after="60"/>
        <w:ind w:left="0"/>
      </w:pPr>
      <w:r>
        <w:rPr>
          <w:rFonts w:ascii="Calibri" w:cs="Calibri" w:eastAsia="Calibri" w:hAnsi="Calibri"/>
          <w:b/>
          <w:bCs/>
          <w:color w:val="1C6EA4"/>
          <w:sz w:val="22"/>
          <w:szCs w:val="22"/>
        </w:rPr>
        <w:t xml:space="preserve">5. Non-Functional Requirements</w:t>
        <w:tab/>
        <w:t>13</w:t>
      </w:r>
    </w:p>
    <w:p>
      <w:pPr>
        <w:tabs>
          <w:tab w:val="right" w:leader="dot" w:pos="9350"/>
        </w:tabs>
        <w:spacing w:before="0" w:after="40"/>
        <w:ind w:left="360"/>
      </w:pPr>
      <w:r>
        <w:rPr>
          <w:rFonts w:ascii="Calibri" w:cs="Calibri" w:eastAsia="Calibri" w:hAnsi="Calibri"/>
          <w:color w:val="3A3A3A"/>
          <w:sz w:val="21"/>
          <w:szCs w:val="21"/>
        </w:rPr>
        <w:t xml:space="preserve">5.1 Performance Requirements</w:t>
        <w:tab/>
        <w:t>13</w:t>
      </w:r>
    </w:p>
    <w:p>
      <w:pPr>
        <w:tabs>
          <w:tab w:val="right" w:leader="dot" w:pos="9350"/>
        </w:tabs>
        <w:spacing w:before="0" w:after="40"/>
        <w:ind w:left="360"/>
      </w:pPr>
      <w:r>
        <w:rPr>
          <w:rFonts w:ascii="Calibri" w:cs="Calibri" w:eastAsia="Calibri" w:hAnsi="Calibri"/>
          <w:color w:val="3A3A3A"/>
          <w:sz w:val="21"/>
          <w:szCs w:val="21"/>
        </w:rPr>
        <w:t xml:space="preserve">5.2 Usability Requirements</w:t>
        <w:tab/>
        <w:t>13</w:t>
      </w:r>
    </w:p>
    <w:p>
      <w:pPr>
        <w:tabs>
          <w:tab w:val="right" w:leader="dot" w:pos="9350"/>
        </w:tabs>
        <w:spacing w:before="0" w:after="40"/>
        <w:ind w:left="360"/>
      </w:pPr>
      <w:r>
        <w:rPr>
          <w:rFonts w:ascii="Calibri" w:cs="Calibri" w:eastAsia="Calibri" w:hAnsi="Calibri"/>
          <w:color w:val="3A3A3A"/>
          <w:sz w:val="21"/>
          <w:szCs w:val="21"/>
        </w:rPr>
        <w:t xml:space="preserve">5.3 Reliability and Availability</w:t>
        <w:tab/>
        <w:t>13</w:t>
      </w:r>
    </w:p>
    <w:p>
      <w:pPr>
        <w:tabs>
          <w:tab w:val="right" w:leader="dot" w:pos="9350"/>
        </w:tabs>
        <w:spacing w:before="0" w:after="40"/>
        <w:ind w:left="360"/>
      </w:pPr>
      <w:r>
        <w:rPr>
          <w:rFonts w:ascii="Calibri" w:cs="Calibri" w:eastAsia="Calibri" w:hAnsi="Calibri"/>
          <w:color w:val="3A3A3A"/>
          <w:sz w:val="21"/>
          <w:szCs w:val="21"/>
        </w:rPr>
        <w:t xml:space="preserve">5.4 Security Considerations</w:t>
        <w:tab/>
        <w:t>13</w:t>
      </w:r>
    </w:p>
    <w:p>
      <w:pPr>
        <w:tabs>
          <w:tab w:val="right" w:leader="dot" w:pos="9350"/>
        </w:tabs>
        <w:spacing w:before="0" w:after="40"/>
        <w:ind w:left="360"/>
      </w:pPr>
      <w:r>
        <w:rPr>
          <w:rFonts w:ascii="Calibri" w:cs="Calibri" w:eastAsia="Calibri" w:hAnsi="Calibri"/>
          <w:color w:val="3A3A3A"/>
          <w:sz w:val="21"/>
          <w:szCs w:val="21"/>
        </w:rPr>
        <w:t xml:space="preserve">5.5 Maintainability</w:t>
        <w:tab/>
        <w:t>13</w:t>
      </w:r>
    </w:p>
    <w:p>
      <w:pPr>
        <w:tabs>
          <w:tab w:val="right" w:leader="dot" w:pos="9350"/>
        </w:tabs>
        <w:spacing w:before="0" w:after="40"/>
        <w:ind w:left="360"/>
      </w:pPr>
      <w:r>
        <w:rPr>
          <w:rFonts w:ascii="Calibri" w:cs="Calibri" w:eastAsia="Calibri" w:hAnsi="Calibri"/>
          <w:color w:val="3A3A3A"/>
          <w:sz w:val="21"/>
          <w:szCs w:val="21"/>
        </w:rPr>
        <w:t xml:space="preserve">5.6 Portability</w:t>
        <w:tab/>
        <w:t>14</w:t>
      </w:r>
    </w:p>
    <w:p>
      <w:pPr>
        <w:tabs>
          <w:tab w:val="right" w:leader="dot" w:pos="9350"/>
        </w:tabs>
        <w:spacing w:before="0" w:after="40"/>
        <w:ind w:left="360"/>
      </w:pPr>
      <w:r>
        <w:rPr>
          <w:rFonts w:ascii="Calibri" w:cs="Calibri" w:eastAsia="Calibri" w:hAnsi="Calibri"/>
          <w:color w:val="3A3A3A"/>
          <w:sz w:val="21"/>
          <w:szCs w:val="21"/>
        </w:rPr>
        <w:t xml:space="preserve">5.7 Compatibility</w:t>
        <w:tab/>
        <w:t>14</w:t>
      </w:r>
    </w:p>
    <w:p>
      <w:pPr>
        <w:tabs>
          <w:tab w:val="right" w:leader="dot" w:pos="9350"/>
        </w:tabs>
        <w:spacing w:before="180" w:after="60"/>
        <w:ind w:left="0"/>
      </w:pPr>
      <w:r>
        <w:rPr>
          <w:rFonts w:ascii="Calibri" w:cs="Calibri" w:eastAsia="Calibri" w:hAnsi="Calibri"/>
          <w:b/>
          <w:bCs/>
          <w:color w:val="1C6EA4"/>
          <w:sz w:val="22"/>
          <w:szCs w:val="22"/>
        </w:rPr>
        <w:t xml:space="preserve">6. System Architecture and Module Design</w:t>
        <w:tab/>
        <w:t>15</w:t>
      </w:r>
    </w:p>
    <w:p>
      <w:pPr>
        <w:tabs>
          <w:tab w:val="right" w:leader="dot" w:pos="9350"/>
        </w:tabs>
        <w:spacing w:before="0" w:after="40"/>
        <w:ind w:left="360"/>
      </w:pPr>
      <w:r>
        <w:rPr>
          <w:rFonts w:ascii="Calibri" w:cs="Calibri" w:eastAsia="Calibri" w:hAnsi="Calibri"/>
          <w:color w:val="3A3A3A"/>
          <w:sz w:val="21"/>
          <w:szCs w:val="21"/>
        </w:rPr>
        <w:t xml:space="preserve">6.1 Architectural Style</w:t>
        <w:tab/>
        <w:t>15</w:t>
      </w:r>
    </w:p>
    <w:p>
      <w:pPr>
        <w:tabs>
          <w:tab w:val="right" w:leader="dot" w:pos="9350"/>
        </w:tabs>
        <w:spacing w:before="0" w:after="40"/>
        <w:ind w:left="360"/>
      </w:pPr>
      <w:r>
        <w:rPr>
          <w:rFonts w:ascii="Calibri" w:cs="Calibri" w:eastAsia="Calibri" w:hAnsi="Calibri"/>
          <w:color w:val="3A3A3A"/>
          <w:sz w:val="21"/>
          <w:szCs w:val="21"/>
        </w:rPr>
        <w:t xml:space="preserve">6.2 High-Level Architecture Overview</w:t>
        <w:tab/>
        <w:t>15</w:t>
      </w:r>
    </w:p>
    <w:p>
      <w:pPr>
        <w:tabs>
          <w:tab w:val="right" w:leader="dot" w:pos="9350"/>
        </w:tabs>
        <w:spacing w:before="0" w:after="40"/>
        <w:ind w:left="360"/>
      </w:pPr>
      <w:r>
        <w:rPr>
          <w:rFonts w:ascii="Calibri" w:cs="Calibri" w:eastAsia="Calibri" w:hAnsi="Calibri"/>
          <w:color w:val="3A3A3A"/>
          <w:sz w:val="21"/>
          <w:szCs w:val="21"/>
        </w:rPr>
        <w:t xml:space="preserve">6.3 Module Breakdown</w:t>
        <w:tab/>
        <w:t>15</w:t>
      </w:r>
    </w:p>
    <w:p>
      <w:pPr>
        <w:tabs>
          <w:tab w:val="right" w:leader="dot" w:pos="9350"/>
        </w:tabs>
        <w:spacing w:before="0" w:after="40"/>
        <w:ind w:left="360"/>
      </w:pPr>
      <w:r>
        <w:rPr>
          <w:rFonts w:ascii="Calibri" w:cs="Calibri" w:eastAsia="Calibri" w:hAnsi="Calibri"/>
          <w:color w:val="3A3A3A"/>
          <w:sz w:val="21"/>
          <w:szCs w:val="21"/>
        </w:rPr>
        <w:t xml:space="preserve">6.4 Game State Flow (Textual State Diagram)</w:t>
        <w:tab/>
        <w:t>16</w:t>
      </w:r>
    </w:p>
    <w:p>
      <w:pPr>
        <w:tabs>
          <w:tab w:val="right" w:leader="dot" w:pos="9350"/>
        </w:tabs>
        <w:spacing w:before="0" w:after="40"/>
        <w:ind w:left="360"/>
      </w:pPr>
      <w:r>
        <w:rPr>
          <w:rFonts w:ascii="Calibri" w:cs="Calibri" w:eastAsia="Calibri" w:hAnsi="Calibri"/>
          <w:color w:val="3A3A3A"/>
          <w:sz w:val="21"/>
          <w:szCs w:val="21"/>
        </w:rPr>
        <w:t xml:space="preserve">6.5 Design Principles Applied</w:t>
        <w:tab/>
        <w:t>16</w:t>
      </w:r>
    </w:p>
    <w:p>
      <w:pPr>
        <w:tabs>
          <w:tab w:val="right" w:leader="dot" w:pos="9350"/>
        </w:tabs>
        <w:spacing w:before="180" w:after="60"/>
        <w:ind w:left="0"/>
      </w:pPr>
      <w:r>
        <w:rPr>
          <w:rFonts w:ascii="Calibri" w:cs="Calibri" w:eastAsia="Calibri" w:hAnsi="Calibri"/>
          <w:b/>
          <w:bCs/>
          <w:color w:val="1C6EA4"/>
          <w:sz w:val="22"/>
          <w:szCs w:val="22"/>
        </w:rPr>
        <w:t xml:space="preserve">7. Data Requirements (In-Memory Data Model)</w:t>
        <w:tab/>
        <w:t>17</w:t>
      </w:r>
    </w:p>
    <w:p>
      <w:pPr>
        <w:tabs>
          <w:tab w:val="right" w:leader="dot" w:pos="9350"/>
        </w:tabs>
        <w:spacing w:before="0" w:after="40"/>
        <w:ind w:left="360"/>
      </w:pPr>
      <w:r>
        <w:rPr>
          <w:rFonts w:ascii="Calibri" w:cs="Calibri" w:eastAsia="Calibri" w:hAnsi="Calibri"/>
          <w:color w:val="3A3A3A"/>
          <w:sz w:val="21"/>
          <w:szCs w:val="21"/>
        </w:rPr>
        <w:t xml:space="preserve">7.1 Game State Object (Conceptual Structure)</w:t>
        <w:tab/>
        <w:t>17</w:t>
      </w:r>
    </w:p>
    <w:p>
      <w:pPr>
        <w:tabs>
          <w:tab w:val="right" w:leader="dot" w:pos="9350"/>
        </w:tabs>
        <w:spacing w:before="0" w:after="40"/>
        <w:ind w:left="360"/>
      </w:pPr>
      <w:r>
        <w:rPr>
          <w:rFonts w:ascii="Calibri" w:cs="Calibri" w:eastAsia="Calibri" w:hAnsi="Calibri"/>
          <w:color w:val="3A3A3A"/>
          <w:sz w:val="21"/>
          <w:szCs w:val="21"/>
        </w:rPr>
        <w:t xml:space="preserve">7.2 Room Configuration Object (Conceptual Structure)</w:t>
        <w:tab/>
        <w:t>17</w:t>
      </w:r>
    </w:p>
    <w:p>
      <w:pPr>
        <w:tabs>
          <w:tab w:val="right" w:leader="dot" w:pos="9350"/>
        </w:tabs>
        <w:spacing w:before="180" w:after="60"/>
        <w:ind w:left="0"/>
      </w:pPr>
      <w:r>
        <w:rPr>
          <w:rFonts w:ascii="Calibri" w:cs="Calibri" w:eastAsia="Calibri" w:hAnsi="Calibri"/>
          <w:b/>
          <w:bCs/>
          <w:color w:val="1C6EA4"/>
          <w:sz w:val="22"/>
          <w:szCs w:val="22"/>
        </w:rPr>
        <w:t xml:space="preserve">8. Use Case Specifications</w:t>
        <w:tab/>
        <w:t>18</w:t>
      </w:r>
    </w:p>
    <w:p>
      <w:pPr>
        <w:tabs>
          <w:tab w:val="right" w:leader="dot" w:pos="9350"/>
        </w:tabs>
        <w:spacing w:before="0" w:after="40"/>
        <w:ind w:left="360"/>
      </w:pPr>
      <w:r>
        <w:rPr>
          <w:rFonts w:ascii="Calibri" w:cs="Calibri" w:eastAsia="Calibri" w:hAnsi="Calibri"/>
          <w:color w:val="3A3A3A"/>
          <w:sz w:val="21"/>
          <w:szCs w:val="21"/>
        </w:rPr>
        <w:t xml:space="preserve">8.1 Use Case Diagram Description</w:t>
        <w:tab/>
        <w:t>18</w:t>
      </w:r>
    </w:p>
    <w:p>
      <w:pPr>
        <w:tabs>
          <w:tab w:val="right" w:leader="dot" w:pos="9350"/>
        </w:tabs>
        <w:spacing w:before="0" w:after="40"/>
        <w:ind w:left="360"/>
      </w:pPr>
      <w:r>
        <w:rPr>
          <w:rFonts w:ascii="Calibri" w:cs="Calibri" w:eastAsia="Calibri" w:hAnsi="Calibri"/>
          <w:color w:val="3A3A3A"/>
          <w:sz w:val="21"/>
          <w:szCs w:val="21"/>
        </w:rPr>
        <w:t xml:space="preserve">8.2 Use Case: Solve Puzzle</w:t>
        <w:tab/>
        <w:t>18</w:t>
      </w:r>
    </w:p>
    <w:p>
      <w:pPr>
        <w:tabs>
          <w:tab w:val="right" w:leader="dot" w:pos="9350"/>
        </w:tabs>
        <w:spacing w:before="0" w:after="40"/>
        <w:ind w:left="360"/>
      </w:pPr>
      <w:r>
        <w:rPr>
          <w:rFonts w:ascii="Calibri" w:cs="Calibri" w:eastAsia="Calibri" w:hAnsi="Calibri"/>
          <w:color w:val="3A3A3A"/>
          <w:sz w:val="21"/>
          <w:szCs w:val="21"/>
        </w:rPr>
        <w:t xml:space="preserve">8.3 Use Case: Request Hint</w:t>
        <w:tab/>
        <w:t>18</w:t>
      </w:r>
    </w:p>
    <w:p>
      <w:pPr>
        <w:tabs>
          <w:tab w:val="right" w:leader="dot" w:pos="9350"/>
        </w:tabs>
        <w:spacing w:before="0" w:after="40"/>
        <w:ind w:left="360"/>
      </w:pPr>
      <w:r>
        <w:rPr>
          <w:rFonts w:ascii="Calibri" w:cs="Calibri" w:eastAsia="Calibri" w:hAnsi="Calibri"/>
          <w:color w:val="3A3A3A"/>
          <w:sz w:val="21"/>
          <w:szCs w:val="21"/>
        </w:rPr>
        <w:t xml:space="preserve">8.4 Use Case: Restart Game</w:t>
        <w:tab/>
        <w:t>19</w:t>
      </w:r>
    </w:p>
    <w:p>
      <w:pPr>
        <w:tabs>
          <w:tab w:val="right" w:leader="dot" w:pos="9350"/>
        </w:tabs>
        <w:spacing w:before="180" w:after="60"/>
        <w:ind w:left="0"/>
      </w:pPr>
      <w:r>
        <w:rPr>
          <w:rFonts w:ascii="Calibri" w:cs="Calibri" w:eastAsia="Calibri" w:hAnsi="Calibri"/>
          <w:b/>
          <w:bCs/>
          <w:color w:val="1C6EA4"/>
          <w:sz w:val="22"/>
          <w:szCs w:val="22"/>
        </w:rPr>
        <w:t xml:space="preserve">9. Testing Strategy</w:t>
        <w:tab/>
        <w:t>20</w:t>
      </w:r>
    </w:p>
    <w:p>
      <w:pPr>
        <w:tabs>
          <w:tab w:val="right" w:leader="dot" w:pos="9350"/>
        </w:tabs>
        <w:spacing w:before="0" w:after="40"/>
        <w:ind w:left="360"/>
      </w:pPr>
      <w:r>
        <w:rPr>
          <w:rFonts w:ascii="Calibri" w:cs="Calibri" w:eastAsia="Calibri" w:hAnsi="Calibri"/>
          <w:color w:val="3A3A3A"/>
          <w:sz w:val="21"/>
          <w:szCs w:val="21"/>
        </w:rPr>
        <w:t xml:space="preserve">9.1 Testing Approach</w:t>
        <w:tab/>
        <w:t>20</w:t>
      </w:r>
    </w:p>
    <w:p>
      <w:pPr>
        <w:tabs>
          <w:tab w:val="right" w:leader="dot" w:pos="9350"/>
        </w:tabs>
        <w:spacing w:before="0" w:after="40"/>
        <w:ind w:left="360"/>
      </w:pPr>
      <w:r>
        <w:rPr>
          <w:rFonts w:ascii="Calibri" w:cs="Calibri" w:eastAsia="Calibri" w:hAnsi="Calibri"/>
          <w:color w:val="3A3A3A"/>
          <w:sz w:val="21"/>
          <w:szCs w:val="21"/>
        </w:rPr>
        <w:t xml:space="preserve">9.2 Test Categories</w:t>
        <w:tab/>
        <w:t>20</w:t>
      </w:r>
    </w:p>
    <w:p>
      <w:pPr>
        <w:tabs>
          <w:tab w:val="right" w:leader="dot" w:pos="9350"/>
        </w:tabs>
        <w:spacing w:before="0" w:after="40"/>
        <w:ind w:left="360"/>
      </w:pPr>
      <w:r>
        <w:rPr>
          <w:rFonts w:ascii="Calibri" w:cs="Calibri" w:eastAsia="Calibri" w:hAnsi="Calibri"/>
          <w:color w:val="3A3A3A"/>
          <w:sz w:val="21"/>
          <w:szCs w:val="21"/>
        </w:rPr>
        <w:t xml:space="preserve">9.3 Sample Acceptance Criteria</w:t>
        <w:tab/>
        <w:t>20</w:t>
      </w:r>
    </w:p>
    <w:p>
      <w:pPr>
        <w:tabs>
          <w:tab w:val="right" w:leader="dot" w:pos="9350"/>
        </w:tabs>
        <w:spacing w:before="180" w:after="60"/>
        <w:ind w:left="0"/>
      </w:pPr>
      <w:r>
        <w:rPr>
          <w:rFonts w:ascii="Calibri" w:cs="Calibri" w:eastAsia="Calibri" w:hAnsi="Calibri"/>
          <w:b/>
          <w:bCs/>
          <w:color w:val="1C6EA4"/>
          <w:sz w:val="22"/>
          <w:szCs w:val="22"/>
        </w:rPr>
        <w:t xml:space="preserve">10. Assumptions, Dependencies, and Constraints (Consolidated)</w:t>
        <w:tab/>
        <w:t>21</w:t>
      </w:r>
    </w:p>
    <w:p>
      <w:pPr>
        <w:tabs>
          <w:tab w:val="right" w:leader="dot" w:pos="9350"/>
        </w:tabs>
        <w:spacing w:before="0" w:after="40"/>
        <w:ind w:left="360"/>
      </w:pPr>
      <w:r>
        <w:rPr>
          <w:rFonts w:ascii="Calibri" w:cs="Calibri" w:eastAsia="Calibri" w:hAnsi="Calibri"/>
          <w:color w:val="3A3A3A"/>
          <w:sz w:val="21"/>
          <w:szCs w:val="21"/>
        </w:rPr>
        <w:t xml:space="preserve">10.1 Assumptions</w:t>
        <w:tab/>
        <w:t>21</w:t>
      </w:r>
    </w:p>
    <w:p>
      <w:pPr>
        <w:tabs>
          <w:tab w:val="right" w:leader="dot" w:pos="9350"/>
        </w:tabs>
        <w:spacing w:before="0" w:after="40"/>
        <w:ind w:left="360"/>
      </w:pPr>
      <w:r>
        <w:rPr>
          <w:rFonts w:ascii="Calibri" w:cs="Calibri" w:eastAsia="Calibri" w:hAnsi="Calibri"/>
          <w:color w:val="3A3A3A"/>
          <w:sz w:val="21"/>
          <w:szCs w:val="21"/>
        </w:rPr>
        <w:t xml:space="preserve">10.2 Dependencies</w:t>
        <w:tab/>
        <w:t>21</w:t>
      </w:r>
    </w:p>
    <w:p>
      <w:pPr>
        <w:tabs>
          <w:tab w:val="right" w:leader="dot" w:pos="9350"/>
        </w:tabs>
        <w:spacing w:before="0" w:after="40"/>
        <w:ind w:left="360"/>
      </w:pPr>
      <w:r>
        <w:rPr>
          <w:rFonts w:ascii="Calibri" w:cs="Calibri" w:eastAsia="Calibri" w:hAnsi="Calibri"/>
          <w:color w:val="3A3A3A"/>
          <w:sz w:val="21"/>
          <w:szCs w:val="21"/>
        </w:rPr>
        <w:t xml:space="preserve">10.3 Constraints</w:t>
        <w:tab/>
        <w:t>21</w:t>
      </w:r>
    </w:p>
    <w:p>
      <w:pPr>
        <w:tabs>
          <w:tab w:val="right" w:leader="dot" w:pos="9350"/>
        </w:tabs>
        <w:spacing w:before="180" w:after="60"/>
        <w:ind w:left="0"/>
      </w:pPr>
      <w:r>
        <w:rPr>
          <w:rFonts w:ascii="Calibri" w:cs="Calibri" w:eastAsia="Calibri" w:hAnsi="Calibri"/>
          <w:b/>
          <w:bCs/>
          <w:color w:val="1C6EA4"/>
          <w:sz w:val="22"/>
          <w:szCs w:val="22"/>
        </w:rPr>
        <w:t xml:space="preserve">11. Future Enhancements (Explicitly Out of Current Scope)</w:t>
        <w:tab/>
        <w:t>22</w:t>
      </w:r>
    </w:p>
    <w:p>
      <w:pPr>
        <w:tabs>
          <w:tab w:val="right" w:leader="dot" w:pos="9350"/>
        </w:tabs>
        <w:spacing w:before="0" w:after="40"/>
        <w:ind w:left="360"/>
      </w:pPr>
      <w:r>
        <w:rPr>
          <w:rFonts w:ascii="Calibri" w:cs="Calibri" w:eastAsia="Calibri" w:hAnsi="Calibri"/>
          <w:color w:val="3A3A3A"/>
          <w:sz w:val="21"/>
          <w:szCs w:val="21"/>
        </w:rPr>
        <w:t xml:space="preserve">11.1 Backend and Database Integration</w:t>
        <w:tab/>
        <w:t>22</w:t>
      </w:r>
    </w:p>
    <w:p>
      <w:pPr>
        <w:tabs>
          <w:tab w:val="right" w:leader="dot" w:pos="9350"/>
        </w:tabs>
        <w:spacing w:before="0" w:after="40"/>
        <w:ind w:left="360"/>
      </w:pPr>
      <w:r>
        <w:rPr>
          <w:rFonts w:ascii="Calibri" w:cs="Calibri" w:eastAsia="Calibri" w:hAnsi="Calibri"/>
          <w:color w:val="3A3A3A"/>
          <w:sz w:val="21"/>
          <w:szCs w:val="21"/>
        </w:rPr>
        <w:t xml:space="preserve">11.2 Persistent Accounts and Leaderboards</w:t>
        <w:tab/>
        <w:t>22</w:t>
      </w:r>
    </w:p>
    <w:p>
      <w:pPr>
        <w:tabs>
          <w:tab w:val="right" w:leader="dot" w:pos="9350"/>
        </w:tabs>
        <w:spacing w:before="0" w:after="40"/>
        <w:ind w:left="360"/>
      </w:pPr>
      <w:r>
        <w:rPr>
          <w:rFonts w:ascii="Calibri" w:cs="Calibri" w:eastAsia="Calibri" w:hAnsi="Calibri"/>
          <w:color w:val="3A3A3A"/>
          <w:sz w:val="21"/>
          <w:szCs w:val="21"/>
        </w:rPr>
        <w:t xml:space="preserve">11.3 Level Editor</w:t>
        <w:tab/>
        <w:t>22</w:t>
      </w:r>
    </w:p>
    <w:p>
      <w:pPr>
        <w:tabs>
          <w:tab w:val="right" w:leader="dot" w:pos="9350"/>
        </w:tabs>
        <w:spacing w:before="0" w:after="40"/>
        <w:ind w:left="360"/>
      </w:pPr>
      <w:r>
        <w:rPr>
          <w:rFonts w:ascii="Calibri" w:cs="Calibri" w:eastAsia="Calibri" w:hAnsi="Calibri"/>
          <w:color w:val="3A3A3A"/>
          <w:sz w:val="21"/>
          <w:szCs w:val="21"/>
        </w:rPr>
        <w:t xml:space="preserve">11.4 Multiplayer Mode</w:t>
        <w:tab/>
        <w:t>22</w:t>
      </w:r>
    </w:p>
    <w:p>
      <w:pPr>
        <w:tabs>
          <w:tab w:val="right" w:leader="dot" w:pos="9350"/>
        </w:tabs>
        <w:spacing w:before="0" w:after="40"/>
        <w:ind w:left="360"/>
      </w:pPr>
      <w:r>
        <w:rPr>
          <w:rFonts w:ascii="Calibri" w:cs="Calibri" w:eastAsia="Calibri" w:hAnsi="Calibri"/>
          <w:color w:val="3A3A3A"/>
          <w:sz w:val="21"/>
          <w:szCs w:val="21"/>
        </w:rPr>
        <w:t xml:space="preserve">11.5 Progressive Web App (PWA) / Mobile Packaging</w:t>
        <w:tab/>
        <w:t>22</w:t>
      </w:r>
    </w:p>
    <w:p>
      <w:pPr>
        <w:tabs>
          <w:tab w:val="right" w:leader="dot" w:pos="9350"/>
        </w:tabs>
        <w:spacing w:before="180" w:after="60"/>
        <w:ind w:left="0"/>
      </w:pPr>
      <w:r>
        <w:rPr>
          <w:rFonts w:ascii="Calibri" w:cs="Calibri" w:eastAsia="Calibri" w:hAnsi="Calibri"/>
          <w:b/>
          <w:bCs/>
          <w:color w:val="1C6EA4"/>
          <w:sz w:val="22"/>
          <w:szCs w:val="22"/>
        </w:rPr>
        <w:t xml:space="preserve">12. Appendices</w:t>
        <w:tab/>
        <w:t>23</w:t>
      </w:r>
    </w:p>
    <w:p>
      <w:pPr>
        <w:sectPr>
          <w:pgSz w:w="12240" w:h="15840" w:orient="portrait"/>
          <w:pgMar w:top="1440" w:right="1440" w:bottom="1440" w:left="1440" w:header="708" w:footer="708" w:gutter="0"/>
          <w:pgNumType/>
          <w:docGrid w:linePitch="360"/>
        </w:sectPr>
      </w:pPr>
    </w:p>
    <w:p>
      <w:pPr>
        <w:pStyle w:val="Heading1"/>
        <w:pBdr>
          <w:bottom w:val="single" w:color="89CFF0" w:sz="12" w:space="4"/>
        </w:pBdr>
        <w:spacing w:after="200" w:before="200"/>
      </w:pPr>
      <w:r>
        <w:rPr>
          <w:rFonts w:ascii="Calibri" w:cs="Calibri" w:eastAsia="Calibri" w:hAnsi="Calibri"/>
          <w:b/>
          <w:bCs/>
          <w:color w:val="1C6EA4"/>
          <w:sz w:val="32"/>
          <w:szCs w:val="32"/>
        </w:rPr>
        <w:t xml:space="preserve">1. Introduction</w:t>
      </w:r>
    </w:p>
    <w:p>
      <w:pPr>
        <w:pStyle w:val="Heading2"/>
        <w:spacing w:after="140" w:before="260"/>
      </w:pPr>
      <w:r>
        <w:rPr>
          <w:rFonts w:ascii="Calibri" w:cs="Calibri" w:eastAsia="Calibri" w:hAnsi="Calibri"/>
          <w:b/>
          <w:bCs/>
          <w:color w:val="2E86AB"/>
          <w:sz w:val="26"/>
          <w:szCs w:val="26"/>
        </w:rPr>
        <w:t xml:space="preserve">1.1 Purpose</w:t>
      </w:r>
    </w:p>
    <w:p>
      <w:pPr>
        <w:spacing w:after="160" w:line="300"/>
        <w:jc w:val="both"/>
      </w:pPr>
      <w:r>
        <w:rPr>
          <w:rFonts w:ascii="Calibri" w:cs="Calibri" w:eastAsia="Calibri" w:hAnsi="Calibri"/>
          <w:b w:val="false"/>
          <w:bCs w:val="false"/>
          <w:i w:val="false"/>
          <w:iCs w:val="false"/>
          <w:color w:val="3A3A3A"/>
          <w:sz w:val="22"/>
          <w:szCs w:val="22"/>
        </w:rPr>
        <w:t xml:space="preserve">This Software Requirements Specification (SRS) document defines the functional and non-functional requirements for the “Escape Room Puzzle Game,” a single-page, browser-based interactive puzzle-solving application. The purpose of this document is to provide a complete, unambiguous, and implementation-ready reference for the design, development, testing, and evaluation of the system. It is intended to serve as the primary communication artifact between the student developer(s), project guide/faculty evaluator, and any reviewers involved in assessing the academic project.</w:t>
      </w:r>
    </w:p>
    <w:p>
      <w:pPr>
        <w:spacing w:after="160" w:line="300"/>
        <w:jc w:val="both"/>
      </w:pPr>
      <w:r>
        <w:rPr>
          <w:rFonts w:ascii="Calibri" w:cs="Calibri" w:eastAsia="Calibri" w:hAnsi="Calibri"/>
          <w:b w:val="false"/>
          <w:bCs w:val="false"/>
          <w:i w:val="false"/>
          <w:iCs w:val="false"/>
          <w:color w:val="3A3A3A"/>
          <w:sz w:val="22"/>
          <w:szCs w:val="22"/>
        </w:rPr>
        <w:t xml:space="preserve">This document follows the general structure recommended by IEEE SRS standards (IEEE 830 / ISO-IEC-IEEE 29148), adapted appropriately for the scale and academic context of a second-year B.Tech Computer Science project.</w:t>
      </w:r>
    </w:p>
    <w:p>
      <w:pPr>
        <w:pStyle w:val="Heading2"/>
        <w:spacing w:after="140" w:before="260"/>
      </w:pPr>
      <w:r>
        <w:rPr>
          <w:rFonts w:ascii="Calibri" w:cs="Calibri" w:eastAsia="Calibri" w:hAnsi="Calibri"/>
          <w:b/>
          <w:bCs/>
          <w:color w:val="2E86AB"/>
          <w:sz w:val="26"/>
          <w:szCs w:val="26"/>
        </w:rPr>
        <w:t xml:space="preserve">1.2 Scope</w:t>
      </w:r>
    </w:p>
    <w:p>
      <w:pPr>
        <w:spacing w:after="160" w:line="300"/>
        <w:jc w:val="both"/>
      </w:pPr>
      <w:r>
        <w:rPr>
          <w:rFonts w:ascii="Calibri" w:cs="Calibri" w:eastAsia="Calibri" w:hAnsi="Calibri"/>
          <w:b w:val="false"/>
          <w:bCs w:val="false"/>
          <w:i w:val="false"/>
          <w:iCs w:val="false"/>
          <w:color w:val="3A3A3A"/>
          <w:sz w:val="22"/>
          <w:szCs w:val="22"/>
        </w:rPr>
        <w:t xml:space="preserve">The Escape Room Puzzle Game is a front-end-only, client-side web application built using HTML5, CSS3, and vanilla JavaScript (ES6+), with no server-side component, REST API, or database in the current phase. The application digitally recreates the real-world “escape room” experience by guiding a single player through a structured sequence of themed rooms/levels, each presenting a distinct puzzle (pattern matching, code-cracking, sequence solving, or riddle-based challenges).</w:t>
      </w:r>
    </w:p>
    <w:p>
      <w:pPr>
        <w:spacing w:after="160" w:line="300"/>
        <w:jc w:val="both"/>
      </w:pPr>
      <w:r>
        <w:rPr>
          <w:rFonts w:ascii="Calibri" w:cs="Calibri" w:eastAsia="Calibri" w:hAnsi="Calibri"/>
          <w:b w:val="false"/>
          <w:bCs w:val="false"/>
          <w:i w:val="false"/>
          <w:iCs w:val="false"/>
          <w:color w:val="3A3A3A"/>
          <w:sz w:val="22"/>
          <w:szCs w:val="22"/>
        </w:rPr>
        <w:t xml:space="preserve">Core capabilities within scope include:</w:t>
      </w:r>
    </w:p>
    <w:p>
      <w:pPr>
        <w:pStyle w:val="ListParagraph"/>
        <w:numPr>
          <w:ilvl w:val="0"/>
          <w:numId w:val="2"/>
        </w:numPr>
        <w:spacing w:after="90"/>
      </w:pPr>
      <w:r>
        <w:rPr>
          <w:rFonts w:ascii="Calibri" w:cs="Calibri" w:eastAsia="Calibri" w:hAnsi="Calibri"/>
          <w:color w:val="3A3A3A"/>
          <w:sz w:val="22"/>
          <w:szCs w:val="22"/>
        </w:rPr>
        <w:t xml:space="preserve">A multi-room/multi-level puzzle progression system.</w:t>
      </w:r>
    </w:p>
    <w:p>
      <w:pPr>
        <w:pStyle w:val="ListParagraph"/>
        <w:numPr>
          <w:ilvl w:val="0"/>
          <w:numId w:val="2"/>
        </w:numPr>
        <w:spacing w:after="90"/>
      </w:pPr>
      <w:r>
        <w:rPr>
          <w:rFonts w:ascii="Calibri" w:cs="Calibri" w:eastAsia="Calibri" w:hAnsi="Calibri"/>
          <w:color w:val="3A3A3A"/>
          <w:sz w:val="22"/>
          <w:szCs w:val="22"/>
        </w:rPr>
        <w:t xml:space="preserve">A countdown timer that introduces time-bound urgency per room and/or for the overall game.</w:t>
      </w:r>
    </w:p>
    <w:p>
      <w:pPr>
        <w:pStyle w:val="ListParagraph"/>
        <w:numPr>
          <w:ilvl w:val="0"/>
          <w:numId w:val="2"/>
        </w:numPr>
        <w:spacing w:after="90"/>
      </w:pPr>
      <w:r>
        <w:rPr>
          <w:rFonts w:ascii="Calibri" w:cs="Calibri" w:eastAsia="Calibri" w:hAnsi="Calibri"/>
          <w:color w:val="3A3A3A"/>
          <w:sz w:val="22"/>
          <w:szCs w:val="22"/>
        </w:rPr>
        <w:t xml:space="preserve">A hint system offering limited, non-obvious assistance at a defined score penalty.</w:t>
      </w:r>
    </w:p>
    <w:p>
      <w:pPr>
        <w:pStyle w:val="ListParagraph"/>
        <w:numPr>
          <w:ilvl w:val="0"/>
          <w:numId w:val="2"/>
        </w:numPr>
        <w:spacing w:after="90"/>
      </w:pPr>
      <w:r>
        <w:rPr>
          <w:rFonts w:ascii="Calibri" w:cs="Calibri" w:eastAsia="Calibri" w:hAnsi="Calibri"/>
          <w:color w:val="3A3A3A"/>
          <w:sz w:val="22"/>
          <w:szCs w:val="22"/>
        </w:rPr>
        <w:t xml:space="preserve">A scoring engine that rewards speed, accuracy, and minimal hint usage.</w:t>
      </w:r>
    </w:p>
    <w:p>
      <w:pPr>
        <w:pStyle w:val="ListParagraph"/>
        <w:numPr>
          <w:ilvl w:val="0"/>
          <w:numId w:val="2"/>
        </w:numPr>
        <w:spacing w:after="90"/>
      </w:pPr>
      <w:r>
        <w:rPr>
          <w:rFonts w:ascii="Calibri" w:cs="Calibri" w:eastAsia="Calibri" w:hAnsi="Calibri"/>
          <w:color w:val="3A3A3A"/>
          <w:sz w:val="22"/>
          <w:szCs w:val="22"/>
        </w:rPr>
        <w:t xml:space="preserve">A visual progress indicator reflecting advancement through the room sequence.</w:t>
      </w:r>
    </w:p>
    <w:p>
      <w:pPr>
        <w:pStyle w:val="ListParagraph"/>
        <w:numPr>
          <w:ilvl w:val="0"/>
          <w:numId w:val="2"/>
        </w:numPr>
        <w:spacing w:after="90"/>
      </w:pPr>
      <w:r>
        <w:rPr>
          <w:rFonts w:ascii="Calibri" w:cs="Calibri" w:eastAsia="Calibri" w:hAnsi="Calibri"/>
          <w:color w:val="3A3A3A"/>
          <w:sz w:val="22"/>
          <w:szCs w:val="22"/>
        </w:rPr>
        <w:t xml:space="preserve">Sound effects via the HTML5 Audio API and lightweight CSS-based animations for immersion.</w:t>
      </w:r>
    </w:p>
    <w:p>
      <w:pPr>
        <w:pStyle w:val="ListParagraph"/>
        <w:numPr>
          <w:ilvl w:val="0"/>
          <w:numId w:val="2"/>
        </w:numPr>
        <w:spacing w:after="90"/>
      </w:pPr>
      <w:r>
        <w:rPr>
          <w:rFonts w:ascii="Calibri" w:cs="Calibri" w:eastAsia="Calibri" w:hAnsi="Calibri"/>
          <w:color w:val="3A3A3A"/>
          <w:sz w:val="22"/>
          <w:szCs w:val="22"/>
        </w:rPr>
        <w:t xml:space="preserve">A fully responsive UI adapting to desktop, tablet, and mobile viewports.</w:t>
      </w:r>
    </w:p>
    <w:p>
      <w:pPr>
        <w:pStyle w:val="ListParagraph"/>
        <w:numPr>
          <w:ilvl w:val="0"/>
          <w:numId w:val="2"/>
        </w:numPr>
        <w:spacing w:after="90"/>
      </w:pPr>
      <w:r>
        <w:rPr>
          <w:rFonts w:ascii="Calibri" w:cs="Calibri" w:eastAsia="Calibri" w:hAnsi="Calibri"/>
          <w:color w:val="3A3A3A"/>
          <w:sz w:val="22"/>
          <w:szCs w:val="22"/>
        </w:rPr>
        <w:t xml:space="preserve">Dedicated Victory and Game Over screens summarizing session performance, with a Restart/Play Again option.</w:t>
      </w:r>
    </w:p>
    <w:p>
      <w:pPr>
        <w:spacing w:after="160" w:line="300"/>
        <w:jc w:val="both"/>
      </w:pPr>
      <w:r>
        <w:rPr>
          <w:rFonts w:ascii="Calibri" w:cs="Calibri" w:eastAsia="Calibri" w:hAnsi="Calibri"/>
          <w:b w:val="false"/>
          <w:bCs w:val="false"/>
          <w:i w:val="false"/>
          <w:iCs w:val="false"/>
          <w:color w:val="3A3A3A"/>
          <w:sz w:val="22"/>
          <w:szCs w:val="22"/>
        </w:rPr>
        <w:t xml:space="preserve">All game state (timer values, score, hints used, current progress) is held purely in browser memory (JavaScript runtime state) for the duration of a single play session and is intentionally not persisted after a page reload, in line with the front-end-only scope of this phase.</w:t>
      </w:r>
    </w:p>
    <w:p>
      <w:pPr>
        <w:pStyle w:val="Heading2"/>
        <w:spacing w:after="140" w:before="260"/>
      </w:pPr>
      <w:r>
        <w:rPr>
          <w:rFonts w:ascii="Calibri" w:cs="Calibri" w:eastAsia="Calibri" w:hAnsi="Calibri"/>
          <w:b/>
          <w:bCs/>
          <w:color w:val="2E86AB"/>
          <w:sz w:val="26"/>
          <w:szCs w:val="26"/>
        </w:rPr>
        <w:t xml:space="preserve">1.3 Product Perspective and Positioning</w:t>
      </w:r>
    </w:p>
    <w:p>
      <w:pPr>
        <w:spacing w:after="160" w:line="300"/>
        <w:jc w:val="both"/>
      </w:pPr>
      <w:r>
        <w:rPr>
          <w:rFonts w:ascii="Calibri" w:cs="Calibri" w:eastAsia="Calibri" w:hAnsi="Calibri"/>
          <w:b w:val="false"/>
          <w:bCs w:val="false"/>
          <w:i w:val="false"/>
          <w:iCs w:val="false"/>
          <w:color w:val="3A3A3A"/>
          <w:sz w:val="22"/>
          <w:szCs w:val="22"/>
        </w:rPr>
        <w:t xml:space="preserve">The Escape Room Puzzle Game is a standalone, self-contained web application. It is not a component of a larger existing system and has no dependency on external servers, third-party backend services, or persistent storage in its current version. It is designed to be deployable on any static hosting platform (e.g., GitHub Pages, Netlify, Vercel) with zero server-side configuration, making it lightweight and portable.</w:t>
      </w:r>
    </w:p>
    <w:p>
      <w:pPr>
        <w:pStyle w:val="Heading2"/>
        <w:spacing w:after="140" w:before="260"/>
      </w:pPr>
      <w:r>
        <w:rPr>
          <w:rFonts w:ascii="Calibri" w:cs="Calibri" w:eastAsia="Calibri" w:hAnsi="Calibri"/>
          <w:b/>
          <w:bCs/>
          <w:color w:val="2E86AB"/>
          <w:sz w:val="26"/>
          <w:szCs w:val="26"/>
        </w:rPr>
        <w:t xml:space="preserve">1.4 Intended Audience and Reading Suggestions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tblGrid>
      <w:tr>
        <w:trPr>
          <w:tblHeader/>
        </w:trPr>
        <w:tc>
          <w:tcPr>
            <w:tcW w:type="dxa" w:w="3200"/>
            <w:shd w:fill="C7E9F9" w:val="clear"/>
            <w:tcMar>
              <w:top w:type="dxa" w:w="80"/>
              <w:left w:type="dxa" w:w="100"/>
              <w:bottom w:type="dxa" w:w="80"/>
              <w:right w:type="dxa" w:w="100"/>
            </w:tcMar>
            <w:vAlign w:val="center"/>
          </w:tcPr>
          <w:p>
            <w:pPr>
              <w:jc w:val="left"/>
            </w:pPr>
            <w:r>
              <w:rPr>
                <w:rFonts w:ascii="Calibri" w:cs="Calibri" w:eastAsia="Calibri" w:hAnsi="Calibri"/>
                <w:b/>
                <w:bCs/>
                <w:color w:val="0B4F6C"/>
                <w:sz w:val="20"/>
                <w:szCs w:val="20"/>
              </w:rPr>
              <w:t xml:space="preserve">Audience</w:t>
            </w:r>
          </w:p>
        </w:tc>
        <w:tc>
          <w:tcPr>
            <w:tcW w:type="dxa" w:w="6300"/>
            <w:shd w:fill="C7E9F9" w:val="clear"/>
            <w:tcMar>
              <w:top w:type="dxa" w:w="80"/>
              <w:left w:type="dxa" w:w="100"/>
              <w:bottom w:type="dxa" w:w="80"/>
              <w:right w:type="dxa" w:w="100"/>
            </w:tcMar>
            <w:vAlign w:val="center"/>
          </w:tcPr>
          <w:p>
            <w:pPr>
              <w:jc w:val="left"/>
            </w:pPr>
            <w:r>
              <w:rPr>
                <w:rFonts w:ascii="Calibri" w:cs="Calibri" w:eastAsia="Calibri" w:hAnsi="Calibri"/>
                <w:b/>
                <w:bCs/>
                <w:color w:val="0B4F6C"/>
                <w:sz w:val="20"/>
                <w:szCs w:val="20"/>
              </w:rPr>
              <w:t xml:space="preserve">Purpose of This Document</w:t>
            </w:r>
          </w:p>
        </w:tc>
      </w:tr>
      <w:tr>
        <w:tc>
          <w:tcPr>
            <w:tcW w:type="dxa" w:w="32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Student Developer(s)</w:t>
            </w:r>
          </w:p>
        </w:tc>
        <w:tc>
          <w:tcPr>
            <w:tcW w:type="dxa" w:w="63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Primary implementation reference; guides module design, coding, and testing.</w:t>
            </w:r>
          </w:p>
        </w:tc>
      </w:tr>
      <w:tr>
        <w:tc>
          <w:tcPr>
            <w:tcW w:type="dxa" w:w="32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Project Guide / Faculty Evaluator</w:t>
            </w:r>
          </w:p>
        </w:tc>
        <w:tc>
          <w:tcPr>
            <w:tcW w:type="dxa" w:w="63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Basis for evaluating requirement completeness, design soundness, and adherence to SE principles.</w:t>
            </w:r>
          </w:p>
        </w:tc>
      </w:tr>
      <w:tr>
        <w:tc>
          <w:tcPr>
            <w:tcW w:type="dxa" w:w="32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Peer Reviewers</w:t>
            </w:r>
          </w:p>
        </w:tc>
        <w:tc>
          <w:tcPr>
            <w:tcW w:type="dxa" w:w="63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Reference for code review, UI/UX review, and QA/testing walkthroughs.</w:t>
            </w:r>
          </w:p>
        </w:tc>
      </w:tr>
      <w:tr>
        <w:tc>
          <w:tcPr>
            <w:tcW w:type="dxa" w:w="32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Future Contributors</w:t>
            </w:r>
          </w:p>
        </w:tc>
        <w:tc>
          <w:tcPr>
            <w:tcW w:type="dxa" w:w="63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Baseline reference for planned future enhancements (backend, leaderboard, multiplayer).</w:t>
            </w:r>
          </w:p>
        </w:tc>
      </w:tr>
    </w:tbl>
    <w:p>
      <w:pPr>
        <w:spacing w:after="120"/>
      </w:pPr>
    </w:p>
    <w:p>
      <w:pPr>
        <w:pStyle w:val="Heading2"/>
        <w:spacing w:after="140" w:before="260"/>
      </w:pPr>
      <w:r>
        <w:rPr>
          <w:rFonts w:ascii="Calibri" w:cs="Calibri" w:eastAsia="Calibri" w:hAnsi="Calibri"/>
          <w:b/>
          <w:bCs/>
          <w:color w:val="2E86AB"/>
          <w:sz w:val="26"/>
          <w:szCs w:val="26"/>
        </w:rPr>
        <w:t xml:space="preserve">1.5 Definitions, Acronyms, and Abbreviations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6900"/>
      </w:tblGrid>
      <w:tr>
        <w:trPr>
          <w:tblHeader/>
        </w:trPr>
        <w:tc>
          <w:tcPr>
            <w:tcW w:type="dxa" w:w="2600"/>
            <w:shd w:fill="C7E9F9" w:val="clear"/>
            <w:tcMar>
              <w:top w:type="dxa" w:w="80"/>
              <w:left w:type="dxa" w:w="100"/>
              <w:bottom w:type="dxa" w:w="80"/>
              <w:right w:type="dxa" w:w="100"/>
            </w:tcMar>
            <w:vAlign w:val="center"/>
          </w:tcPr>
          <w:p>
            <w:pPr>
              <w:jc w:val="left"/>
            </w:pPr>
            <w:r>
              <w:rPr>
                <w:rFonts w:ascii="Calibri" w:cs="Calibri" w:eastAsia="Calibri" w:hAnsi="Calibri"/>
                <w:b/>
                <w:bCs/>
                <w:color w:val="0B4F6C"/>
                <w:sz w:val="20"/>
                <w:szCs w:val="20"/>
              </w:rPr>
              <w:t xml:space="preserve">Term</w:t>
            </w:r>
          </w:p>
        </w:tc>
        <w:tc>
          <w:tcPr>
            <w:tcW w:type="dxa" w:w="6900"/>
            <w:shd w:fill="C7E9F9" w:val="clear"/>
            <w:tcMar>
              <w:top w:type="dxa" w:w="80"/>
              <w:left w:type="dxa" w:w="100"/>
              <w:bottom w:type="dxa" w:w="80"/>
              <w:right w:type="dxa" w:w="100"/>
            </w:tcMar>
            <w:vAlign w:val="center"/>
          </w:tcPr>
          <w:p>
            <w:pPr>
              <w:jc w:val="left"/>
            </w:pPr>
            <w:r>
              <w:rPr>
                <w:rFonts w:ascii="Calibri" w:cs="Calibri" w:eastAsia="Calibri" w:hAnsi="Calibri"/>
                <w:b/>
                <w:bCs/>
                <w:color w:val="0B4F6C"/>
                <w:sz w:val="20"/>
                <w:szCs w:val="20"/>
              </w:rPr>
              <w:t xml:space="preserve">Definition</w:t>
            </w:r>
          </w:p>
        </w:tc>
      </w:tr>
      <w:tr>
        <w:tc>
          <w:tcPr>
            <w:tcW w:type="dxa" w:w="26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SRS</w:t>
            </w:r>
          </w:p>
        </w:tc>
        <w:tc>
          <w:tcPr>
            <w:tcW w:type="dxa" w:w="69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Software Requirements Specification</w:t>
            </w:r>
          </w:p>
        </w:tc>
      </w:tr>
      <w:tr>
        <w:tc>
          <w:tcPr>
            <w:tcW w:type="dxa" w:w="26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DOM</w:t>
            </w:r>
          </w:p>
        </w:tc>
        <w:tc>
          <w:tcPr>
            <w:tcW w:type="dxa" w:w="69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Document Object Model — the browser's in-memory representation of HTML</w:t>
            </w:r>
          </w:p>
        </w:tc>
      </w:tr>
      <w:tr>
        <w:tc>
          <w:tcPr>
            <w:tcW w:type="dxa" w:w="26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ES6+</w:t>
            </w:r>
          </w:p>
        </w:tc>
        <w:tc>
          <w:tcPr>
            <w:tcW w:type="dxa" w:w="69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ECMAScript 2015 and later versions of the JavaScript language specification</w:t>
            </w:r>
          </w:p>
        </w:tc>
      </w:tr>
      <w:tr>
        <w:tc>
          <w:tcPr>
            <w:tcW w:type="dxa" w:w="26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UI / UX</w:t>
            </w:r>
          </w:p>
        </w:tc>
        <w:tc>
          <w:tcPr>
            <w:tcW w:type="dxa" w:w="69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User Interface / User Experience</w:t>
            </w:r>
          </w:p>
        </w:tc>
      </w:tr>
      <w:tr>
        <w:tc>
          <w:tcPr>
            <w:tcW w:type="dxa" w:w="26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Room / Level</w:t>
            </w:r>
          </w:p>
        </w:tc>
        <w:tc>
          <w:tcPr>
            <w:tcW w:type="dxa" w:w="69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A single self-contained puzzle stage the player must solve to progress</w:t>
            </w:r>
          </w:p>
        </w:tc>
      </w:tr>
      <w:tr>
        <w:tc>
          <w:tcPr>
            <w:tcW w:type="dxa" w:w="26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Hint</w:t>
            </w:r>
          </w:p>
        </w:tc>
        <w:tc>
          <w:tcPr>
            <w:tcW w:type="dxa" w:w="69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A limited, partial clue provided to the player at a score penalty</w:t>
            </w:r>
          </w:p>
        </w:tc>
      </w:tr>
      <w:tr>
        <w:tc>
          <w:tcPr>
            <w:tcW w:type="dxa" w:w="26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Session</w:t>
            </w:r>
          </w:p>
        </w:tc>
        <w:tc>
          <w:tcPr>
            <w:tcW w:type="dxa" w:w="69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A single continuous play-through from Start to Victory/Game Over/Restart</w:t>
            </w:r>
          </w:p>
        </w:tc>
      </w:tr>
      <w:tr>
        <w:tc>
          <w:tcPr>
            <w:tcW w:type="dxa" w:w="26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PWA</w:t>
            </w:r>
          </w:p>
        </w:tc>
        <w:tc>
          <w:tcPr>
            <w:tcW w:type="dxa" w:w="69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Progressive Web Application (identified as a future enhancement, out of current scope)</w:t>
            </w:r>
          </w:p>
        </w:tc>
      </w:tr>
      <w:tr>
        <w:tc>
          <w:tcPr>
            <w:tcW w:type="dxa" w:w="26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Responsive Design</w:t>
            </w:r>
          </w:p>
        </w:tc>
        <w:tc>
          <w:tcPr>
            <w:tcW w:type="dxa" w:w="69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UI layout technique enabling adaptation across varying screen sizes</w:t>
            </w:r>
          </w:p>
        </w:tc>
      </w:tr>
      <w:tr>
        <w:tc>
          <w:tcPr>
            <w:tcW w:type="dxa" w:w="26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Client-Side State</w:t>
            </w:r>
          </w:p>
        </w:tc>
        <w:tc>
          <w:tcPr>
            <w:tcW w:type="dxa" w:w="69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Application data held only in browser memory (JavaScript variables/objects)</w:t>
            </w:r>
          </w:p>
        </w:tc>
      </w:tr>
    </w:tbl>
    <w:p>
      <w:pPr>
        <w:spacing w:after="120"/>
      </w:pPr>
    </w:p>
    <w:p>
      <w:pPr>
        <w:pStyle w:val="Heading2"/>
        <w:spacing w:after="140" w:before="260"/>
      </w:pPr>
      <w:r>
        <w:rPr>
          <w:rFonts w:ascii="Calibri" w:cs="Calibri" w:eastAsia="Calibri" w:hAnsi="Calibri"/>
          <w:b/>
          <w:bCs/>
          <w:color w:val="2E86AB"/>
          <w:sz w:val="26"/>
          <w:szCs w:val="26"/>
        </w:rPr>
        <w:t xml:space="preserve">1.6 References</w:t>
      </w:r>
    </w:p>
    <w:p>
      <w:pPr>
        <w:pStyle w:val="ListParagraph"/>
        <w:numPr>
          <w:ilvl w:val="0"/>
          <w:numId w:val="3"/>
        </w:numPr>
        <w:spacing w:after="90"/>
      </w:pPr>
      <w:r>
        <w:rPr>
          <w:rFonts w:ascii="Calibri" w:cs="Calibri" w:eastAsia="Calibri" w:hAnsi="Calibri"/>
          <w:color w:val="3A3A3A"/>
          <w:sz w:val="22"/>
          <w:szCs w:val="22"/>
        </w:rPr>
        <w:t xml:space="preserve">IEEE Std 830-1998 — IEEE Recommended Practice for Software Requirements Specifications.</w:t>
      </w:r>
    </w:p>
    <w:p>
      <w:pPr>
        <w:pStyle w:val="ListParagraph"/>
        <w:numPr>
          <w:ilvl w:val="0"/>
          <w:numId w:val="3"/>
        </w:numPr>
        <w:spacing w:after="90"/>
      </w:pPr>
      <w:r>
        <w:rPr>
          <w:rFonts w:ascii="Calibri" w:cs="Calibri" w:eastAsia="Calibri" w:hAnsi="Calibri"/>
          <w:color w:val="3A3A3A"/>
          <w:sz w:val="22"/>
          <w:szCs w:val="22"/>
        </w:rPr>
        <w:t xml:space="preserve">ISO/IEC/IEEE 29148:2018 — Systems and Software Engineering — Life Cycle Processes — Requirements Engineering.</w:t>
      </w:r>
    </w:p>
    <w:p>
      <w:pPr>
        <w:pStyle w:val="ListParagraph"/>
        <w:numPr>
          <w:ilvl w:val="0"/>
          <w:numId w:val="3"/>
        </w:numPr>
        <w:spacing w:after="90"/>
      </w:pPr>
      <w:r>
        <w:rPr>
          <w:rFonts w:ascii="Calibri" w:cs="Calibri" w:eastAsia="Calibri" w:hAnsi="Calibri"/>
          <w:color w:val="3A3A3A"/>
          <w:sz w:val="22"/>
          <w:szCs w:val="22"/>
        </w:rPr>
        <w:t xml:space="preserve">MDN Web Docs — HTML5, CSS3, JavaScript (ES6+), and HTML5 Audio API references.</w:t>
      </w:r>
    </w:p>
    <w:p>
      <w:pPr>
        <w:pStyle w:val="ListParagraph"/>
        <w:numPr>
          <w:ilvl w:val="0"/>
          <w:numId w:val="3"/>
        </w:numPr>
        <w:spacing w:after="90"/>
      </w:pPr>
      <w:r>
        <w:rPr>
          <w:rFonts w:ascii="Calibri" w:cs="Calibri" w:eastAsia="Calibri" w:hAnsi="Calibri"/>
          <w:color w:val="3A3A3A"/>
          <w:sz w:val="22"/>
          <w:szCs w:val="22"/>
        </w:rPr>
        <w:t xml:space="preserve">W3C Web Content Accessibility Guidelines (WCAG) 2.1 — for accessibility considerations.</w:t>
      </w:r>
    </w:p>
    <w:p>
      <w:pPr>
        <w:pStyle w:val="Heading2"/>
        <w:spacing w:after="140" w:before="260"/>
      </w:pPr>
      <w:r>
        <w:rPr>
          <w:rFonts w:ascii="Calibri" w:cs="Calibri" w:eastAsia="Calibri" w:hAnsi="Calibri"/>
          <w:b/>
          <w:bCs/>
          <w:color w:val="2E86AB"/>
          <w:sz w:val="26"/>
          <w:szCs w:val="26"/>
        </w:rPr>
        <w:t xml:space="preserve">1.7 Document Overview</w:t>
      </w:r>
    </w:p>
    <w:p>
      <w:pPr>
        <w:spacing w:after="160" w:line="300"/>
        <w:jc w:val="both"/>
      </w:pPr>
      <w:r>
        <w:rPr>
          <w:rFonts w:ascii="Calibri" w:cs="Calibri" w:eastAsia="Calibri" w:hAnsi="Calibri"/>
          <w:b w:val="false"/>
          <w:bCs w:val="false"/>
          <w:i w:val="false"/>
          <w:iCs w:val="false"/>
          <w:color w:val="3A3A3A"/>
          <w:sz w:val="22"/>
          <w:szCs w:val="22"/>
        </w:rPr>
        <w:t xml:space="preserve">Section 2 describes the overall product context, functions, user classes, and constraints. Section 3 specifies detailed functional requirements grouped by feature/module. Section 4 covers external interface requirements. Section 5 specifies non-functional requirements. Section 6 describes the system architecture and module design. Section 7 defines the in-memory data model. Section 8 documents use cases. Section 9 outlines the testing strategy. Section 10 defines assumptions, dependencies, and constraints. Section 11 lists future enhancements explicitly out of current scope. Appendices follow in Section 12.</w:t>
      </w:r>
    </w:p>
    <w:p>
      <w:pPr>
        <w:pStyle w:val="Heading1"/>
        <w:pageBreakBefore/>
        <w:pBdr>
          <w:bottom w:val="single" w:color="89CFF0" w:sz="12" w:space="4"/>
        </w:pBdr>
        <w:spacing w:after="200" w:before="200"/>
      </w:pPr>
      <w:r>
        <w:rPr>
          <w:rFonts w:ascii="Calibri" w:cs="Calibri" w:eastAsia="Calibri" w:hAnsi="Calibri"/>
          <w:b/>
          <w:bCs/>
          <w:color w:val="1C6EA4"/>
          <w:sz w:val="32"/>
          <w:szCs w:val="32"/>
        </w:rPr>
        <w:t xml:space="preserve">2. Overall Description</w:t>
      </w:r>
    </w:p>
    <w:p>
      <w:pPr>
        <w:pStyle w:val="Heading2"/>
        <w:spacing w:after="140" w:before="260"/>
      </w:pPr>
      <w:r>
        <w:rPr>
          <w:rFonts w:ascii="Calibri" w:cs="Calibri" w:eastAsia="Calibri" w:hAnsi="Calibri"/>
          <w:b/>
          <w:bCs/>
          <w:color w:val="2E86AB"/>
          <w:sz w:val="26"/>
          <w:szCs w:val="26"/>
        </w:rPr>
        <w:t xml:space="preserve">2.1 Product Perspective</w:t>
      </w:r>
    </w:p>
    <w:p>
      <w:pPr>
        <w:spacing w:after="160" w:line="300"/>
        <w:jc w:val="both"/>
      </w:pPr>
      <w:r>
        <w:rPr>
          <w:rFonts w:ascii="Calibri" w:cs="Calibri" w:eastAsia="Calibri" w:hAnsi="Calibri"/>
          <w:b w:val="false"/>
          <w:bCs w:val="false"/>
          <w:i w:val="false"/>
          <w:iCs w:val="false"/>
          <w:color w:val="3A3A3A"/>
          <w:sz w:val="22"/>
          <w:szCs w:val="22"/>
        </w:rPr>
        <w:t xml:space="preserve">The system is a new, independent, self-contained product. It does not replace or integrate with any existing legacy system. It is architected as a single-page application (SPA) where all rooms/levels, UI states (Start, Playing, Paused, Hint, Victory, Game Over), and transitions are managed entirely within one HTML document using JavaScript-driven DOM manipulation, without page reloads or server round-trips.</w:t>
      </w:r>
    </w:p>
    <w:p>
      <w:pPr>
        <w:pStyle w:val="Heading2"/>
        <w:spacing w:after="140" w:before="260"/>
      </w:pPr>
      <w:r>
        <w:rPr>
          <w:rFonts w:ascii="Calibri" w:cs="Calibri" w:eastAsia="Calibri" w:hAnsi="Calibri"/>
          <w:b/>
          <w:bCs/>
          <w:color w:val="2E86AB"/>
          <w:sz w:val="26"/>
          <w:szCs w:val="26"/>
        </w:rPr>
        <w:t xml:space="preserve">2.2 Product Functions (Summary)</w:t>
      </w:r>
    </w:p>
    <w:p>
      <w:pPr>
        <w:spacing w:after="160" w:line="300"/>
        <w:jc w:val="both"/>
      </w:pPr>
      <w:r>
        <w:rPr>
          <w:rFonts w:ascii="Calibri" w:cs="Calibri" w:eastAsia="Calibri" w:hAnsi="Calibri"/>
          <w:b w:val="false"/>
          <w:bCs w:val="false"/>
          <w:i w:val="false"/>
          <w:iCs w:val="false"/>
          <w:color w:val="3A3A3A"/>
          <w:sz w:val="22"/>
          <w:szCs w:val="22"/>
        </w:rPr>
        <w:t xml:space="preserve">The major functions provided by the system are summarized below; each is elaborated in Section 3 (Functional Requirements).</w:t>
      </w:r>
    </w:p>
    <w:p>
      <w:pPr>
        <w:pStyle w:val="ListParagraph"/>
        <w:numPr>
          <w:ilvl w:val="0"/>
          <w:numId w:val="2"/>
        </w:numPr>
        <w:spacing w:after="90"/>
      </w:pPr>
      <w:r>
        <w:rPr>
          <w:rFonts w:ascii="Calibri" w:cs="Calibri" w:eastAsia="Calibri" w:hAnsi="Calibri"/>
          <w:color w:val="3A3A3A"/>
          <w:sz w:val="22"/>
          <w:szCs w:val="22"/>
        </w:rPr>
        <w:t xml:space="preserve">Start Screen and game initialization.</w:t>
      </w:r>
    </w:p>
    <w:p>
      <w:pPr>
        <w:pStyle w:val="ListParagraph"/>
        <w:numPr>
          <w:ilvl w:val="0"/>
          <w:numId w:val="2"/>
        </w:numPr>
        <w:spacing w:after="90"/>
      </w:pPr>
      <w:r>
        <w:rPr>
          <w:rFonts w:ascii="Calibri" w:cs="Calibri" w:eastAsia="Calibri" w:hAnsi="Calibri"/>
          <w:color w:val="3A3A3A"/>
          <w:sz w:val="22"/>
          <w:szCs w:val="22"/>
        </w:rPr>
        <w:t xml:space="preserve">Sequential Room/Level Engine (loading, validating, and transitioning between puzzle rooms).</w:t>
      </w:r>
    </w:p>
    <w:p>
      <w:pPr>
        <w:pStyle w:val="ListParagraph"/>
        <w:numPr>
          <w:ilvl w:val="0"/>
          <w:numId w:val="2"/>
        </w:numPr>
        <w:spacing w:after="90"/>
      </w:pPr>
      <w:r>
        <w:rPr>
          <w:rFonts w:ascii="Calibri" w:cs="Calibri" w:eastAsia="Calibri" w:hAnsi="Calibri"/>
          <w:color w:val="3A3A3A"/>
          <w:sz w:val="22"/>
          <w:szCs w:val="22"/>
        </w:rPr>
        <w:t xml:space="preserve">Puzzle Modules: Pattern Matching, Code-Cracking, Sequence Solving, Riddle/Object-based challenges.</w:t>
      </w:r>
    </w:p>
    <w:p>
      <w:pPr>
        <w:pStyle w:val="ListParagraph"/>
        <w:numPr>
          <w:ilvl w:val="0"/>
          <w:numId w:val="2"/>
        </w:numPr>
        <w:spacing w:after="90"/>
      </w:pPr>
      <w:r>
        <w:rPr>
          <w:rFonts w:ascii="Calibri" w:cs="Calibri" w:eastAsia="Calibri" w:hAnsi="Calibri"/>
          <w:color w:val="3A3A3A"/>
          <w:sz w:val="22"/>
          <w:szCs w:val="22"/>
        </w:rPr>
        <w:t xml:space="preserve">Countdown Timer Management (per-room and/or global).</w:t>
      </w:r>
    </w:p>
    <w:p>
      <w:pPr>
        <w:pStyle w:val="ListParagraph"/>
        <w:numPr>
          <w:ilvl w:val="0"/>
          <w:numId w:val="2"/>
        </w:numPr>
        <w:spacing w:after="90"/>
      </w:pPr>
      <w:r>
        <w:rPr>
          <w:rFonts w:ascii="Calibri" w:cs="Calibri" w:eastAsia="Calibri" w:hAnsi="Calibri"/>
          <w:color w:val="3A3A3A"/>
          <w:sz w:val="22"/>
          <w:szCs w:val="22"/>
        </w:rPr>
        <w:t xml:space="preserve">Hint System with penalty-based scoring deduction.</w:t>
      </w:r>
    </w:p>
    <w:p>
      <w:pPr>
        <w:pStyle w:val="ListParagraph"/>
        <w:numPr>
          <w:ilvl w:val="0"/>
          <w:numId w:val="2"/>
        </w:numPr>
        <w:spacing w:after="90"/>
      </w:pPr>
      <w:r>
        <w:rPr>
          <w:rFonts w:ascii="Calibri" w:cs="Calibri" w:eastAsia="Calibri" w:hAnsi="Calibri"/>
          <w:color w:val="3A3A3A"/>
          <w:sz w:val="22"/>
          <w:szCs w:val="22"/>
        </w:rPr>
        <w:t xml:space="preserve">Scoring Engine (speed, accuracy, and hint-usage based).</w:t>
      </w:r>
    </w:p>
    <w:p>
      <w:pPr>
        <w:pStyle w:val="ListParagraph"/>
        <w:numPr>
          <w:ilvl w:val="0"/>
          <w:numId w:val="2"/>
        </w:numPr>
        <w:spacing w:after="90"/>
      </w:pPr>
      <w:r>
        <w:rPr>
          <w:rFonts w:ascii="Calibri" w:cs="Calibri" w:eastAsia="Calibri" w:hAnsi="Calibri"/>
          <w:color w:val="3A3A3A"/>
          <w:sz w:val="22"/>
          <w:szCs w:val="22"/>
        </w:rPr>
        <w:t xml:space="preserve">Visual Progress Indicator.</w:t>
      </w:r>
    </w:p>
    <w:p>
      <w:pPr>
        <w:pStyle w:val="ListParagraph"/>
        <w:numPr>
          <w:ilvl w:val="0"/>
          <w:numId w:val="2"/>
        </w:numPr>
        <w:spacing w:after="90"/>
      </w:pPr>
      <w:r>
        <w:rPr>
          <w:rFonts w:ascii="Calibri" w:cs="Calibri" w:eastAsia="Calibri" w:hAnsi="Calibri"/>
          <w:color w:val="3A3A3A"/>
          <w:sz w:val="22"/>
          <w:szCs w:val="22"/>
        </w:rPr>
        <w:t xml:space="preserve">Audio Feedback Manager (HTML5 Audio API).</w:t>
      </w:r>
    </w:p>
    <w:p>
      <w:pPr>
        <w:pStyle w:val="ListParagraph"/>
        <w:numPr>
          <w:ilvl w:val="0"/>
          <w:numId w:val="2"/>
        </w:numPr>
        <w:spacing w:after="90"/>
      </w:pPr>
      <w:r>
        <w:rPr>
          <w:rFonts w:ascii="Calibri" w:cs="Calibri" w:eastAsia="Calibri" w:hAnsi="Calibri"/>
          <w:color w:val="3A3A3A"/>
          <w:sz w:val="22"/>
          <w:szCs w:val="22"/>
        </w:rPr>
        <w:t xml:space="preserve">CSS Animation and Transition Manager.</w:t>
      </w:r>
    </w:p>
    <w:p>
      <w:pPr>
        <w:pStyle w:val="ListParagraph"/>
        <w:numPr>
          <w:ilvl w:val="0"/>
          <w:numId w:val="2"/>
        </w:numPr>
        <w:spacing w:after="90"/>
      </w:pPr>
      <w:r>
        <w:rPr>
          <w:rFonts w:ascii="Calibri" w:cs="Calibri" w:eastAsia="Calibri" w:hAnsi="Calibri"/>
          <w:color w:val="3A3A3A"/>
          <w:sz w:val="22"/>
          <w:szCs w:val="22"/>
        </w:rPr>
        <w:t xml:space="preserve">Victory Screen and Game Over Screen with performance summary.</w:t>
      </w:r>
    </w:p>
    <w:p>
      <w:pPr>
        <w:pStyle w:val="ListParagraph"/>
        <w:numPr>
          <w:ilvl w:val="0"/>
          <w:numId w:val="2"/>
        </w:numPr>
        <w:spacing w:after="90"/>
      </w:pPr>
      <w:r>
        <w:rPr>
          <w:rFonts w:ascii="Calibri" w:cs="Calibri" w:eastAsia="Calibri" w:hAnsi="Calibri"/>
          <w:color w:val="3A3A3A"/>
          <w:sz w:val="22"/>
          <w:szCs w:val="22"/>
        </w:rPr>
        <w:t xml:space="preserve">Restart / Play Again functionality (full in-memory state reset).</w:t>
      </w:r>
    </w:p>
    <w:p>
      <w:pPr>
        <w:pStyle w:val="ListParagraph"/>
        <w:numPr>
          <w:ilvl w:val="0"/>
          <w:numId w:val="2"/>
        </w:numPr>
        <w:spacing w:after="90"/>
      </w:pPr>
      <w:r>
        <w:rPr>
          <w:rFonts w:ascii="Calibri" w:cs="Calibri" w:eastAsia="Calibri" w:hAnsi="Calibri"/>
          <w:color w:val="3A3A3A"/>
          <w:sz w:val="22"/>
          <w:szCs w:val="22"/>
        </w:rPr>
        <w:t xml:space="preserve">Responsive Layout Engine (desktop, tablet, mobile).</w:t>
      </w:r>
    </w:p>
    <w:p>
      <w:pPr>
        <w:pStyle w:val="Heading2"/>
        <w:spacing w:after="140" w:before="260"/>
      </w:pPr>
      <w:r>
        <w:rPr>
          <w:rFonts w:ascii="Calibri" w:cs="Calibri" w:eastAsia="Calibri" w:hAnsi="Calibri"/>
          <w:b/>
          <w:bCs/>
          <w:color w:val="2E86AB"/>
          <w:sz w:val="26"/>
          <w:szCs w:val="26"/>
        </w:rPr>
        <w:t xml:space="preserve">2.3 User Classes and Characteristics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700"/>
      </w:tblGrid>
      <w:tr>
        <w:trPr>
          <w:tblHeader/>
        </w:trPr>
        <w:tc>
          <w:tcPr>
            <w:tcW w:type="dxa" w:w="2600"/>
            <w:shd w:fill="C7E9F9" w:val="clear"/>
            <w:tcMar>
              <w:top w:type="dxa" w:w="80"/>
              <w:left w:type="dxa" w:w="100"/>
              <w:bottom w:type="dxa" w:w="80"/>
              <w:right w:type="dxa" w:w="100"/>
            </w:tcMar>
            <w:vAlign w:val="center"/>
          </w:tcPr>
          <w:p>
            <w:pPr>
              <w:jc w:val="left"/>
            </w:pPr>
            <w:r>
              <w:rPr>
                <w:rFonts w:ascii="Calibri" w:cs="Calibri" w:eastAsia="Calibri" w:hAnsi="Calibri"/>
                <w:b/>
                <w:bCs/>
                <w:color w:val="0B4F6C"/>
                <w:sz w:val="20"/>
                <w:szCs w:val="20"/>
              </w:rPr>
              <w:t xml:space="preserve">User Class</w:t>
            </w:r>
          </w:p>
        </w:tc>
        <w:tc>
          <w:tcPr>
            <w:tcW w:type="dxa" w:w="4200"/>
            <w:shd w:fill="C7E9F9" w:val="clear"/>
            <w:tcMar>
              <w:top w:type="dxa" w:w="80"/>
              <w:left w:type="dxa" w:w="100"/>
              <w:bottom w:type="dxa" w:w="80"/>
              <w:right w:type="dxa" w:w="100"/>
            </w:tcMar>
            <w:vAlign w:val="center"/>
          </w:tcPr>
          <w:p>
            <w:pPr>
              <w:jc w:val="left"/>
            </w:pPr>
            <w:r>
              <w:rPr>
                <w:rFonts w:ascii="Calibri" w:cs="Calibri" w:eastAsia="Calibri" w:hAnsi="Calibri"/>
                <w:b/>
                <w:bCs/>
                <w:color w:val="0B4F6C"/>
                <w:sz w:val="20"/>
                <w:szCs w:val="20"/>
              </w:rPr>
              <w:t xml:space="preserve">Description</w:t>
            </w:r>
          </w:p>
        </w:tc>
        <w:tc>
          <w:tcPr>
            <w:tcW w:type="dxa" w:w="2700"/>
            <w:shd w:fill="C7E9F9" w:val="clear"/>
            <w:tcMar>
              <w:top w:type="dxa" w:w="80"/>
              <w:left w:type="dxa" w:w="100"/>
              <w:bottom w:type="dxa" w:w="80"/>
              <w:right w:type="dxa" w:w="100"/>
            </w:tcMar>
            <w:vAlign w:val="center"/>
          </w:tcPr>
          <w:p>
            <w:pPr>
              <w:jc w:val="left"/>
            </w:pPr>
            <w:r>
              <w:rPr>
                <w:rFonts w:ascii="Calibri" w:cs="Calibri" w:eastAsia="Calibri" w:hAnsi="Calibri"/>
                <w:b/>
                <w:bCs/>
                <w:color w:val="0B4F6C"/>
                <w:sz w:val="20"/>
                <w:szCs w:val="20"/>
              </w:rPr>
              <w:t xml:space="preserve">Technical Expertise</w:t>
            </w:r>
          </w:p>
        </w:tc>
      </w:tr>
      <w:tr>
        <w:tc>
          <w:tcPr>
            <w:tcW w:type="dxa" w:w="26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Player (Primary End User)</w:t>
            </w:r>
          </w:p>
        </w:tc>
        <w:tc>
          <w:tcPr>
            <w:tcW w:type="dxa" w:w="42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A single casual or puzzle-enthusiast user who plays the game in a web browser for entertainment or challenge.</w:t>
            </w:r>
          </w:p>
        </w:tc>
        <w:tc>
          <w:tcPr>
            <w:tcW w:type="dxa" w:w="27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None required — general web/browser familiarity only.</w:t>
            </w:r>
          </w:p>
        </w:tc>
      </w:tr>
      <w:tr>
        <w:tc>
          <w:tcPr>
            <w:tcW w:type="dxa" w:w="26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Faculty Evaluator</w:t>
            </w:r>
          </w:p>
        </w:tc>
        <w:tc>
          <w:tcPr>
            <w:tcW w:type="dxa" w:w="42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Evaluates the project for academic grading, design quality, and requirement fulfillment.</w:t>
            </w:r>
          </w:p>
        </w:tc>
        <w:tc>
          <w:tcPr>
            <w:tcW w:type="dxa" w:w="27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General technical/academic reviewer.</w:t>
            </w:r>
          </w:p>
        </w:tc>
      </w:tr>
      <w:tr>
        <w:tc>
          <w:tcPr>
            <w:tcW w:type="dxa" w:w="26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Student Developer</w:t>
            </w:r>
          </w:p>
        </w:tc>
        <w:tc>
          <w:tcPr>
            <w:tcW w:type="dxa" w:w="42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Designs, implements, tests, and maintains the application.</w:t>
            </w:r>
          </w:p>
        </w:tc>
        <w:tc>
          <w:tcPr>
            <w:tcW w:type="dxa" w:w="27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Front-end web development (HTML/CSS/JS).</w:t>
            </w:r>
          </w:p>
        </w:tc>
      </w:tr>
    </w:tbl>
    <w:p>
      <w:pPr>
        <w:spacing w:after="120"/>
      </w:pPr>
    </w:p>
    <w:p>
      <w:pPr>
        <w:pStyle w:val="Heading2"/>
        <w:spacing w:after="140" w:before="260"/>
      </w:pPr>
      <w:r>
        <w:rPr>
          <w:rFonts w:ascii="Calibri" w:cs="Calibri" w:eastAsia="Calibri" w:hAnsi="Calibri"/>
          <w:b/>
          <w:bCs/>
          <w:color w:val="2E86AB"/>
          <w:sz w:val="26"/>
          <w:szCs w:val="26"/>
        </w:rPr>
        <w:t xml:space="preserve">2.4 Operating Environment</w:t>
      </w:r>
    </w:p>
    <w:p>
      <w:pPr>
        <w:pStyle w:val="ListParagraph"/>
        <w:numPr>
          <w:ilvl w:val="0"/>
          <w:numId w:val="2"/>
        </w:numPr>
        <w:spacing w:after="90"/>
      </w:pPr>
      <w:r>
        <w:rPr>
          <w:rFonts w:ascii="Calibri" w:cs="Calibri" w:eastAsia="Calibri" w:hAnsi="Calibri"/>
          <w:color w:val="3A3A3A"/>
          <w:sz w:val="22"/>
          <w:szCs w:val="22"/>
        </w:rPr>
        <w:t xml:space="preserve">Client Platform: Any modern desktop, laptop, tablet, or smartphone with a web browser.</w:t>
      </w:r>
    </w:p>
    <w:p>
      <w:pPr>
        <w:pStyle w:val="ListParagraph"/>
        <w:numPr>
          <w:ilvl w:val="0"/>
          <w:numId w:val="2"/>
        </w:numPr>
        <w:spacing w:after="90"/>
      </w:pPr>
      <w:r>
        <w:rPr>
          <w:rFonts w:ascii="Calibri" w:cs="Calibri" w:eastAsia="Calibri" w:hAnsi="Calibri"/>
          <w:color w:val="3A3A3A"/>
          <w:sz w:val="22"/>
          <w:szCs w:val="22"/>
        </w:rPr>
        <w:t xml:space="preserve">Supported Browsers: Latest stable versions of Google Chrome, Mozilla Firefox, Microsoft Edge, and Safari (desktop and mobile).</w:t>
      </w:r>
    </w:p>
    <w:p>
      <w:pPr>
        <w:pStyle w:val="ListParagraph"/>
        <w:numPr>
          <w:ilvl w:val="0"/>
          <w:numId w:val="2"/>
        </w:numPr>
        <w:spacing w:after="90"/>
      </w:pPr>
      <w:r>
        <w:rPr>
          <w:rFonts w:ascii="Calibri" w:cs="Calibri" w:eastAsia="Calibri" w:hAnsi="Calibri"/>
          <w:color w:val="3A3A3A"/>
          <w:sz w:val="22"/>
          <w:szCs w:val="22"/>
        </w:rPr>
        <w:t xml:space="preserve">Server Environment: None required. Static file hosting only (e.g., GitHub Pages, Netlify, Vercel, or local file system).</w:t>
      </w:r>
    </w:p>
    <w:p>
      <w:pPr>
        <w:pStyle w:val="ListParagraph"/>
        <w:numPr>
          <w:ilvl w:val="0"/>
          <w:numId w:val="2"/>
        </w:numPr>
        <w:spacing w:after="90"/>
      </w:pPr>
      <w:r>
        <w:rPr>
          <w:rFonts w:ascii="Calibri" w:cs="Calibri" w:eastAsia="Calibri" w:hAnsi="Calibri"/>
          <w:color w:val="3A3A3A"/>
          <w:sz w:val="22"/>
          <w:szCs w:val="22"/>
        </w:rPr>
        <w:t xml:space="preserve">No database server, application server, or network API dependency in the current phase.</w:t>
      </w:r>
    </w:p>
    <w:p>
      <w:pPr>
        <w:pStyle w:val="Heading2"/>
        <w:spacing w:after="140" w:before="260"/>
      </w:pPr>
      <w:r>
        <w:rPr>
          <w:rFonts w:ascii="Calibri" w:cs="Calibri" w:eastAsia="Calibri" w:hAnsi="Calibri"/>
          <w:b/>
          <w:bCs/>
          <w:color w:val="2E86AB"/>
          <w:sz w:val="26"/>
          <w:szCs w:val="26"/>
        </w:rPr>
        <w:t xml:space="preserve">2.5 Design and Implementation Constraints</w:t>
      </w:r>
    </w:p>
    <w:p>
      <w:pPr>
        <w:pStyle w:val="ListParagraph"/>
        <w:numPr>
          <w:ilvl w:val="0"/>
          <w:numId w:val="2"/>
        </w:numPr>
        <w:spacing w:after="90"/>
      </w:pPr>
      <w:r>
        <w:rPr>
          <w:rFonts w:ascii="Calibri" w:cs="Calibri" w:eastAsia="Calibri" w:hAnsi="Calibri"/>
          <w:color w:val="3A3A3A"/>
          <w:sz w:val="22"/>
          <w:szCs w:val="22"/>
        </w:rPr>
        <w:t xml:space="preserve">Must be implemented using only HTML5, CSS3, and vanilla JavaScript (ES6+) — no server-side languages or frameworks required for the core scope.</w:t>
      </w:r>
    </w:p>
    <w:p>
      <w:pPr>
        <w:pStyle w:val="ListParagraph"/>
        <w:numPr>
          <w:ilvl w:val="0"/>
          <w:numId w:val="2"/>
        </w:numPr>
        <w:spacing w:after="90"/>
      </w:pPr>
      <w:r>
        <w:rPr>
          <w:rFonts w:ascii="Calibri" w:cs="Calibri" w:eastAsia="Calibri" w:hAnsi="Calibri"/>
          <w:color w:val="3A3A3A"/>
          <w:sz w:val="22"/>
          <w:szCs w:val="22"/>
        </w:rPr>
        <w:t xml:space="preserve">No backend server, REST API, or database may be used; all state must remain in browser memory for the session duration.</w:t>
      </w:r>
    </w:p>
    <w:p>
      <w:pPr>
        <w:pStyle w:val="ListParagraph"/>
        <w:numPr>
          <w:ilvl w:val="0"/>
          <w:numId w:val="2"/>
        </w:numPr>
        <w:spacing w:after="90"/>
      </w:pPr>
      <w:r>
        <w:rPr>
          <w:rFonts w:ascii="Calibri" w:cs="Calibri" w:eastAsia="Calibri" w:hAnsi="Calibri"/>
          <w:color w:val="3A3A3A"/>
          <w:sz w:val="22"/>
          <w:szCs w:val="22"/>
        </w:rPr>
        <w:t xml:space="preserve">The application must function as a single HTML entry point (single-page application) without full page reloads during gameplay.</w:t>
      </w:r>
    </w:p>
    <w:p>
      <w:pPr>
        <w:pStyle w:val="ListParagraph"/>
        <w:numPr>
          <w:ilvl w:val="0"/>
          <w:numId w:val="2"/>
        </w:numPr>
        <w:spacing w:after="90"/>
      </w:pPr>
      <w:r>
        <w:rPr>
          <w:rFonts w:ascii="Calibri" w:cs="Calibri" w:eastAsia="Calibri" w:hAnsi="Calibri"/>
          <w:color w:val="3A3A3A"/>
          <w:sz w:val="22"/>
          <w:szCs w:val="22"/>
        </w:rPr>
        <w:t xml:space="preserve">Must remain lightweight and deployable on static hosting with zero server configuration.</w:t>
      </w:r>
    </w:p>
    <w:p>
      <w:pPr>
        <w:pStyle w:val="ListParagraph"/>
        <w:numPr>
          <w:ilvl w:val="0"/>
          <w:numId w:val="2"/>
        </w:numPr>
        <w:spacing w:after="90"/>
      </w:pPr>
      <w:r>
        <w:rPr>
          <w:rFonts w:ascii="Calibri" w:cs="Calibri" w:eastAsia="Calibri" w:hAnsi="Calibri"/>
          <w:color w:val="3A3A3A"/>
          <w:sz w:val="22"/>
          <w:szCs w:val="22"/>
        </w:rPr>
        <w:t xml:space="preserve">Game state is not persisted across page reloads or browser sessions (by design, in the current scope).</w:t>
      </w:r>
    </w:p>
    <w:p>
      <w:pPr>
        <w:pStyle w:val="Heading2"/>
        <w:spacing w:after="140" w:before="260"/>
      </w:pPr>
      <w:r>
        <w:rPr>
          <w:rFonts w:ascii="Calibri" w:cs="Calibri" w:eastAsia="Calibri" w:hAnsi="Calibri"/>
          <w:b/>
          <w:bCs/>
          <w:color w:val="2E86AB"/>
          <w:sz w:val="26"/>
          <w:szCs w:val="26"/>
        </w:rPr>
        <w:t xml:space="preserve">2.6 Assumptions and Dependencies</w:t>
      </w:r>
    </w:p>
    <w:p>
      <w:pPr>
        <w:pStyle w:val="ListParagraph"/>
        <w:numPr>
          <w:ilvl w:val="0"/>
          <w:numId w:val="2"/>
        </w:numPr>
        <w:spacing w:after="90"/>
      </w:pPr>
      <w:r>
        <w:rPr>
          <w:rFonts w:ascii="Calibri" w:cs="Calibri" w:eastAsia="Calibri" w:hAnsi="Calibri"/>
          <w:color w:val="3A3A3A"/>
          <w:sz w:val="22"/>
          <w:szCs w:val="22"/>
        </w:rPr>
        <w:t xml:space="preserve">It is assumed the end user's device has a JavaScript-enabled, HTML5/CSS3-compliant modern browser.</w:t>
      </w:r>
    </w:p>
    <w:p>
      <w:pPr>
        <w:pStyle w:val="ListParagraph"/>
        <w:numPr>
          <w:ilvl w:val="0"/>
          <w:numId w:val="2"/>
        </w:numPr>
        <w:spacing w:after="90"/>
      </w:pPr>
      <w:r>
        <w:rPr>
          <w:rFonts w:ascii="Calibri" w:cs="Calibri" w:eastAsia="Calibri" w:hAnsi="Calibri"/>
          <w:color w:val="3A3A3A"/>
          <w:sz w:val="22"/>
          <w:szCs w:val="22"/>
        </w:rPr>
        <w:t xml:space="preserve">It is assumed the user has basic familiarity with mouse/touch and keyboard interactions.</w:t>
      </w:r>
    </w:p>
    <w:p>
      <w:pPr>
        <w:pStyle w:val="ListParagraph"/>
        <w:numPr>
          <w:ilvl w:val="0"/>
          <w:numId w:val="2"/>
        </w:numPr>
        <w:spacing w:after="90"/>
      </w:pPr>
      <w:r>
        <w:rPr>
          <w:rFonts w:ascii="Calibri" w:cs="Calibri" w:eastAsia="Calibri" w:hAnsi="Calibri"/>
          <w:color w:val="3A3A3A"/>
          <w:sz w:val="22"/>
          <w:szCs w:val="22"/>
        </w:rPr>
        <w:t xml:space="preserve">Audio playback assumes the user's device supports the HTML5 Audio API and has not disabled browser audio permissions.</w:t>
      </w:r>
    </w:p>
    <w:p>
      <w:pPr>
        <w:pStyle w:val="ListParagraph"/>
        <w:numPr>
          <w:ilvl w:val="0"/>
          <w:numId w:val="2"/>
        </w:numPr>
        <w:spacing w:after="90"/>
      </w:pPr>
      <w:r>
        <w:rPr>
          <w:rFonts w:ascii="Calibri" w:cs="Calibri" w:eastAsia="Calibri" w:hAnsi="Calibri"/>
          <w:color w:val="3A3A3A"/>
          <w:sz w:val="22"/>
          <w:szCs w:val="22"/>
        </w:rPr>
        <w:t xml:space="preserve">The application depends on no external runtime services; all assets (audio, images, fonts, icons) are bundled or referenced as static files.</w:t>
      </w:r>
    </w:p>
    <w:p>
      <w:pPr>
        <w:pStyle w:val="Heading2"/>
        <w:spacing w:after="140" w:before="260"/>
      </w:pPr>
      <w:r>
        <w:rPr>
          <w:rFonts w:ascii="Calibri" w:cs="Calibri" w:eastAsia="Calibri" w:hAnsi="Calibri"/>
          <w:b/>
          <w:bCs/>
          <w:color w:val="2E86AB"/>
          <w:sz w:val="26"/>
          <w:szCs w:val="26"/>
        </w:rPr>
        <w:t xml:space="preserve">2.7 Apportioning of Requirements</w:t>
      </w:r>
    </w:p>
    <w:p>
      <w:pPr>
        <w:spacing w:after="160" w:line="300"/>
        <w:jc w:val="both"/>
      </w:pPr>
      <w:r>
        <w:rPr>
          <w:rFonts w:ascii="Calibri" w:cs="Calibri" w:eastAsia="Calibri" w:hAnsi="Calibri"/>
          <w:b w:val="false"/>
          <w:bCs w:val="false"/>
          <w:i w:val="false"/>
          <w:iCs w:val="false"/>
          <w:color w:val="3A3A3A"/>
          <w:sz w:val="22"/>
          <w:szCs w:val="22"/>
        </w:rPr>
        <w:t xml:space="preserve">All requirements listed in Section 3 (Functional) and Section 5 (Non-Functional) are considered mandatory for the initial release (Version 1.0) unless explicitly marked as a “Future Enhancement” in Section 11, in which case they are explicitly out of scope for the current phase and deferred to later versions.</w:t>
      </w:r>
    </w:p>
    <w:p>
      <w:pPr>
        <w:pStyle w:val="Heading1"/>
        <w:pageBreakBefore/>
        <w:pBdr>
          <w:bottom w:val="single" w:color="89CFF0" w:sz="12" w:space="4"/>
        </w:pBdr>
        <w:spacing w:after="200" w:before="200"/>
      </w:pPr>
      <w:r>
        <w:rPr>
          <w:rFonts w:ascii="Calibri" w:cs="Calibri" w:eastAsia="Calibri" w:hAnsi="Calibri"/>
          <w:b/>
          <w:bCs/>
          <w:color w:val="1C6EA4"/>
          <w:sz w:val="32"/>
          <w:szCs w:val="32"/>
        </w:rPr>
        <w:t xml:space="preserve">3. System Features and Functional Requirements</w:t>
      </w:r>
    </w:p>
    <w:p>
      <w:pPr>
        <w:spacing w:after="160" w:line="300"/>
        <w:jc w:val="both"/>
      </w:pPr>
      <w:r>
        <w:rPr>
          <w:rFonts w:ascii="Calibri" w:cs="Calibri" w:eastAsia="Calibri" w:hAnsi="Calibri"/>
          <w:b w:val="false"/>
          <w:bCs w:val="false"/>
          <w:i w:val="false"/>
          <w:iCs w:val="false"/>
          <w:color w:val="3A3A3A"/>
          <w:sz w:val="22"/>
          <w:szCs w:val="22"/>
        </w:rPr>
        <w:t xml:space="preserve">Each feature is described with an ID, description, and detailed functional requirements (FR) using the format FR-&lt;Module&gt;-&lt;Number&gt; for traceability during development and testing.</w:t>
      </w:r>
    </w:p>
    <w:p>
      <w:pPr>
        <w:pStyle w:val="Heading2"/>
        <w:spacing w:after="140" w:before="260"/>
      </w:pPr>
      <w:r>
        <w:rPr>
          <w:rFonts w:ascii="Calibri" w:cs="Calibri" w:eastAsia="Calibri" w:hAnsi="Calibri"/>
          <w:b/>
          <w:bCs/>
          <w:color w:val="2E86AB"/>
          <w:sz w:val="26"/>
          <w:szCs w:val="26"/>
        </w:rPr>
        <w:t xml:space="preserve">3.1 FR-1: Start Screen and Game Initialization</w:t>
      </w:r>
    </w:p>
    <w:p>
      <w:pPr>
        <w:spacing w:after="160" w:line="300"/>
        <w:jc w:val="both"/>
      </w:pPr>
      <w:r>
        <w:rPr>
          <w:rFonts w:ascii="Calibri" w:cs="Calibri" w:eastAsia="Calibri" w:hAnsi="Calibri"/>
          <w:b w:val="false"/>
          <w:bCs w:val="false"/>
          <w:i w:val="false"/>
          <w:iCs w:val="false"/>
          <w:color w:val="3A3A3A"/>
          <w:sz w:val="22"/>
          <w:szCs w:val="22"/>
        </w:rPr>
        <w:t xml:space="preserve">Description: Provides the entry point of the application, displaying the game title, brief instructions, and a “Start Game” control.</w:t>
      </w:r>
    </w:p>
    <w:p>
      <w:pPr>
        <w:pStyle w:val="ListParagraph"/>
        <w:numPr>
          <w:ilvl w:val="0"/>
          <w:numId w:val="3"/>
        </w:numPr>
        <w:spacing w:after="90"/>
      </w:pPr>
      <w:r>
        <w:rPr>
          <w:rFonts w:ascii="Calibri" w:cs="Calibri" w:eastAsia="Calibri" w:hAnsi="Calibri"/>
          <w:color w:val="3A3A3A"/>
          <w:sz w:val="22"/>
          <w:szCs w:val="22"/>
        </w:rPr>
        <w:t xml:space="preserve">FR-1.1: The system shall display a Start Screen on initial page load, containing the game title, short narrative/instructions, and a “Start Game” button.</w:t>
      </w:r>
    </w:p>
    <w:p>
      <w:pPr>
        <w:pStyle w:val="ListParagraph"/>
        <w:numPr>
          <w:ilvl w:val="0"/>
          <w:numId w:val="3"/>
        </w:numPr>
        <w:spacing w:after="90"/>
      </w:pPr>
      <w:r>
        <w:rPr>
          <w:rFonts w:ascii="Calibri" w:cs="Calibri" w:eastAsia="Calibri" w:hAnsi="Calibri"/>
          <w:color w:val="3A3A3A"/>
          <w:sz w:val="22"/>
          <w:szCs w:val="22"/>
        </w:rPr>
        <w:t xml:space="preserve">FR-1.2: On clicking “Start Game,” the system shall initialize all in-memory game state variables (score = 0, hints used = 0, current room = 1, timer = configured starting value).</w:t>
      </w:r>
    </w:p>
    <w:p>
      <w:pPr>
        <w:pStyle w:val="ListParagraph"/>
        <w:numPr>
          <w:ilvl w:val="0"/>
          <w:numId w:val="3"/>
        </w:numPr>
        <w:spacing w:after="90"/>
      </w:pPr>
      <w:r>
        <w:rPr>
          <w:rFonts w:ascii="Calibri" w:cs="Calibri" w:eastAsia="Calibri" w:hAnsi="Calibri"/>
          <w:color w:val="3A3A3A"/>
          <w:sz w:val="22"/>
          <w:szCs w:val="22"/>
        </w:rPr>
        <w:t xml:space="preserve">FR-1.3: The system shall transition from the Start Screen to Room 1 using a CSS-based animated transition, without a full page reload.</w:t>
      </w:r>
    </w:p>
    <w:p>
      <w:pPr>
        <w:pStyle w:val="Heading2"/>
        <w:spacing w:after="140" w:before="260"/>
      </w:pPr>
      <w:r>
        <w:rPr>
          <w:rFonts w:ascii="Calibri" w:cs="Calibri" w:eastAsia="Calibri" w:hAnsi="Calibri"/>
          <w:b/>
          <w:bCs/>
          <w:color w:val="2E86AB"/>
          <w:sz w:val="26"/>
          <w:szCs w:val="26"/>
        </w:rPr>
        <w:t xml:space="preserve">3.2 FR-2: Room/Level Progression Engine</w:t>
      </w:r>
    </w:p>
    <w:p>
      <w:pPr>
        <w:spacing w:after="160" w:line="300"/>
        <w:jc w:val="both"/>
      </w:pPr>
      <w:r>
        <w:rPr>
          <w:rFonts w:ascii="Calibri" w:cs="Calibri" w:eastAsia="Calibri" w:hAnsi="Calibri"/>
          <w:b w:val="false"/>
          <w:bCs w:val="false"/>
          <w:i w:val="false"/>
          <w:iCs w:val="false"/>
          <w:color w:val="3A3A3A"/>
          <w:sz w:val="22"/>
          <w:szCs w:val="22"/>
        </w:rPr>
        <w:t xml:space="preserve">Description: Manages the sequence of themed rooms, each containing one distinct puzzle, and controls validated progression from one room to the next.</w:t>
      </w:r>
    </w:p>
    <w:p>
      <w:pPr>
        <w:pStyle w:val="ListParagraph"/>
        <w:numPr>
          <w:ilvl w:val="0"/>
          <w:numId w:val="3"/>
        </w:numPr>
        <w:spacing w:after="90"/>
      </w:pPr>
      <w:r>
        <w:rPr>
          <w:rFonts w:ascii="Calibri" w:cs="Calibri" w:eastAsia="Calibri" w:hAnsi="Calibri"/>
          <w:color w:val="3A3A3A"/>
          <w:sz w:val="22"/>
          <w:szCs w:val="22"/>
        </w:rPr>
        <w:t xml:space="preserve">FR-2.1: The system shall present rooms/levels in a fixed, predefined sequence (e.g., Room 1 → Room 2 → Room 3 → … → Final Room).</w:t>
      </w:r>
    </w:p>
    <w:p>
      <w:pPr>
        <w:pStyle w:val="ListParagraph"/>
        <w:numPr>
          <w:ilvl w:val="0"/>
          <w:numId w:val="3"/>
        </w:numPr>
        <w:spacing w:after="90"/>
      </w:pPr>
      <w:r>
        <w:rPr>
          <w:rFonts w:ascii="Calibri" w:cs="Calibri" w:eastAsia="Calibri" w:hAnsi="Calibri"/>
          <w:color w:val="3A3A3A"/>
          <w:sz w:val="22"/>
          <w:szCs w:val="22"/>
        </w:rPr>
        <w:t xml:space="preserve">FR-2.2: The system shall load exactly one active puzzle room at a time; inactive rooms shall not be rendered or interactable.</w:t>
      </w:r>
    </w:p>
    <w:p>
      <w:pPr>
        <w:pStyle w:val="ListParagraph"/>
        <w:numPr>
          <w:ilvl w:val="0"/>
          <w:numId w:val="3"/>
        </w:numPr>
        <w:spacing w:after="90"/>
      </w:pPr>
      <w:r>
        <w:rPr>
          <w:rFonts w:ascii="Calibri" w:cs="Calibri" w:eastAsia="Calibri" w:hAnsi="Calibri"/>
          <w:color w:val="3A3A3A"/>
          <w:sz w:val="22"/>
          <w:szCs w:val="22"/>
        </w:rPr>
        <w:t xml:space="preserve">FR-2.3: The system shall validate the player's submitted solution against the expected solution for the active room.</w:t>
      </w:r>
    </w:p>
    <w:p>
      <w:pPr>
        <w:pStyle w:val="ListParagraph"/>
        <w:numPr>
          <w:ilvl w:val="0"/>
          <w:numId w:val="3"/>
        </w:numPr>
        <w:spacing w:after="90"/>
      </w:pPr>
      <w:r>
        <w:rPr>
          <w:rFonts w:ascii="Calibri" w:cs="Calibri" w:eastAsia="Calibri" w:hAnsi="Calibri"/>
          <w:color w:val="3A3A3A"/>
          <w:sz w:val="22"/>
          <w:szCs w:val="22"/>
        </w:rPr>
        <w:t xml:space="preserve">FR-2.4: Upon a correct solution, the system shall display a brief success animation/sound, update the score, and transition to the next room.</w:t>
      </w:r>
    </w:p>
    <w:p>
      <w:pPr>
        <w:pStyle w:val="ListParagraph"/>
        <w:numPr>
          <w:ilvl w:val="0"/>
          <w:numId w:val="3"/>
        </w:numPr>
        <w:spacing w:after="90"/>
      </w:pPr>
      <w:r>
        <w:rPr>
          <w:rFonts w:ascii="Calibri" w:cs="Calibri" w:eastAsia="Calibri" w:hAnsi="Calibri"/>
          <w:color w:val="3A3A3A"/>
          <w:sz w:val="22"/>
          <w:szCs w:val="22"/>
        </w:rPr>
        <w:t xml:space="preserve">FR-2.5: Upon an incorrect submission, the system shall display a non-blocking error indication (e.g., shake animation, error sound) without penalizing progression, but may apply a minor score penalty as configured per puzzle.</w:t>
      </w:r>
    </w:p>
    <w:p>
      <w:pPr>
        <w:pStyle w:val="ListParagraph"/>
        <w:numPr>
          <w:ilvl w:val="0"/>
          <w:numId w:val="3"/>
        </w:numPr>
        <w:spacing w:after="90"/>
      </w:pPr>
      <w:r>
        <w:rPr>
          <w:rFonts w:ascii="Calibri" w:cs="Calibri" w:eastAsia="Calibri" w:hAnsi="Calibri"/>
          <w:color w:val="3A3A3A"/>
          <w:sz w:val="22"/>
          <w:szCs w:val="22"/>
        </w:rPr>
        <w:t xml:space="preserve">FR-2.6: Upon successful completion of the final room, the system shall transition to the Victory Screen (see FR-8).</w:t>
      </w:r>
    </w:p>
    <w:p>
      <w:pPr>
        <w:pStyle w:val="Heading2"/>
        <w:spacing w:after="140" w:before="260"/>
      </w:pPr>
      <w:r>
        <w:rPr>
          <w:rFonts w:ascii="Calibri" w:cs="Calibri" w:eastAsia="Calibri" w:hAnsi="Calibri"/>
          <w:b/>
          <w:bCs/>
          <w:color w:val="2E86AB"/>
          <w:sz w:val="26"/>
          <w:szCs w:val="26"/>
        </w:rPr>
        <w:t xml:space="preserve">3.3 FR-3: Puzzle Modules</w:t>
      </w:r>
    </w:p>
    <w:p>
      <w:pPr>
        <w:spacing w:after="160" w:line="300"/>
        <w:jc w:val="both"/>
      </w:pPr>
      <w:r>
        <w:rPr>
          <w:rFonts w:ascii="Calibri" w:cs="Calibri" w:eastAsia="Calibri" w:hAnsi="Calibri"/>
          <w:b w:val="false"/>
          <w:bCs w:val="false"/>
          <w:i w:val="false"/>
          <w:iCs w:val="false"/>
          <w:color w:val="3A3A3A"/>
          <w:sz w:val="22"/>
          <w:szCs w:val="22"/>
        </w:rPr>
        <w:t xml:space="preserve">Description: The system shall implement at least four distinct, reusable puzzle types, each following a common interface (render, validate, reset) so new puzzle types can be added with minimal changes to the room engine.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3600"/>
      </w:tblGrid>
      <w:tr>
        <w:trPr>
          <w:tblHeader/>
        </w:trPr>
        <w:tc>
          <w:tcPr>
            <w:tcW w:type="dxa" w:w="2400"/>
            <w:shd w:fill="C7E9F9" w:val="clear"/>
            <w:tcMar>
              <w:top w:type="dxa" w:w="80"/>
              <w:left w:type="dxa" w:w="100"/>
              <w:bottom w:type="dxa" w:w="80"/>
              <w:right w:type="dxa" w:w="100"/>
            </w:tcMar>
            <w:vAlign w:val="center"/>
          </w:tcPr>
          <w:p>
            <w:pPr>
              <w:jc w:val="left"/>
            </w:pPr>
            <w:r>
              <w:rPr>
                <w:rFonts w:ascii="Calibri" w:cs="Calibri" w:eastAsia="Calibri" w:hAnsi="Calibri"/>
                <w:b/>
                <w:bCs/>
                <w:color w:val="0B4F6C"/>
                <w:sz w:val="20"/>
                <w:szCs w:val="20"/>
              </w:rPr>
              <w:t xml:space="preserve">Puzzle Type</w:t>
            </w:r>
          </w:p>
        </w:tc>
        <w:tc>
          <w:tcPr>
            <w:tcW w:type="dxa" w:w="3500"/>
            <w:shd w:fill="C7E9F9" w:val="clear"/>
            <w:tcMar>
              <w:top w:type="dxa" w:w="80"/>
              <w:left w:type="dxa" w:w="100"/>
              <w:bottom w:type="dxa" w:w="80"/>
              <w:right w:type="dxa" w:w="100"/>
            </w:tcMar>
            <w:vAlign w:val="center"/>
          </w:tcPr>
          <w:p>
            <w:pPr>
              <w:jc w:val="left"/>
            </w:pPr>
            <w:r>
              <w:rPr>
                <w:rFonts w:ascii="Calibri" w:cs="Calibri" w:eastAsia="Calibri" w:hAnsi="Calibri"/>
                <w:b/>
                <w:bCs/>
                <w:color w:val="0B4F6C"/>
                <w:sz w:val="20"/>
                <w:szCs w:val="20"/>
              </w:rPr>
              <w:t xml:space="preserve">Player Interaction</w:t>
            </w:r>
          </w:p>
        </w:tc>
        <w:tc>
          <w:tcPr>
            <w:tcW w:type="dxa" w:w="3600"/>
            <w:shd w:fill="C7E9F9" w:val="clear"/>
            <w:tcMar>
              <w:top w:type="dxa" w:w="80"/>
              <w:left w:type="dxa" w:w="100"/>
              <w:bottom w:type="dxa" w:w="80"/>
              <w:right w:type="dxa" w:w="100"/>
            </w:tcMar>
            <w:vAlign w:val="center"/>
          </w:tcPr>
          <w:p>
            <w:pPr>
              <w:jc w:val="left"/>
            </w:pPr>
            <w:r>
              <w:rPr>
                <w:rFonts w:ascii="Calibri" w:cs="Calibri" w:eastAsia="Calibri" w:hAnsi="Calibri"/>
                <w:b/>
                <w:bCs/>
                <w:color w:val="0B4F6C"/>
                <w:sz w:val="20"/>
                <w:szCs w:val="20"/>
              </w:rPr>
              <w:t xml:space="preserve">Validation Logic</w:t>
            </w:r>
          </w:p>
        </w:tc>
      </w:tr>
      <w:tr>
        <w:tc>
          <w:tcPr>
            <w:tcW w:type="dxa" w:w="24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Pattern Matching</w:t>
            </w:r>
          </w:p>
        </w:tc>
        <w:tc>
          <w:tcPr>
            <w:tcW w:type="dxa" w:w="35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Player selects/arranges tiles, colors, or shapes to match a target pattern.</w:t>
            </w:r>
          </w:p>
        </w:tc>
        <w:tc>
          <w:tcPr>
            <w:tcW w:type="dxa" w:w="36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Compares player's selection array against the target pattern array.</w:t>
            </w:r>
          </w:p>
        </w:tc>
      </w:tr>
      <w:tr>
        <w:tc>
          <w:tcPr>
            <w:tcW w:type="dxa" w:w="24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Code-Cracking</w:t>
            </w:r>
          </w:p>
        </w:tc>
        <w:tc>
          <w:tcPr>
            <w:tcW w:type="dxa" w:w="35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Player enters a numeric/alphanumeric code via input fields or an on-screen keypad.</w:t>
            </w:r>
          </w:p>
        </w:tc>
        <w:tc>
          <w:tcPr>
            <w:tcW w:type="dxa" w:w="36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Compares entered code string against the stored solution string (case-normalized).</w:t>
            </w:r>
          </w:p>
        </w:tc>
      </w:tr>
      <w:tr>
        <w:tc>
          <w:tcPr>
            <w:tcW w:type="dxa" w:w="24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Sequence Solving</w:t>
            </w:r>
          </w:p>
        </w:tc>
        <w:tc>
          <w:tcPr>
            <w:tcW w:type="dxa" w:w="35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Player clicks/taps items in the correct logical or chronological order.</w:t>
            </w:r>
          </w:p>
        </w:tc>
        <w:tc>
          <w:tcPr>
            <w:tcW w:type="dxa" w:w="36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Compares the recorded click order array against the expected order array.</w:t>
            </w:r>
          </w:p>
        </w:tc>
      </w:tr>
      <w:tr>
        <w:tc>
          <w:tcPr>
            <w:tcW w:type="dxa" w:w="24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Riddle / Object-Based</w:t>
            </w:r>
          </w:p>
        </w:tc>
        <w:tc>
          <w:tcPr>
            <w:tcW w:type="dxa" w:w="35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Player reads a riddle/clue and selects or types the corresponding answer/object.</w:t>
            </w:r>
          </w:p>
        </w:tc>
        <w:tc>
          <w:tcPr>
            <w:tcW w:type="dxa" w:w="36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Compares normalized text/selected object ID against accepted answer(s).</w:t>
            </w:r>
          </w:p>
        </w:tc>
      </w:tr>
    </w:tbl>
    <w:p>
      <w:pPr>
        <w:spacing w:after="100"/>
      </w:pPr>
    </w:p>
    <w:p>
      <w:pPr>
        <w:pStyle w:val="ListParagraph"/>
        <w:numPr>
          <w:ilvl w:val="0"/>
          <w:numId w:val="3"/>
        </w:numPr>
        <w:spacing w:after="90"/>
      </w:pPr>
      <w:r>
        <w:rPr>
          <w:rFonts w:ascii="Calibri" w:cs="Calibri" w:eastAsia="Calibri" w:hAnsi="Calibri"/>
          <w:color w:val="3A3A3A"/>
          <w:sz w:val="22"/>
          <w:szCs w:val="22"/>
        </w:rPr>
        <w:t xml:space="preserve">FR-3.1: Each puzzle module shall expose a consistent interface: initialize(), render(), validate(input), and reset().</w:t>
      </w:r>
    </w:p>
    <w:p>
      <w:pPr>
        <w:pStyle w:val="ListParagraph"/>
        <w:numPr>
          <w:ilvl w:val="0"/>
          <w:numId w:val="3"/>
        </w:numPr>
        <w:spacing w:after="90"/>
      </w:pPr>
      <w:r>
        <w:rPr>
          <w:rFonts w:ascii="Calibri" w:cs="Calibri" w:eastAsia="Calibri" w:hAnsi="Calibri"/>
          <w:color w:val="3A3A3A"/>
          <w:sz w:val="22"/>
          <w:szCs w:val="22"/>
        </w:rPr>
        <w:t xml:space="preserve">FR-3.2: Each puzzle shall have exactly one correct solution (or a defined set of accepted equivalent answers) configured in a central puzzle-configuration data structure.</w:t>
      </w:r>
    </w:p>
    <w:p>
      <w:pPr>
        <w:pStyle w:val="ListParagraph"/>
        <w:numPr>
          <w:ilvl w:val="0"/>
          <w:numId w:val="3"/>
        </w:numPr>
        <w:spacing w:after="90"/>
      </w:pPr>
      <w:r>
        <w:rPr>
          <w:rFonts w:ascii="Calibri" w:cs="Calibri" w:eastAsia="Calibri" w:hAnsi="Calibri"/>
          <w:color w:val="3A3A3A"/>
          <w:sz w:val="22"/>
          <w:szCs w:val="22"/>
        </w:rPr>
        <w:t xml:space="preserve">FR-3.3: Puzzle configuration (target patterns, codes, sequences, riddle answers) shall be stored in a structured JavaScript object/array, separate from UI rendering logic, to support maintainability.</w:t>
      </w:r>
    </w:p>
    <w:p>
      <w:pPr>
        <w:pStyle w:val="Heading2"/>
        <w:spacing w:after="140" w:before="260"/>
      </w:pPr>
      <w:r>
        <w:rPr>
          <w:rFonts w:ascii="Calibri" w:cs="Calibri" w:eastAsia="Calibri" w:hAnsi="Calibri"/>
          <w:b/>
          <w:bCs/>
          <w:color w:val="2E86AB"/>
          <w:sz w:val="26"/>
          <w:szCs w:val="26"/>
        </w:rPr>
        <w:t xml:space="preserve">3.4 FR-4: Countdown Timer</w:t>
      </w:r>
    </w:p>
    <w:p>
      <w:pPr>
        <w:spacing w:after="160" w:line="300"/>
        <w:jc w:val="both"/>
      </w:pPr>
      <w:r>
        <w:rPr>
          <w:rFonts w:ascii="Calibri" w:cs="Calibri" w:eastAsia="Calibri" w:hAnsi="Calibri"/>
          <w:b w:val="false"/>
          <w:bCs w:val="false"/>
          <w:i w:val="false"/>
          <w:iCs w:val="false"/>
          <w:color w:val="3A3A3A"/>
          <w:sz w:val="22"/>
          <w:szCs w:val="22"/>
        </w:rPr>
        <w:t xml:space="preserve">Description: Introduces time-bound urgency to gameplay.</w:t>
      </w:r>
    </w:p>
    <w:p>
      <w:pPr>
        <w:pStyle w:val="ListParagraph"/>
        <w:numPr>
          <w:ilvl w:val="0"/>
          <w:numId w:val="3"/>
        </w:numPr>
        <w:spacing w:after="90"/>
      </w:pPr>
      <w:r>
        <w:rPr>
          <w:rFonts w:ascii="Calibri" w:cs="Calibri" w:eastAsia="Calibri" w:hAnsi="Calibri"/>
          <w:color w:val="3A3A3A"/>
          <w:sz w:val="22"/>
          <w:szCs w:val="22"/>
        </w:rPr>
        <w:t xml:space="preserve">FR-4.1: The system shall implement a countdown timer using JavaScript's setInterval() (or requestAnimationFrame-based timing) that decrements once per second.</w:t>
      </w:r>
    </w:p>
    <w:p>
      <w:pPr>
        <w:pStyle w:val="ListParagraph"/>
        <w:numPr>
          <w:ilvl w:val="0"/>
          <w:numId w:val="3"/>
        </w:numPr>
        <w:spacing w:after="90"/>
      </w:pPr>
      <w:r>
        <w:rPr>
          <w:rFonts w:ascii="Calibri" w:cs="Calibri" w:eastAsia="Calibri" w:hAnsi="Calibri"/>
          <w:color w:val="3A3A3A"/>
          <w:sz w:val="22"/>
          <w:szCs w:val="22"/>
        </w:rPr>
        <w:t xml:space="preserve">FR-4.2: The timer shall be visibly displayed at all times during active gameplay in MM:SS format.</w:t>
      </w:r>
    </w:p>
    <w:p>
      <w:pPr>
        <w:pStyle w:val="ListParagraph"/>
        <w:numPr>
          <w:ilvl w:val="0"/>
          <w:numId w:val="3"/>
        </w:numPr>
        <w:spacing w:after="90"/>
      </w:pPr>
      <w:r>
        <w:rPr>
          <w:rFonts w:ascii="Calibri" w:cs="Calibri" w:eastAsia="Calibri" w:hAnsi="Calibri"/>
          <w:color w:val="3A3A3A"/>
          <w:sz w:val="22"/>
          <w:szCs w:val="22"/>
        </w:rPr>
        <w:t xml:space="preserve">FR-4.3: The system shall support a global game timer (overall time limit) and/or a per-room timer, as configured in the game settings.</w:t>
      </w:r>
    </w:p>
    <w:p>
      <w:pPr>
        <w:pStyle w:val="ListParagraph"/>
        <w:numPr>
          <w:ilvl w:val="0"/>
          <w:numId w:val="3"/>
        </w:numPr>
        <w:spacing w:after="90"/>
      </w:pPr>
      <w:r>
        <w:rPr>
          <w:rFonts w:ascii="Calibri" w:cs="Calibri" w:eastAsia="Calibri" w:hAnsi="Calibri"/>
          <w:color w:val="3A3A3A"/>
          <w:sz w:val="22"/>
          <w:szCs w:val="22"/>
        </w:rPr>
        <w:t xml:space="preserve">FR-4.4: When the timer reaches specific thresholds (e.g., last 30 seconds), the system shall apply a visual warning state (e.g., color change, pulse animation) and a warning sound cue.</w:t>
      </w:r>
    </w:p>
    <w:p>
      <w:pPr>
        <w:pStyle w:val="ListParagraph"/>
        <w:numPr>
          <w:ilvl w:val="0"/>
          <w:numId w:val="3"/>
        </w:numPr>
        <w:spacing w:after="90"/>
      </w:pPr>
      <w:r>
        <w:rPr>
          <w:rFonts w:ascii="Calibri" w:cs="Calibri" w:eastAsia="Calibri" w:hAnsi="Calibri"/>
          <w:color w:val="3A3A3A"/>
          <w:sz w:val="22"/>
          <w:szCs w:val="22"/>
        </w:rPr>
        <w:t xml:space="preserve">FR-4.5: If the timer reaches zero before the player completes the current objective, the system shall trigger the Game Over Screen (see FR-9).</w:t>
      </w:r>
    </w:p>
    <w:p>
      <w:pPr>
        <w:pStyle w:val="ListParagraph"/>
        <w:numPr>
          <w:ilvl w:val="0"/>
          <w:numId w:val="3"/>
        </w:numPr>
        <w:spacing w:after="90"/>
      </w:pPr>
      <w:r>
        <w:rPr>
          <w:rFonts w:ascii="Calibri" w:cs="Calibri" w:eastAsia="Calibri" w:hAnsi="Calibri"/>
          <w:color w:val="3A3A3A"/>
          <w:sz w:val="22"/>
          <w:szCs w:val="22"/>
        </w:rPr>
        <w:t xml:space="preserve">FR-4.6: The timer shall pause correctly when the game is paused (see FR-10) and resume accurately without time loss/gain on resume.</w:t>
      </w:r>
    </w:p>
    <w:p>
      <w:pPr>
        <w:pStyle w:val="Heading2"/>
        <w:spacing w:after="140" w:before="260"/>
      </w:pPr>
      <w:r>
        <w:rPr>
          <w:rFonts w:ascii="Calibri" w:cs="Calibri" w:eastAsia="Calibri" w:hAnsi="Calibri"/>
          <w:b/>
          <w:bCs/>
          <w:color w:val="2E86AB"/>
          <w:sz w:val="26"/>
          <w:szCs w:val="26"/>
        </w:rPr>
        <w:t xml:space="preserve">3.5 FR-5: Hint System</w:t>
      </w:r>
    </w:p>
    <w:p>
      <w:pPr>
        <w:spacing w:after="160" w:line="300"/>
        <w:jc w:val="both"/>
      </w:pPr>
      <w:r>
        <w:rPr>
          <w:rFonts w:ascii="Calibri" w:cs="Calibri" w:eastAsia="Calibri" w:hAnsi="Calibri"/>
          <w:b w:val="false"/>
          <w:bCs w:val="false"/>
          <w:i w:val="false"/>
          <w:iCs w:val="false"/>
          <w:color w:val="3A3A3A"/>
          <w:sz w:val="22"/>
          <w:szCs w:val="22"/>
        </w:rPr>
        <w:t xml:space="preserve">Description: Provides limited, non-obvious assistance to the player at a defined score cost.</w:t>
      </w:r>
    </w:p>
    <w:p>
      <w:pPr>
        <w:pStyle w:val="ListParagraph"/>
        <w:numPr>
          <w:ilvl w:val="0"/>
          <w:numId w:val="3"/>
        </w:numPr>
        <w:spacing w:after="90"/>
      </w:pPr>
      <w:r>
        <w:rPr>
          <w:rFonts w:ascii="Calibri" w:cs="Calibri" w:eastAsia="Calibri" w:hAnsi="Calibri"/>
          <w:color w:val="3A3A3A"/>
          <w:sz w:val="22"/>
          <w:szCs w:val="22"/>
        </w:rPr>
        <w:t xml:space="preserve">FR-5.1: The system shall provide a “Hint” control visible during each active puzzle room.</w:t>
      </w:r>
    </w:p>
    <w:p>
      <w:pPr>
        <w:pStyle w:val="ListParagraph"/>
        <w:numPr>
          <w:ilvl w:val="0"/>
          <w:numId w:val="3"/>
        </w:numPr>
        <w:spacing w:after="90"/>
      </w:pPr>
      <w:r>
        <w:rPr>
          <w:rFonts w:ascii="Calibri" w:cs="Calibri" w:eastAsia="Calibri" w:hAnsi="Calibri"/>
          <w:color w:val="3A3A3A"/>
          <w:sz w:val="22"/>
          <w:szCs w:val="22"/>
        </w:rPr>
        <w:t xml:space="preserve">FR-5.2: On activation, the system shall display a partial, non-obvious clue relevant to the active puzzle (not the direct solution).</w:t>
      </w:r>
    </w:p>
    <w:p>
      <w:pPr>
        <w:pStyle w:val="ListParagraph"/>
        <w:numPr>
          <w:ilvl w:val="0"/>
          <w:numId w:val="3"/>
        </w:numPr>
        <w:spacing w:after="90"/>
      </w:pPr>
      <w:r>
        <w:rPr>
          <w:rFonts w:ascii="Calibri" w:cs="Calibri" w:eastAsia="Calibri" w:hAnsi="Calibri"/>
          <w:color w:val="3A3A3A"/>
          <w:sz w:val="22"/>
          <w:szCs w:val="22"/>
        </w:rPr>
        <w:t xml:space="preserve">FR-5.3: Each hint use shall deduct a fixed, configurable penalty (e.g., –10 points) from the player's current score.</w:t>
      </w:r>
    </w:p>
    <w:p>
      <w:pPr>
        <w:pStyle w:val="ListParagraph"/>
        <w:numPr>
          <w:ilvl w:val="0"/>
          <w:numId w:val="3"/>
        </w:numPr>
        <w:spacing w:after="90"/>
      </w:pPr>
      <w:r>
        <w:rPr>
          <w:rFonts w:ascii="Calibri" w:cs="Calibri" w:eastAsia="Calibri" w:hAnsi="Calibri"/>
          <w:color w:val="3A3A3A"/>
          <w:sz w:val="22"/>
          <w:szCs w:val="22"/>
        </w:rPr>
        <w:t xml:space="preserve">FR-5.4: The system shall limit the number of hints available, either per room (e.g., 1 hint per room) or as a global pool (e.g., 3 hints total for the session), as configured.</w:t>
      </w:r>
    </w:p>
    <w:p>
      <w:pPr>
        <w:pStyle w:val="ListParagraph"/>
        <w:numPr>
          <w:ilvl w:val="0"/>
          <w:numId w:val="3"/>
        </w:numPr>
        <w:spacing w:after="90"/>
      </w:pPr>
      <w:r>
        <w:rPr>
          <w:rFonts w:ascii="Calibri" w:cs="Calibri" w:eastAsia="Calibri" w:hAnsi="Calibri"/>
          <w:color w:val="3A3A3A"/>
          <w:sz w:val="22"/>
          <w:szCs w:val="22"/>
        </w:rPr>
        <w:t xml:space="preserve">FR-5.5: The system shall track and display the number of hints used in the session for inclusion in the final performance summary.</w:t>
      </w:r>
    </w:p>
    <w:p>
      <w:pPr>
        <w:pStyle w:val="ListParagraph"/>
        <w:numPr>
          <w:ilvl w:val="0"/>
          <w:numId w:val="3"/>
        </w:numPr>
        <w:spacing w:after="90"/>
      </w:pPr>
      <w:r>
        <w:rPr>
          <w:rFonts w:ascii="Calibri" w:cs="Calibri" w:eastAsia="Calibri" w:hAnsi="Calibri"/>
          <w:color w:val="3A3A3A"/>
          <w:sz w:val="22"/>
          <w:szCs w:val="22"/>
        </w:rPr>
        <w:t xml:space="preserve">FR-5.6: When no hints remain, the Hint control shall be disabled and shall clearly indicate unavailability (e.g., greyed out with a tooltip/label).</w:t>
      </w:r>
    </w:p>
    <w:p>
      <w:pPr>
        <w:pStyle w:val="Heading2"/>
        <w:spacing w:after="140" w:before="260"/>
      </w:pPr>
      <w:r>
        <w:rPr>
          <w:rFonts w:ascii="Calibri" w:cs="Calibri" w:eastAsia="Calibri" w:hAnsi="Calibri"/>
          <w:b/>
          <w:bCs/>
          <w:color w:val="2E86AB"/>
          <w:sz w:val="26"/>
          <w:szCs w:val="26"/>
        </w:rPr>
        <w:t xml:space="preserve">3.6 FR-6: Scoring Mechanism</w:t>
      </w:r>
    </w:p>
    <w:p>
      <w:pPr>
        <w:spacing w:after="160" w:line="300"/>
        <w:jc w:val="both"/>
      </w:pPr>
      <w:r>
        <w:rPr>
          <w:rFonts w:ascii="Calibri" w:cs="Calibri" w:eastAsia="Calibri" w:hAnsi="Calibri"/>
          <w:b w:val="false"/>
          <w:bCs w:val="false"/>
          <w:i w:val="false"/>
          <w:iCs w:val="false"/>
          <w:color w:val="3A3A3A"/>
          <w:sz w:val="22"/>
          <w:szCs w:val="22"/>
        </w:rPr>
        <w:t xml:space="preserve">Description: Calculates and displays a live score that rewards speed and accuracy and penalizes hint usage and incorrect attempts.</w:t>
      </w:r>
    </w:p>
    <w:p>
      <w:pPr>
        <w:pStyle w:val="ListParagraph"/>
        <w:numPr>
          <w:ilvl w:val="0"/>
          <w:numId w:val="3"/>
        </w:numPr>
        <w:spacing w:after="90"/>
      </w:pPr>
      <w:r>
        <w:rPr>
          <w:rFonts w:ascii="Calibri" w:cs="Calibri" w:eastAsia="Calibri" w:hAnsi="Calibri"/>
          <w:color w:val="3A3A3A"/>
          <w:sz w:val="22"/>
          <w:szCs w:val="22"/>
        </w:rPr>
        <w:t xml:space="preserve">FR-6.1: The system shall initialize the player's score at a configurable base value (e.g., 0 or 1000, depending on design) at game start.</w:t>
      </w:r>
    </w:p>
    <w:p>
      <w:pPr>
        <w:pStyle w:val="ListParagraph"/>
        <w:numPr>
          <w:ilvl w:val="0"/>
          <w:numId w:val="3"/>
        </w:numPr>
        <w:spacing w:after="90"/>
      </w:pPr>
      <w:r>
        <w:rPr>
          <w:rFonts w:ascii="Calibri" w:cs="Calibri" w:eastAsia="Calibri" w:hAnsi="Calibri"/>
          <w:color w:val="3A3A3A"/>
          <w:sz w:val="22"/>
          <w:szCs w:val="22"/>
        </w:rPr>
        <w:t xml:space="preserve">FR-6.2: The system shall award room-completion points on successful solution of each room, with a configurable bonus for remaining time (speed bonus).</w:t>
      </w:r>
    </w:p>
    <w:p>
      <w:pPr>
        <w:pStyle w:val="ListParagraph"/>
        <w:numPr>
          <w:ilvl w:val="0"/>
          <w:numId w:val="3"/>
        </w:numPr>
        <w:spacing w:after="90"/>
      </w:pPr>
      <w:r>
        <w:rPr>
          <w:rFonts w:ascii="Calibri" w:cs="Calibri" w:eastAsia="Calibri" w:hAnsi="Calibri"/>
          <w:color w:val="3A3A3A"/>
          <w:sz w:val="22"/>
          <w:szCs w:val="22"/>
        </w:rPr>
        <w:t xml:space="preserve">FR-6.3: The system shall deduct points for each hint used, as defined in FR-5.3.</w:t>
      </w:r>
    </w:p>
    <w:p>
      <w:pPr>
        <w:pStyle w:val="ListParagraph"/>
        <w:numPr>
          <w:ilvl w:val="0"/>
          <w:numId w:val="3"/>
        </w:numPr>
        <w:spacing w:after="90"/>
      </w:pPr>
      <w:r>
        <w:rPr>
          <w:rFonts w:ascii="Calibri" w:cs="Calibri" w:eastAsia="Calibri" w:hAnsi="Calibri"/>
          <w:color w:val="3A3A3A"/>
          <w:sz w:val="22"/>
          <w:szCs w:val="22"/>
        </w:rPr>
        <w:t xml:space="preserve">FR-6.4: The system shall optionally deduct a small penalty for repeated incorrect submissions within the same room, as configured.</w:t>
      </w:r>
    </w:p>
    <w:p>
      <w:pPr>
        <w:pStyle w:val="ListParagraph"/>
        <w:numPr>
          <w:ilvl w:val="0"/>
          <w:numId w:val="3"/>
        </w:numPr>
        <w:spacing w:after="90"/>
      </w:pPr>
      <w:r>
        <w:rPr>
          <w:rFonts w:ascii="Calibri" w:cs="Calibri" w:eastAsia="Calibri" w:hAnsi="Calibri"/>
          <w:color w:val="3A3A3A"/>
          <w:sz w:val="22"/>
          <w:szCs w:val="22"/>
        </w:rPr>
        <w:t xml:space="preserve">FR-6.5: The system shall display the live/current score at all times during gameplay.</w:t>
      </w:r>
    </w:p>
    <w:p>
      <w:pPr>
        <w:pStyle w:val="ListParagraph"/>
        <w:numPr>
          <w:ilvl w:val="0"/>
          <w:numId w:val="3"/>
        </w:numPr>
        <w:spacing w:after="90"/>
      </w:pPr>
      <w:r>
        <w:rPr>
          <w:rFonts w:ascii="Calibri" w:cs="Calibri" w:eastAsia="Calibri" w:hAnsi="Calibri"/>
          <w:color w:val="3A3A3A"/>
          <w:sz w:val="22"/>
          <w:szCs w:val="22"/>
        </w:rPr>
        <w:t xml:space="preserve">FR-6.6: The system shall ensure the score never becomes negative (floor value of zero), unless explicitly configured otherwise.</w:t>
      </w:r>
    </w:p>
    <w:p>
      <w:pPr>
        <w:pStyle w:val="Heading2"/>
        <w:spacing w:after="140" w:before="260"/>
      </w:pPr>
      <w:r>
        <w:rPr>
          <w:rFonts w:ascii="Calibri" w:cs="Calibri" w:eastAsia="Calibri" w:hAnsi="Calibri"/>
          <w:b/>
          <w:bCs/>
          <w:color w:val="2E86AB"/>
          <w:sz w:val="26"/>
          <w:szCs w:val="26"/>
        </w:rPr>
        <w:t xml:space="preserve">3.7 FR-7: Visual Progress Indicator</w:t>
      </w:r>
    </w:p>
    <w:p>
      <w:pPr>
        <w:spacing w:after="160" w:line="300"/>
        <w:jc w:val="both"/>
      </w:pPr>
      <w:r>
        <w:rPr>
          <w:rFonts w:ascii="Calibri" w:cs="Calibri" w:eastAsia="Calibri" w:hAnsi="Calibri"/>
          <w:b w:val="false"/>
          <w:bCs w:val="false"/>
          <w:i w:val="false"/>
          <w:iCs w:val="false"/>
          <w:color w:val="3A3A3A"/>
          <w:sz w:val="22"/>
          <w:szCs w:val="22"/>
        </w:rPr>
        <w:t xml:space="preserve">Description: Shows the player's advancement through the overall room sequence.</w:t>
      </w:r>
    </w:p>
    <w:p>
      <w:pPr>
        <w:pStyle w:val="ListParagraph"/>
        <w:numPr>
          <w:ilvl w:val="0"/>
          <w:numId w:val="3"/>
        </w:numPr>
        <w:spacing w:after="90"/>
      </w:pPr>
      <w:r>
        <w:rPr>
          <w:rFonts w:ascii="Calibri" w:cs="Calibri" w:eastAsia="Calibri" w:hAnsi="Calibri"/>
          <w:color w:val="3A3A3A"/>
          <w:sz w:val="22"/>
          <w:szCs w:val="22"/>
        </w:rPr>
        <w:t xml:space="preserve">FR-7.1: The system shall display a persistent progress indicator (e.g., a progress bar or stepped room-number indicator) during active gameplay.</w:t>
      </w:r>
    </w:p>
    <w:p>
      <w:pPr>
        <w:pStyle w:val="ListParagraph"/>
        <w:numPr>
          <w:ilvl w:val="0"/>
          <w:numId w:val="3"/>
        </w:numPr>
        <w:spacing w:after="90"/>
      </w:pPr>
      <w:r>
        <w:rPr>
          <w:rFonts w:ascii="Calibri" w:cs="Calibri" w:eastAsia="Calibri" w:hAnsi="Calibri"/>
          <w:color w:val="3A3A3A"/>
          <w:sz w:val="22"/>
          <w:szCs w:val="22"/>
        </w:rPr>
        <w:t xml:space="preserve">FR-7.2: The progress indicator shall update immediately upon successful room completion to reflect the new current position.</w:t>
      </w:r>
    </w:p>
    <w:p>
      <w:pPr>
        <w:pStyle w:val="ListParagraph"/>
        <w:numPr>
          <w:ilvl w:val="0"/>
          <w:numId w:val="3"/>
        </w:numPr>
        <w:spacing w:after="90"/>
      </w:pPr>
      <w:r>
        <w:rPr>
          <w:rFonts w:ascii="Calibri" w:cs="Calibri" w:eastAsia="Calibri" w:hAnsi="Calibri"/>
          <w:color w:val="3A3A3A"/>
          <w:sz w:val="22"/>
          <w:szCs w:val="22"/>
        </w:rPr>
        <w:t xml:space="preserve">FR-7.3: The progress indicator shall visually distinguish completed rooms, the current active room, and upcoming (locked) rooms.</w:t>
      </w:r>
    </w:p>
    <w:p>
      <w:pPr>
        <w:pStyle w:val="Heading2"/>
        <w:spacing w:after="140" w:before="260"/>
      </w:pPr>
      <w:r>
        <w:rPr>
          <w:rFonts w:ascii="Calibri" w:cs="Calibri" w:eastAsia="Calibri" w:hAnsi="Calibri"/>
          <w:b/>
          <w:bCs/>
          <w:color w:val="2E86AB"/>
          <w:sz w:val="26"/>
          <w:szCs w:val="26"/>
        </w:rPr>
        <w:t xml:space="preserve">3.8 FR-8: Victory Screen</w:t>
      </w:r>
    </w:p>
    <w:p>
      <w:pPr>
        <w:spacing w:after="160" w:line="300"/>
        <w:jc w:val="both"/>
      </w:pPr>
      <w:r>
        <w:rPr>
          <w:rFonts w:ascii="Calibri" w:cs="Calibri" w:eastAsia="Calibri" w:hAnsi="Calibri"/>
          <w:b w:val="false"/>
          <w:bCs w:val="false"/>
          <w:i w:val="false"/>
          <w:iCs w:val="false"/>
          <w:color w:val="3A3A3A"/>
          <w:sz w:val="22"/>
          <w:szCs w:val="22"/>
        </w:rPr>
        <w:t xml:space="preserve">Description: Displayed when the player successfully completes all rooms within the time limit.</w:t>
      </w:r>
    </w:p>
    <w:p>
      <w:pPr>
        <w:pStyle w:val="ListParagraph"/>
        <w:numPr>
          <w:ilvl w:val="0"/>
          <w:numId w:val="3"/>
        </w:numPr>
        <w:spacing w:after="90"/>
      </w:pPr>
      <w:r>
        <w:rPr>
          <w:rFonts w:ascii="Calibri" w:cs="Calibri" w:eastAsia="Calibri" w:hAnsi="Calibri"/>
          <w:color w:val="3A3A3A"/>
          <w:sz w:val="22"/>
          <w:szCs w:val="22"/>
        </w:rPr>
        <w:t xml:space="preserve">FR-8.1: The system shall display a dedicated Victory Screen upon completion of the final room.</w:t>
      </w:r>
    </w:p>
    <w:p>
      <w:pPr>
        <w:pStyle w:val="ListParagraph"/>
        <w:numPr>
          <w:ilvl w:val="0"/>
          <w:numId w:val="3"/>
        </w:numPr>
        <w:spacing w:after="90"/>
      </w:pPr>
      <w:r>
        <w:rPr>
          <w:rFonts w:ascii="Calibri" w:cs="Calibri" w:eastAsia="Calibri" w:hAnsi="Calibri"/>
          <w:color w:val="3A3A3A"/>
          <w:sz w:val="22"/>
          <w:szCs w:val="22"/>
        </w:rPr>
        <w:t xml:space="preserve">FR-8.2: The Victory Screen shall display: final score, total time taken, number of hints used, and number of incorrect attempts (if tracked).</w:t>
      </w:r>
    </w:p>
    <w:p>
      <w:pPr>
        <w:pStyle w:val="ListParagraph"/>
        <w:numPr>
          <w:ilvl w:val="0"/>
          <w:numId w:val="3"/>
        </w:numPr>
        <w:spacing w:after="90"/>
      </w:pPr>
      <w:r>
        <w:rPr>
          <w:rFonts w:ascii="Calibri" w:cs="Calibri" w:eastAsia="Calibri" w:hAnsi="Calibri"/>
          <w:color w:val="3A3A3A"/>
          <w:sz w:val="22"/>
          <w:szCs w:val="22"/>
        </w:rPr>
        <w:t xml:space="preserve">FR-8.3: The Victory Screen shall include a congratulatory message/animation and a celebratory sound cue.</w:t>
      </w:r>
    </w:p>
    <w:p>
      <w:pPr>
        <w:pStyle w:val="ListParagraph"/>
        <w:numPr>
          <w:ilvl w:val="0"/>
          <w:numId w:val="3"/>
        </w:numPr>
        <w:spacing w:after="90"/>
      </w:pPr>
      <w:r>
        <w:rPr>
          <w:rFonts w:ascii="Calibri" w:cs="Calibri" w:eastAsia="Calibri" w:hAnsi="Calibri"/>
          <w:color w:val="3A3A3A"/>
          <w:sz w:val="22"/>
          <w:szCs w:val="22"/>
        </w:rPr>
        <w:t xml:space="preserve">FR-8.4: The Victory Screen shall provide a “Restart / Play Again” control (see FR-11).</w:t>
      </w:r>
    </w:p>
    <w:p>
      <w:pPr>
        <w:pStyle w:val="Heading2"/>
        <w:spacing w:after="140" w:before="260"/>
      </w:pPr>
      <w:r>
        <w:rPr>
          <w:rFonts w:ascii="Calibri" w:cs="Calibri" w:eastAsia="Calibri" w:hAnsi="Calibri"/>
          <w:b/>
          <w:bCs/>
          <w:color w:val="2E86AB"/>
          <w:sz w:val="26"/>
          <w:szCs w:val="26"/>
        </w:rPr>
        <w:t xml:space="preserve">3.9 FR-9: Game Over Screen</w:t>
      </w:r>
    </w:p>
    <w:p>
      <w:pPr>
        <w:spacing w:after="160" w:line="300"/>
        <w:jc w:val="both"/>
      </w:pPr>
      <w:r>
        <w:rPr>
          <w:rFonts w:ascii="Calibri" w:cs="Calibri" w:eastAsia="Calibri" w:hAnsi="Calibri"/>
          <w:b w:val="false"/>
          <w:bCs w:val="false"/>
          <w:i w:val="false"/>
          <w:iCs w:val="false"/>
          <w:color w:val="3A3A3A"/>
          <w:sz w:val="22"/>
          <w:szCs w:val="22"/>
        </w:rPr>
        <w:t xml:space="preserve">Description: Displayed when the player fails to complete the game within the allotted time.</w:t>
      </w:r>
    </w:p>
    <w:p>
      <w:pPr>
        <w:pStyle w:val="ListParagraph"/>
        <w:numPr>
          <w:ilvl w:val="0"/>
          <w:numId w:val="3"/>
        </w:numPr>
        <w:spacing w:after="90"/>
      </w:pPr>
      <w:r>
        <w:rPr>
          <w:rFonts w:ascii="Calibri" w:cs="Calibri" w:eastAsia="Calibri" w:hAnsi="Calibri"/>
          <w:color w:val="3A3A3A"/>
          <w:sz w:val="22"/>
          <w:szCs w:val="22"/>
        </w:rPr>
        <w:t xml:space="preserve">FR-9.1: The system shall display a dedicated Game Over Screen when the countdown timer reaches zero before completion.</w:t>
      </w:r>
    </w:p>
    <w:p>
      <w:pPr>
        <w:pStyle w:val="ListParagraph"/>
        <w:numPr>
          <w:ilvl w:val="0"/>
          <w:numId w:val="3"/>
        </w:numPr>
        <w:spacing w:after="90"/>
      </w:pPr>
      <w:r>
        <w:rPr>
          <w:rFonts w:ascii="Calibri" w:cs="Calibri" w:eastAsia="Calibri" w:hAnsi="Calibri"/>
          <w:color w:val="3A3A3A"/>
          <w:sz w:val="22"/>
          <w:szCs w:val="22"/>
        </w:rPr>
        <w:t xml:space="preserve">FR-9.2: The Game Over Screen shall display: final score at time of failure, room reached, and hints used.</w:t>
      </w:r>
    </w:p>
    <w:p>
      <w:pPr>
        <w:pStyle w:val="ListParagraph"/>
        <w:numPr>
          <w:ilvl w:val="0"/>
          <w:numId w:val="3"/>
        </w:numPr>
        <w:spacing w:after="90"/>
      </w:pPr>
      <w:r>
        <w:rPr>
          <w:rFonts w:ascii="Calibri" w:cs="Calibri" w:eastAsia="Calibri" w:hAnsi="Calibri"/>
          <w:color w:val="3A3A3A"/>
          <w:sz w:val="22"/>
          <w:szCs w:val="22"/>
        </w:rPr>
        <w:t xml:space="preserve">FR-9.3: The Game Over Screen shall include an appropriate visual/audio cue distinct from the Victory Screen.</w:t>
      </w:r>
    </w:p>
    <w:p>
      <w:pPr>
        <w:pStyle w:val="ListParagraph"/>
        <w:numPr>
          <w:ilvl w:val="0"/>
          <w:numId w:val="3"/>
        </w:numPr>
        <w:spacing w:after="90"/>
      </w:pPr>
      <w:r>
        <w:rPr>
          <w:rFonts w:ascii="Calibri" w:cs="Calibri" w:eastAsia="Calibri" w:hAnsi="Calibri"/>
          <w:color w:val="3A3A3A"/>
          <w:sz w:val="22"/>
          <w:szCs w:val="22"/>
        </w:rPr>
        <w:t xml:space="preserve">FR-9.4: The Game Over Screen shall provide a “Restart / Play Again” control (see FR-11).</w:t>
      </w:r>
    </w:p>
    <w:p>
      <w:pPr>
        <w:pStyle w:val="Heading2"/>
        <w:spacing w:after="140" w:before="260"/>
      </w:pPr>
      <w:r>
        <w:rPr>
          <w:rFonts w:ascii="Calibri" w:cs="Calibri" w:eastAsia="Calibri" w:hAnsi="Calibri"/>
          <w:b/>
          <w:bCs/>
          <w:color w:val="2E86AB"/>
          <w:sz w:val="26"/>
          <w:szCs w:val="26"/>
        </w:rPr>
        <w:t xml:space="preserve">3.10 FR-10: Pause / Resume (Session Control)</w:t>
      </w:r>
    </w:p>
    <w:p>
      <w:pPr>
        <w:pStyle w:val="ListParagraph"/>
        <w:numPr>
          <w:ilvl w:val="0"/>
          <w:numId w:val="3"/>
        </w:numPr>
        <w:spacing w:after="90"/>
      </w:pPr>
      <w:r>
        <w:rPr>
          <w:rFonts w:ascii="Calibri" w:cs="Calibri" w:eastAsia="Calibri" w:hAnsi="Calibri"/>
          <w:color w:val="3A3A3A"/>
          <w:sz w:val="22"/>
          <w:szCs w:val="22"/>
        </w:rPr>
        <w:t xml:space="preserve">FR-10.1: The system shall allow the player to pause active gameplay via a dedicated control.</w:t>
      </w:r>
    </w:p>
    <w:p>
      <w:pPr>
        <w:pStyle w:val="ListParagraph"/>
        <w:numPr>
          <w:ilvl w:val="0"/>
          <w:numId w:val="3"/>
        </w:numPr>
        <w:spacing w:after="90"/>
      </w:pPr>
      <w:r>
        <w:rPr>
          <w:rFonts w:ascii="Calibri" w:cs="Calibri" w:eastAsia="Calibri" w:hAnsi="Calibri"/>
          <w:color w:val="3A3A3A"/>
          <w:sz w:val="22"/>
          <w:szCs w:val="22"/>
        </w:rPr>
        <w:t xml:space="preserve">FR-10.2: While paused, the countdown timer shall halt and all puzzle inputs shall be temporarily disabled.</w:t>
      </w:r>
    </w:p>
    <w:p>
      <w:pPr>
        <w:pStyle w:val="ListParagraph"/>
        <w:numPr>
          <w:ilvl w:val="0"/>
          <w:numId w:val="3"/>
        </w:numPr>
        <w:spacing w:after="90"/>
      </w:pPr>
      <w:r>
        <w:rPr>
          <w:rFonts w:ascii="Calibri" w:cs="Calibri" w:eastAsia="Calibri" w:hAnsi="Calibri"/>
          <w:color w:val="3A3A3A"/>
          <w:sz w:val="22"/>
          <w:szCs w:val="22"/>
        </w:rPr>
        <w:t xml:space="preserve">FR-10.3: The system shall allow the player to resume gameplay from the exact paused state (timer, score, active room, hints).</w:t>
      </w:r>
    </w:p>
    <w:p>
      <w:pPr>
        <w:pStyle w:val="Heading2"/>
        <w:spacing w:after="140" w:before="260"/>
      </w:pPr>
      <w:r>
        <w:rPr>
          <w:rFonts w:ascii="Calibri" w:cs="Calibri" w:eastAsia="Calibri" w:hAnsi="Calibri"/>
          <w:b/>
          <w:bCs/>
          <w:color w:val="2E86AB"/>
          <w:sz w:val="26"/>
          <w:szCs w:val="26"/>
        </w:rPr>
        <w:t xml:space="preserve">3.11 FR-11: Restart / Play Again</w:t>
      </w:r>
    </w:p>
    <w:p>
      <w:pPr>
        <w:pStyle w:val="ListParagraph"/>
        <w:numPr>
          <w:ilvl w:val="0"/>
          <w:numId w:val="3"/>
        </w:numPr>
        <w:spacing w:after="90"/>
      </w:pPr>
      <w:r>
        <w:rPr>
          <w:rFonts w:ascii="Calibri" w:cs="Calibri" w:eastAsia="Calibri" w:hAnsi="Calibri"/>
          <w:color w:val="3A3A3A"/>
          <w:sz w:val="22"/>
          <w:szCs w:val="22"/>
        </w:rPr>
        <w:t xml:space="preserve">FR-11.1: The system shall provide a “Restart / Play Again” control on both the Victory and Game Over screens, and optionally during active gameplay.</w:t>
      </w:r>
    </w:p>
    <w:p>
      <w:pPr>
        <w:pStyle w:val="ListParagraph"/>
        <w:numPr>
          <w:ilvl w:val="0"/>
          <w:numId w:val="3"/>
        </w:numPr>
        <w:spacing w:after="90"/>
      </w:pPr>
      <w:r>
        <w:rPr>
          <w:rFonts w:ascii="Calibri" w:cs="Calibri" w:eastAsia="Calibri" w:hAnsi="Calibri"/>
          <w:color w:val="3A3A3A"/>
          <w:sz w:val="22"/>
          <w:szCs w:val="22"/>
        </w:rPr>
        <w:t xml:space="preserve">FR-11.2: On activation, the system shall reset all in-memory game state (score, timer, hints used, current room, puzzle inputs) to initial default values.</w:t>
      </w:r>
    </w:p>
    <w:p>
      <w:pPr>
        <w:pStyle w:val="ListParagraph"/>
        <w:numPr>
          <w:ilvl w:val="0"/>
          <w:numId w:val="3"/>
        </w:numPr>
        <w:spacing w:after="90"/>
      </w:pPr>
      <w:r>
        <w:rPr>
          <w:rFonts w:ascii="Calibri" w:cs="Calibri" w:eastAsia="Calibri" w:hAnsi="Calibri"/>
          <w:color w:val="3A3A3A"/>
          <w:sz w:val="22"/>
          <w:szCs w:val="22"/>
        </w:rPr>
        <w:t xml:space="preserve">FR-11.3: The system shall return the player to the Start Screen or directly to Room 1, as per configured UX flow, without requiring a browser page reload.</w:t>
      </w:r>
    </w:p>
    <w:p>
      <w:pPr>
        <w:pStyle w:val="Heading2"/>
        <w:spacing w:after="140" w:before="260"/>
      </w:pPr>
      <w:r>
        <w:rPr>
          <w:rFonts w:ascii="Calibri" w:cs="Calibri" w:eastAsia="Calibri" w:hAnsi="Calibri"/>
          <w:b/>
          <w:bCs/>
          <w:color w:val="2E86AB"/>
          <w:sz w:val="26"/>
          <w:szCs w:val="26"/>
        </w:rPr>
        <w:t xml:space="preserve">3.12 FR-12: Audio Feedback</w:t>
      </w:r>
    </w:p>
    <w:p>
      <w:pPr>
        <w:pStyle w:val="ListParagraph"/>
        <w:numPr>
          <w:ilvl w:val="0"/>
          <w:numId w:val="3"/>
        </w:numPr>
        <w:spacing w:after="90"/>
      </w:pPr>
      <w:r>
        <w:rPr>
          <w:rFonts w:ascii="Calibri" w:cs="Calibri" w:eastAsia="Calibri" w:hAnsi="Calibri"/>
          <w:color w:val="3A3A3A"/>
          <w:sz w:val="22"/>
          <w:szCs w:val="22"/>
        </w:rPr>
        <w:t xml:space="preserve">FR-12.1: The system shall play distinct sound effects for: correct answer, incorrect answer, hint activation, timer warning, victory, and game over events, using the HTML5 Audio API.</w:t>
      </w:r>
    </w:p>
    <w:p>
      <w:pPr>
        <w:pStyle w:val="ListParagraph"/>
        <w:numPr>
          <w:ilvl w:val="0"/>
          <w:numId w:val="3"/>
        </w:numPr>
        <w:spacing w:after="90"/>
      </w:pPr>
      <w:r>
        <w:rPr>
          <w:rFonts w:ascii="Calibri" w:cs="Calibri" w:eastAsia="Calibri" w:hAnsi="Calibri"/>
          <w:color w:val="3A3A3A"/>
          <w:sz w:val="22"/>
          <w:szCs w:val="22"/>
        </w:rPr>
        <w:t xml:space="preserve">FR-12.2: The system shall provide a mute/unmute control accessible at all times.</w:t>
      </w:r>
    </w:p>
    <w:p>
      <w:pPr>
        <w:pStyle w:val="ListParagraph"/>
        <w:numPr>
          <w:ilvl w:val="0"/>
          <w:numId w:val="3"/>
        </w:numPr>
        <w:spacing w:after="90"/>
      </w:pPr>
      <w:r>
        <w:rPr>
          <w:rFonts w:ascii="Calibri" w:cs="Calibri" w:eastAsia="Calibri" w:hAnsi="Calibri"/>
          <w:color w:val="3A3A3A"/>
          <w:sz w:val="22"/>
          <w:szCs w:val="22"/>
        </w:rPr>
        <w:t xml:space="preserve">FR-12.3: Audio playback failures (e.g., due to browser autoplay restrictions) shall not block or break core gameplay functionality.</w:t>
      </w:r>
    </w:p>
    <w:p>
      <w:pPr>
        <w:pStyle w:val="Heading2"/>
        <w:spacing w:after="140" w:before="260"/>
      </w:pPr>
      <w:r>
        <w:rPr>
          <w:rFonts w:ascii="Calibri" w:cs="Calibri" w:eastAsia="Calibri" w:hAnsi="Calibri"/>
          <w:b/>
          <w:bCs/>
          <w:color w:val="2E86AB"/>
          <w:sz w:val="26"/>
          <w:szCs w:val="26"/>
        </w:rPr>
        <w:t xml:space="preserve">3.13 FR-13: Responsive Layout</w:t>
      </w:r>
    </w:p>
    <w:p>
      <w:pPr>
        <w:pStyle w:val="ListParagraph"/>
        <w:numPr>
          <w:ilvl w:val="0"/>
          <w:numId w:val="3"/>
        </w:numPr>
        <w:spacing w:after="90"/>
      </w:pPr>
      <w:r>
        <w:rPr>
          <w:rFonts w:ascii="Calibri" w:cs="Calibri" w:eastAsia="Calibri" w:hAnsi="Calibri"/>
          <w:color w:val="3A3A3A"/>
          <w:sz w:val="22"/>
          <w:szCs w:val="22"/>
        </w:rPr>
        <w:t xml:space="preserve">FR-13.1: The system's UI shall reflow and resize appropriately across three breakpoint categories: desktop (≥ 1024px), tablet (≥ 600px and &lt; 1024px), and mobile (&lt; 600px).</w:t>
      </w:r>
    </w:p>
    <w:p>
      <w:pPr>
        <w:pStyle w:val="ListParagraph"/>
        <w:numPr>
          <w:ilvl w:val="0"/>
          <w:numId w:val="3"/>
        </w:numPr>
        <w:spacing w:after="90"/>
      </w:pPr>
      <w:r>
        <w:rPr>
          <w:rFonts w:ascii="Calibri" w:cs="Calibri" w:eastAsia="Calibri" w:hAnsi="Calibri"/>
          <w:color w:val="3A3A3A"/>
          <w:sz w:val="22"/>
          <w:szCs w:val="22"/>
        </w:rPr>
        <w:t xml:space="preserve">FR-13.2: All interactive controls (buttons, inputs, drag/tap targets) shall remain usable and appropriately sized on touch devices.</w:t>
      </w:r>
    </w:p>
    <w:p>
      <w:pPr>
        <w:pStyle w:val="Heading1"/>
        <w:pageBreakBefore/>
        <w:pBdr>
          <w:bottom w:val="single" w:color="89CFF0" w:sz="12" w:space="4"/>
        </w:pBdr>
        <w:spacing w:after="200" w:before="200"/>
      </w:pPr>
      <w:r>
        <w:rPr>
          <w:rFonts w:ascii="Calibri" w:cs="Calibri" w:eastAsia="Calibri" w:hAnsi="Calibri"/>
          <w:b/>
          <w:bCs/>
          <w:color w:val="1C6EA4"/>
          <w:sz w:val="32"/>
          <w:szCs w:val="32"/>
        </w:rPr>
        <w:t xml:space="preserve">4. External Interface Requirements</w:t>
      </w:r>
    </w:p>
    <w:p>
      <w:pPr>
        <w:pStyle w:val="Heading2"/>
        <w:spacing w:after="140" w:before="260"/>
      </w:pPr>
      <w:r>
        <w:rPr>
          <w:rFonts w:ascii="Calibri" w:cs="Calibri" w:eastAsia="Calibri" w:hAnsi="Calibri"/>
          <w:b/>
          <w:bCs/>
          <w:color w:val="2E86AB"/>
          <w:sz w:val="26"/>
          <w:szCs w:val="26"/>
        </w:rPr>
        <w:t xml:space="preserve">4.1 User Interfaces</w:t>
      </w:r>
    </w:p>
    <w:p>
      <w:pPr>
        <w:pStyle w:val="ListParagraph"/>
        <w:numPr>
          <w:ilvl w:val="0"/>
          <w:numId w:val="2"/>
        </w:numPr>
        <w:spacing w:after="90"/>
      </w:pPr>
      <w:r>
        <w:rPr>
          <w:rFonts w:ascii="Calibri" w:cs="Calibri" w:eastAsia="Calibri" w:hAnsi="Calibri"/>
          <w:color w:val="3A3A3A"/>
          <w:sz w:val="22"/>
          <w:szCs w:val="22"/>
        </w:rPr>
        <w:t xml:space="preserve">Start Screen: Game title, instructions, Start button, mute toggle.</w:t>
      </w:r>
    </w:p>
    <w:p>
      <w:pPr>
        <w:pStyle w:val="ListParagraph"/>
        <w:numPr>
          <w:ilvl w:val="0"/>
          <w:numId w:val="2"/>
        </w:numPr>
        <w:spacing w:after="90"/>
      </w:pPr>
      <w:r>
        <w:rPr>
          <w:rFonts w:ascii="Calibri" w:cs="Calibri" w:eastAsia="Calibri" w:hAnsi="Calibri"/>
          <w:color w:val="3A3A3A"/>
          <w:sz w:val="22"/>
          <w:szCs w:val="22"/>
        </w:rPr>
        <w:t xml:space="preserve">Gameplay Screen: Active puzzle area, countdown timer display, live score display, progress indicator, hint button, pause button, mute toggle.</w:t>
      </w:r>
    </w:p>
    <w:p>
      <w:pPr>
        <w:pStyle w:val="ListParagraph"/>
        <w:numPr>
          <w:ilvl w:val="0"/>
          <w:numId w:val="2"/>
        </w:numPr>
        <w:spacing w:after="90"/>
      </w:pPr>
      <w:r>
        <w:rPr>
          <w:rFonts w:ascii="Calibri" w:cs="Calibri" w:eastAsia="Calibri" w:hAnsi="Calibri"/>
          <w:color w:val="3A3A3A"/>
          <w:sz w:val="22"/>
          <w:szCs w:val="22"/>
        </w:rPr>
        <w:t xml:space="preserve">Hint Overlay/Panel: Non-blocking display of the current hint text with a close/dismiss control.</w:t>
      </w:r>
    </w:p>
    <w:p>
      <w:pPr>
        <w:pStyle w:val="ListParagraph"/>
        <w:numPr>
          <w:ilvl w:val="0"/>
          <w:numId w:val="2"/>
        </w:numPr>
        <w:spacing w:after="90"/>
      </w:pPr>
      <w:r>
        <w:rPr>
          <w:rFonts w:ascii="Calibri" w:cs="Calibri" w:eastAsia="Calibri" w:hAnsi="Calibri"/>
          <w:color w:val="3A3A3A"/>
          <w:sz w:val="22"/>
          <w:szCs w:val="22"/>
        </w:rPr>
        <w:t xml:space="preserve">Victory Screen: Success message/animation, performance summary (score, time, hints used), Restart button.</w:t>
      </w:r>
    </w:p>
    <w:p>
      <w:pPr>
        <w:pStyle w:val="ListParagraph"/>
        <w:numPr>
          <w:ilvl w:val="0"/>
          <w:numId w:val="2"/>
        </w:numPr>
        <w:spacing w:after="90"/>
      </w:pPr>
      <w:r>
        <w:rPr>
          <w:rFonts w:ascii="Calibri" w:cs="Calibri" w:eastAsia="Calibri" w:hAnsi="Calibri"/>
          <w:color w:val="3A3A3A"/>
          <w:sz w:val="22"/>
          <w:szCs w:val="22"/>
        </w:rPr>
        <w:t xml:space="preserve">Game Over Screen: Failure message/animation, performance summary, Restart button.</w:t>
      </w:r>
    </w:p>
    <w:p>
      <w:pPr>
        <w:spacing w:after="160" w:line="300"/>
        <w:jc w:val="both"/>
      </w:pPr>
      <w:r>
        <w:rPr>
          <w:rFonts w:ascii="Calibri" w:cs="Calibri" w:eastAsia="Calibri" w:hAnsi="Calibri"/>
          <w:b w:val="false"/>
          <w:bCs w:val="false"/>
          <w:i w:val="false"/>
          <w:iCs w:val="false"/>
          <w:color w:val="3A3A3A"/>
          <w:sz w:val="22"/>
          <w:szCs w:val="22"/>
        </w:rPr>
        <w:t xml:space="preserve">All screens shall follow a consistent visual theme (color palette, typography, iconography) and consistent interaction patterns (button placement, feedback timing) across the application.</w:t>
      </w:r>
    </w:p>
    <w:p>
      <w:pPr>
        <w:pStyle w:val="Heading2"/>
        <w:spacing w:after="140" w:before="260"/>
      </w:pPr>
      <w:r>
        <w:rPr>
          <w:rFonts w:ascii="Calibri" w:cs="Calibri" w:eastAsia="Calibri" w:hAnsi="Calibri"/>
          <w:b/>
          <w:bCs/>
          <w:color w:val="2E86AB"/>
          <w:sz w:val="26"/>
          <w:szCs w:val="26"/>
        </w:rPr>
        <w:t xml:space="preserve">4.2 Hardware Interfaces</w:t>
      </w:r>
    </w:p>
    <w:p>
      <w:pPr>
        <w:spacing w:after="160" w:line="300"/>
        <w:jc w:val="both"/>
      </w:pPr>
      <w:r>
        <w:rPr>
          <w:rFonts w:ascii="Calibri" w:cs="Calibri" w:eastAsia="Calibri" w:hAnsi="Calibri"/>
          <w:b w:val="false"/>
          <w:bCs w:val="false"/>
          <w:i w:val="false"/>
          <w:iCs w:val="false"/>
          <w:color w:val="3A3A3A"/>
          <w:sz w:val="22"/>
          <w:szCs w:val="22"/>
        </w:rPr>
        <w:t xml:space="preserve">No dedicated or specialized hardware interfaces are required. The application relies solely on standard input devices (mouse, keyboard, touchscreen) and standard output devices (display screen, speakers/headphones for audio) available on the client device.</w:t>
      </w:r>
    </w:p>
    <w:p>
      <w:pPr>
        <w:pStyle w:val="Heading2"/>
        <w:spacing w:after="140" w:before="260"/>
      </w:pPr>
      <w:r>
        <w:rPr>
          <w:rFonts w:ascii="Calibri" w:cs="Calibri" w:eastAsia="Calibri" w:hAnsi="Calibri"/>
          <w:b/>
          <w:bCs/>
          <w:color w:val="2E86AB"/>
          <w:sz w:val="26"/>
          <w:szCs w:val="26"/>
        </w:rPr>
        <w:t xml:space="preserve">4.3 Software Interfaces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tblGrid>
      <w:tr>
        <w:trPr>
          <w:tblHeader/>
        </w:trPr>
        <w:tc>
          <w:tcPr>
            <w:tcW w:type="dxa" w:w="3200"/>
            <w:shd w:fill="C7E9F9" w:val="clear"/>
            <w:tcMar>
              <w:top w:type="dxa" w:w="80"/>
              <w:left w:type="dxa" w:w="100"/>
              <w:bottom w:type="dxa" w:w="80"/>
              <w:right w:type="dxa" w:w="100"/>
            </w:tcMar>
            <w:vAlign w:val="center"/>
          </w:tcPr>
          <w:p>
            <w:pPr>
              <w:jc w:val="left"/>
            </w:pPr>
            <w:r>
              <w:rPr>
                <w:rFonts w:ascii="Calibri" w:cs="Calibri" w:eastAsia="Calibri" w:hAnsi="Calibri"/>
                <w:b/>
                <w:bCs/>
                <w:color w:val="0B4F6C"/>
                <w:sz w:val="20"/>
                <w:szCs w:val="20"/>
              </w:rPr>
              <w:t xml:space="preserve">Interface</w:t>
            </w:r>
          </w:p>
        </w:tc>
        <w:tc>
          <w:tcPr>
            <w:tcW w:type="dxa" w:w="6300"/>
            <w:shd w:fill="C7E9F9" w:val="clear"/>
            <w:tcMar>
              <w:top w:type="dxa" w:w="80"/>
              <w:left w:type="dxa" w:w="100"/>
              <w:bottom w:type="dxa" w:w="80"/>
              <w:right w:type="dxa" w:w="100"/>
            </w:tcMar>
            <w:vAlign w:val="center"/>
          </w:tcPr>
          <w:p>
            <w:pPr>
              <w:jc w:val="left"/>
            </w:pPr>
            <w:r>
              <w:rPr>
                <w:rFonts w:ascii="Calibri" w:cs="Calibri" w:eastAsia="Calibri" w:hAnsi="Calibri"/>
                <w:b/>
                <w:bCs/>
                <w:color w:val="0B4F6C"/>
                <w:sz w:val="20"/>
                <w:szCs w:val="20"/>
              </w:rPr>
              <w:t xml:space="preserve">Description</w:t>
            </w:r>
          </w:p>
        </w:tc>
      </w:tr>
      <w:tr>
        <w:tc>
          <w:tcPr>
            <w:tcW w:type="dxa" w:w="32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Web Browser Runtime</w:t>
            </w:r>
          </w:p>
        </w:tc>
        <w:tc>
          <w:tcPr>
            <w:tcW w:type="dxa" w:w="63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Renders HTML5/CSS3 and executes JavaScript ES6+; no server-side software interface required.</w:t>
            </w:r>
          </w:p>
        </w:tc>
      </w:tr>
      <w:tr>
        <w:tc>
          <w:tcPr>
            <w:tcW w:type="dxa" w:w="32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HTML5 Audio API</w:t>
            </w:r>
          </w:p>
        </w:tc>
        <w:tc>
          <w:tcPr>
            <w:tcW w:type="dxa" w:w="63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Used for playback of sound effects and background audio cues.</w:t>
            </w:r>
          </w:p>
        </w:tc>
      </w:tr>
      <w:tr>
        <w:tc>
          <w:tcPr>
            <w:tcW w:type="dxa" w:w="32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Browser DOM API</w:t>
            </w:r>
          </w:p>
        </w:tc>
        <w:tc>
          <w:tcPr>
            <w:tcW w:type="dxa" w:w="63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Used for all dynamic UI rendering, event handling, and state-to-view synchronization.</w:t>
            </w:r>
          </w:p>
        </w:tc>
      </w:tr>
      <w:tr>
        <w:tc>
          <w:tcPr>
            <w:tcW w:type="dxa" w:w="32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Static File Hosting (Deployment)</w:t>
            </w:r>
          </w:p>
        </w:tc>
        <w:tc>
          <w:tcPr>
            <w:tcW w:type="dxa" w:w="63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GitHub Pages / Netlify / Vercel or equivalent — serves static HTML/CSS/JS/asset files only.</w:t>
            </w:r>
          </w:p>
        </w:tc>
      </w:tr>
    </w:tbl>
    <w:p>
      <w:pPr>
        <w:spacing w:after="120"/>
      </w:pPr>
    </w:p>
    <w:p>
      <w:pPr>
        <w:pStyle w:val="Heading2"/>
        <w:spacing w:after="140" w:before="260"/>
      </w:pPr>
      <w:r>
        <w:rPr>
          <w:rFonts w:ascii="Calibri" w:cs="Calibri" w:eastAsia="Calibri" w:hAnsi="Calibri"/>
          <w:b/>
          <w:bCs/>
          <w:color w:val="2E86AB"/>
          <w:sz w:val="26"/>
          <w:szCs w:val="26"/>
        </w:rPr>
        <w:t xml:space="preserve">4.4 Communication Interfaces</w:t>
      </w:r>
    </w:p>
    <w:p>
      <w:pPr>
        <w:spacing w:after="160" w:line="300"/>
        <w:jc w:val="both"/>
      </w:pPr>
      <w:r>
        <w:rPr>
          <w:rFonts w:ascii="Calibri" w:cs="Calibri" w:eastAsia="Calibri" w:hAnsi="Calibri"/>
          <w:b w:val="false"/>
          <w:bCs w:val="false"/>
          <w:i w:val="false"/>
          <w:iCs w:val="false"/>
          <w:color w:val="3A3A3A"/>
          <w:sz w:val="22"/>
          <w:szCs w:val="22"/>
        </w:rPr>
        <w:t xml:space="preserve">No network communication interfaces (REST APIs, WebSockets, or third-party service calls) are required or used in the current scope of the application, consistent with its front-end-only, client-side-state design.</w:t>
      </w:r>
    </w:p>
    <w:p>
      <w:pPr>
        <w:pStyle w:val="Heading1"/>
        <w:pageBreakBefore/>
        <w:pBdr>
          <w:bottom w:val="single" w:color="89CFF0" w:sz="12" w:space="4"/>
        </w:pBdr>
        <w:spacing w:after="200" w:before="200"/>
      </w:pPr>
      <w:r>
        <w:rPr>
          <w:rFonts w:ascii="Calibri" w:cs="Calibri" w:eastAsia="Calibri" w:hAnsi="Calibri"/>
          <w:b/>
          <w:bCs/>
          <w:color w:val="1C6EA4"/>
          <w:sz w:val="32"/>
          <w:szCs w:val="32"/>
        </w:rPr>
        <w:t xml:space="preserve">5. Non-Functional Requirements</w:t>
      </w:r>
    </w:p>
    <w:p>
      <w:pPr>
        <w:pStyle w:val="Heading2"/>
        <w:spacing w:after="140" w:before="260"/>
      </w:pPr>
      <w:r>
        <w:rPr>
          <w:rFonts w:ascii="Calibri" w:cs="Calibri" w:eastAsia="Calibri" w:hAnsi="Calibri"/>
          <w:b/>
          <w:bCs/>
          <w:color w:val="2E86AB"/>
          <w:sz w:val="26"/>
          <w:szCs w:val="26"/>
        </w:rPr>
        <w:t xml:space="preserve">5.1 Performance Requirements</w:t>
      </w:r>
    </w:p>
    <w:p>
      <w:pPr>
        <w:pStyle w:val="ListParagraph"/>
        <w:numPr>
          <w:ilvl w:val="0"/>
          <w:numId w:val="3"/>
        </w:numPr>
        <w:spacing w:after="90"/>
      </w:pPr>
      <w:r>
        <w:rPr>
          <w:rFonts w:ascii="Calibri" w:cs="Calibri" w:eastAsia="Calibri" w:hAnsi="Calibri"/>
          <w:color w:val="3A3A3A"/>
          <w:sz w:val="22"/>
          <w:szCs w:val="22"/>
        </w:rPr>
        <w:t xml:space="preserve">NFR-1.1: The application shall complete initial load (First Contentful Paint) within 2 seconds on a standard broadband connection.</w:t>
      </w:r>
    </w:p>
    <w:p>
      <w:pPr>
        <w:pStyle w:val="ListParagraph"/>
        <w:numPr>
          <w:ilvl w:val="0"/>
          <w:numId w:val="3"/>
        </w:numPr>
        <w:spacing w:after="90"/>
      </w:pPr>
      <w:r>
        <w:rPr>
          <w:rFonts w:ascii="Calibri" w:cs="Calibri" w:eastAsia="Calibri" w:hAnsi="Calibri"/>
          <w:color w:val="3A3A3A"/>
          <w:sz w:val="22"/>
          <w:szCs w:val="22"/>
        </w:rPr>
        <w:t xml:space="preserve">NFR-1.2: The countdown timer shall maintain accuracy within ±1 second over a 10-minute play session.</w:t>
      </w:r>
    </w:p>
    <w:p>
      <w:pPr>
        <w:pStyle w:val="ListParagraph"/>
        <w:numPr>
          <w:ilvl w:val="0"/>
          <w:numId w:val="3"/>
        </w:numPr>
        <w:spacing w:after="90"/>
      </w:pPr>
      <w:r>
        <w:rPr>
          <w:rFonts w:ascii="Calibri" w:cs="Calibri" w:eastAsia="Calibri" w:hAnsi="Calibri"/>
          <w:color w:val="3A3A3A"/>
          <w:sz w:val="22"/>
          <w:szCs w:val="22"/>
        </w:rPr>
        <w:t xml:space="preserve">NFR-1.3: UI transitions and animations shall render at a target of 60 frames per second on modern hardware, using CSS transitions/animations rather than layout-thrashing JavaScript loops where possible.</w:t>
      </w:r>
    </w:p>
    <w:p>
      <w:pPr>
        <w:pStyle w:val="Heading2"/>
        <w:spacing w:after="140" w:before="260"/>
      </w:pPr>
      <w:r>
        <w:rPr>
          <w:rFonts w:ascii="Calibri" w:cs="Calibri" w:eastAsia="Calibri" w:hAnsi="Calibri"/>
          <w:b/>
          <w:bCs/>
          <w:color w:val="2E86AB"/>
          <w:sz w:val="26"/>
          <w:szCs w:val="26"/>
        </w:rPr>
        <w:t xml:space="preserve">5.2 Usability Requirements</w:t>
      </w:r>
    </w:p>
    <w:p>
      <w:pPr>
        <w:pStyle w:val="ListParagraph"/>
        <w:numPr>
          <w:ilvl w:val="0"/>
          <w:numId w:val="3"/>
        </w:numPr>
        <w:spacing w:after="90"/>
      </w:pPr>
      <w:r>
        <w:rPr>
          <w:rFonts w:ascii="Calibri" w:cs="Calibri" w:eastAsia="Calibri" w:hAnsi="Calibri"/>
          <w:color w:val="3A3A3A"/>
          <w:sz w:val="22"/>
          <w:szCs w:val="22"/>
        </w:rPr>
        <w:t xml:space="preserve">NFR-2.1: A first-time user shall be able to understand how to interact with any given puzzle within 15 seconds, aided by on-screen instructions.</w:t>
      </w:r>
    </w:p>
    <w:p>
      <w:pPr>
        <w:pStyle w:val="ListParagraph"/>
        <w:numPr>
          <w:ilvl w:val="0"/>
          <w:numId w:val="3"/>
        </w:numPr>
        <w:spacing w:after="90"/>
      </w:pPr>
      <w:r>
        <w:rPr>
          <w:rFonts w:ascii="Calibri" w:cs="Calibri" w:eastAsia="Calibri" w:hAnsi="Calibri"/>
          <w:color w:val="3A3A3A"/>
          <w:sz w:val="22"/>
          <w:szCs w:val="22"/>
        </w:rPr>
        <w:t xml:space="preserve">NFR-2.2: All interactive elements shall provide immediate visual and/or audio feedback (within 300ms) upon user interaction.</w:t>
      </w:r>
    </w:p>
    <w:p>
      <w:pPr>
        <w:pStyle w:val="ListParagraph"/>
        <w:numPr>
          <w:ilvl w:val="0"/>
          <w:numId w:val="3"/>
        </w:numPr>
        <w:spacing w:after="90"/>
      </w:pPr>
      <w:r>
        <w:rPr>
          <w:rFonts w:ascii="Calibri" w:cs="Calibri" w:eastAsia="Calibri" w:hAnsi="Calibri"/>
          <w:color w:val="3A3A3A"/>
          <w:sz w:val="22"/>
          <w:szCs w:val="22"/>
        </w:rPr>
        <w:t xml:space="preserve">NFR-2.3: The UI shall maintain sufficient color contrast and legible font sizing across all supported screen sizes.</w:t>
      </w:r>
    </w:p>
    <w:p>
      <w:pPr>
        <w:pStyle w:val="Heading2"/>
        <w:spacing w:after="140" w:before="260"/>
      </w:pPr>
      <w:r>
        <w:rPr>
          <w:rFonts w:ascii="Calibri" w:cs="Calibri" w:eastAsia="Calibri" w:hAnsi="Calibri"/>
          <w:b/>
          <w:bCs/>
          <w:color w:val="2E86AB"/>
          <w:sz w:val="26"/>
          <w:szCs w:val="26"/>
        </w:rPr>
        <w:t xml:space="preserve">5.3 Reliability and Availability</w:t>
      </w:r>
    </w:p>
    <w:p>
      <w:pPr>
        <w:pStyle w:val="ListParagraph"/>
        <w:numPr>
          <w:ilvl w:val="0"/>
          <w:numId w:val="3"/>
        </w:numPr>
        <w:spacing w:after="90"/>
      </w:pPr>
      <w:r>
        <w:rPr>
          <w:rFonts w:ascii="Calibri" w:cs="Calibri" w:eastAsia="Calibri" w:hAnsi="Calibri"/>
          <w:color w:val="3A3A3A"/>
          <w:sz w:val="22"/>
          <w:szCs w:val="22"/>
        </w:rPr>
        <w:t xml:space="preserve">NFR-3.1: The application shall not enter an unrecoverable error state due to invalid or rapid repeated user input (e.g., double-clicking submit).</w:t>
      </w:r>
    </w:p>
    <w:p>
      <w:pPr>
        <w:pStyle w:val="ListParagraph"/>
        <w:numPr>
          <w:ilvl w:val="0"/>
          <w:numId w:val="3"/>
        </w:numPr>
        <w:spacing w:after="90"/>
      </w:pPr>
      <w:r>
        <w:rPr>
          <w:rFonts w:ascii="Calibri" w:cs="Calibri" w:eastAsia="Calibri" w:hAnsi="Calibri"/>
          <w:color w:val="3A3A3A"/>
          <w:sz w:val="22"/>
          <w:szCs w:val="22"/>
        </w:rPr>
        <w:t xml:space="preserve">NFR-3.2: As a static client-side application, availability is dependent solely on the static hosting provider's uptime; no application-level server downtime is possible.</w:t>
      </w:r>
    </w:p>
    <w:p>
      <w:pPr>
        <w:pStyle w:val="Heading2"/>
        <w:spacing w:after="140" w:before="260"/>
      </w:pPr>
      <w:r>
        <w:rPr>
          <w:rFonts w:ascii="Calibri" w:cs="Calibri" w:eastAsia="Calibri" w:hAnsi="Calibri"/>
          <w:b/>
          <w:bCs/>
          <w:color w:val="2E86AB"/>
          <w:sz w:val="26"/>
          <w:szCs w:val="26"/>
        </w:rPr>
        <w:t xml:space="preserve">5.4 Security Considerations</w:t>
      </w:r>
    </w:p>
    <w:p>
      <w:pPr>
        <w:pStyle w:val="ListParagraph"/>
        <w:numPr>
          <w:ilvl w:val="0"/>
          <w:numId w:val="3"/>
        </w:numPr>
        <w:spacing w:after="90"/>
      </w:pPr>
      <w:r>
        <w:rPr>
          <w:rFonts w:ascii="Calibri" w:cs="Calibri" w:eastAsia="Calibri" w:hAnsi="Calibri"/>
          <w:color w:val="3A3A3A"/>
          <w:sz w:val="22"/>
          <w:szCs w:val="22"/>
        </w:rPr>
        <w:t xml:space="preserve">NFR-4.1: Since no user accounts, personal data, or backend storage exist in this phase, no authentication or data-privacy handling is required.</w:t>
      </w:r>
    </w:p>
    <w:p>
      <w:pPr>
        <w:pStyle w:val="ListParagraph"/>
        <w:numPr>
          <w:ilvl w:val="0"/>
          <w:numId w:val="3"/>
        </w:numPr>
        <w:spacing w:after="90"/>
      </w:pPr>
      <w:r>
        <w:rPr>
          <w:rFonts w:ascii="Calibri" w:cs="Calibri" w:eastAsia="Calibri" w:hAnsi="Calibri"/>
          <w:color w:val="3A3A3A"/>
          <w:sz w:val="22"/>
          <w:szCs w:val="22"/>
        </w:rPr>
        <w:t xml:space="preserve">NFR-4.2: All puzzle solution data, while stored client-side in JavaScript, need not be cryptographically secured, as this is an academic/entertainment application with no sensitive data exposure risk.</w:t>
      </w:r>
    </w:p>
    <w:p>
      <w:pPr>
        <w:pStyle w:val="Heading2"/>
        <w:spacing w:after="140" w:before="260"/>
      </w:pPr>
      <w:r>
        <w:rPr>
          <w:rFonts w:ascii="Calibri" w:cs="Calibri" w:eastAsia="Calibri" w:hAnsi="Calibri"/>
          <w:b/>
          <w:bCs/>
          <w:color w:val="2E86AB"/>
          <w:sz w:val="26"/>
          <w:szCs w:val="26"/>
        </w:rPr>
        <w:t xml:space="preserve">5.5 Maintainability</w:t>
      </w:r>
    </w:p>
    <w:p>
      <w:pPr>
        <w:pStyle w:val="ListParagraph"/>
        <w:numPr>
          <w:ilvl w:val="0"/>
          <w:numId w:val="3"/>
        </w:numPr>
        <w:spacing w:after="90"/>
      </w:pPr>
      <w:r>
        <w:rPr>
          <w:rFonts w:ascii="Calibri" w:cs="Calibri" w:eastAsia="Calibri" w:hAnsi="Calibri"/>
          <w:color w:val="3A3A3A"/>
          <w:sz w:val="22"/>
          <w:szCs w:val="22"/>
        </w:rPr>
        <w:t xml:space="preserve">NFR-5.1: The codebase shall separate concerns into distinct modules/files: game engine/state management, puzzle logic, UI rendering, audio management, and styling.</w:t>
      </w:r>
    </w:p>
    <w:p>
      <w:pPr>
        <w:pStyle w:val="ListParagraph"/>
        <w:numPr>
          <w:ilvl w:val="0"/>
          <w:numId w:val="3"/>
        </w:numPr>
        <w:spacing w:after="90"/>
      </w:pPr>
      <w:r>
        <w:rPr>
          <w:rFonts w:ascii="Calibri" w:cs="Calibri" w:eastAsia="Calibri" w:hAnsi="Calibri"/>
          <w:color w:val="3A3A3A"/>
          <w:sz w:val="22"/>
          <w:szCs w:val="22"/>
        </w:rPr>
        <w:t xml:space="preserve">NFR-5.2: Puzzle configuration data (solutions, hints, room order) shall be centralized and editable without modifying core engine logic, to support easy addition of new rooms.</w:t>
      </w:r>
    </w:p>
    <w:p>
      <w:pPr>
        <w:pStyle w:val="ListParagraph"/>
        <w:numPr>
          <w:ilvl w:val="0"/>
          <w:numId w:val="3"/>
        </w:numPr>
        <w:spacing w:after="90"/>
      </w:pPr>
      <w:r>
        <w:rPr>
          <w:rFonts w:ascii="Calibri" w:cs="Calibri" w:eastAsia="Calibri" w:hAnsi="Calibri"/>
          <w:color w:val="3A3A3A"/>
          <w:sz w:val="22"/>
          <w:szCs w:val="22"/>
        </w:rPr>
        <w:t xml:space="preserve">NFR-5.3: The code shall follow consistent naming conventions and include inline comments for key logic blocks to support academic evaluation and future extension.</w:t>
      </w:r>
    </w:p>
    <w:p>
      <w:pPr>
        <w:pStyle w:val="Heading2"/>
        <w:spacing w:after="140" w:before="260"/>
      </w:pPr>
      <w:r>
        <w:rPr>
          <w:rFonts w:ascii="Calibri" w:cs="Calibri" w:eastAsia="Calibri" w:hAnsi="Calibri"/>
          <w:b/>
          <w:bCs/>
          <w:color w:val="2E86AB"/>
          <w:sz w:val="26"/>
          <w:szCs w:val="26"/>
        </w:rPr>
        <w:t xml:space="preserve">5.6 Portability</w:t>
      </w:r>
    </w:p>
    <w:p>
      <w:pPr>
        <w:pStyle w:val="ListParagraph"/>
        <w:numPr>
          <w:ilvl w:val="0"/>
          <w:numId w:val="3"/>
        </w:numPr>
        <w:spacing w:after="90"/>
      </w:pPr>
      <w:r>
        <w:rPr>
          <w:rFonts w:ascii="Calibri" w:cs="Calibri" w:eastAsia="Calibri" w:hAnsi="Calibri"/>
          <w:color w:val="3A3A3A"/>
          <w:sz w:val="22"/>
          <w:szCs w:val="22"/>
        </w:rPr>
        <w:t xml:space="preserve">NFR-6.1: The application shall run correctly on the latest two stable versions of Chrome, Firefox, Edge, and Safari without requiring browser-specific code branches for core functionality.</w:t>
      </w:r>
    </w:p>
    <w:p>
      <w:pPr>
        <w:pStyle w:val="ListParagraph"/>
        <w:numPr>
          <w:ilvl w:val="0"/>
          <w:numId w:val="3"/>
        </w:numPr>
        <w:spacing w:after="90"/>
      </w:pPr>
      <w:r>
        <w:rPr>
          <w:rFonts w:ascii="Calibri" w:cs="Calibri" w:eastAsia="Calibri" w:hAnsi="Calibri"/>
          <w:color w:val="3A3A3A"/>
          <w:sz w:val="22"/>
          <w:szCs w:val="22"/>
        </w:rPr>
        <w:t xml:space="preserve">NFR-6.2: The application shall require no build step, server runtime, or installation to run — opening the HTML file (or serving it statically) shall be sufficient.</w:t>
      </w:r>
    </w:p>
    <w:p>
      <w:pPr>
        <w:pStyle w:val="Heading2"/>
        <w:spacing w:after="140" w:before="260"/>
      </w:pPr>
      <w:r>
        <w:rPr>
          <w:rFonts w:ascii="Calibri" w:cs="Calibri" w:eastAsia="Calibri" w:hAnsi="Calibri"/>
          <w:b/>
          <w:bCs/>
          <w:color w:val="2E86AB"/>
          <w:sz w:val="26"/>
          <w:szCs w:val="26"/>
        </w:rPr>
        <w:t xml:space="preserve">5.7 Compatibility</w:t>
      </w:r>
    </w:p>
    <w:p>
      <w:pPr>
        <w:pStyle w:val="ListParagraph"/>
        <w:numPr>
          <w:ilvl w:val="0"/>
          <w:numId w:val="3"/>
        </w:numPr>
        <w:spacing w:after="90"/>
      </w:pPr>
      <w:r>
        <w:rPr>
          <w:rFonts w:ascii="Calibri" w:cs="Calibri" w:eastAsia="Calibri" w:hAnsi="Calibri"/>
          <w:color w:val="3A3A3A"/>
          <w:sz w:val="22"/>
          <w:szCs w:val="22"/>
        </w:rPr>
        <w:t xml:space="preserve">NFR-7.1: The layout shall be tested and verified functional at minimum viewport widths of 360px (mobile), 768px (tablet), and 1366px (desktop).</w:t>
      </w:r>
    </w:p>
    <w:p>
      <w:pPr>
        <w:pStyle w:val="Heading1"/>
        <w:pageBreakBefore/>
        <w:pBdr>
          <w:bottom w:val="single" w:color="89CFF0" w:sz="12" w:space="4"/>
        </w:pBdr>
        <w:spacing w:after="200" w:before="200"/>
      </w:pPr>
      <w:r>
        <w:rPr>
          <w:rFonts w:ascii="Calibri" w:cs="Calibri" w:eastAsia="Calibri" w:hAnsi="Calibri"/>
          <w:b/>
          <w:bCs/>
          <w:color w:val="1C6EA4"/>
          <w:sz w:val="32"/>
          <w:szCs w:val="32"/>
        </w:rPr>
        <w:t xml:space="preserve">6. System Architecture and Module Design</w:t>
      </w:r>
    </w:p>
    <w:p>
      <w:pPr>
        <w:pStyle w:val="Heading2"/>
        <w:spacing w:after="140" w:before="260"/>
      </w:pPr>
      <w:r>
        <w:rPr>
          <w:rFonts w:ascii="Calibri" w:cs="Calibri" w:eastAsia="Calibri" w:hAnsi="Calibri"/>
          <w:b/>
          <w:bCs/>
          <w:color w:val="2E86AB"/>
          <w:sz w:val="26"/>
          <w:szCs w:val="26"/>
        </w:rPr>
        <w:t xml:space="preserve">6.1 Architectural Style</w:t>
      </w:r>
    </w:p>
    <w:p>
      <w:pPr>
        <w:spacing w:after="160" w:line="300"/>
        <w:jc w:val="both"/>
      </w:pPr>
      <w:r>
        <w:rPr>
          <w:rFonts w:ascii="Calibri" w:cs="Calibri" w:eastAsia="Calibri" w:hAnsi="Calibri"/>
          <w:b w:val="false"/>
          <w:bCs w:val="false"/>
          <w:i w:val="false"/>
          <w:iCs w:val="false"/>
          <w:color w:val="3A3A3A"/>
          <w:sz w:val="22"/>
          <w:szCs w:val="22"/>
        </w:rPr>
        <w:t xml:space="preserve">The application follows a Client-Side Single-Page Application (SPA) architecture with a lightweight Model-View pattern implemented in vanilla JavaScript. There is no server tier; the “Model” is a set of in-memory JavaScript state objects, and the “View” is the DOM, kept in sync via direct DOM manipulation and event-driven updates triggered by state changes.</w:t>
      </w:r>
    </w:p>
    <w:p>
      <w:pPr>
        <w:pStyle w:val="Heading2"/>
        <w:spacing w:after="140" w:before="260"/>
      </w:pPr>
      <w:r>
        <w:rPr>
          <w:rFonts w:ascii="Calibri" w:cs="Calibri" w:eastAsia="Calibri" w:hAnsi="Calibri"/>
          <w:b/>
          <w:bCs/>
          <w:color w:val="2E86AB"/>
          <w:sz w:val="26"/>
          <w:szCs w:val="26"/>
        </w:rPr>
        <w:t xml:space="preserve">6.2 High-Level Architecture Overview</w:t>
      </w:r>
    </w:p>
    <w:p>
      <w:pPr>
        <w:spacing w:after="160" w:line="300"/>
        <w:jc w:val="both"/>
      </w:pPr>
      <w:r>
        <w:rPr>
          <w:rFonts w:ascii="Calibri" w:cs="Calibri" w:eastAsia="Calibri" w:hAnsi="Calibri"/>
          <w:b w:val="false"/>
          <w:bCs w:val="false"/>
          <w:i w:val="false"/>
          <w:iCs w:val="false"/>
          <w:color w:val="3A3A3A"/>
          <w:sz w:val="22"/>
          <w:szCs w:val="22"/>
        </w:rPr>
        <w:t xml:space="preserve">The system is organized into the following logical layers, all executing within the browser:</w:t>
      </w:r>
    </w:p>
    <w:p>
      <w:pPr>
        <w:pStyle w:val="ListParagraph"/>
        <w:numPr>
          <w:ilvl w:val="0"/>
          <w:numId w:val="2"/>
        </w:numPr>
        <w:spacing w:after="90"/>
      </w:pPr>
      <w:r>
        <w:rPr>
          <w:rFonts w:ascii="Calibri" w:cs="Calibri" w:eastAsia="Calibri" w:hAnsi="Calibri"/>
          <w:color w:val="3A3A3A"/>
          <w:sz w:val="22"/>
          <w:szCs w:val="22"/>
        </w:rPr>
        <w:t xml:space="preserve">Presentation Layer (View): HTML structure and CSS3 styling/animations for all screens (Start, Gameplay, Hint, Victory, Game Over).</w:t>
      </w:r>
    </w:p>
    <w:p>
      <w:pPr>
        <w:pStyle w:val="ListParagraph"/>
        <w:numPr>
          <w:ilvl w:val="0"/>
          <w:numId w:val="2"/>
        </w:numPr>
        <w:spacing w:after="90"/>
      </w:pPr>
      <w:r>
        <w:rPr>
          <w:rFonts w:ascii="Calibri" w:cs="Calibri" w:eastAsia="Calibri" w:hAnsi="Calibri"/>
          <w:color w:val="3A3A3A"/>
          <w:sz w:val="22"/>
          <w:szCs w:val="22"/>
        </w:rPr>
        <w:t xml:space="preserve">Application/Control Layer: JavaScript event listeners and controllers that respond to user actions (clicks, taps, key presses) and orchestrate state transitions.</w:t>
      </w:r>
    </w:p>
    <w:p>
      <w:pPr>
        <w:pStyle w:val="ListParagraph"/>
        <w:numPr>
          <w:ilvl w:val="0"/>
          <w:numId w:val="2"/>
        </w:numPr>
        <w:spacing w:after="90"/>
      </w:pPr>
      <w:r>
        <w:rPr>
          <w:rFonts w:ascii="Calibri" w:cs="Calibri" w:eastAsia="Calibri" w:hAnsi="Calibri"/>
          <w:color w:val="3A3A3A"/>
          <w:sz w:val="22"/>
          <w:szCs w:val="22"/>
        </w:rPr>
        <w:t xml:space="preserve">Game Engine / State Management Layer: Central in-memory state object(s) tracking score, timer, current room, hints used, and game status (idle/playing/paused/won/lost).</w:t>
      </w:r>
    </w:p>
    <w:p>
      <w:pPr>
        <w:pStyle w:val="ListParagraph"/>
        <w:numPr>
          <w:ilvl w:val="0"/>
          <w:numId w:val="2"/>
        </w:numPr>
        <w:spacing w:after="90"/>
      </w:pPr>
      <w:r>
        <w:rPr>
          <w:rFonts w:ascii="Calibri" w:cs="Calibri" w:eastAsia="Calibri" w:hAnsi="Calibri"/>
          <w:color w:val="3A3A3A"/>
          <w:sz w:val="22"/>
          <w:szCs w:val="22"/>
        </w:rPr>
        <w:t xml:space="preserve">Puzzle Module Layer: Independent, pluggable puzzle-type modules (Pattern Matching, Code-Cracking, Sequence Solving, Riddle-Based), each with render/validate/reset behavior.</w:t>
      </w:r>
    </w:p>
    <w:p>
      <w:pPr>
        <w:pStyle w:val="ListParagraph"/>
        <w:numPr>
          <w:ilvl w:val="0"/>
          <w:numId w:val="2"/>
        </w:numPr>
        <w:spacing w:after="90"/>
      </w:pPr>
      <w:r>
        <w:rPr>
          <w:rFonts w:ascii="Calibri" w:cs="Calibri" w:eastAsia="Calibri" w:hAnsi="Calibri"/>
          <w:color w:val="3A3A3A"/>
          <w:sz w:val="22"/>
          <w:szCs w:val="22"/>
        </w:rPr>
        <w:t xml:space="preserve">Audio Layer: Wrapper around the HTML5 Audio API managing sound effect playback and mute state.</w:t>
      </w:r>
    </w:p>
    <w:p>
      <w:pPr>
        <w:pStyle w:val="Heading2"/>
        <w:spacing w:after="140" w:before="260"/>
      </w:pPr>
      <w:r>
        <w:rPr>
          <w:rFonts w:ascii="Calibri" w:cs="Calibri" w:eastAsia="Calibri" w:hAnsi="Calibri"/>
          <w:b/>
          <w:bCs/>
          <w:color w:val="2E86AB"/>
          <w:sz w:val="26"/>
          <w:szCs w:val="26"/>
        </w:rPr>
        <w:t xml:space="preserve">6.3 Module Breakdown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900"/>
      </w:tblGrid>
      <w:tr>
        <w:trPr>
          <w:tblHeader/>
        </w:trPr>
        <w:tc>
          <w:tcPr>
            <w:tcW w:type="dxa" w:w="2400"/>
            <w:shd w:fill="C7E9F9" w:val="clear"/>
            <w:tcMar>
              <w:top w:type="dxa" w:w="80"/>
              <w:left w:type="dxa" w:w="100"/>
              <w:bottom w:type="dxa" w:w="80"/>
              <w:right w:type="dxa" w:w="100"/>
            </w:tcMar>
            <w:vAlign w:val="center"/>
          </w:tcPr>
          <w:p>
            <w:pPr>
              <w:jc w:val="left"/>
            </w:pPr>
            <w:r>
              <w:rPr>
                <w:rFonts w:ascii="Calibri" w:cs="Calibri" w:eastAsia="Calibri" w:hAnsi="Calibri"/>
                <w:b/>
                <w:bCs/>
                <w:color w:val="0B4F6C"/>
                <w:sz w:val="20"/>
                <w:szCs w:val="20"/>
              </w:rPr>
              <w:t xml:space="preserve">Module</w:t>
            </w:r>
          </w:p>
        </w:tc>
        <w:tc>
          <w:tcPr>
            <w:tcW w:type="dxa" w:w="4200"/>
            <w:shd w:fill="C7E9F9" w:val="clear"/>
            <w:tcMar>
              <w:top w:type="dxa" w:w="80"/>
              <w:left w:type="dxa" w:w="100"/>
              <w:bottom w:type="dxa" w:w="80"/>
              <w:right w:type="dxa" w:w="100"/>
            </w:tcMar>
            <w:vAlign w:val="center"/>
          </w:tcPr>
          <w:p>
            <w:pPr>
              <w:jc w:val="left"/>
            </w:pPr>
            <w:r>
              <w:rPr>
                <w:rFonts w:ascii="Calibri" w:cs="Calibri" w:eastAsia="Calibri" w:hAnsi="Calibri"/>
                <w:b/>
                <w:bCs/>
                <w:color w:val="0B4F6C"/>
                <w:sz w:val="20"/>
                <w:szCs w:val="20"/>
              </w:rPr>
              <w:t xml:space="preserve">Responsibility</w:t>
            </w:r>
          </w:p>
        </w:tc>
        <w:tc>
          <w:tcPr>
            <w:tcW w:type="dxa" w:w="2900"/>
            <w:shd w:fill="C7E9F9" w:val="clear"/>
            <w:tcMar>
              <w:top w:type="dxa" w:w="80"/>
              <w:left w:type="dxa" w:w="100"/>
              <w:bottom w:type="dxa" w:w="80"/>
              <w:right w:type="dxa" w:w="100"/>
            </w:tcMar>
            <w:vAlign w:val="center"/>
          </w:tcPr>
          <w:p>
            <w:pPr>
              <w:jc w:val="left"/>
            </w:pPr>
            <w:r>
              <w:rPr>
                <w:rFonts w:ascii="Calibri" w:cs="Calibri" w:eastAsia="Calibri" w:hAnsi="Calibri"/>
                <w:b/>
                <w:bCs/>
                <w:color w:val="0B4F6C"/>
                <w:sz w:val="20"/>
                <w:szCs w:val="20"/>
              </w:rPr>
              <w:t xml:space="preserve">Key Files (Suggested)</w:t>
            </w:r>
          </w:p>
        </w:tc>
      </w:tr>
      <w:tr>
        <w:tc>
          <w:tcPr>
            <w:tcW w:type="dxa" w:w="24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app.js / main.js</w:t>
            </w:r>
          </w:p>
        </w:tc>
        <w:tc>
          <w:tcPr>
            <w:tcW w:type="dxa" w:w="42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Application bootstrap; wires modules together; handles Start/Restart flow.</w:t>
            </w:r>
          </w:p>
        </w:tc>
        <w:tc>
          <w:tcPr>
            <w:tcW w:type="dxa" w:w="29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app.js</w:t>
            </w:r>
          </w:p>
        </w:tc>
      </w:tr>
      <w:tr>
        <w:tc>
          <w:tcPr>
            <w:tcW w:type="dxa" w:w="24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gameEngine.js</w:t>
            </w:r>
          </w:p>
        </w:tc>
        <w:tc>
          <w:tcPr>
            <w:tcW w:type="dxa" w:w="42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Central state object; manages score, timer, current room index, game status.</w:t>
            </w:r>
          </w:p>
        </w:tc>
        <w:tc>
          <w:tcPr>
            <w:tcW w:type="dxa" w:w="29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gameEngine.js</w:t>
            </w:r>
          </w:p>
        </w:tc>
      </w:tr>
      <w:tr>
        <w:tc>
          <w:tcPr>
            <w:tcW w:type="dxa" w:w="24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timer.js</w:t>
            </w:r>
          </w:p>
        </w:tc>
        <w:tc>
          <w:tcPr>
            <w:tcW w:type="dxa" w:w="42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Countdown timer logic using setInterval; pause/resume handling.</w:t>
            </w:r>
          </w:p>
        </w:tc>
        <w:tc>
          <w:tcPr>
            <w:tcW w:type="dxa" w:w="29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timer.js</w:t>
            </w:r>
          </w:p>
        </w:tc>
      </w:tr>
      <w:tr>
        <w:tc>
          <w:tcPr>
            <w:tcW w:type="dxa" w:w="24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puzzles/*.js</w:t>
            </w:r>
          </w:p>
        </w:tc>
        <w:tc>
          <w:tcPr>
            <w:tcW w:type="dxa" w:w="42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One file per puzzle type implementing a common render/validate/reset interface.</w:t>
            </w:r>
          </w:p>
        </w:tc>
        <w:tc>
          <w:tcPr>
            <w:tcW w:type="dxa" w:w="29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puzzles/patternMatch.js, codeCrack.js, sequence.js, riddle.js</w:t>
            </w:r>
          </w:p>
        </w:tc>
      </w:tr>
      <w:tr>
        <w:tc>
          <w:tcPr>
            <w:tcW w:type="dxa" w:w="24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roomConfig.js</w:t>
            </w:r>
          </w:p>
        </w:tc>
        <w:tc>
          <w:tcPr>
            <w:tcW w:type="dxa" w:w="42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Centralized data structure defining room order, puzzle type, solution, and hint text per room.</w:t>
            </w:r>
          </w:p>
        </w:tc>
        <w:tc>
          <w:tcPr>
            <w:tcW w:type="dxa" w:w="29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roomConfig.js</w:t>
            </w:r>
          </w:p>
        </w:tc>
      </w:tr>
      <w:tr>
        <w:tc>
          <w:tcPr>
            <w:tcW w:type="dxa" w:w="24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scoring.js</w:t>
            </w:r>
          </w:p>
        </w:tc>
        <w:tc>
          <w:tcPr>
            <w:tcW w:type="dxa" w:w="42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Score calculation rules (bonuses, penalties).</w:t>
            </w:r>
          </w:p>
        </w:tc>
        <w:tc>
          <w:tcPr>
            <w:tcW w:type="dxa" w:w="29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scoring.js</w:t>
            </w:r>
          </w:p>
        </w:tc>
      </w:tr>
      <w:tr>
        <w:tc>
          <w:tcPr>
            <w:tcW w:type="dxa" w:w="24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ui.js</w:t>
            </w:r>
          </w:p>
        </w:tc>
        <w:tc>
          <w:tcPr>
            <w:tcW w:type="dxa" w:w="42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DOM rendering/update helper functions; progress indicator updates.</w:t>
            </w:r>
          </w:p>
        </w:tc>
        <w:tc>
          <w:tcPr>
            <w:tcW w:type="dxa" w:w="29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ui.js</w:t>
            </w:r>
          </w:p>
        </w:tc>
      </w:tr>
      <w:tr>
        <w:tc>
          <w:tcPr>
            <w:tcW w:type="dxa" w:w="24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audio.js</w:t>
            </w:r>
          </w:p>
        </w:tc>
        <w:tc>
          <w:tcPr>
            <w:tcW w:type="dxa" w:w="42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HTML5 Audio API wrapper; sound cue playback and mute toggle.</w:t>
            </w:r>
          </w:p>
        </w:tc>
        <w:tc>
          <w:tcPr>
            <w:tcW w:type="dxa" w:w="29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audio.js</w:t>
            </w:r>
          </w:p>
        </w:tc>
      </w:tr>
      <w:tr>
        <w:tc>
          <w:tcPr>
            <w:tcW w:type="dxa" w:w="24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style.css</w:t>
            </w:r>
          </w:p>
        </w:tc>
        <w:tc>
          <w:tcPr>
            <w:tcW w:type="dxa" w:w="42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Responsive layout, theming, and CSS animations/transitions.</w:t>
            </w:r>
          </w:p>
        </w:tc>
        <w:tc>
          <w:tcPr>
            <w:tcW w:type="dxa" w:w="29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style.css</w:t>
            </w:r>
          </w:p>
        </w:tc>
      </w:tr>
    </w:tbl>
    <w:p>
      <w:pPr>
        <w:spacing w:after="120"/>
      </w:pPr>
    </w:p>
    <w:p>
      <w:pPr>
        <w:pStyle w:val="Heading2"/>
        <w:spacing w:after="140" w:before="260"/>
      </w:pPr>
      <w:r>
        <w:rPr>
          <w:rFonts w:ascii="Calibri" w:cs="Calibri" w:eastAsia="Calibri" w:hAnsi="Calibri"/>
          <w:b/>
          <w:bCs/>
          <w:color w:val="2E86AB"/>
          <w:sz w:val="26"/>
          <w:szCs w:val="26"/>
        </w:rPr>
        <w:t xml:space="preserve">6.4 Game State Flow (Textual State Diagram)</w:t>
      </w:r>
    </w:p>
    <w:p>
      <w:pPr>
        <w:spacing w:after="160" w:line="300"/>
        <w:jc w:val="both"/>
      </w:pPr>
      <w:r>
        <w:rPr>
          <w:rFonts w:ascii="Calibri" w:cs="Calibri" w:eastAsia="Calibri" w:hAnsi="Calibri"/>
          <w:b w:val="false"/>
          <w:bCs w:val="false"/>
          <w:i w:val="false"/>
          <w:iCs w:val="false"/>
          <w:color w:val="3A3A3A"/>
          <w:sz w:val="22"/>
          <w:szCs w:val="22"/>
        </w:rPr>
        <w:t xml:space="preserve">The application transitions through the following primary states during a session:</w:t>
      </w:r>
    </w:p>
    <w:p>
      <w:pPr>
        <w:pStyle w:val="ListParagraph"/>
        <w:numPr>
          <w:ilvl w:val="0"/>
          <w:numId w:val="3"/>
        </w:numPr>
        <w:spacing w:after="90"/>
      </w:pPr>
      <w:r>
        <w:rPr>
          <w:rFonts w:ascii="Calibri" w:cs="Calibri" w:eastAsia="Calibri" w:hAnsi="Calibri"/>
          <w:color w:val="3A3A3A"/>
          <w:sz w:val="22"/>
          <w:szCs w:val="22"/>
        </w:rPr>
        <w:t xml:space="preserve">IDLE (Start Screen) → on “Start Game” → PLAYING</w:t>
      </w:r>
    </w:p>
    <w:p>
      <w:pPr>
        <w:pStyle w:val="ListParagraph"/>
        <w:numPr>
          <w:ilvl w:val="0"/>
          <w:numId w:val="3"/>
        </w:numPr>
        <w:spacing w:after="90"/>
      </w:pPr>
      <w:r>
        <w:rPr>
          <w:rFonts w:ascii="Calibri" w:cs="Calibri" w:eastAsia="Calibri" w:hAnsi="Calibri"/>
          <w:color w:val="3A3A3A"/>
          <w:sz w:val="22"/>
          <w:szCs w:val="22"/>
        </w:rPr>
        <w:t xml:space="preserve">PLAYING → on Pause control → PAUSED → on Resume → PLAYING</w:t>
      </w:r>
    </w:p>
    <w:p>
      <w:pPr>
        <w:pStyle w:val="ListParagraph"/>
        <w:numPr>
          <w:ilvl w:val="0"/>
          <w:numId w:val="3"/>
        </w:numPr>
        <w:spacing w:after="90"/>
      </w:pPr>
      <w:r>
        <w:rPr>
          <w:rFonts w:ascii="Calibri" w:cs="Calibri" w:eastAsia="Calibri" w:hAnsi="Calibri"/>
          <w:color w:val="3A3A3A"/>
          <w:sz w:val="22"/>
          <w:szCs w:val="22"/>
        </w:rPr>
        <w:t xml:space="preserve">PLAYING → on correct solution in final room → VICTORY</w:t>
      </w:r>
    </w:p>
    <w:p>
      <w:pPr>
        <w:pStyle w:val="ListParagraph"/>
        <w:numPr>
          <w:ilvl w:val="0"/>
          <w:numId w:val="3"/>
        </w:numPr>
        <w:spacing w:after="90"/>
      </w:pPr>
      <w:r>
        <w:rPr>
          <w:rFonts w:ascii="Calibri" w:cs="Calibri" w:eastAsia="Calibri" w:hAnsi="Calibri"/>
          <w:color w:val="3A3A3A"/>
          <w:sz w:val="22"/>
          <w:szCs w:val="22"/>
        </w:rPr>
        <w:t xml:space="preserve">PLAYING → on timer reaching zero → GAME_OVER</w:t>
      </w:r>
    </w:p>
    <w:p>
      <w:pPr>
        <w:pStyle w:val="ListParagraph"/>
        <w:numPr>
          <w:ilvl w:val="0"/>
          <w:numId w:val="3"/>
        </w:numPr>
        <w:spacing w:after="90"/>
      </w:pPr>
      <w:r>
        <w:rPr>
          <w:rFonts w:ascii="Calibri" w:cs="Calibri" w:eastAsia="Calibri" w:hAnsi="Calibri"/>
          <w:color w:val="3A3A3A"/>
          <w:sz w:val="22"/>
          <w:szCs w:val="22"/>
        </w:rPr>
        <w:t xml:space="preserve">VICTORY / GAME_OVER → on “Restart / Play Again” → IDLE or PLAYING (Room 1), with full state reset</w:t>
      </w:r>
    </w:p>
    <w:p>
      <w:pPr>
        <w:pStyle w:val="Heading2"/>
        <w:spacing w:after="140" w:before="260"/>
      </w:pPr>
      <w:r>
        <w:rPr>
          <w:rFonts w:ascii="Calibri" w:cs="Calibri" w:eastAsia="Calibri" w:hAnsi="Calibri"/>
          <w:b/>
          <w:bCs/>
          <w:color w:val="2E86AB"/>
          <w:sz w:val="26"/>
          <w:szCs w:val="26"/>
        </w:rPr>
        <w:t xml:space="preserve">6.5 Design Principles Applied</w:t>
      </w:r>
    </w:p>
    <w:p>
      <w:pPr>
        <w:pStyle w:val="ListParagraph"/>
        <w:numPr>
          <w:ilvl w:val="0"/>
          <w:numId w:val="2"/>
        </w:numPr>
        <w:spacing w:after="90"/>
      </w:pPr>
      <w:r>
        <w:rPr>
          <w:rFonts w:ascii="Calibri" w:cs="Calibri" w:eastAsia="Calibri" w:hAnsi="Calibri"/>
          <w:color w:val="3A3A3A"/>
          <w:sz w:val="22"/>
          <w:szCs w:val="22"/>
        </w:rPr>
        <w:t xml:space="preserve">Separation of Concerns: Puzzle logic, state management, rendering, and audio are kept in distinct modules.</w:t>
      </w:r>
    </w:p>
    <w:p>
      <w:pPr>
        <w:pStyle w:val="ListParagraph"/>
        <w:numPr>
          <w:ilvl w:val="0"/>
          <w:numId w:val="2"/>
        </w:numPr>
        <w:spacing w:after="90"/>
      </w:pPr>
      <w:r>
        <w:rPr>
          <w:rFonts w:ascii="Calibri" w:cs="Calibri" w:eastAsia="Calibri" w:hAnsi="Calibri"/>
          <w:color w:val="3A3A3A"/>
          <w:sz w:val="22"/>
          <w:szCs w:val="22"/>
        </w:rPr>
        <w:t xml:space="preserve">Single Source of Truth: All game state lives in one central state object, with the UI treated as a reflection of that state.</w:t>
      </w:r>
    </w:p>
    <w:p>
      <w:pPr>
        <w:pStyle w:val="ListParagraph"/>
        <w:numPr>
          <w:ilvl w:val="0"/>
          <w:numId w:val="2"/>
        </w:numPr>
        <w:spacing w:after="90"/>
      </w:pPr>
      <w:r>
        <w:rPr>
          <w:rFonts w:ascii="Calibri" w:cs="Calibri" w:eastAsia="Calibri" w:hAnsi="Calibri"/>
          <w:color w:val="3A3A3A"/>
          <w:sz w:val="22"/>
          <w:szCs w:val="22"/>
        </w:rPr>
        <w:t xml:space="preserve">Event-Driven Programming: All user interactions are handled via DOM event listeners that dispatch state updates.</w:t>
      </w:r>
    </w:p>
    <w:p>
      <w:pPr>
        <w:pStyle w:val="ListParagraph"/>
        <w:numPr>
          <w:ilvl w:val="0"/>
          <w:numId w:val="2"/>
        </w:numPr>
        <w:spacing w:after="90"/>
      </w:pPr>
      <w:r>
        <w:rPr>
          <w:rFonts w:ascii="Calibri" w:cs="Calibri" w:eastAsia="Calibri" w:hAnsi="Calibri"/>
          <w:color w:val="3A3A3A"/>
          <w:sz w:val="22"/>
          <w:szCs w:val="22"/>
        </w:rPr>
        <w:t xml:space="preserve">Configuration over Hard-Coding: Room order, solutions, and hints are defined in a central configuration structure to ease maintenance and extension.</w:t>
      </w:r>
    </w:p>
    <w:p>
      <w:pPr>
        <w:pStyle w:val="Heading1"/>
        <w:pageBreakBefore/>
        <w:pBdr>
          <w:bottom w:val="single" w:color="89CFF0" w:sz="12" w:space="4"/>
        </w:pBdr>
        <w:spacing w:after="200" w:before="200"/>
      </w:pPr>
      <w:r>
        <w:rPr>
          <w:rFonts w:ascii="Calibri" w:cs="Calibri" w:eastAsia="Calibri" w:hAnsi="Calibri"/>
          <w:b/>
          <w:bCs/>
          <w:color w:val="1C6EA4"/>
          <w:sz w:val="32"/>
          <w:szCs w:val="32"/>
        </w:rPr>
        <w:t xml:space="preserve">7. Data Requirements (In-Memory Data Model)</w:t>
      </w:r>
    </w:p>
    <w:p>
      <w:pPr>
        <w:spacing w:after="160" w:line="300"/>
        <w:jc w:val="both"/>
      </w:pPr>
      <w:r>
        <w:rPr>
          <w:rFonts w:ascii="Calibri" w:cs="Calibri" w:eastAsia="Calibri" w:hAnsi="Calibri"/>
          <w:b w:val="false"/>
          <w:bCs w:val="false"/>
          <w:i w:val="false"/>
          <w:iCs w:val="false"/>
          <w:color w:val="3A3A3A"/>
          <w:sz w:val="22"/>
          <w:szCs w:val="22"/>
        </w:rPr>
        <w:t xml:space="preserve">As the application has no backend or database in the current phase, this section documents the logical in-memory JavaScript data structures that represent the application's data, which double as a blueprint for a future database schema (see Section 11).</w:t>
      </w:r>
    </w:p>
    <w:p>
      <w:pPr>
        <w:pStyle w:val="Heading2"/>
        <w:spacing w:after="140" w:before="260"/>
      </w:pPr>
      <w:r>
        <w:rPr>
          <w:rFonts w:ascii="Calibri" w:cs="Calibri" w:eastAsia="Calibri" w:hAnsi="Calibri"/>
          <w:b/>
          <w:bCs/>
          <w:color w:val="2E86AB"/>
          <w:sz w:val="26"/>
          <w:szCs w:val="26"/>
        </w:rPr>
        <w:t xml:space="preserve">7.1 Game State Object (Conceptual Structure)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700"/>
      </w:tblGrid>
      <w:tr>
        <w:trPr>
          <w:tblHeader/>
        </w:trPr>
        <w:tc>
          <w:tcPr>
            <w:tcW w:type="dxa" w:w="2600"/>
            <w:shd w:fill="C7E9F9" w:val="clear"/>
            <w:tcMar>
              <w:top w:type="dxa" w:w="80"/>
              <w:left w:type="dxa" w:w="100"/>
              <w:bottom w:type="dxa" w:w="80"/>
              <w:right w:type="dxa" w:w="100"/>
            </w:tcMar>
            <w:vAlign w:val="center"/>
          </w:tcPr>
          <w:p>
            <w:pPr>
              <w:jc w:val="left"/>
            </w:pPr>
            <w:r>
              <w:rPr>
                <w:rFonts w:ascii="Calibri" w:cs="Calibri" w:eastAsia="Calibri" w:hAnsi="Calibri"/>
                <w:b/>
                <w:bCs/>
                <w:color w:val="0B4F6C"/>
                <w:sz w:val="20"/>
                <w:szCs w:val="20"/>
              </w:rPr>
              <w:t xml:space="preserve">Field</w:t>
            </w:r>
          </w:p>
        </w:tc>
        <w:tc>
          <w:tcPr>
            <w:tcW w:type="dxa" w:w="2200"/>
            <w:shd w:fill="C7E9F9" w:val="clear"/>
            <w:tcMar>
              <w:top w:type="dxa" w:w="80"/>
              <w:left w:type="dxa" w:w="100"/>
              <w:bottom w:type="dxa" w:w="80"/>
              <w:right w:type="dxa" w:w="100"/>
            </w:tcMar>
            <w:vAlign w:val="center"/>
          </w:tcPr>
          <w:p>
            <w:pPr>
              <w:jc w:val="left"/>
            </w:pPr>
            <w:r>
              <w:rPr>
                <w:rFonts w:ascii="Calibri" w:cs="Calibri" w:eastAsia="Calibri" w:hAnsi="Calibri"/>
                <w:b/>
                <w:bCs/>
                <w:color w:val="0B4F6C"/>
                <w:sz w:val="20"/>
                <w:szCs w:val="20"/>
              </w:rPr>
              <w:t xml:space="preserve">Type</w:t>
            </w:r>
          </w:p>
        </w:tc>
        <w:tc>
          <w:tcPr>
            <w:tcW w:type="dxa" w:w="4700"/>
            <w:shd w:fill="C7E9F9" w:val="clear"/>
            <w:tcMar>
              <w:top w:type="dxa" w:w="80"/>
              <w:left w:type="dxa" w:w="100"/>
              <w:bottom w:type="dxa" w:w="80"/>
              <w:right w:type="dxa" w:w="100"/>
            </w:tcMar>
            <w:vAlign w:val="center"/>
          </w:tcPr>
          <w:p>
            <w:pPr>
              <w:jc w:val="left"/>
            </w:pPr>
            <w:r>
              <w:rPr>
                <w:rFonts w:ascii="Calibri" w:cs="Calibri" w:eastAsia="Calibri" w:hAnsi="Calibri"/>
                <w:b/>
                <w:bCs/>
                <w:color w:val="0B4F6C"/>
                <w:sz w:val="20"/>
                <w:szCs w:val="20"/>
              </w:rPr>
              <w:t xml:space="preserve">Description</w:t>
            </w:r>
          </w:p>
        </w:tc>
      </w:tr>
      <w:tr>
        <w:tc>
          <w:tcPr>
            <w:tcW w:type="dxa" w:w="26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gameStatus</w:t>
            </w:r>
          </w:p>
        </w:tc>
        <w:tc>
          <w:tcPr>
            <w:tcW w:type="dxa" w:w="22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String (enum)</w:t>
            </w:r>
          </w:p>
        </w:tc>
        <w:tc>
          <w:tcPr>
            <w:tcW w:type="dxa" w:w="47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One of: idle, playing, paused, victory, gameOver.</w:t>
            </w:r>
          </w:p>
        </w:tc>
      </w:tr>
      <w:tr>
        <w:tc>
          <w:tcPr>
            <w:tcW w:type="dxa" w:w="26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currentRoomIndex</w:t>
            </w:r>
          </w:p>
        </w:tc>
        <w:tc>
          <w:tcPr>
            <w:tcW w:type="dxa" w:w="22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Integer</w:t>
            </w:r>
          </w:p>
        </w:tc>
        <w:tc>
          <w:tcPr>
            <w:tcW w:type="dxa" w:w="47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Index of the currently active room in the room sequence.</w:t>
            </w:r>
          </w:p>
        </w:tc>
      </w:tr>
      <w:tr>
        <w:tc>
          <w:tcPr>
            <w:tcW w:type="dxa" w:w="26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score</w:t>
            </w:r>
          </w:p>
        </w:tc>
        <w:tc>
          <w:tcPr>
            <w:tcW w:type="dxa" w:w="22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Integer</w:t>
            </w:r>
          </w:p>
        </w:tc>
        <w:tc>
          <w:tcPr>
            <w:tcW w:type="dxa" w:w="47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Player's current cumulative score; floor of 0.</w:t>
            </w:r>
          </w:p>
        </w:tc>
      </w:tr>
      <w:tr>
        <w:tc>
          <w:tcPr>
            <w:tcW w:type="dxa" w:w="26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hintsUsed</w:t>
            </w:r>
          </w:p>
        </w:tc>
        <w:tc>
          <w:tcPr>
            <w:tcW w:type="dxa" w:w="22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Integer</w:t>
            </w:r>
          </w:p>
        </w:tc>
        <w:tc>
          <w:tcPr>
            <w:tcW w:type="dxa" w:w="47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Count of hints used in the current session.</w:t>
            </w:r>
          </w:p>
        </w:tc>
      </w:tr>
      <w:tr>
        <w:tc>
          <w:tcPr>
            <w:tcW w:type="dxa" w:w="26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hintsRemaining</w:t>
            </w:r>
          </w:p>
        </w:tc>
        <w:tc>
          <w:tcPr>
            <w:tcW w:type="dxa" w:w="22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Integer</w:t>
            </w:r>
          </w:p>
        </w:tc>
        <w:tc>
          <w:tcPr>
            <w:tcW w:type="dxa" w:w="47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Count of hints still available, per configured limit.</w:t>
            </w:r>
          </w:p>
        </w:tc>
      </w:tr>
      <w:tr>
        <w:tc>
          <w:tcPr>
            <w:tcW w:type="dxa" w:w="26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timeRemaining</w:t>
            </w:r>
          </w:p>
        </w:tc>
        <w:tc>
          <w:tcPr>
            <w:tcW w:type="dxa" w:w="22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Integer (seconds)</w:t>
            </w:r>
          </w:p>
        </w:tc>
        <w:tc>
          <w:tcPr>
            <w:tcW w:type="dxa" w:w="47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Current countdown value for the active timer.</w:t>
            </w:r>
          </w:p>
        </w:tc>
      </w:tr>
      <w:tr>
        <w:tc>
          <w:tcPr>
            <w:tcW w:type="dxa" w:w="26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incorrectAttempts</w:t>
            </w:r>
          </w:p>
        </w:tc>
        <w:tc>
          <w:tcPr>
            <w:tcW w:type="dxa" w:w="22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Integer</w:t>
            </w:r>
          </w:p>
        </w:tc>
        <w:tc>
          <w:tcPr>
            <w:tcW w:type="dxa" w:w="47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Count of incorrect submissions in the current session (optional metric).</w:t>
            </w:r>
          </w:p>
        </w:tc>
      </w:tr>
      <w:tr>
        <w:tc>
          <w:tcPr>
            <w:tcW w:type="dxa" w:w="26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isMuted</w:t>
            </w:r>
          </w:p>
        </w:tc>
        <w:tc>
          <w:tcPr>
            <w:tcW w:type="dxa" w:w="22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Boolean</w:t>
            </w:r>
          </w:p>
        </w:tc>
        <w:tc>
          <w:tcPr>
            <w:tcW w:type="dxa" w:w="47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Current audio mute state.</w:t>
            </w:r>
          </w:p>
        </w:tc>
      </w:tr>
    </w:tbl>
    <w:p>
      <w:pPr>
        <w:spacing w:after="120"/>
      </w:pPr>
    </w:p>
    <w:p>
      <w:pPr>
        <w:pStyle w:val="Heading2"/>
        <w:spacing w:after="140" w:before="260"/>
      </w:pPr>
      <w:r>
        <w:rPr>
          <w:rFonts w:ascii="Calibri" w:cs="Calibri" w:eastAsia="Calibri" w:hAnsi="Calibri"/>
          <w:b/>
          <w:bCs/>
          <w:color w:val="2E86AB"/>
          <w:sz w:val="26"/>
          <w:szCs w:val="26"/>
        </w:rPr>
        <w:t xml:space="preserve">7.2 Room Configuration Object (Conceptual Structure)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5100"/>
      </w:tblGrid>
      <w:tr>
        <w:trPr>
          <w:tblHeader/>
        </w:trPr>
        <w:tc>
          <w:tcPr>
            <w:tcW w:type="dxa" w:w="2200"/>
            <w:shd w:fill="C7E9F9" w:val="clear"/>
            <w:tcMar>
              <w:top w:type="dxa" w:w="80"/>
              <w:left w:type="dxa" w:w="100"/>
              <w:bottom w:type="dxa" w:w="80"/>
              <w:right w:type="dxa" w:w="100"/>
            </w:tcMar>
            <w:vAlign w:val="center"/>
          </w:tcPr>
          <w:p>
            <w:pPr>
              <w:jc w:val="left"/>
            </w:pPr>
            <w:r>
              <w:rPr>
                <w:rFonts w:ascii="Calibri" w:cs="Calibri" w:eastAsia="Calibri" w:hAnsi="Calibri"/>
                <w:b/>
                <w:bCs/>
                <w:color w:val="0B4F6C"/>
                <w:sz w:val="20"/>
                <w:szCs w:val="20"/>
              </w:rPr>
              <w:t xml:space="preserve">Field</w:t>
            </w:r>
          </w:p>
        </w:tc>
        <w:tc>
          <w:tcPr>
            <w:tcW w:type="dxa" w:w="2200"/>
            <w:shd w:fill="C7E9F9" w:val="clear"/>
            <w:tcMar>
              <w:top w:type="dxa" w:w="80"/>
              <w:left w:type="dxa" w:w="100"/>
              <w:bottom w:type="dxa" w:w="80"/>
              <w:right w:type="dxa" w:w="100"/>
            </w:tcMar>
            <w:vAlign w:val="center"/>
          </w:tcPr>
          <w:p>
            <w:pPr>
              <w:jc w:val="left"/>
            </w:pPr>
            <w:r>
              <w:rPr>
                <w:rFonts w:ascii="Calibri" w:cs="Calibri" w:eastAsia="Calibri" w:hAnsi="Calibri"/>
                <w:b/>
                <w:bCs/>
                <w:color w:val="0B4F6C"/>
                <w:sz w:val="20"/>
                <w:szCs w:val="20"/>
              </w:rPr>
              <w:t xml:space="preserve">Type</w:t>
            </w:r>
          </w:p>
        </w:tc>
        <w:tc>
          <w:tcPr>
            <w:tcW w:type="dxa" w:w="5100"/>
            <w:shd w:fill="C7E9F9" w:val="clear"/>
            <w:tcMar>
              <w:top w:type="dxa" w:w="80"/>
              <w:left w:type="dxa" w:w="100"/>
              <w:bottom w:type="dxa" w:w="80"/>
              <w:right w:type="dxa" w:w="100"/>
            </w:tcMar>
            <w:vAlign w:val="center"/>
          </w:tcPr>
          <w:p>
            <w:pPr>
              <w:jc w:val="left"/>
            </w:pPr>
            <w:r>
              <w:rPr>
                <w:rFonts w:ascii="Calibri" w:cs="Calibri" w:eastAsia="Calibri" w:hAnsi="Calibri"/>
                <w:b/>
                <w:bCs/>
                <w:color w:val="0B4F6C"/>
                <w:sz w:val="20"/>
                <w:szCs w:val="20"/>
              </w:rPr>
              <w:t xml:space="preserve">Description</w:t>
            </w:r>
          </w:p>
        </w:tc>
      </w:tr>
      <w:tr>
        <w:tc>
          <w:tcPr>
            <w:tcW w:type="dxa" w:w="22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roomId</w:t>
            </w:r>
          </w:p>
        </w:tc>
        <w:tc>
          <w:tcPr>
            <w:tcW w:type="dxa" w:w="22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String/Integer</w:t>
            </w:r>
          </w:p>
        </w:tc>
        <w:tc>
          <w:tcPr>
            <w:tcW w:type="dxa" w:w="51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Unique identifier for the room.</w:t>
            </w:r>
          </w:p>
        </w:tc>
      </w:tr>
      <w:tr>
        <w:tc>
          <w:tcPr>
            <w:tcW w:type="dxa" w:w="22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title</w:t>
            </w:r>
          </w:p>
        </w:tc>
        <w:tc>
          <w:tcPr>
            <w:tcW w:type="dxa" w:w="22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String</w:t>
            </w:r>
          </w:p>
        </w:tc>
        <w:tc>
          <w:tcPr>
            <w:tcW w:type="dxa" w:w="51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Display title/theme of the room.</w:t>
            </w:r>
          </w:p>
        </w:tc>
      </w:tr>
      <w:tr>
        <w:tc>
          <w:tcPr>
            <w:tcW w:type="dxa" w:w="22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puzzleType</w:t>
            </w:r>
          </w:p>
        </w:tc>
        <w:tc>
          <w:tcPr>
            <w:tcW w:type="dxa" w:w="22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String (enum)</w:t>
            </w:r>
          </w:p>
        </w:tc>
        <w:tc>
          <w:tcPr>
            <w:tcW w:type="dxa" w:w="51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One of: patternMatch, codeCrack, sequence, riddle.</w:t>
            </w:r>
          </w:p>
        </w:tc>
      </w:tr>
      <w:tr>
        <w:tc>
          <w:tcPr>
            <w:tcW w:type="dxa" w:w="22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solution</w:t>
            </w:r>
          </w:p>
        </w:tc>
        <w:tc>
          <w:tcPr>
            <w:tcW w:type="dxa" w:w="22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Array/String</w:t>
            </w:r>
          </w:p>
        </w:tc>
        <w:tc>
          <w:tcPr>
            <w:tcW w:type="dxa" w:w="51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Expected correct solution used for validation.</w:t>
            </w:r>
          </w:p>
        </w:tc>
      </w:tr>
      <w:tr>
        <w:tc>
          <w:tcPr>
            <w:tcW w:type="dxa" w:w="22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hintText</w:t>
            </w:r>
          </w:p>
        </w:tc>
        <w:tc>
          <w:tcPr>
            <w:tcW w:type="dxa" w:w="22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String</w:t>
            </w:r>
          </w:p>
        </w:tc>
        <w:tc>
          <w:tcPr>
            <w:tcW w:type="dxa" w:w="51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Partial clue text shown when a hint is requested.</w:t>
            </w:r>
          </w:p>
        </w:tc>
      </w:tr>
      <w:tr>
        <w:tc>
          <w:tcPr>
            <w:tcW w:type="dxa" w:w="22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timeLimit</w:t>
            </w:r>
          </w:p>
        </w:tc>
        <w:tc>
          <w:tcPr>
            <w:tcW w:type="dxa" w:w="22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Integer (seconds)</w:t>
            </w:r>
          </w:p>
        </w:tc>
        <w:tc>
          <w:tcPr>
            <w:tcW w:type="dxa" w:w="51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Per-room time allocation, if per-room timers are used.</w:t>
            </w:r>
          </w:p>
        </w:tc>
      </w:tr>
      <w:tr>
        <w:tc>
          <w:tcPr>
            <w:tcW w:type="dxa" w:w="22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basePoints</w:t>
            </w:r>
          </w:p>
        </w:tc>
        <w:tc>
          <w:tcPr>
            <w:tcW w:type="dxa" w:w="22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Integer</w:t>
            </w:r>
          </w:p>
        </w:tc>
        <w:tc>
          <w:tcPr>
            <w:tcW w:type="dxa" w:w="51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Points awarded on successful completion of the room.</w:t>
            </w:r>
          </w:p>
        </w:tc>
      </w:tr>
    </w:tbl>
    <w:p>
      <w:pPr>
        <w:spacing w:after="120"/>
      </w:pPr>
    </w:p>
    <w:p>
      <w:pPr>
        <w:spacing w:after="160" w:line="300"/>
        <w:jc w:val="both"/>
      </w:pPr>
      <w:r>
        <w:rPr>
          <w:rFonts w:ascii="Calibri" w:cs="Calibri" w:eastAsia="Calibri" w:hAnsi="Calibri"/>
          <w:b w:val="false"/>
          <w:bCs w:val="false"/>
          <w:i w:val="false"/>
          <w:iCs w:val="false"/>
          <w:color w:val="3A3A3A"/>
          <w:sz w:val="22"/>
          <w:szCs w:val="22"/>
        </w:rPr>
        <w:t xml:space="preserve">Note on Persistence: In the current phase, both structures above exist purely as JavaScript objects/arrays in browser memory and are discarded on page reload. Section 11 outlines how this same structure would map to persistent database tables in a future backend-enabled version.</w:t>
      </w:r>
    </w:p>
    <w:p>
      <w:pPr>
        <w:pStyle w:val="Heading1"/>
        <w:pageBreakBefore/>
        <w:pBdr>
          <w:bottom w:val="single" w:color="89CFF0" w:sz="12" w:space="4"/>
        </w:pBdr>
        <w:spacing w:after="200" w:before="200"/>
      </w:pPr>
      <w:r>
        <w:rPr>
          <w:rFonts w:ascii="Calibri" w:cs="Calibri" w:eastAsia="Calibri" w:hAnsi="Calibri"/>
          <w:b/>
          <w:bCs/>
          <w:color w:val="1C6EA4"/>
          <w:sz w:val="32"/>
          <w:szCs w:val="32"/>
        </w:rPr>
        <w:t xml:space="preserve">8. Use Case Specifications</w:t>
      </w:r>
    </w:p>
    <w:p>
      <w:pPr>
        <w:pStyle w:val="Heading2"/>
        <w:spacing w:after="140" w:before="260"/>
      </w:pPr>
      <w:r>
        <w:rPr>
          <w:rFonts w:ascii="Calibri" w:cs="Calibri" w:eastAsia="Calibri" w:hAnsi="Calibri"/>
          <w:b/>
          <w:bCs/>
          <w:color w:val="2E86AB"/>
          <w:sz w:val="26"/>
          <w:szCs w:val="26"/>
        </w:rPr>
        <w:t xml:space="preserve">8.1 Use Case Diagram Description</w:t>
      </w:r>
    </w:p>
    <w:p>
      <w:pPr>
        <w:spacing w:after="160" w:line="300"/>
        <w:jc w:val="both"/>
      </w:pPr>
      <w:r>
        <w:rPr>
          <w:rFonts w:ascii="Calibri" w:cs="Calibri" w:eastAsia="Calibri" w:hAnsi="Calibri"/>
          <w:b w:val="false"/>
          <w:bCs w:val="false"/>
          <w:i w:val="false"/>
          <w:iCs w:val="false"/>
          <w:color w:val="3A3A3A"/>
          <w:sz w:val="22"/>
          <w:szCs w:val="22"/>
        </w:rPr>
        <w:t xml:space="preserve">The primary actor is the Player, who interacts directly with the system. There are no secondary actors (e.g., admin, server) in the current scope. Key use cases include: Start Game, Solve Puzzle, Request Hint, Pause/Resume Game, View Progress, Restart Game, View Victory Summary, and View Game Over Summary.</w:t>
      </w:r>
    </w:p>
    <w:p>
      <w:pPr>
        <w:pStyle w:val="Heading2"/>
        <w:spacing w:after="140" w:before="260"/>
      </w:pPr>
      <w:r>
        <w:rPr>
          <w:rFonts w:ascii="Calibri" w:cs="Calibri" w:eastAsia="Calibri" w:hAnsi="Calibri"/>
          <w:b/>
          <w:bCs/>
          <w:color w:val="2E86AB"/>
          <w:sz w:val="26"/>
          <w:szCs w:val="26"/>
        </w:rPr>
        <w:t xml:space="preserve">8.2 Use Case: Solve Puzzle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7100"/>
      </w:tblGrid>
      <w:tr>
        <w:trPr>
          <w:tblHeader/>
        </w:trPr>
        <w:tc>
          <w:tcPr>
            <w:tcW w:type="dxa" w:w="2400"/>
            <w:shd w:fill="C7E9F9" w:val="clear"/>
            <w:tcMar>
              <w:top w:type="dxa" w:w="80"/>
              <w:left w:type="dxa" w:w="100"/>
              <w:bottom w:type="dxa" w:w="80"/>
              <w:right w:type="dxa" w:w="100"/>
            </w:tcMar>
            <w:vAlign w:val="center"/>
          </w:tcPr>
          <w:p>
            <w:pPr>
              <w:jc w:val="left"/>
            </w:pPr>
            <w:r>
              <w:rPr>
                <w:rFonts w:ascii="Calibri" w:cs="Calibri" w:eastAsia="Calibri" w:hAnsi="Calibri"/>
                <w:b/>
                <w:bCs/>
                <w:color w:val="0B4F6C"/>
                <w:sz w:val="20"/>
                <w:szCs w:val="20"/>
              </w:rPr>
              <w:t xml:space="preserve">Field</w:t>
            </w:r>
          </w:p>
        </w:tc>
        <w:tc>
          <w:tcPr>
            <w:tcW w:type="dxa" w:w="7100"/>
            <w:shd w:fill="C7E9F9" w:val="clear"/>
            <w:tcMar>
              <w:top w:type="dxa" w:w="80"/>
              <w:left w:type="dxa" w:w="100"/>
              <w:bottom w:type="dxa" w:w="80"/>
              <w:right w:type="dxa" w:w="100"/>
            </w:tcMar>
            <w:vAlign w:val="center"/>
          </w:tcPr>
          <w:p>
            <w:pPr>
              <w:jc w:val="left"/>
            </w:pPr>
            <w:r>
              <w:rPr>
                <w:rFonts w:ascii="Calibri" w:cs="Calibri" w:eastAsia="Calibri" w:hAnsi="Calibri"/>
                <w:b/>
                <w:bCs/>
                <w:color w:val="0B4F6C"/>
                <w:sz w:val="20"/>
                <w:szCs w:val="20"/>
              </w:rPr>
              <w:t xml:space="preserve">Description</w:t>
            </w:r>
          </w:p>
        </w:tc>
      </w:tr>
      <w:tr>
        <w:tc>
          <w:tcPr>
            <w:tcW w:type="dxa" w:w="24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Use Case ID</w:t>
            </w:r>
          </w:p>
        </w:tc>
        <w:tc>
          <w:tcPr>
            <w:tcW w:type="dxa" w:w="71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UC-02</w:t>
            </w:r>
          </w:p>
        </w:tc>
      </w:tr>
      <w:tr>
        <w:tc>
          <w:tcPr>
            <w:tcW w:type="dxa" w:w="24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Actor</w:t>
            </w:r>
          </w:p>
        </w:tc>
        <w:tc>
          <w:tcPr>
            <w:tcW w:type="dxa" w:w="71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Player</w:t>
            </w:r>
          </w:p>
        </w:tc>
      </w:tr>
      <w:tr>
        <w:tc>
          <w:tcPr>
            <w:tcW w:type="dxa" w:w="24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Preconditions</w:t>
            </w:r>
          </w:p>
        </w:tc>
        <w:tc>
          <w:tcPr>
            <w:tcW w:type="dxa" w:w="71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Game status is ‘playing’; an active room/puzzle is rendered.</w:t>
            </w:r>
          </w:p>
        </w:tc>
      </w:tr>
      <w:tr>
        <w:tc>
          <w:tcPr>
            <w:tcW w:type="dxa" w:w="24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Main Flow</w:t>
            </w:r>
          </w:p>
        </w:tc>
        <w:tc>
          <w:tcPr>
            <w:tcW w:type="dxa" w:w="71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1. Player interacts with the puzzle UI (drags, clicks, types).
2. Player submits the solution.
3. System validates the input against the room's configured solution.
4. If correct: system awards points, updates progress indicator, plays success feedback, and loads the next room.
5. If final room: system transitions to Victory Screen.</w:t>
            </w:r>
          </w:p>
        </w:tc>
      </w:tr>
      <w:tr>
        <w:tc>
          <w:tcPr>
            <w:tcW w:type="dxa" w:w="24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Alternate Flow</w:t>
            </w:r>
          </w:p>
        </w:tc>
        <w:tc>
          <w:tcPr>
            <w:tcW w:type="dxa" w:w="71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3a. If incorrect: system plays error feedback and allows retry without advancing.</w:t>
            </w:r>
          </w:p>
        </w:tc>
      </w:tr>
      <w:tr>
        <w:tc>
          <w:tcPr>
            <w:tcW w:type="dxa" w:w="24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Postconditions</w:t>
            </w:r>
          </w:p>
        </w:tc>
        <w:tc>
          <w:tcPr>
            <w:tcW w:type="dxa" w:w="71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Score, progress indicator, and current room index are updated accordingly.</w:t>
            </w:r>
          </w:p>
        </w:tc>
      </w:tr>
    </w:tbl>
    <w:p>
      <w:pPr>
        <w:spacing w:after="120"/>
      </w:pPr>
    </w:p>
    <w:p>
      <w:pPr>
        <w:pStyle w:val="Heading2"/>
        <w:spacing w:after="140" w:before="260"/>
      </w:pPr>
      <w:r>
        <w:rPr>
          <w:rFonts w:ascii="Calibri" w:cs="Calibri" w:eastAsia="Calibri" w:hAnsi="Calibri"/>
          <w:b/>
          <w:bCs/>
          <w:color w:val="2E86AB"/>
          <w:sz w:val="26"/>
          <w:szCs w:val="26"/>
        </w:rPr>
        <w:t xml:space="preserve">8.3 Use Case: Request Hint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7100"/>
      </w:tblGrid>
      <w:tr>
        <w:trPr>
          <w:tblHeader/>
        </w:trPr>
        <w:tc>
          <w:tcPr>
            <w:tcW w:type="dxa" w:w="2400"/>
            <w:shd w:fill="C7E9F9" w:val="clear"/>
            <w:tcMar>
              <w:top w:type="dxa" w:w="80"/>
              <w:left w:type="dxa" w:w="100"/>
              <w:bottom w:type="dxa" w:w="80"/>
              <w:right w:type="dxa" w:w="100"/>
            </w:tcMar>
            <w:vAlign w:val="center"/>
          </w:tcPr>
          <w:p>
            <w:pPr>
              <w:jc w:val="left"/>
            </w:pPr>
            <w:r>
              <w:rPr>
                <w:rFonts w:ascii="Calibri" w:cs="Calibri" w:eastAsia="Calibri" w:hAnsi="Calibri"/>
                <w:b/>
                <w:bCs/>
                <w:color w:val="0B4F6C"/>
                <w:sz w:val="20"/>
                <w:szCs w:val="20"/>
              </w:rPr>
              <w:t xml:space="preserve">Field</w:t>
            </w:r>
          </w:p>
        </w:tc>
        <w:tc>
          <w:tcPr>
            <w:tcW w:type="dxa" w:w="7100"/>
            <w:shd w:fill="C7E9F9" w:val="clear"/>
            <w:tcMar>
              <w:top w:type="dxa" w:w="80"/>
              <w:left w:type="dxa" w:w="100"/>
              <w:bottom w:type="dxa" w:w="80"/>
              <w:right w:type="dxa" w:w="100"/>
            </w:tcMar>
            <w:vAlign w:val="center"/>
          </w:tcPr>
          <w:p>
            <w:pPr>
              <w:jc w:val="left"/>
            </w:pPr>
            <w:r>
              <w:rPr>
                <w:rFonts w:ascii="Calibri" w:cs="Calibri" w:eastAsia="Calibri" w:hAnsi="Calibri"/>
                <w:b/>
                <w:bCs/>
                <w:color w:val="0B4F6C"/>
                <w:sz w:val="20"/>
                <w:szCs w:val="20"/>
              </w:rPr>
              <w:t xml:space="preserve">Description</w:t>
            </w:r>
          </w:p>
        </w:tc>
      </w:tr>
      <w:tr>
        <w:tc>
          <w:tcPr>
            <w:tcW w:type="dxa" w:w="24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Use Case ID</w:t>
            </w:r>
          </w:p>
        </w:tc>
        <w:tc>
          <w:tcPr>
            <w:tcW w:type="dxa" w:w="71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UC-03</w:t>
            </w:r>
          </w:p>
        </w:tc>
      </w:tr>
      <w:tr>
        <w:tc>
          <w:tcPr>
            <w:tcW w:type="dxa" w:w="24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Actor</w:t>
            </w:r>
          </w:p>
        </w:tc>
        <w:tc>
          <w:tcPr>
            <w:tcW w:type="dxa" w:w="71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Player</w:t>
            </w:r>
          </w:p>
        </w:tc>
      </w:tr>
      <w:tr>
        <w:tc>
          <w:tcPr>
            <w:tcW w:type="dxa" w:w="24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Preconditions</w:t>
            </w:r>
          </w:p>
        </w:tc>
        <w:tc>
          <w:tcPr>
            <w:tcW w:type="dxa" w:w="71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Game status is ‘playing’; hintsRemaining &gt; 0.</w:t>
            </w:r>
          </w:p>
        </w:tc>
      </w:tr>
      <w:tr>
        <w:tc>
          <w:tcPr>
            <w:tcW w:type="dxa" w:w="24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Main Flow</w:t>
            </w:r>
          </w:p>
        </w:tc>
        <w:tc>
          <w:tcPr>
            <w:tcW w:type="dxa" w:w="71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1. Player selects the Hint control.
2. System deducts the configured hint penalty from score.
3. System displays the partial clue for the active room.
4. System increments hintsUsed and decrements hintsRemaining.</w:t>
            </w:r>
          </w:p>
        </w:tc>
      </w:tr>
      <w:tr>
        <w:tc>
          <w:tcPr>
            <w:tcW w:type="dxa" w:w="24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Alternate Flow</w:t>
            </w:r>
          </w:p>
        </w:tc>
        <w:tc>
          <w:tcPr>
            <w:tcW w:type="dxa" w:w="71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1a. If hintsRemaining = 0: Hint control is disabled; no action occurs.</w:t>
            </w:r>
          </w:p>
        </w:tc>
      </w:tr>
      <w:tr>
        <w:tc>
          <w:tcPr>
            <w:tcW w:type="dxa" w:w="24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Postconditions</w:t>
            </w:r>
          </w:p>
        </w:tc>
        <w:tc>
          <w:tcPr>
            <w:tcW w:type="dxa" w:w="71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Score is reduced; hint counters updated; hint text visible until dismissed.</w:t>
            </w:r>
          </w:p>
        </w:tc>
      </w:tr>
    </w:tbl>
    <w:p>
      <w:pPr>
        <w:spacing w:after="120"/>
      </w:pPr>
    </w:p>
    <w:p>
      <w:pPr>
        <w:pStyle w:val="Heading2"/>
        <w:spacing w:after="140" w:before="260"/>
      </w:pPr>
      <w:r>
        <w:rPr>
          <w:rFonts w:ascii="Calibri" w:cs="Calibri" w:eastAsia="Calibri" w:hAnsi="Calibri"/>
          <w:b/>
          <w:bCs/>
          <w:color w:val="2E86AB"/>
          <w:sz w:val="26"/>
          <w:szCs w:val="26"/>
        </w:rPr>
        <w:t xml:space="preserve">8.4 Use Case: Restart Game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7100"/>
      </w:tblGrid>
      <w:tr>
        <w:trPr>
          <w:tblHeader/>
        </w:trPr>
        <w:tc>
          <w:tcPr>
            <w:tcW w:type="dxa" w:w="2400"/>
            <w:shd w:fill="C7E9F9" w:val="clear"/>
            <w:tcMar>
              <w:top w:type="dxa" w:w="80"/>
              <w:left w:type="dxa" w:w="100"/>
              <w:bottom w:type="dxa" w:w="80"/>
              <w:right w:type="dxa" w:w="100"/>
            </w:tcMar>
            <w:vAlign w:val="center"/>
          </w:tcPr>
          <w:p>
            <w:pPr>
              <w:jc w:val="left"/>
            </w:pPr>
            <w:r>
              <w:rPr>
                <w:rFonts w:ascii="Calibri" w:cs="Calibri" w:eastAsia="Calibri" w:hAnsi="Calibri"/>
                <w:b/>
                <w:bCs/>
                <w:color w:val="0B4F6C"/>
                <w:sz w:val="20"/>
                <w:szCs w:val="20"/>
              </w:rPr>
              <w:t xml:space="preserve">Field</w:t>
            </w:r>
          </w:p>
        </w:tc>
        <w:tc>
          <w:tcPr>
            <w:tcW w:type="dxa" w:w="7100"/>
            <w:shd w:fill="C7E9F9" w:val="clear"/>
            <w:tcMar>
              <w:top w:type="dxa" w:w="80"/>
              <w:left w:type="dxa" w:w="100"/>
              <w:bottom w:type="dxa" w:w="80"/>
              <w:right w:type="dxa" w:w="100"/>
            </w:tcMar>
            <w:vAlign w:val="center"/>
          </w:tcPr>
          <w:p>
            <w:pPr>
              <w:jc w:val="left"/>
            </w:pPr>
            <w:r>
              <w:rPr>
                <w:rFonts w:ascii="Calibri" w:cs="Calibri" w:eastAsia="Calibri" w:hAnsi="Calibri"/>
                <w:b/>
                <w:bCs/>
                <w:color w:val="0B4F6C"/>
                <w:sz w:val="20"/>
                <w:szCs w:val="20"/>
              </w:rPr>
              <w:t xml:space="preserve">Description</w:t>
            </w:r>
          </w:p>
        </w:tc>
      </w:tr>
      <w:tr>
        <w:tc>
          <w:tcPr>
            <w:tcW w:type="dxa" w:w="24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Use Case ID</w:t>
            </w:r>
          </w:p>
        </w:tc>
        <w:tc>
          <w:tcPr>
            <w:tcW w:type="dxa" w:w="71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UC-04</w:t>
            </w:r>
          </w:p>
        </w:tc>
      </w:tr>
      <w:tr>
        <w:tc>
          <w:tcPr>
            <w:tcW w:type="dxa" w:w="24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Actor</w:t>
            </w:r>
          </w:p>
        </w:tc>
        <w:tc>
          <w:tcPr>
            <w:tcW w:type="dxa" w:w="71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Player</w:t>
            </w:r>
          </w:p>
        </w:tc>
      </w:tr>
      <w:tr>
        <w:tc>
          <w:tcPr>
            <w:tcW w:type="dxa" w:w="24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Preconditions</w:t>
            </w:r>
          </w:p>
        </w:tc>
        <w:tc>
          <w:tcPr>
            <w:tcW w:type="dxa" w:w="71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Game status is ‘victory’, ‘gameOver’, or ‘playing’ (manual restart).</w:t>
            </w:r>
          </w:p>
        </w:tc>
      </w:tr>
      <w:tr>
        <w:tc>
          <w:tcPr>
            <w:tcW w:type="dxa" w:w="24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Main Flow</w:t>
            </w:r>
          </w:p>
        </w:tc>
        <w:tc>
          <w:tcPr>
            <w:tcW w:type="dxa" w:w="71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1. Player selects ‘Restart / Play Again.’
2. System resets all in-memory state fields to initial defaults.
3. System returns the player to the Start Screen or Room 1.</w:t>
            </w:r>
          </w:p>
        </w:tc>
      </w:tr>
      <w:tr>
        <w:tc>
          <w:tcPr>
            <w:tcW w:type="dxa" w:w="24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Postconditions</w:t>
            </w:r>
          </w:p>
        </w:tc>
        <w:tc>
          <w:tcPr>
            <w:tcW w:type="dxa" w:w="71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All previous session data (score, timer, hints) is discarded; a fresh session begins.</w:t>
            </w:r>
          </w:p>
        </w:tc>
      </w:tr>
    </w:tbl>
    <w:p>
      <w:pPr>
        <w:spacing w:after="120"/>
      </w:pPr>
    </w:p>
    <w:p>
      <w:pPr>
        <w:pStyle w:val="Heading1"/>
        <w:pageBreakBefore/>
        <w:pBdr>
          <w:bottom w:val="single" w:color="89CFF0" w:sz="12" w:space="4"/>
        </w:pBdr>
        <w:spacing w:after="200" w:before="200"/>
      </w:pPr>
      <w:r>
        <w:rPr>
          <w:rFonts w:ascii="Calibri" w:cs="Calibri" w:eastAsia="Calibri" w:hAnsi="Calibri"/>
          <w:b/>
          <w:bCs/>
          <w:color w:val="1C6EA4"/>
          <w:sz w:val="32"/>
          <w:szCs w:val="32"/>
        </w:rPr>
        <w:t xml:space="preserve">9. Testing Strategy</w:t>
      </w:r>
    </w:p>
    <w:p>
      <w:pPr>
        <w:pStyle w:val="Heading2"/>
        <w:spacing w:after="140" w:before="260"/>
      </w:pPr>
      <w:r>
        <w:rPr>
          <w:rFonts w:ascii="Calibri" w:cs="Calibri" w:eastAsia="Calibri" w:hAnsi="Calibri"/>
          <w:b/>
          <w:bCs/>
          <w:color w:val="2E86AB"/>
          <w:sz w:val="26"/>
          <w:szCs w:val="26"/>
        </w:rPr>
        <w:t xml:space="preserve">9.1 Testing Approach</w:t>
      </w:r>
    </w:p>
    <w:p>
      <w:pPr>
        <w:spacing w:after="160" w:line="300"/>
        <w:jc w:val="both"/>
      </w:pPr>
      <w:r>
        <w:rPr>
          <w:rFonts w:ascii="Calibri" w:cs="Calibri" w:eastAsia="Calibri" w:hAnsi="Calibri"/>
          <w:b w:val="false"/>
          <w:bCs w:val="false"/>
          <w:i w:val="false"/>
          <w:iCs w:val="false"/>
          <w:color w:val="3A3A3A"/>
          <w:sz w:val="22"/>
          <w:szCs w:val="22"/>
        </w:rPr>
        <w:t xml:space="preserve">Given the front-end-only nature of the application, testing shall focus on functional/manual UI testing, cross-browser/device testing, and lightweight unit testing of pure logic functions (scoring, validation, timer calculations) using a JavaScript testing framework of choice (e.g., Jest), where feasible within project scope.</w:t>
      </w:r>
    </w:p>
    <w:p>
      <w:pPr>
        <w:pStyle w:val="Heading2"/>
        <w:spacing w:after="140" w:before="260"/>
      </w:pPr>
      <w:r>
        <w:rPr>
          <w:rFonts w:ascii="Calibri" w:cs="Calibri" w:eastAsia="Calibri" w:hAnsi="Calibri"/>
          <w:b/>
          <w:bCs/>
          <w:color w:val="2E86AB"/>
          <w:sz w:val="26"/>
          <w:szCs w:val="26"/>
        </w:rPr>
        <w:t xml:space="preserve">9.2 Test Categories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00"/>
      </w:tblGrid>
      <w:tr>
        <w:trPr>
          <w:tblHeader/>
        </w:trPr>
        <w:tc>
          <w:tcPr>
            <w:tcW w:type="dxa" w:w="2400"/>
            <w:shd w:fill="C7E9F9" w:val="clear"/>
            <w:tcMar>
              <w:top w:type="dxa" w:w="80"/>
              <w:left w:type="dxa" w:w="100"/>
              <w:bottom w:type="dxa" w:w="80"/>
              <w:right w:type="dxa" w:w="100"/>
            </w:tcMar>
            <w:vAlign w:val="center"/>
          </w:tcPr>
          <w:p>
            <w:pPr>
              <w:jc w:val="left"/>
            </w:pPr>
            <w:r>
              <w:rPr>
                <w:rFonts w:ascii="Calibri" w:cs="Calibri" w:eastAsia="Calibri" w:hAnsi="Calibri"/>
                <w:b/>
                <w:bCs/>
                <w:color w:val="0B4F6C"/>
                <w:sz w:val="20"/>
                <w:szCs w:val="20"/>
              </w:rPr>
              <w:t xml:space="preserve">Test Type</w:t>
            </w:r>
          </w:p>
        </w:tc>
        <w:tc>
          <w:tcPr>
            <w:tcW w:type="dxa" w:w="3200"/>
            <w:shd w:fill="C7E9F9" w:val="clear"/>
            <w:tcMar>
              <w:top w:type="dxa" w:w="80"/>
              <w:left w:type="dxa" w:w="100"/>
              <w:bottom w:type="dxa" w:w="80"/>
              <w:right w:type="dxa" w:w="100"/>
            </w:tcMar>
            <w:vAlign w:val="center"/>
          </w:tcPr>
          <w:p>
            <w:pPr>
              <w:jc w:val="left"/>
            </w:pPr>
            <w:r>
              <w:rPr>
                <w:rFonts w:ascii="Calibri" w:cs="Calibri" w:eastAsia="Calibri" w:hAnsi="Calibri"/>
                <w:b/>
                <w:bCs/>
                <w:color w:val="0B4F6C"/>
                <w:sz w:val="20"/>
                <w:szCs w:val="20"/>
              </w:rPr>
              <w:t xml:space="preserve">Focus Area</w:t>
            </w:r>
          </w:p>
        </w:tc>
        <w:tc>
          <w:tcPr>
            <w:tcW w:type="dxa" w:w="3700"/>
            <w:shd w:fill="C7E9F9" w:val="clear"/>
            <w:tcMar>
              <w:top w:type="dxa" w:w="80"/>
              <w:left w:type="dxa" w:w="100"/>
              <w:bottom w:type="dxa" w:w="80"/>
              <w:right w:type="dxa" w:w="100"/>
            </w:tcMar>
            <w:vAlign w:val="center"/>
          </w:tcPr>
          <w:p>
            <w:pPr>
              <w:jc w:val="left"/>
            </w:pPr>
            <w:r>
              <w:rPr>
                <w:rFonts w:ascii="Calibri" w:cs="Calibri" w:eastAsia="Calibri" w:hAnsi="Calibri"/>
                <w:b/>
                <w:bCs/>
                <w:color w:val="0B4F6C"/>
                <w:sz w:val="20"/>
                <w:szCs w:val="20"/>
              </w:rPr>
              <w:t xml:space="preserve">Example</w:t>
            </w:r>
          </w:p>
        </w:tc>
      </w:tr>
      <w:tr>
        <w:tc>
          <w:tcPr>
            <w:tcW w:type="dxa" w:w="24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Unit Testing</w:t>
            </w:r>
          </w:p>
        </w:tc>
        <w:tc>
          <w:tcPr>
            <w:tcW w:type="dxa" w:w="32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Pure logic functions independent of DOM.</w:t>
            </w:r>
          </w:p>
        </w:tc>
        <w:tc>
          <w:tcPr>
            <w:tcW w:type="dxa" w:w="37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Validate that scoring.calculatePenalty(hintsUsed) returns correct deductions.</w:t>
            </w:r>
          </w:p>
        </w:tc>
      </w:tr>
      <w:tr>
        <w:tc>
          <w:tcPr>
            <w:tcW w:type="dxa" w:w="24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Integration Testing</w:t>
            </w:r>
          </w:p>
        </w:tc>
        <w:tc>
          <w:tcPr>
            <w:tcW w:type="dxa" w:w="32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Interaction between engine, puzzle modules, and UI.</w:t>
            </w:r>
          </w:p>
        </w:tc>
        <w:tc>
          <w:tcPr>
            <w:tcW w:type="dxa" w:w="37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Verify correct room transition after a valid puzzle submission.</w:t>
            </w:r>
          </w:p>
        </w:tc>
      </w:tr>
      <w:tr>
        <w:tc>
          <w:tcPr>
            <w:tcW w:type="dxa" w:w="24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Functional / Manual Testing</w:t>
            </w:r>
          </w:p>
        </w:tc>
        <w:tc>
          <w:tcPr>
            <w:tcW w:type="dxa" w:w="32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End-to-end user flows on each screen.</w:t>
            </w:r>
          </w:p>
        </w:tc>
        <w:tc>
          <w:tcPr>
            <w:tcW w:type="dxa" w:w="37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Complete a full playthrough from Start to Victory and to Game Over.</w:t>
            </w:r>
          </w:p>
        </w:tc>
      </w:tr>
      <w:tr>
        <w:tc>
          <w:tcPr>
            <w:tcW w:type="dxa" w:w="24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Responsive/UI Testing</w:t>
            </w:r>
          </w:p>
        </w:tc>
        <w:tc>
          <w:tcPr>
            <w:tcW w:type="dxa" w:w="32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Layout correctness across breakpoints.</w:t>
            </w:r>
          </w:p>
        </w:tc>
        <w:tc>
          <w:tcPr>
            <w:tcW w:type="dxa" w:w="37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Verify puzzle UI usability at 360px, 768px, and 1366px widths.</w:t>
            </w:r>
          </w:p>
        </w:tc>
      </w:tr>
      <w:tr>
        <w:tc>
          <w:tcPr>
            <w:tcW w:type="dxa" w:w="24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Cross-Browser Testing</w:t>
            </w:r>
          </w:p>
        </w:tc>
        <w:tc>
          <w:tcPr>
            <w:tcW w:type="dxa" w:w="32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Consistent behavior across browsers.</w:t>
            </w:r>
          </w:p>
        </w:tc>
        <w:tc>
          <w:tcPr>
            <w:tcW w:type="dxa" w:w="37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Verify Audio API and CSS animations work in Chrome, Firefox, Edge, Safari.</w:t>
            </w:r>
          </w:p>
        </w:tc>
      </w:tr>
      <w:tr>
        <w:tc>
          <w:tcPr>
            <w:tcW w:type="dxa" w:w="24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Edge-Case Testing</w:t>
            </w:r>
          </w:p>
        </w:tc>
        <w:tc>
          <w:tcPr>
            <w:tcW w:type="dxa" w:w="32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Boundary and rapid-input conditions.</w:t>
            </w:r>
          </w:p>
        </w:tc>
        <w:tc>
          <w:tcPr>
            <w:tcW w:type="dxa" w:w="37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Timer reaching exactly 0 while a submission is in progress; rapid double-submits.</w:t>
            </w:r>
          </w:p>
        </w:tc>
      </w:tr>
    </w:tbl>
    <w:p>
      <w:pPr>
        <w:spacing w:after="120"/>
      </w:pPr>
    </w:p>
    <w:p>
      <w:pPr>
        <w:pStyle w:val="Heading2"/>
        <w:spacing w:after="140" w:before="260"/>
      </w:pPr>
      <w:r>
        <w:rPr>
          <w:rFonts w:ascii="Calibri" w:cs="Calibri" w:eastAsia="Calibri" w:hAnsi="Calibri"/>
          <w:b/>
          <w:bCs/>
          <w:color w:val="2E86AB"/>
          <w:sz w:val="26"/>
          <w:szCs w:val="26"/>
        </w:rPr>
        <w:t xml:space="preserve">9.3 Sample Acceptance Criteria</w:t>
      </w:r>
    </w:p>
    <w:p>
      <w:pPr>
        <w:pStyle w:val="ListParagraph"/>
        <w:numPr>
          <w:ilvl w:val="0"/>
          <w:numId w:val="2"/>
        </w:numPr>
        <w:spacing w:after="90"/>
      </w:pPr>
      <w:r>
        <w:rPr>
          <w:rFonts w:ascii="Calibri" w:cs="Calibri" w:eastAsia="Calibri" w:hAnsi="Calibri"/>
          <w:color w:val="3A3A3A"/>
          <w:sz w:val="22"/>
          <w:szCs w:val="22"/>
        </w:rPr>
        <w:t xml:space="preserve">Given the timer reaches 00:00 while unsolved, the system shall display the Game Over Screen within 500ms.</w:t>
      </w:r>
    </w:p>
    <w:p>
      <w:pPr>
        <w:pStyle w:val="ListParagraph"/>
        <w:numPr>
          <w:ilvl w:val="0"/>
          <w:numId w:val="2"/>
        </w:numPr>
        <w:spacing w:after="90"/>
      </w:pPr>
      <w:r>
        <w:rPr>
          <w:rFonts w:ascii="Calibri" w:cs="Calibri" w:eastAsia="Calibri" w:hAnsi="Calibri"/>
          <w:color w:val="3A3A3A"/>
          <w:sz w:val="22"/>
          <w:szCs w:val="22"/>
        </w:rPr>
        <w:t xml:space="preserve">Given all rooms are solved correctly, the system shall display the Victory Screen with an accurate final score.</w:t>
      </w:r>
    </w:p>
    <w:p>
      <w:pPr>
        <w:pStyle w:val="ListParagraph"/>
        <w:numPr>
          <w:ilvl w:val="0"/>
          <w:numId w:val="2"/>
        </w:numPr>
        <w:spacing w:after="90"/>
      </w:pPr>
      <w:r>
        <w:rPr>
          <w:rFonts w:ascii="Calibri" w:cs="Calibri" w:eastAsia="Calibri" w:hAnsi="Calibri"/>
          <w:color w:val="3A3A3A"/>
          <w:sz w:val="22"/>
          <w:szCs w:val="22"/>
        </w:rPr>
        <w:t xml:space="preserve">Given hintsRemaining = 0, the Hint button shall be visibly disabled and shall not respond to clicks/taps.</w:t>
      </w:r>
    </w:p>
    <w:p>
      <w:pPr>
        <w:pStyle w:val="ListParagraph"/>
        <w:numPr>
          <w:ilvl w:val="0"/>
          <w:numId w:val="2"/>
        </w:numPr>
        <w:spacing w:after="90"/>
      </w:pPr>
      <w:r>
        <w:rPr>
          <w:rFonts w:ascii="Calibri" w:cs="Calibri" w:eastAsia="Calibri" w:hAnsi="Calibri"/>
          <w:color w:val="3A3A3A"/>
          <w:sz w:val="22"/>
          <w:szCs w:val="22"/>
        </w:rPr>
        <w:t xml:space="preserve">Given a Restart action, no residual state (score, timer, hints, room index) from the prior session shall remain.</w:t>
      </w:r>
    </w:p>
    <w:p>
      <w:pPr>
        <w:pStyle w:val="Heading1"/>
        <w:pageBreakBefore/>
        <w:pBdr>
          <w:bottom w:val="single" w:color="89CFF0" w:sz="12" w:space="4"/>
        </w:pBdr>
        <w:spacing w:after="200" w:before="200"/>
      </w:pPr>
      <w:r>
        <w:rPr>
          <w:rFonts w:ascii="Calibri" w:cs="Calibri" w:eastAsia="Calibri" w:hAnsi="Calibri"/>
          <w:b/>
          <w:bCs/>
          <w:color w:val="1C6EA4"/>
          <w:sz w:val="32"/>
          <w:szCs w:val="32"/>
        </w:rPr>
        <w:t xml:space="preserve">10. Assumptions, Dependencies, and Constraints (Consolidated)</w:t>
      </w:r>
    </w:p>
    <w:p>
      <w:pPr>
        <w:pStyle w:val="Heading2"/>
        <w:spacing w:after="140" w:before="260"/>
      </w:pPr>
      <w:r>
        <w:rPr>
          <w:rFonts w:ascii="Calibri" w:cs="Calibri" w:eastAsia="Calibri" w:hAnsi="Calibri"/>
          <w:b/>
          <w:bCs/>
          <w:color w:val="2E86AB"/>
          <w:sz w:val="26"/>
          <w:szCs w:val="26"/>
        </w:rPr>
        <w:t xml:space="preserve">10.1 Assumptions</w:t>
      </w:r>
    </w:p>
    <w:p>
      <w:pPr>
        <w:pStyle w:val="ListParagraph"/>
        <w:numPr>
          <w:ilvl w:val="0"/>
          <w:numId w:val="2"/>
        </w:numPr>
        <w:spacing w:after="90"/>
      </w:pPr>
      <w:r>
        <w:rPr>
          <w:rFonts w:ascii="Calibri" w:cs="Calibri" w:eastAsia="Calibri" w:hAnsi="Calibri"/>
          <w:color w:val="3A3A3A"/>
          <w:sz w:val="22"/>
          <w:szCs w:val="22"/>
        </w:rPr>
        <w:t xml:space="preserve">The player has a stable device and browser session for the duration of a single play-through (typically 5–15 minutes).</w:t>
      </w:r>
    </w:p>
    <w:p>
      <w:pPr>
        <w:pStyle w:val="ListParagraph"/>
        <w:numPr>
          <w:ilvl w:val="0"/>
          <w:numId w:val="2"/>
        </w:numPr>
        <w:spacing w:after="90"/>
      </w:pPr>
      <w:r>
        <w:rPr>
          <w:rFonts w:ascii="Calibri" w:cs="Calibri" w:eastAsia="Calibri" w:hAnsi="Calibri"/>
          <w:color w:val="3A3A3A"/>
          <w:sz w:val="22"/>
          <w:szCs w:val="22"/>
        </w:rPr>
        <w:t xml:space="preserve">No multi-user or concurrent-session handling is required, as the application supports a single local player per browser tab.</w:t>
      </w:r>
    </w:p>
    <w:p>
      <w:pPr>
        <w:pStyle w:val="Heading2"/>
        <w:spacing w:after="140" w:before="260"/>
      </w:pPr>
      <w:r>
        <w:rPr>
          <w:rFonts w:ascii="Calibri" w:cs="Calibri" w:eastAsia="Calibri" w:hAnsi="Calibri"/>
          <w:b/>
          <w:bCs/>
          <w:color w:val="2E86AB"/>
          <w:sz w:val="26"/>
          <w:szCs w:val="26"/>
        </w:rPr>
        <w:t xml:space="preserve">10.2 Dependencies</w:t>
      </w:r>
    </w:p>
    <w:p>
      <w:pPr>
        <w:pStyle w:val="ListParagraph"/>
        <w:numPr>
          <w:ilvl w:val="0"/>
          <w:numId w:val="2"/>
        </w:numPr>
        <w:spacing w:after="90"/>
      </w:pPr>
      <w:r>
        <w:rPr>
          <w:rFonts w:ascii="Calibri" w:cs="Calibri" w:eastAsia="Calibri" w:hAnsi="Calibri"/>
          <w:color w:val="3A3A3A"/>
          <w:sz w:val="22"/>
          <w:szCs w:val="22"/>
        </w:rPr>
        <w:t xml:space="preserve">HTML5 Audio API availability in the target browser for sound effects.</w:t>
      </w:r>
    </w:p>
    <w:p>
      <w:pPr>
        <w:pStyle w:val="ListParagraph"/>
        <w:numPr>
          <w:ilvl w:val="0"/>
          <w:numId w:val="2"/>
        </w:numPr>
        <w:spacing w:after="90"/>
      </w:pPr>
      <w:r>
        <w:rPr>
          <w:rFonts w:ascii="Calibri" w:cs="Calibri" w:eastAsia="Calibri" w:hAnsi="Calibri"/>
          <w:color w:val="3A3A3A"/>
          <w:sz w:val="22"/>
          <w:szCs w:val="22"/>
        </w:rPr>
        <w:t xml:space="preserve">Standard Web Fonts or bundled font files for consistent typography across devices.</w:t>
      </w:r>
    </w:p>
    <w:p>
      <w:pPr>
        <w:pStyle w:val="Heading2"/>
        <w:spacing w:after="140" w:before="260"/>
      </w:pPr>
      <w:r>
        <w:rPr>
          <w:rFonts w:ascii="Calibri" w:cs="Calibri" w:eastAsia="Calibri" w:hAnsi="Calibri"/>
          <w:b/>
          <w:bCs/>
          <w:color w:val="2E86AB"/>
          <w:sz w:val="26"/>
          <w:szCs w:val="26"/>
        </w:rPr>
        <w:t xml:space="preserve">10.3 Constraints</w:t>
      </w:r>
    </w:p>
    <w:p>
      <w:pPr>
        <w:pStyle w:val="ListParagraph"/>
        <w:numPr>
          <w:ilvl w:val="0"/>
          <w:numId w:val="2"/>
        </w:numPr>
        <w:spacing w:after="90"/>
      </w:pPr>
      <w:r>
        <w:rPr>
          <w:rFonts w:ascii="Calibri" w:cs="Calibri" w:eastAsia="Calibri" w:hAnsi="Calibri"/>
          <w:color w:val="3A3A3A"/>
          <w:sz w:val="22"/>
          <w:szCs w:val="22"/>
        </w:rPr>
        <w:t xml:space="preserve">No use of server-side technology, database engines, or authentication mechanisms in the current release.</w:t>
      </w:r>
    </w:p>
    <w:p>
      <w:pPr>
        <w:pStyle w:val="ListParagraph"/>
        <w:numPr>
          <w:ilvl w:val="0"/>
          <w:numId w:val="2"/>
        </w:numPr>
        <w:spacing w:after="90"/>
      </w:pPr>
      <w:r>
        <w:rPr>
          <w:rFonts w:ascii="Calibri" w:cs="Calibri" w:eastAsia="Calibri" w:hAnsi="Calibri"/>
          <w:color w:val="3A3A3A"/>
          <w:sz w:val="22"/>
          <w:szCs w:val="22"/>
        </w:rPr>
        <w:t xml:space="preserve">Development timeline and scope are constrained to align with a single-semester academic project schedule.</w:t>
      </w:r>
    </w:p>
    <w:p>
      <w:pPr>
        <w:pStyle w:val="Heading1"/>
        <w:pageBreakBefore/>
        <w:pBdr>
          <w:bottom w:val="single" w:color="89CFF0" w:sz="12" w:space="4"/>
        </w:pBdr>
        <w:spacing w:after="200" w:before="200"/>
      </w:pPr>
      <w:r>
        <w:rPr>
          <w:rFonts w:ascii="Calibri" w:cs="Calibri" w:eastAsia="Calibri" w:hAnsi="Calibri"/>
          <w:b/>
          <w:bCs/>
          <w:color w:val="1C6EA4"/>
          <w:sz w:val="32"/>
          <w:szCs w:val="32"/>
        </w:rPr>
        <w:t xml:space="preserve">11. Future Enhancements (Explicitly Out of Current Scope)</w:t>
      </w:r>
    </w:p>
    <w:p>
      <w:pPr>
        <w:spacing w:after="160" w:line="300"/>
        <w:jc w:val="both"/>
      </w:pPr>
      <w:r>
        <w:rPr>
          <w:rFonts w:ascii="Calibri" w:cs="Calibri" w:eastAsia="Calibri" w:hAnsi="Calibri"/>
          <w:b w:val="false"/>
          <w:bCs w:val="false"/>
          <w:i w:val="false"/>
          <w:iCs w:val="false"/>
          <w:color w:val="3A3A3A"/>
          <w:sz w:val="22"/>
          <w:szCs w:val="22"/>
        </w:rPr>
        <w:t xml:space="preserve">The following features are explicitly excluded from the current version of the application but are documented here to guide future development phases and to demonstrate forward-looking system design:</w:t>
      </w:r>
    </w:p>
    <w:p>
      <w:pPr>
        <w:pStyle w:val="Heading2"/>
        <w:spacing w:after="140" w:before="260"/>
      </w:pPr>
      <w:r>
        <w:rPr>
          <w:rFonts w:ascii="Calibri" w:cs="Calibri" w:eastAsia="Calibri" w:hAnsi="Calibri"/>
          <w:b/>
          <w:bCs/>
          <w:color w:val="2E86AB"/>
          <w:sz w:val="26"/>
          <w:szCs w:val="26"/>
        </w:rPr>
        <w:t xml:space="preserve">11.1 Backend and Database Integration</w:t>
      </w:r>
    </w:p>
    <w:p>
      <w:pPr>
        <w:pStyle w:val="ListParagraph"/>
        <w:numPr>
          <w:ilvl w:val="0"/>
          <w:numId w:val="2"/>
        </w:numPr>
        <w:spacing w:after="90"/>
      </w:pPr>
      <w:r>
        <w:rPr>
          <w:rFonts w:ascii="Calibri" w:cs="Calibri" w:eastAsia="Calibri" w:hAnsi="Calibri"/>
          <w:color w:val="3A3A3A"/>
          <w:sz w:val="22"/>
          <w:szCs w:val="22"/>
        </w:rPr>
        <w:t xml:space="preserve">Introduction of a server-side application (e.g., Node.js/Express) and a database (e.g., MongoDB/PostgreSQL/MySQL) to persist player accounts, scores, and session history.</w:t>
      </w:r>
    </w:p>
    <w:p>
      <w:pPr>
        <w:pStyle w:val="ListParagraph"/>
        <w:numPr>
          <w:ilvl w:val="0"/>
          <w:numId w:val="2"/>
        </w:numPr>
        <w:spacing w:after="90"/>
      </w:pPr>
      <w:r>
        <w:rPr>
          <w:rFonts w:ascii="Calibri" w:cs="Calibri" w:eastAsia="Calibri" w:hAnsi="Calibri"/>
          <w:color w:val="3A3A3A"/>
          <w:sz w:val="22"/>
          <w:szCs w:val="22"/>
        </w:rPr>
        <w:t xml:space="preserve">The current in-memory Game State and Room Configuration structures (Section 7) are designed to map directly onto future database tables/collections (e.g., Users, Sessions, Rooms, Scores).</w:t>
      </w:r>
    </w:p>
    <w:p>
      <w:pPr>
        <w:pStyle w:val="Heading2"/>
        <w:spacing w:after="140" w:before="260"/>
      </w:pPr>
      <w:r>
        <w:rPr>
          <w:rFonts w:ascii="Calibri" w:cs="Calibri" w:eastAsia="Calibri" w:hAnsi="Calibri"/>
          <w:b/>
          <w:bCs/>
          <w:color w:val="2E86AB"/>
          <w:sz w:val="26"/>
          <w:szCs w:val="26"/>
        </w:rPr>
        <w:t xml:space="preserve">11.2 Persistent Accounts and Leaderboards</w:t>
      </w:r>
    </w:p>
    <w:p>
      <w:pPr>
        <w:pStyle w:val="ListParagraph"/>
        <w:numPr>
          <w:ilvl w:val="0"/>
          <w:numId w:val="2"/>
        </w:numPr>
        <w:spacing w:after="90"/>
      </w:pPr>
      <w:r>
        <w:rPr>
          <w:rFonts w:ascii="Calibri" w:cs="Calibri" w:eastAsia="Calibri" w:hAnsi="Calibri"/>
          <w:color w:val="3A3A3A"/>
          <w:sz w:val="22"/>
          <w:szCs w:val="22"/>
        </w:rPr>
        <w:t xml:space="preserve">User registration/login and a global or friends-based leaderboard ranking players by score, time, and hints used.</w:t>
      </w:r>
    </w:p>
    <w:p>
      <w:pPr>
        <w:pStyle w:val="Heading2"/>
        <w:spacing w:after="140" w:before="260"/>
      </w:pPr>
      <w:r>
        <w:rPr>
          <w:rFonts w:ascii="Calibri" w:cs="Calibri" w:eastAsia="Calibri" w:hAnsi="Calibri"/>
          <w:b/>
          <w:bCs/>
          <w:color w:val="2E86AB"/>
          <w:sz w:val="26"/>
          <w:szCs w:val="26"/>
        </w:rPr>
        <w:t xml:space="preserve">11.3 Level Editor</w:t>
      </w:r>
    </w:p>
    <w:p>
      <w:pPr>
        <w:pStyle w:val="ListParagraph"/>
        <w:numPr>
          <w:ilvl w:val="0"/>
          <w:numId w:val="2"/>
        </w:numPr>
        <w:spacing w:after="90"/>
      </w:pPr>
      <w:r>
        <w:rPr>
          <w:rFonts w:ascii="Calibri" w:cs="Calibri" w:eastAsia="Calibri" w:hAnsi="Calibri"/>
          <w:color w:val="3A3A3A"/>
          <w:sz w:val="22"/>
          <w:szCs w:val="22"/>
        </w:rPr>
        <w:t xml:space="preserve">An authoring interface allowing creation of custom rooms/puzzles without editing source code directly, backed by the roomConfig data structure.</w:t>
      </w:r>
    </w:p>
    <w:p>
      <w:pPr>
        <w:pStyle w:val="Heading2"/>
        <w:spacing w:after="140" w:before="260"/>
      </w:pPr>
      <w:r>
        <w:rPr>
          <w:rFonts w:ascii="Calibri" w:cs="Calibri" w:eastAsia="Calibri" w:hAnsi="Calibri"/>
          <w:b/>
          <w:bCs/>
          <w:color w:val="2E86AB"/>
          <w:sz w:val="26"/>
          <w:szCs w:val="26"/>
        </w:rPr>
        <w:t xml:space="preserve">11.4 Multiplayer Mode</w:t>
      </w:r>
    </w:p>
    <w:p>
      <w:pPr>
        <w:pStyle w:val="ListParagraph"/>
        <w:numPr>
          <w:ilvl w:val="0"/>
          <w:numId w:val="2"/>
        </w:numPr>
        <w:spacing w:after="90"/>
      </w:pPr>
      <w:r>
        <w:rPr>
          <w:rFonts w:ascii="Calibri" w:cs="Calibri" w:eastAsia="Calibri" w:hAnsi="Calibri"/>
          <w:color w:val="3A3A3A"/>
          <w:sz w:val="22"/>
          <w:szCs w:val="22"/>
        </w:rPr>
        <w:t xml:space="preserve">Real-time or asynchronous multiplayer/competitive play, requiring WebSocket or similar real-time communication infrastructure.</w:t>
      </w:r>
    </w:p>
    <w:p>
      <w:pPr>
        <w:pStyle w:val="Heading2"/>
        <w:spacing w:after="140" w:before="260"/>
      </w:pPr>
      <w:r>
        <w:rPr>
          <w:rFonts w:ascii="Calibri" w:cs="Calibri" w:eastAsia="Calibri" w:hAnsi="Calibri"/>
          <w:b/>
          <w:bCs/>
          <w:color w:val="2E86AB"/>
          <w:sz w:val="26"/>
          <w:szCs w:val="26"/>
        </w:rPr>
        <w:t xml:space="preserve">11.5 Progressive Web App (PWA) / Mobile Packaging</w:t>
      </w:r>
    </w:p>
    <w:p>
      <w:pPr>
        <w:pStyle w:val="ListParagraph"/>
        <w:numPr>
          <w:ilvl w:val="0"/>
          <w:numId w:val="2"/>
        </w:numPr>
        <w:spacing w:after="90"/>
      </w:pPr>
      <w:r>
        <w:rPr>
          <w:rFonts w:ascii="Calibri" w:cs="Calibri" w:eastAsia="Calibri" w:hAnsi="Calibri"/>
          <w:color w:val="3A3A3A"/>
          <w:sz w:val="22"/>
          <w:szCs w:val="22"/>
        </w:rPr>
        <w:t xml:space="preserve">Service worker integration for offline play, installability, and native-like mobile packaging (e.g., via Capacitor or similar).</w:t>
      </w:r>
    </w:p>
    <w:p>
      <w:pPr>
        <w:pStyle w:val="Heading1"/>
        <w:pageBreakBefore/>
        <w:pBdr>
          <w:bottom w:val="single" w:color="89CFF0" w:sz="12" w:space="4"/>
        </w:pBdr>
        <w:spacing w:after="200" w:before="200"/>
      </w:pPr>
      <w:r>
        <w:rPr>
          <w:rFonts w:ascii="Calibri" w:cs="Calibri" w:eastAsia="Calibri" w:hAnsi="Calibri"/>
          <w:b/>
          <w:bCs/>
          <w:color w:val="1C6EA4"/>
          <w:sz w:val="32"/>
          <w:szCs w:val="32"/>
        </w:rPr>
        <w:t xml:space="preserve">12. Appendices</w:t>
      </w:r>
    </w:p>
    <w:p>
      <w:pPr>
        <w:pStyle w:val="Heading2"/>
        <w:spacing w:after="140" w:before="260"/>
      </w:pPr>
      <w:r>
        <w:rPr>
          <w:rFonts w:ascii="Calibri" w:cs="Calibri" w:eastAsia="Calibri" w:hAnsi="Calibri"/>
          <w:b/>
          <w:bCs/>
          <w:color w:val="2E86AB"/>
          <w:sz w:val="26"/>
          <w:szCs w:val="26"/>
        </w:rPr>
        <w:t xml:space="preserve">Appendix A: Traceability Note</w:t>
      </w:r>
    </w:p>
    <w:p>
      <w:pPr>
        <w:spacing w:after="160" w:line="300"/>
        <w:jc w:val="both"/>
      </w:pPr>
      <w:r>
        <w:rPr>
          <w:rFonts w:ascii="Calibri" w:cs="Calibri" w:eastAsia="Calibri" w:hAnsi="Calibri"/>
          <w:b w:val="false"/>
          <w:bCs w:val="false"/>
          <w:i w:val="false"/>
          <w:iCs w:val="false"/>
          <w:color w:val="3A3A3A"/>
          <w:sz w:val="22"/>
          <w:szCs w:val="22"/>
        </w:rPr>
        <w:t xml:space="preserve">Each functional requirement in Section 3 is uniquely identified (FR-&lt;Module&gt;-&lt;Number&gt;) to support direct traceability to design documents, code modules (Section 6.3), and test cases (Section 9) during project development and evaluation.</w:t>
      </w:r>
    </w:p>
    <w:p>
      <w:pPr>
        <w:pStyle w:val="Heading2"/>
        <w:spacing w:after="140" w:before="260"/>
      </w:pPr>
      <w:r>
        <w:rPr>
          <w:rFonts w:ascii="Calibri" w:cs="Calibri" w:eastAsia="Calibri" w:hAnsi="Calibri"/>
          <w:b/>
          <w:bCs/>
          <w:color w:val="2E86AB"/>
          <w:sz w:val="26"/>
          <w:szCs w:val="26"/>
        </w:rPr>
        <w:t xml:space="preserve">Appendix B: Document Revision History</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4200"/>
        <w:gridCol w:w="1500"/>
      </w:tblGrid>
      <w:tr>
        <w:trPr>
          <w:tblHeader/>
        </w:trPr>
        <w:tc>
          <w:tcPr>
            <w:tcW w:type="dxa" w:w="1600"/>
            <w:shd w:fill="C7E9F9" w:val="clear"/>
            <w:tcMar>
              <w:top w:type="dxa" w:w="80"/>
              <w:left w:type="dxa" w:w="100"/>
              <w:bottom w:type="dxa" w:w="80"/>
              <w:right w:type="dxa" w:w="100"/>
            </w:tcMar>
            <w:vAlign w:val="center"/>
          </w:tcPr>
          <w:p>
            <w:pPr>
              <w:jc w:val="left"/>
            </w:pPr>
            <w:r>
              <w:rPr>
                <w:rFonts w:ascii="Calibri" w:cs="Calibri" w:eastAsia="Calibri" w:hAnsi="Calibri"/>
                <w:b/>
                <w:bCs/>
                <w:color w:val="0B4F6C"/>
                <w:sz w:val="20"/>
                <w:szCs w:val="20"/>
              </w:rPr>
              <w:t xml:space="preserve">Version</w:t>
            </w:r>
          </w:p>
        </w:tc>
        <w:tc>
          <w:tcPr>
            <w:tcW w:type="dxa" w:w="2200"/>
            <w:shd w:fill="C7E9F9" w:val="clear"/>
            <w:tcMar>
              <w:top w:type="dxa" w:w="80"/>
              <w:left w:type="dxa" w:w="100"/>
              <w:bottom w:type="dxa" w:w="80"/>
              <w:right w:type="dxa" w:w="100"/>
            </w:tcMar>
            <w:vAlign w:val="center"/>
          </w:tcPr>
          <w:p>
            <w:pPr>
              <w:jc w:val="left"/>
            </w:pPr>
            <w:r>
              <w:rPr>
                <w:rFonts w:ascii="Calibri" w:cs="Calibri" w:eastAsia="Calibri" w:hAnsi="Calibri"/>
                <w:b/>
                <w:bCs/>
                <w:color w:val="0B4F6C"/>
                <w:sz w:val="20"/>
                <w:szCs w:val="20"/>
              </w:rPr>
              <w:t xml:space="preserve">Date</w:t>
            </w:r>
          </w:p>
        </w:tc>
        <w:tc>
          <w:tcPr>
            <w:tcW w:type="dxa" w:w="4200"/>
            <w:shd w:fill="C7E9F9" w:val="clear"/>
            <w:tcMar>
              <w:top w:type="dxa" w:w="80"/>
              <w:left w:type="dxa" w:w="100"/>
              <w:bottom w:type="dxa" w:w="80"/>
              <w:right w:type="dxa" w:w="100"/>
            </w:tcMar>
            <w:vAlign w:val="center"/>
          </w:tcPr>
          <w:p>
            <w:pPr>
              <w:jc w:val="left"/>
            </w:pPr>
            <w:r>
              <w:rPr>
                <w:rFonts w:ascii="Calibri" w:cs="Calibri" w:eastAsia="Calibri" w:hAnsi="Calibri"/>
                <w:b/>
                <w:bCs/>
                <w:color w:val="0B4F6C"/>
                <w:sz w:val="20"/>
                <w:szCs w:val="20"/>
              </w:rPr>
              <w:t xml:space="preserve">Description</w:t>
            </w:r>
          </w:p>
        </w:tc>
        <w:tc>
          <w:tcPr>
            <w:tcW w:type="dxa" w:w="1500"/>
            <w:shd w:fill="C7E9F9" w:val="clear"/>
            <w:tcMar>
              <w:top w:type="dxa" w:w="80"/>
              <w:left w:type="dxa" w:w="100"/>
              <w:bottom w:type="dxa" w:w="80"/>
              <w:right w:type="dxa" w:w="100"/>
            </w:tcMar>
            <w:vAlign w:val="center"/>
          </w:tcPr>
          <w:p>
            <w:pPr>
              <w:jc w:val="left"/>
            </w:pPr>
            <w:r>
              <w:rPr>
                <w:rFonts w:ascii="Calibri" w:cs="Calibri" w:eastAsia="Calibri" w:hAnsi="Calibri"/>
                <w:b/>
                <w:bCs/>
                <w:color w:val="0B4F6C"/>
                <w:sz w:val="20"/>
                <w:szCs w:val="20"/>
              </w:rPr>
              <w:t xml:space="preserve">Author</w:t>
            </w:r>
          </w:p>
        </w:tc>
      </w:tr>
      <w:tr>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1.0</w:t>
            </w:r>
          </w:p>
        </w:tc>
        <w:tc>
          <w:tcPr>
            <w:tcW w:type="dxa" w:w="22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Initial Release</w:t>
            </w:r>
          </w:p>
        </w:tc>
        <w:tc>
          <w:tcPr>
            <w:tcW w:type="dxa" w:w="42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First complete draft of the SRS for academic submission.</w:t>
            </w:r>
          </w:p>
        </w:tc>
        <w:tc>
          <w:tcPr>
            <w:tcW w:type="dxa" w:w="15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Project Team</w:t>
            </w:r>
          </w:p>
        </w:tc>
      </w:tr>
    </w:tbl>
    <w:p>
      <w:pPr>
        <w:spacing w:after="120"/>
      </w:pPr>
    </w:p>
    <w:p>
      <w:pPr>
        <w:pStyle w:val="Heading2"/>
        <w:spacing w:after="140" w:before="260"/>
      </w:pPr>
      <w:r>
        <w:rPr>
          <w:rFonts w:ascii="Calibri" w:cs="Calibri" w:eastAsia="Calibri" w:hAnsi="Calibri"/>
          <w:b/>
          <w:bCs/>
          <w:color w:val="2E86AB"/>
          <w:sz w:val="26"/>
          <w:szCs w:val="26"/>
        </w:rPr>
        <w:t xml:space="preserve">Appendix C: Approval</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500"/>
      </w:tblGrid>
      <w:tr>
        <w:trPr>
          <w:tblHeader/>
        </w:trPr>
        <w:tc>
          <w:tcPr>
            <w:tcW w:type="dxa" w:w="2600"/>
            <w:shd w:fill="C7E9F9" w:val="clear"/>
            <w:tcMar>
              <w:top w:type="dxa" w:w="80"/>
              <w:left w:type="dxa" w:w="100"/>
              <w:bottom w:type="dxa" w:w="80"/>
              <w:right w:type="dxa" w:w="100"/>
            </w:tcMar>
            <w:vAlign w:val="center"/>
          </w:tcPr>
          <w:p>
            <w:pPr>
              <w:jc w:val="left"/>
            </w:pPr>
            <w:r>
              <w:rPr>
                <w:rFonts w:ascii="Calibri" w:cs="Calibri" w:eastAsia="Calibri" w:hAnsi="Calibri"/>
                <w:b/>
                <w:bCs/>
                <w:color w:val="0B4F6C"/>
                <w:sz w:val="20"/>
                <w:szCs w:val="20"/>
              </w:rPr>
              <w:t xml:space="preserve">Role</w:t>
            </w:r>
          </w:p>
        </w:tc>
        <w:tc>
          <w:tcPr>
            <w:tcW w:type="dxa" w:w="2200"/>
            <w:shd w:fill="C7E9F9" w:val="clear"/>
            <w:tcMar>
              <w:top w:type="dxa" w:w="80"/>
              <w:left w:type="dxa" w:w="100"/>
              <w:bottom w:type="dxa" w:w="80"/>
              <w:right w:type="dxa" w:w="100"/>
            </w:tcMar>
            <w:vAlign w:val="center"/>
          </w:tcPr>
          <w:p>
            <w:pPr>
              <w:jc w:val="left"/>
            </w:pPr>
            <w:r>
              <w:rPr>
                <w:rFonts w:ascii="Calibri" w:cs="Calibri" w:eastAsia="Calibri" w:hAnsi="Calibri"/>
                <w:b/>
                <w:bCs/>
                <w:color w:val="0B4F6C"/>
                <w:sz w:val="20"/>
                <w:szCs w:val="20"/>
              </w:rPr>
              <w:t xml:space="preserve">Name</w:t>
            </w:r>
          </w:p>
        </w:tc>
        <w:tc>
          <w:tcPr>
            <w:tcW w:type="dxa" w:w="2200"/>
            <w:shd w:fill="C7E9F9" w:val="clear"/>
            <w:tcMar>
              <w:top w:type="dxa" w:w="80"/>
              <w:left w:type="dxa" w:w="100"/>
              <w:bottom w:type="dxa" w:w="80"/>
              <w:right w:type="dxa" w:w="100"/>
            </w:tcMar>
            <w:vAlign w:val="center"/>
          </w:tcPr>
          <w:p>
            <w:pPr>
              <w:jc w:val="left"/>
            </w:pPr>
            <w:r>
              <w:rPr>
                <w:rFonts w:ascii="Calibri" w:cs="Calibri" w:eastAsia="Calibri" w:hAnsi="Calibri"/>
                <w:b/>
                <w:bCs/>
                <w:color w:val="0B4F6C"/>
                <w:sz w:val="20"/>
                <w:szCs w:val="20"/>
              </w:rPr>
              <w:t xml:space="preserve">Signature</w:t>
            </w:r>
          </w:p>
        </w:tc>
        <w:tc>
          <w:tcPr>
            <w:tcW w:type="dxa" w:w="2500"/>
            <w:shd w:fill="C7E9F9" w:val="clear"/>
            <w:tcMar>
              <w:top w:type="dxa" w:w="80"/>
              <w:left w:type="dxa" w:w="100"/>
              <w:bottom w:type="dxa" w:w="80"/>
              <w:right w:type="dxa" w:w="100"/>
            </w:tcMar>
            <w:vAlign w:val="center"/>
          </w:tcPr>
          <w:p>
            <w:pPr>
              <w:jc w:val="left"/>
            </w:pPr>
            <w:r>
              <w:rPr>
                <w:rFonts w:ascii="Calibri" w:cs="Calibri" w:eastAsia="Calibri" w:hAnsi="Calibri"/>
                <w:b/>
                <w:bCs/>
                <w:color w:val="0B4F6C"/>
                <w:sz w:val="20"/>
                <w:szCs w:val="20"/>
              </w:rPr>
              <w:t xml:space="preserve">Date</w:t>
            </w:r>
          </w:p>
        </w:tc>
      </w:tr>
      <w:tr>
        <w:tc>
          <w:tcPr>
            <w:tcW w:type="dxa" w:w="26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Student Developer</w:t>
            </w:r>
          </w:p>
        </w:tc>
        <w:tc>
          <w:tcPr>
            <w:tcW w:type="dxa" w:w="22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
            </w:r>
          </w:p>
        </w:tc>
        <w:tc>
          <w:tcPr>
            <w:tcW w:type="dxa" w:w="22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
            </w:r>
          </w:p>
        </w:tc>
        <w:tc>
          <w:tcPr>
            <w:tcW w:type="dxa" w:w="2500"/>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
            </w:r>
          </w:p>
        </w:tc>
      </w:tr>
      <w:tr>
        <w:tc>
          <w:tcPr>
            <w:tcW w:type="dxa" w:w="26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Project Guide / Faculty</w:t>
            </w:r>
          </w:p>
        </w:tc>
        <w:tc>
          <w:tcPr>
            <w:tcW w:type="dxa" w:w="22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
            </w:r>
          </w:p>
        </w:tc>
        <w:tc>
          <w:tcPr>
            <w:tcW w:type="dxa" w:w="22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
            </w:r>
          </w:p>
        </w:tc>
        <w:tc>
          <w:tcPr>
            <w:tcW w:type="dxa" w:w="2500"/>
            <w:shd w:fill="E8F6FD" w:val="clear"/>
            <w:tcMar>
              <w:top w:type="dxa" w:w="80"/>
              <w:left w:type="dxa" w:w="100"/>
              <w:bottom w:type="dxa" w:w="80"/>
              <w:right w:type="dxa" w:w="100"/>
            </w:tcMar>
            <w:vAlign w:val="center"/>
          </w:tcPr>
          <w:p>
            <w:pPr>
              <w:jc w:val="left"/>
            </w:pPr>
            <w:r>
              <w:rPr>
                <w:rFonts w:ascii="Calibri" w:cs="Calibri" w:eastAsia="Calibri" w:hAnsi="Calibri"/>
                <w:b w:val="false"/>
                <w:bCs w:val="false"/>
                <w:color w:val="3A3A3A"/>
                <w:sz w:val="20"/>
                <w:szCs w:val="20"/>
              </w:rPr>
              <w:t xml:space="preserve"/>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3A3A3A"/>
        <w:sz w:val="16"/>
        <w:szCs w:val="16"/>
      </w:rPr>
      <w:t xml:space="preserve">Page </w:t>
    </w:r>
    <w:r>
      <w:rPr>
        <w:rFonts w:ascii="Calibri" w:cs="Calibri" w:eastAsia="Calibri" w:hAnsi="Calibri"/>
        <w:color w:val="3A3A3A"/>
        <w:sz w:val="16"/>
        <w:szCs w:val="16"/>
      </w:rPr>
      <w:fldChar w:fldCharType="begin"/>
      <w:instrText xml:space="preserve">PAGE</w:instrText>
      <w:fldChar w:fldCharType="separate"/>
      <w:fldChar w:fldCharType="end"/>
    </w:r>
    <w:r>
      <w:rPr>
        <w:rFonts w:ascii="Calibri" w:cs="Calibri" w:eastAsia="Calibri" w:hAnsi="Calibri"/>
        <w:color w:val="3A3A3A"/>
        <w:sz w:val="16"/>
        <w:szCs w:val="16"/>
      </w:rPr>
      <w:t xml:space="preserve"> of </w:t>
    </w:r>
    <w:r>
      <w:rPr>
        <w:rFonts w:ascii="Calibri" w:cs="Calibri" w:eastAsia="Calibri" w:hAnsi="Calibri"/>
        <w:color w:val="3A3A3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9CFF0" w:sz="6" w:space="4"/>
      </w:pBdr>
      <w:jc w:val="right"/>
    </w:pPr>
    <w:r>
      <w:rPr>
        <w:rFonts w:ascii="Calibri" w:cs="Calibri" w:eastAsia="Calibri" w:hAnsi="Calibri"/>
        <w:i/>
        <w:iCs/>
        <w:color w:val="2E86AB"/>
        <w:sz w:val="16"/>
        <w:szCs w:val="16"/>
      </w:rPr>
      <w:t xml:space="preserve">SRS — Escape Room Puzzle Game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2026-08-18T04:23:05.927Z</dcterms:created>
  <dcterms:modified xsi:type="dcterms:W3CDTF">2026-08-18T04:23:05.927Z</dcterms:modified>
</cp:coreProperties>
</file>

<file path=docProps/custom.xml><?xml version="1.0" encoding="utf-8"?>
<Properties xmlns="http://schemas.openxmlformats.org/officeDocument/2006/custom-properties" xmlns:vt="http://schemas.openxmlformats.org/officeDocument/2006/docPropsVTypes"/>
</file>