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ED133" w14:textId="77777777" w:rsidR="00A245D6" w:rsidRPr="00A245D6" w:rsidRDefault="00A245D6" w:rsidP="00A245D6">
      <w:r w:rsidRPr="00A245D6">
        <w:rPr>
          <w:lang w:val="en-US"/>
        </w:rPr>
        <w:t xml:space="preserve">This Role supports development of credit rating models, for wholesale/retail portfolios, ensuring they align with business objectives. </w:t>
      </w:r>
    </w:p>
    <w:p w14:paraId="513C4022" w14:textId="77777777" w:rsidR="00A245D6" w:rsidRPr="00A245D6" w:rsidRDefault="00A245D6" w:rsidP="00A245D6">
      <w:pPr>
        <w:rPr>
          <w:lang w:val="en-US"/>
        </w:rPr>
      </w:pPr>
    </w:p>
    <w:p w14:paraId="0F753172" w14:textId="77777777" w:rsidR="00A245D6" w:rsidRPr="00A245D6" w:rsidRDefault="00A245D6" w:rsidP="00A245D6">
      <w:r w:rsidRPr="00A245D6">
        <w:rPr>
          <w:lang w:val="en-US"/>
        </w:rPr>
        <w:t>This will include:</w:t>
      </w:r>
    </w:p>
    <w:p w14:paraId="1DF694C5" w14:textId="77777777" w:rsidR="00A245D6" w:rsidRPr="00A245D6" w:rsidRDefault="00A245D6" w:rsidP="00A245D6">
      <w:pPr>
        <w:numPr>
          <w:ilvl w:val="0"/>
          <w:numId w:val="1"/>
        </w:numPr>
        <w:spacing w:after="0"/>
      </w:pPr>
      <w:r w:rsidRPr="00A245D6">
        <w:t>Develop risk rating models and perform PD/LGD calibration</w:t>
      </w:r>
    </w:p>
    <w:p w14:paraId="17B5FF71" w14:textId="77777777" w:rsidR="00A245D6" w:rsidRPr="00A245D6" w:rsidRDefault="00A245D6" w:rsidP="00A245D6">
      <w:pPr>
        <w:numPr>
          <w:ilvl w:val="0"/>
          <w:numId w:val="1"/>
        </w:numPr>
        <w:spacing w:after="0"/>
      </w:pPr>
      <w:r w:rsidRPr="00A245D6">
        <w:rPr>
          <w:lang w:val="en-GB"/>
        </w:rPr>
        <w:t>Perform data quality checks to ensure data is suitable for modelling purposes.</w:t>
      </w:r>
    </w:p>
    <w:p w14:paraId="3C155C88" w14:textId="77777777" w:rsidR="00A245D6" w:rsidRPr="00A245D6" w:rsidRDefault="00A245D6" w:rsidP="00A245D6">
      <w:pPr>
        <w:numPr>
          <w:ilvl w:val="0"/>
          <w:numId w:val="1"/>
        </w:numPr>
        <w:spacing w:after="0"/>
      </w:pPr>
      <w:r w:rsidRPr="00A245D6">
        <w:t>Collaborate with business units to understand requirements and ensure models meet strategic objectives and regulatory standards.</w:t>
      </w:r>
    </w:p>
    <w:p w14:paraId="1A8B9604" w14:textId="77777777" w:rsidR="00A245D6" w:rsidRPr="00A245D6" w:rsidRDefault="00A245D6" w:rsidP="00A245D6">
      <w:pPr>
        <w:numPr>
          <w:ilvl w:val="0"/>
          <w:numId w:val="1"/>
        </w:numPr>
        <w:spacing w:after="0"/>
      </w:pPr>
      <w:r w:rsidRPr="00A245D6">
        <w:t>Use statistical and machine learning techniques to enhance model accuracy and robustness.</w:t>
      </w:r>
    </w:p>
    <w:p w14:paraId="7806CB4D" w14:textId="77777777" w:rsidR="00A245D6" w:rsidRPr="00A245D6" w:rsidRDefault="00A245D6" w:rsidP="00A245D6">
      <w:pPr>
        <w:numPr>
          <w:ilvl w:val="0"/>
          <w:numId w:val="1"/>
        </w:numPr>
        <w:spacing w:after="0"/>
      </w:pPr>
      <w:r w:rsidRPr="00A245D6">
        <w:t>Ensure all credit risk models comply with relevant regulatory guidelines and standards including IRB approach.</w:t>
      </w:r>
    </w:p>
    <w:p w14:paraId="37B23D7D" w14:textId="77777777" w:rsidR="00A245D6" w:rsidRPr="00A245D6" w:rsidRDefault="00A245D6" w:rsidP="00A245D6">
      <w:pPr>
        <w:numPr>
          <w:ilvl w:val="0"/>
          <w:numId w:val="1"/>
        </w:numPr>
        <w:spacing w:after="0"/>
      </w:pPr>
      <w:r w:rsidRPr="00A245D6">
        <w:t xml:space="preserve">Document model development process, including assumptions, limitations and potential risks   </w:t>
      </w:r>
    </w:p>
    <w:p w14:paraId="4BEDA945" w14:textId="77777777" w:rsidR="00A245D6" w:rsidRPr="00A245D6" w:rsidRDefault="00A245D6" w:rsidP="00A245D6">
      <w:pPr>
        <w:numPr>
          <w:ilvl w:val="0"/>
          <w:numId w:val="1"/>
        </w:numPr>
        <w:spacing w:after="0"/>
      </w:pPr>
      <w:r w:rsidRPr="00A245D6">
        <w:t>Establish and maintain effective working relationship with key stakeholders across businesses served.</w:t>
      </w:r>
    </w:p>
    <w:p w14:paraId="77839321" w14:textId="77777777" w:rsidR="00A245D6" w:rsidRPr="00A245D6" w:rsidRDefault="00A245D6" w:rsidP="00A245D6">
      <w:r w:rsidRPr="00A245D6">
        <w:rPr>
          <w:lang w:val="en-GB"/>
        </w:rPr>
        <w:t> </w:t>
      </w:r>
    </w:p>
    <w:p w14:paraId="0DB05BBE" w14:textId="77777777" w:rsidR="00A245D6" w:rsidRPr="00A245D6" w:rsidRDefault="00A245D6" w:rsidP="00A245D6">
      <w:pPr>
        <w:rPr>
          <w:lang w:val="en-US"/>
        </w:rPr>
      </w:pPr>
      <w:r w:rsidRPr="00A245D6">
        <w:rPr>
          <w:lang w:val="en-US"/>
        </w:rPr>
        <w:t>To be successful in this role, the candidate should possess:</w:t>
      </w:r>
    </w:p>
    <w:p w14:paraId="41BC3A27" w14:textId="77777777" w:rsidR="00A245D6" w:rsidRPr="00A245D6" w:rsidRDefault="00A245D6" w:rsidP="00A245D6">
      <w:pPr>
        <w:numPr>
          <w:ilvl w:val="0"/>
          <w:numId w:val="2"/>
        </w:numPr>
        <w:spacing w:after="0"/>
      </w:pPr>
      <w:r w:rsidRPr="00A245D6">
        <w:rPr>
          <w:lang w:val="en-GB"/>
        </w:rPr>
        <w:t>Quantitative degree in statistics, actuarial, econometrics, mathematics, physics, engineering or related field</w:t>
      </w:r>
    </w:p>
    <w:p w14:paraId="6D0FB17F" w14:textId="77777777" w:rsidR="00A245D6" w:rsidRPr="00A245D6" w:rsidRDefault="00A245D6" w:rsidP="00A245D6">
      <w:pPr>
        <w:numPr>
          <w:ilvl w:val="0"/>
          <w:numId w:val="2"/>
        </w:numPr>
        <w:spacing w:after="0"/>
      </w:pPr>
      <w:r w:rsidRPr="00A245D6">
        <w:rPr>
          <w:lang w:val="en-GB"/>
        </w:rPr>
        <w:t>At least 5 years of experience in credit risk model development or validation</w:t>
      </w:r>
    </w:p>
    <w:p w14:paraId="0E195258" w14:textId="77777777" w:rsidR="00A245D6" w:rsidRPr="00A245D6" w:rsidRDefault="00A245D6" w:rsidP="00A245D6">
      <w:pPr>
        <w:numPr>
          <w:ilvl w:val="0"/>
          <w:numId w:val="2"/>
        </w:numPr>
        <w:spacing w:after="0"/>
      </w:pPr>
      <w:r w:rsidRPr="00A245D6">
        <w:rPr>
          <w:lang w:val="en-US"/>
        </w:rPr>
        <w:t>Python/Advance SAS programming skill</w:t>
      </w:r>
    </w:p>
    <w:p w14:paraId="7C78C186" w14:textId="77777777" w:rsidR="00A245D6" w:rsidRPr="00A245D6" w:rsidRDefault="00A245D6" w:rsidP="00A245D6">
      <w:pPr>
        <w:numPr>
          <w:ilvl w:val="0"/>
          <w:numId w:val="2"/>
        </w:numPr>
        <w:spacing w:after="0"/>
      </w:pPr>
      <w:r w:rsidRPr="00A245D6">
        <w:rPr>
          <w:lang w:val="en-GB"/>
        </w:rPr>
        <w:t>Proactive, take ownership and able to work with minimum guidance</w:t>
      </w:r>
    </w:p>
    <w:p w14:paraId="3FA51D6D" w14:textId="77777777" w:rsidR="00A245D6" w:rsidRPr="00A245D6" w:rsidRDefault="00A245D6" w:rsidP="00A245D6">
      <w:pPr>
        <w:numPr>
          <w:ilvl w:val="0"/>
          <w:numId w:val="2"/>
        </w:numPr>
        <w:spacing w:after="0"/>
      </w:pPr>
      <w:r w:rsidRPr="00A245D6">
        <w:rPr>
          <w:lang w:val="en-GB"/>
        </w:rPr>
        <w:t>Experience in wholesale portfolio modelling or analytics is preferred.</w:t>
      </w:r>
    </w:p>
    <w:p w14:paraId="3C66C03B" w14:textId="77777777" w:rsidR="00A245D6" w:rsidRPr="00A245D6" w:rsidRDefault="00A245D6" w:rsidP="00A245D6">
      <w:pPr>
        <w:numPr>
          <w:ilvl w:val="0"/>
          <w:numId w:val="2"/>
        </w:numPr>
        <w:spacing w:after="0"/>
      </w:pPr>
      <w:r w:rsidRPr="00A245D6">
        <w:rPr>
          <w:lang w:val="en-US"/>
        </w:rPr>
        <w:t>Ability to identify and analyses information quickly and efficiently; leverage innovative and creative solutions to solve problems related to data and models.</w:t>
      </w:r>
    </w:p>
    <w:p w14:paraId="4CE964E9" w14:textId="77777777" w:rsidR="00A245D6" w:rsidRPr="00A245D6" w:rsidRDefault="00A245D6" w:rsidP="00A245D6">
      <w:pPr>
        <w:numPr>
          <w:ilvl w:val="0"/>
          <w:numId w:val="2"/>
        </w:numPr>
        <w:spacing w:after="0"/>
      </w:pPr>
      <w:r w:rsidRPr="00A245D6">
        <w:rPr>
          <w:lang w:val="en-US"/>
        </w:rPr>
        <w:t xml:space="preserve">Familiarity with regulatory guidelines related to IRB model development. </w:t>
      </w:r>
    </w:p>
    <w:p w14:paraId="30D11171" w14:textId="77777777" w:rsidR="00A245D6" w:rsidRPr="00A245D6" w:rsidRDefault="00A245D6" w:rsidP="00A245D6">
      <w:pPr>
        <w:numPr>
          <w:ilvl w:val="0"/>
          <w:numId w:val="2"/>
        </w:numPr>
        <w:spacing w:after="0"/>
      </w:pPr>
      <w:r w:rsidRPr="00A245D6">
        <w:rPr>
          <w:lang w:val="en-US"/>
        </w:rPr>
        <w:t xml:space="preserve">Good written and verbal communication, and stakeholder management skills. </w:t>
      </w:r>
    </w:p>
    <w:p w14:paraId="07A24BD3" w14:textId="3F00AC85" w:rsidR="00A245D6" w:rsidRPr="00A245D6" w:rsidRDefault="00A245D6" w:rsidP="00A245D6">
      <w:pPr>
        <w:spacing w:after="0"/>
      </w:pPr>
    </w:p>
    <w:p w14:paraId="50C94A59" w14:textId="77777777" w:rsidR="00030FAC" w:rsidRDefault="00030FAC"/>
    <w:sectPr w:rsidR="00030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2276FE"/>
    <w:multiLevelType w:val="hybridMultilevel"/>
    <w:tmpl w:val="7010A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23881"/>
    <w:multiLevelType w:val="multilevel"/>
    <w:tmpl w:val="CA8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3938192">
    <w:abstractNumId w:val="0"/>
  </w:num>
  <w:num w:numId="2" w16cid:durableId="131356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D6"/>
    <w:rsid w:val="00030FAC"/>
    <w:rsid w:val="00032D7C"/>
    <w:rsid w:val="007D6528"/>
    <w:rsid w:val="009433CE"/>
    <w:rsid w:val="00A2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88B3"/>
  <w15:chartTrackingRefBased/>
  <w15:docId w15:val="{15214B76-A36B-4B1B-9CD2-E0979663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0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14D6EF406940AED5ADF9096B8CD2" ma:contentTypeVersion="4" ma:contentTypeDescription="Create a new document." ma:contentTypeScope="" ma:versionID="49244bfc0a7e89b35e0251e1d1e4fc56">
  <xsd:schema xmlns:xsd="http://www.w3.org/2001/XMLSchema" xmlns:xs="http://www.w3.org/2001/XMLSchema" xmlns:p="http://schemas.microsoft.com/office/2006/metadata/properties" xmlns:ns2="47756039-4a12-4442-ba22-1aa1b4fd639a" targetNamespace="http://schemas.microsoft.com/office/2006/metadata/properties" ma:root="true" ma:fieldsID="74dfc2158b1fd12cc816a5d6efd7d6fc" ns2:_="">
    <xsd:import namespace="47756039-4a12-4442-ba22-1aa1b4fd6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56039-4a12-4442-ba22-1aa1b4fd6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EE96D-B271-4EC2-94D1-E9FD3986E5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ADEA9-936A-4DD9-BEC1-761D8EC23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56039-4a12-4442-ba22-1aa1b4fd6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138650-3D88-45EE-8488-908909E10C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Gupta</dc:creator>
  <cp:keywords/>
  <dc:description/>
  <cp:lastModifiedBy>Akshara Venkatesh</cp:lastModifiedBy>
  <cp:revision>2</cp:revision>
  <dcterms:created xsi:type="dcterms:W3CDTF">2025-07-03T12:57:00Z</dcterms:created>
  <dcterms:modified xsi:type="dcterms:W3CDTF">2025-07-03T12:57:00Z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0x010100112114D6EF406940AED5ADF9096B8CD2</vt:lpwstr>
  </property>
</Properties>
</file>