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ADC6FF"/>
          <w:sz w:val="80"/>
          <w:szCs w:val="80"/>
        </w:rPr>
        <w:t xml:space="preserve">ARCHIE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AE2FD"/>
          <w:sz w:val="36"/>
          <w:szCs w:val="36"/>
        </w:rPr>
        <w:t xml:space="preserve">AI Product Architect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918FA1"/>
          <w:sz w:val="26"/>
          <w:szCs w:val="26"/>
        </w:rPr>
        <w:t xml:space="preserve">Product Requirements Specification v2.0</w:t>
      </w:r>
    </w:p>
    <w:p>
      <w:pPr>
        <w:pBdr>
          <w:bottom w:val="single" w:color="464555" w:sz="4" w:space="1"/>
        </w:pBdr>
        <w:spacing w:after="160" w:before="16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FFB695"/>
          <w:sz w:val="22"/>
          <w:szCs w:val="22"/>
        </w:rPr>
        <w:t xml:space="preserve">Open Source · Bring Your Own Key (BYOK)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Date: April 18,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Archie is an open-source, AI-powered Product Architect platform that transforms raw ideas into complete, execution-ready system blueprints. It is free to use and self-hostable. Users bring their own API keys (Groq or Gemini) — Archie never holds or bills for AI usage.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DC6FF"/>
                <w:sz w:val="18"/>
                <w:szCs w:val="18"/>
              </w:rPr>
              <w:t xml:space="preserve">CORE PHILOSOPHY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C7C4D8"/>
                <w:sz w:val="22"/>
                <w:szCs w:val="22"/>
              </w:rPr>
              <w:t xml:space="preserve">Open source. No paywalls. No usage limits. Users configure their own Groq or Gemini API keys in Settings and own their AI consumption entirely.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B695"/>
                <w:sz w:val="18"/>
                <w:szCs w:val="18"/>
              </w:rPr>
              <w:t xml:space="preserve">ONE-LINE PITCH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C7C4D8"/>
                <w:sz w:val="22"/>
                <w:szCs w:val="22"/>
              </w:rPr>
              <w:t xml:space="preserve">An AI Product Architect that turns your idea into a complete system design, documentation, and code — ready to build. Free forever, powered by your own API keys.</w:t>
            </w:r>
          </w:p>
        </w:tc>
      </w:tr>
    </w:tbl>
    <w:p>
      <w:pPr>
        <w:spacing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1.1 Problem Statement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Junior developers, students, and indie founders consistently struggle with: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Knowing what to build before they build it — architecture paralysis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Structuring their app correctly (database design, API contracts, component breakdown)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Producing professional documentation (PRDs, HLDs, LLDs) for portfolios or teams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AI tools that are gated behind expensive subscriptions or token limits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1.2 Open Source &amp; BYOK Model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Archie is fully open source (MIT license). The BYOK model means: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Users configure their own Groq API key and/or Gemini API key in the Settings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Archie sends AI requests using the user's own key — never a shared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No token quotas, no rate limits imposed by Archie — only by the provider's own free tier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Groq free tier: 14,400 requests/day, 6,000 tokens/minute — sufficient for heavy daily 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Gemini Flash free tier: 15 RPM, 1M tokens/day — excellent for large blueprint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Users can configure both keys; Archie falls back to the available one automatically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Why Archie Works</w:t>
            </w:r>
          </w:p>
        </w:tc>
      </w:tr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CS Students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Portfolio-grade project structure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Free, no credit card, BYOK with free Groq tier</w:t>
            </w:r>
          </w:p>
        </w:tc>
      </w:tr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Hackathon Teams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Fast system design under time pressure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24-48hr sprints — no signup friction</w:t>
            </w:r>
          </w:p>
        </w:tc>
      </w:tr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Self-taught Developers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Bridge between coding and architecture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Free forever, open source, self-hostable</w:t>
            </w:r>
          </w:p>
        </w:tc>
      </w:tr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Early-stage Founders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MVP planning before hiring engineers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No cost, full feature access from day 1</w:t>
            </w:r>
          </w:p>
        </w:tc>
      </w:tr>
      <w:tr>
        <w:tc>
          <w:tcPr>
            <w:tcW w:type="dxa" w:w="26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Open Source Contributors</w:t>
            </w:r>
          </w:p>
        </w:tc>
        <w:tc>
          <w:tcPr>
            <w:tcW w:type="dxa" w:w="3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Contribute to a real product-dev tool</w:t>
            </w:r>
          </w:p>
        </w:tc>
        <w:tc>
          <w:tcPr>
            <w:tcW w:type="dxa" w:w="3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MIT licensed, public GitHub repo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2. Feature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2.1 MVP Features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18FA1"/>
          <w:sz w:val="20"/>
          <w:szCs w:val="20"/>
        </w:rPr>
        <w:t xml:space="preserve">Everything ships together on launch. No gating, no paywalls.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F-01: Idea Intake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Single large textarea where user describes their product idea in natural language. No forms, no dropdowns.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Large focused textarea with placeholder 'Describe your idea...'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Character count (minimum 20 chars to proceed)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Quick-fill suggestion chips: E-commerce platform, SaaS dashboard, Social network, AI assistant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Background glow ambient effect (primary/5 radial blur)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Dot-grid subtle background pattern (#adc6ff 0.5px dots, 24px grid)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F-02: Intelligent Questioning Engine (Core Differentiator)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Conversational Q&amp;A flow that feels like talking to a senior engineer. 7 questions, one at a time.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Chat-like UI: previous answers shown above in conversation history (dimmed 60% opacity)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Bot avatar: small gradient circle with architecture icon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Active question in glass-panel card with answer chips below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Answer chips: icon + title + subtitle format (e.g. Professional Architects, Real Estate Clients)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AI Insight sparkle callout below question (tertiary color, auto_awesome icon)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Progress indicator: 'Question 3 of 7' + progress bar (42% fill)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Fixed bottom action bar: Back | Skip | Continue gradient button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Question categories: User type, Scale, Real-time needs, Auth, Data model, Monetization, Constraints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F-03: UI Style Picker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10 pre-built visual style cards. No AI required — static React components. User picks one, gets a live preview on the right.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AE2FD"/>
          <w:sz w:val="22"/>
          <w:szCs w:val="22"/>
        </w:rPr>
        <w:t xml:space="preserve">The 10 styles from the new Stitch design: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Glassmorphism — frosted layers, indigo-to-blue gradient bg, soft depth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Neo-Brutalism — white bg, bold black border, yellow offset shadow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SaaS Modern — deep dark (#0b1326), primary accents, professional (default selected)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Deep Ocean — atmospheric gradient, #001e3c to #000d1a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Cyberpunk — black bg, pink neon horizontal line, cyan neon vertical line, glow effects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Minimalist — light slate-100 bg, single thin square, maximum whitespace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Enterprise Dark — #1e1e1e bg, 2x2 subtle grid of dark tiles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Pastel Soft — purple-to-rose gradient, warm and inviting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High Contrast — pure black, large white circle border, maximum impact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Retro Terminal — #0a0a0a, green monospace text, '&gt; system load...' aesthetic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AE2FD"/>
          <w:sz w:val="22"/>
          <w:szCs w:val="22"/>
        </w:rPr>
        <w:t xml:space="preserve">Live Preview Panel specs: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Right panel (col 8-12): sticky, shows 'Live Preview: [Style Name]' header + Active Theme badge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Preview contains 3 mockups: Login card, Dashboard stats (2 tiles), Deploy action card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Selected card: border-2 border-primary + checkmark circle -top-2 -right-2 + shadow glow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Fixed bottom bar: Back | Step 3 of 5 dot indicator | Continue gradient button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F-04: Blueprint Generation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AI generates all sections using the user's configured API key (Groq or Gemini). Full-screen generating state.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Full-screen generating page: blueprint-grid background (linear-gradient lines, 40px grid)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Central animation: 96px container with 3D crystalline image + SVG overlay circles/lines + hub icon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Outer pulse rings: border border-primary/20 animate-ping + border-primary/30 animate-pulse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Orbiting node icons: database (top-right, animate-bounce), code (bottom-left, delayed bounce), api (left, animate-pulse)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Status text: 'Designing architecture...' + pulsing dot + project name subtitle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Progress bar: gradient from primary-container via primary to white, 65% example, glow shadow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Terminal log panel: monospace, timestamps, SUCCESS/IN PROGRESS/pending states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Floating stats (xl screens): Processing Power card (bottom-left) + AI Integrity card (bottom-right)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Uses user's BYOK key — shows which provider is active in terminal log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Error handling: retry with fallback to other provider if one key fails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F-05: Blueprint Ready (Step 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Full-screen success state with bg-mesh radial gradient (primary-container/15 at center)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Blueprint preview image card: aspect-video, border, mix-blend-luminosity opacity-40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Floating overlay cards: 'Compiled' (top-right, green check + progress bar) + 'Schema.v5' (bottom-left)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Central gradient circle (40px) with check_circle icon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Headline: 'Your Blueprint is ready' — 4xl to 6xl, extrabold, tracking-tight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Two CTAs: [View Blueprint] primary gradient + [Share Blueprint] ghost outline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Minimal footer: 5-dot progress system (all dots primary/30 except last = primary with ring-4)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F-06: Blueprint Workspace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Three-panel layout: Primary sidebar (240px) + Blueprint inner nav (64px icon-only OR 200px secondary) + Content area.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AE2FD"/>
          <w:sz w:val="22"/>
          <w:szCs w:val="22"/>
        </w:rPr>
        <w:t xml:space="preserve">Blueprint sections (all fully accessible, no gating):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Overview — project purpose, core goals, tech stack snapshot, style guide summary, activity feed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Architecture Matrix — interactive diagram with SVG connections, node cards, stack overview, architect's note panel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Database Schema — ERD canvas with dot-grid bg, draggable table cards, SVG crow's foot connections, right details panel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API Endpoints — 3-panel: endpoint list grouped by resource + documentation detail + request/response examples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User Stories — left list (60%) + right details panel (40%) with acceptance criteria and linked architecture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Code Scaffold — 3-panel: file explorer tree + code editor (dark, syntax highlighted TS) + scaffold metadata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AE2FD"/>
          <w:sz w:val="22"/>
          <w:szCs w:val="22"/>
        </w:rPr>
        <w:t xml:space="preserve">Top bar buttons (all screens):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Regenerate — ghost pill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Share — ghost pill button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Export — primary-container filled button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F-07: BYOK Settings (API Key Configuration)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This is a core MVP feature — without keys configured, the app shows a setup prompt instead of the wizard.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Settings page has dedicated 'API Keys' section (replacing all pricing/plan content)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Groq API key input: masked field, validate button, success/error indicator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Gemini API key input: masked field, validate button, success/error indicator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Active provider indicator: green dot showing which key is currently active for generation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Fallback preference toggle: 'If Groq fails, fall back to Gemini' and vice versa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Keys stored in browser localStorage (client-side only — never sent to any server other than provider)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Quick links to Groq Console and Google AI Studio for users to get free keys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Clear instructions: 'Your API key is only stored in your browser and sent directly to [Provider].'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First-time setup wizard: if no key configured, redirect to Settings/API Keys before allowing generation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F-08: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Greeting: 'Good morning, [Name]' Archie extrabold 4xl + subtitle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Filter bar: [All] [Recent] [Shared] — active = primary bg, inactive = text hover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Bento grid: New Project dashed-border CTA card + project cards + AI Insights wide card (col-span-2)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Project cards: status badge (In Progress = primary/10, Review Required = tertiary/10, Archived = muted), image cover with opacity-60, category tags, team avatars, timestamp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AI Insights card: auto_awesome icon, tertiary accent, recommendation text, Review Suggestion button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FAB: bottom-right, gradient from primary to primary-container, + icon, rounded-full, shadow-primary/40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F-09: Authentication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Centered glass-panel card (rgba(45,52,73,0.6) + backdrop-blur-20px)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Toggle tabs: [Log In] [Sign Up] — selected = white bg surface-container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GitHub OAuth: dark surface-container-highest/50 button with GitHub SVG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Email + password form with icon-in-input pattern (alternate_email, lock icons)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CTA: gradient-button (135deg adc6ff to 005cc6), 'Access Workspace'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Background: two ambient glows (primary-container/10 top-right, tertiary-container/5 bottom-left)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Dot-grid background: radial-gradient(#adc6ff 0.5px, transparent 0.5px) at 40px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System status: pulsing dot + 'Archie Core 2.4.0 Online' + encrypted icon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F-10: Settings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Sidebar items: Profile, Architecture, API Metrics, Security, API Keys (new primary section), Help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Profile section: glass-card, avatar with edit button, name, role badge, email + location grid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API Keys section: Groq key input + Gemini key input, validate buttons, active provider indicator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Export Preferences: default language selector (React/Node.js/Python chips), toggles for README gen, Docker/K8s configs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Security section: 2FA status (active/inactive), password reset, Danger Zone (delete account)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NO pricing, NO plan management, NO token quota UI — fully removed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3. Post-MVP Features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18FA1"/>
          <w:sz w:val="20"/>
          <w:szCs w:val="20"/>
        </w:rPr>
        <w:t xml:space="preserve">Build after stable launch and user feedback. No timeline gating.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Phase 2 — After 100 Users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Mermaid.js diagram rendering inside Architecture and Database sections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Blueprint versioning: re-answer questions, regenerate, compare v1 vs v2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Tech stack alternatives: 2-3 stack options with tradeoff tables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Additional BYOK providers: OpenAI, Anthropic, Mistral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Self-host Docker image with one-command setup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Phase 3 — After 500 Users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Public gallery /explore — community blueprints browseable by category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Codebase explainer: paste GitHub URL → get architecture explanation + diagrams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Hackathon Mode: speed-optimized 90-second blueprint (fewer questions, faster output)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Team collaboration (shared blueprints, comments)</w:t>
      </w:r>
      <w:r>
        <w:rPr>
          <w:rFonts w:ascii="Arial" w:cs="Arial" w:eastAsia="Arial" w:hAnsi="Arial"/>
          <w:b/>
          <w:bCs/>
          <w:color w:val="FFB695"/>
          <w:sz w:val="18"/>
          <w:szCs w:val="18"/>
        </w:rPr>
        <w:t xml:space="preserve">  [POST-MVP]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4. Non-Functional Requirements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Blueprint generation completes within 20s using Groq (fastest inference available)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Gemini Flash generation: 15-25s for full blueprint (5 sections)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Page load time &lt; 2 seconds (dark theme, no heavy images on load)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Smooth 60fps animations for orbital generation screen, card hovers, step transitions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4.2 Security (BYOK specific)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API keys stored ONLY in browser localStorage — never transmitted to Archie's servers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All AI API calls made client-side or via Next.js API route with user's own key (key passed in request header)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Clear privacy notice on Settings page explaining key storage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No analytics on what users generate — blueprints stored only in Supabase under user's own account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4.3 Open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MIT license — commercial use allowed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Public GitHub repo with full source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Contributing guide, issue templates, PR workflow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Self-hosting documentation (Docker + Vercel deploy buttons)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Environment variable template (.env.example) for self-hosters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5. Key User Flows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5.1 First-Time User (No API Key)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User arrives at / landing page → reads hero copy → clicks 'Start Building'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Redirected to /auth → signs up with GitHub or email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Redirected to /settings/api-keys → sees 'Set up your API keys to start generating' prompt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User goes to console.groq.com, gets free API key, pastes into Groq field → validates → green check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Clicks 'Start Building' → redirected to /dashboard → starts first project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5.2 Returning User (Key Already Configured)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Lands on /dashboard → sees existing projects + 'New Project' CTA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Clicks new project → Wizard Step 1 (idea input) → Step 2 (questions) → Step 3 (style) → generating → blueprint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5.3 Share Flow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User opens blueprint workspace → clicks 'Share'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Unique /b/[shareId] link generated → copied to clipboard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Anyone opens link → read-only blueprint view → 'Made with Archie' banner → converts to user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AE2F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AE2F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DAE2F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ADC6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2026-04-18T18:34:35.478Z</dcterms:created>
  <dcterms:modified xsi:type="dcterms:W3CDTF">2026-04-18T18:34:35.478Z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