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DEED OF MORTGAGE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(Without Possession)</w:t>
      </w:r>
    </w:p>
    <w:p w:rsidR="00000000" w:rsidDel="00000000" w:rsidP="00000000" w:rsidRDefault="00000000" w:rsidRPr="00000000" w14:paraId="00000013">
      <w:pPr>
        <w:spacing w:after="0" w:line="36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(For {{ls[0].a}})</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spacing w:after="0" w:line="360" w:lineRule="auto"/>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THIS DEED OF MORTGAGE IS MADE AND EXECUTE AT JAIPUR ON THIS {{rd}}</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B E T W E E N</w:t>
      </w:r>
    </w:p>
    <w:p w:rsidR="00000000" w:rsidDel="00000000" w:rsidP="00000000" w:rsidRDefault="00000000" w:rsidRPr="00000000" w14:paraId="00000017">
      <w:pPr>
        <w:spacing w:after="0" w:line="360" w:lineRule="auto"/>
        <w:jc w:val="both"/>
        <w:rPr/>
      </w:pPr>
      <w:bookmarkStart w:colFirst="0" w:colLast="0" w:name="_me3tgqhq2863" w:id="0"/>
      <w:bookmarkEnd w:id="0"/>
      <w:r w:rsidDel="00000000" w:rsidR="00000000" w:rsidRPr="00000000">
        <w:rPr>
          <w:rFonts w:ascii="Cambria" w:cs="Cambria" w:eastAsia="Cambria" w:hAnsi="Cambria"/>
          <w:sz w:val="21"/>
          <w:szCs w:val="21"/>
          <w:rtl w:val="0"/>
        </w:rPr>
        <w:t xml:space="preserve">{{bs[0].s}} </w:t>
      </w:r>
      <w:r w:rsidDel="00000000" w:rsidR="00000000" w:rsidRPr="00000000">
        <w:rPr>
          <w:rFonts w:ascii="Cambria" w:cs="Cambria" w:eastAsia="Cambria" w:hAnsi="Cambria"/>
          <w:b w:val="0"/>
          <w:bCs w:val="0"/>
          <w:i w:val="0"/>
          <w:iCs w:val="0"/>
          <w:smallCaps w:val="0"/>
          <w:strike w:val="0"/>
          <w:color w:val="000000"/>
          <w:sz w:val="21"/>
          <w:szCs w:val="21"/>
          <w:u w:val="none"/>
          <w:vertAlign w:val="baseline"/>
          <w:rtl w:val="0"/>
        </w:rPr>
        <w:t xml:space="preserve">{{bs[0].n}} {{bs[0].relation_text}}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{{bs[0].a}}, R/o {{bs[0].adr}}, Rajasthan,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Hereinafter referred to as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"THE MORTGAGOR".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(Which expression shall unless it be repugnant to the context or meaning thereof shall mean and include all their successors, legal heirs, executors, administrators and assigns).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PARTY OF THE FIRST PART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AND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B">
      <w:pPr>
        <w:spacing w:after="0" w:line="360" w:lineRule="auto"/>
        <w:jc w:val="both"/>
        <w:rPr/>
      </w:pPr>
      <w:r>
        <w:t>CHOLAMANDALAM INVESTMENT AND FINANCE COMPANY LTD. having its Registered Office at 3rd Floor ‘Chola Crest’, C 54 &amp; 55, Super B-4, Thiru Vi Ka Industrial Estate, Guindy, Chennai – 600032., Through its authorized person, {{bsign.n}} {{bsign.relation_text}} EMP NO. CF18547, BSM, JAIPUR, RAJASTHAN, {{bsign.a}}, Occupation: Service. Hereinafter referred to as the "MORTGAGEE" (Which expression shall unless repugnant to the context or meaning thereof shall mean and include all its successors and assigns).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PARTY OF THE SECOND PART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WHEREAS the Mortgagor is the absolute owner of the property which is more particularly described in schedule A mentioned herein below.</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WHEREAS the Mortgagor approached the Mortgagee for a </w:t>
      </w: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yellow"/>
          <w:u w:val="none"/>
          <w:vertAlign w:val="baseline"/>
          <w:rtl w:val="0"/>
        </w:rPr>
        <w:t xml:space="preserve">Credit Facility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by Mortgage of property mentioned in schedule.</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spacing w:after="0" w:line="360" w:lineRule="auto"/>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AND WHEREAS the Mortgagee has agreed to lend and advance a sum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{{ls[0].a}} {{ls[0].w}}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(As per Loan Schedule) to the mortgagor on request upon having the repayment thereof, with interest and charges secured in the manner hereinafter expressed.</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WHEREAS the Mortgagor have agreed to Mortgage the said property in favour of Mortgagee, as a security for repayment of the said loan along with interest and charges.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 THIS DEED WITNESSETH AS FOLLOWS:-</w:t>
      </w:r>
      <w:r w:rsidDel="00000000" w:rsidR="00000000" w:rsidRPr="00000000">
        <w:rPr>
          <w:rtl w:val="0"/>
        </w:rPr>
      </w:r>
    </w:p>
    <w:p w:rsidR="00000000" w:rsidDel="00000000" w:rsidP="00000000" w:rsidRDefault="00000000" w:rsidRPr="00000000" w14:paraId="00000027">
      <w:pPr>
        <w:spacing w:after="0" w:before="240" w:line="360" w:lineRule="auto"/>
        <w:ind w:left="54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1)</w:t>
        <w:tab/>
        <w:t xml:space="preserve">In pursuance of said agreement and in consideration of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{{ls[0].a}} {{ls[0].w}}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(As per Loan Schedule) paid on the execution of these presence by the Mortgagee to the Mortgagor, the receipt whereof the Mortgagor hereby acknowledge and confirm the Mortgagor do hereby agree with the Mortgagee that the Mortgagor will repay the said amount along with interest and charges etc.</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tab/>
        <w:t xml:space="preserve">The Mortgagor assures that the amount of loan will be utilizes for the purpose for which it has been sanctioned. That is construction/renovation. The Mortgagor agrees to repay the said amount of advance along with interest or at such rate as may be fixed from time to time by the Mortgagee.</w:t>
      </w:r>
    </w:p>
    <w:p w:rsidR="00000000" w:rsidDel="00000000" w:rsidP="00000000" w:rsidRDefault="00000000" w:rsidRPr="00000000" w14:paraId="00000029">
      <w:pPr>
        <w:spacing w:after="200" w:line="360" w:lineRule="auto"/>
        <w:ind w:left="54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3)</w:t>
        <w:tab/>
        <w:t xml:space="preserve">The Mortgagor shall repay the a principal sum advanced by the Mortgagee to the Mortgagor in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{{ls[0].t}} </w:t>
      </w: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quated monthly installment each about</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of</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 {{ls[0].a}} {{ls[0].w}}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(As per Loan Schedule)  per month including interest. The first of such installment of repayment shall become due one month from the date of disbursement of full loan 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{{ls[0].t}}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months from the first dated of disbursement whichever is earlier and subsequent each installment shall be due in each succeeding month till the entire amount of loan with interest and charges are paid in full.</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tab/>
        <w:t xml:space="preserve">It is agreed by the Mortgagor that each installment shall be paid on or before 5th day of each month, reckoned as per the English Calendar. If the Mortgagor commit default in payment of any of the installment on or before 5th day then the Mortgagor agree to pay additional interest on each default installment at the rate decided by Mortgagee bank from time to time will be charged from the date of default till the default is made good and thereafter if the default continues, then the Mortgagee shall have right to recall all outstanding loan back from the Mortgagor with interest and additional interest.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tab/>
        <w:t xml:space="preserve">It is hereby agreed and declared that in case of any of the installment of principal or interest payable under these presents be not satisfied on the dated herein before appointed for the payments of such installments of principal and interest and the principal remaining unpaid together with interest due it shall be at once be payable to bank and the bank may forthwith enforce any of the remedies of which a holder of a simple Mortgage is entered under the transfer of property Act.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tab/>
        <w:t xml:space="preserve">It is hereby agreed and declared that in the event of default by the Mortgagor in repayment of Mortgage money, interest and charges, the Mortgagee shall be entitled to take possession of the Mortgaged property and shall also be entitled to recover the sum outstanding against the Mortgagor under these presence and cause the Mortgaged property to be sold for realization of the amount securing due to the Mortgagee.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tab/>
        <w:t xml:space="preserve">In case the proceeds of sale, together with the amount, if any otherwise realization from the Mortgagor fall short of the total amount due to the Mortgagee, the Mortgagee shall be entitled to recover the balance from the person and other properties of the Mortgagor.</w:t>
      </w:r>
    </w:p>
    <w:p w:rsidR="00000000" w:rsidDel="00000000" w:rsidP="00000000" w:rsidRDefault="00000000" w:rsidRPr="00000000" w14:paraId="0000002F">
      <w:pPr>
        <w:spacing w:after="0" w:line="360" w:lineRule="auto"/>
        <w:ind w:left="54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8)</w:t>
        <w:tab/>
        <w:t xml:space="preserve">The Mortgagor will within one month from the date of these present insure and keep insured the Mortgaged property from loss or damage by fire, riot and other usual risks in full value thereof with the insurance company approved by the bank in a joint name of Mortgagor and Mortgagee, including in the said policy usual bank clause and will deliver to the bank policy for such insurance and the receipt for every such payment within seven days after it shall become due and in case the Mortgagor shall refuse or neglect to keep the said Mortgaged property insured to the amount aforesaid or deliver such policy and receipt as aforesaid then and in every such case it shall be law full for the bank but the bank will be obliged to insure the same to the amount aforesaid or any loss amount and all sums of money expended by the bank in or about such insurance as aforesaid with the interest for the same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 {{ls[0].r_rate}} (Floating rate) 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at shall be repaid by the mortgagor to the bank on demand and in the meantime shall be a charge on the premises hereby Mortgaged in addition to the principal and interest thereon.</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tab/>
        <w:t xml:space="preserve">That the Mortgagor agrees that all sums of money awarded as compensation for equisition of any portion if the Mortgaged property by the Government or Municipal or Railway or any Authority shall be receivable by the bank direct on behalf of Mortgagor and the such money as well received under any advance of any such insurance is aforesaid shall at the option of the bank either be forthwith applied in or towards the payment of principal money, interest and costs for the time being remaining due to the security for these presents.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tab/>
        <w:t xml:space="preserve">For the consideration aforesaid and in further pursuance of the said agreement the Mortgagor hereby grants and transfers by way of simple Mortgage unto the bank all the property described in the schedule hereto together with all rights, easements and appurtenances thereto and all his rights, title and interest in and to the said premises hereby Mortgaged which shall remain and be charged by way of simple mortgage and free from all encumbrances as security for the payment to the bank of the said principle money interest and costs in accordance with the covenants herein before contained.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tab/>
        <w:t xml:space="preserve">That the Mortgagor shall allow the bank, its servants, agents and surveyors at all reasonable times to enter the said premises and view and examine the state and condition thereof.</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tab/>
        <w:t xml:space="preserve">The Mortgagor hereby covenants with Mortgagee that the Mortgaged property is free from all or any encumbrances and he shall not sell, gift, exchange, mortgage or alienate in any other manner nor shall assign his interest in the said property of whatsoever nature, nor shall create any charge or encumbrances on the said property during the subsistence of the Mortgage.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tab/>
        <w:t xml:space="preserve">The Mortgagor undertakes to pay all tax, due, duties and outgoings in respect of the said Mortgaged property regularly and punctually and produces the receipts thereof to the Mortgagee for verification and record.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tab/>
        <w:t xml:space="preserve">The Mortgagor undertakes that they will deposit with the Mortgagee all the original documents of the Mortgaged property.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tab/>
        <w:t xml:space="preserve">The Mortgagor undertakes that they will bear all expenses such as stamp duty, advocate fee, registration charges and other incidental expenses in connection with this deed.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tab/>
        <w:t xml:space="preserve">The Mortgagor agreed that if the defaults in making the payment of installment then the Mortgagee shall be entitled to call back the entire amount of balance with interest then due and in that case the Mortgagor will have to make the payment forthwith and will not be entitled to claim the benefit of concession of the installment or the excuse of the payment of additional interest.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w:t>
        <w:tab/>
        <w:t xml:space="preserve">It is agreed by and between the parties that the said property is to stand as a continued security for a term loan sanctioned by the Mortgagee to the Mortgagor and it will be enforceable for all moneys which may at any time become due and owing by the Mortgagor to the Mortgagee/Lender under the said term loan account and/or all other accounts even before expiry of the said period.</w:t>
      </w:r>
    </w:p>
    <w:p w:rsidR="00000000" w:rsidDel="00000000" w:rsidP="00000000" w:rsidRDefault="00000000" w:rsidRPr="00000000" w14:paraId="0000003B">
      <w:pPr>
        <w:spacing w:after="0" w:line="360" w:lineRule="auto"/>
        <w:ind w:left="54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17)</w:t>
        <w:tab/>
        <w:t xml:space="preserve">It is agreed by and between the parties that the said property is to stand as a continued security for a term loan sanctioned by the Mortgagee to the Mortgagor and it will be enforceable for all moneys which may at any time become due and owing by the Mortgagor to the Mortgagee/Lender under the said term loan account and/or all other accounts even before expiry of the said period.</w:t>
      </w:r>
      <w:r w:rsidDel="00000000" w:rsidR="00000000" w:rsidRPr="00000000">
        <w:rPr>
          <w:rtl w:val="0"/>
        </w:rPr>
      </w:r>
    </w:p>
    <w:p w:rsidR="00000000" w:rsidDel="00000000" w:rsidP="00000000" w:rsidRDefault="00000000" w:rsidRPr="00000000" w14:paraId="0000003C">
      <w:pPr>
        <w:spacing w:after="0" w:line="360" w:lineRule="auto"/>
        <w:ind w:left="54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18)</w:t>
        <w:tab/>
        <w:t xml:space="preserve">And that the Mortgagor hereby agrees to observe all the terms and conditions laid under the Term Loan sanction orders dated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{{ad}}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issued by the Mortgagee Bank/ Thus all the terms and conditions of loan sanctioned order shall remain in full force and be binding Mortgagor, till full and final repayment/regularization of the loan/limit granted under this Deed of Mortgage and the said sanctioned order shall be treated as the part and parcel of this Deed.</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Loan Schedule</w:t>
      </w:r>
    </w:p>
    <w:p w:rsidR="00000000" w:rsidDel="00000000" w:rsidP="00000000" w:rsidRDefault="00000000" w:rsidRPr="00000000" w14:paraId="0000003F">
      <w:pPr>
        <w:rPr/>
      </w:pPr>
      <w:r w:rsidDel="00000000" w:rsidR="00000000" w:rsidRPr="00000000">
        <w:rPr>
          <w:rtl w:val="0"/>
        </w:rPr>
      </w:r>
    </w:p>
    <w:tbl>
      <w:tblPr>
        <w:tblStyle w:val="Table1"/>
        <w:tblW w:w="9071.0" w:type="dxa"/>
        <w:jc w:val="left"/>
        <w:tblInd w:w="-5.0" w:type="dxa"/>
        <w:tblLayout w:type="fixed"/>
        <w:tblLook w:val="0600"/>
      </w:tblPr>
      <w:tblGrid>
        <w:gridCol w:w="767"/>
        <w:gridCol w:w="1972"/>
        <w:gridCol w:w="1980"/>
        <w:gridCol w:w="2036"/>
        <w:gridCol w:w="1121"/>
        <w:gridCol w:w="1195"/>
        <w:tblGridChange w:id="0">
          <w:tblGrid>
            <w:gridCol w:w="767"/>
            <w:gridCol w:w="1972"/>
            <w:gridCol w:w="1980"/>
            <w:gridCol w:w="2036"/>
            <w:gridCol w:w="1121"/>
            <w:gridCol w:w="11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spacing w:after="0" w:line="360" w:lineRule="auto"/>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S.NO.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spacing w:after="0" w:line="360" w:lineRule="auto"/>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Loan Amount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spacing w:after="0" w:line="360" w:lineRule="auto"/>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Sanction Letter 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spacing w:after="0" w:line="360" w:lineRule="auto"/>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Sanction Letter No.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spacing w:after="0" w:line="360" w:lineRule="auto"/>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EMI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spacing w:after="0" w:line="360" w:lineRule="auto"/>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Tenor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spacing w:after="0" w:line="360" w:lineRule="auto"/>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spacing w:after="0" w:line="360" w:lineRule="auto"/>
              <w:jc w:val="cente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{{ls[0].a}}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spacing w:after="0" w:line="360" w:lineRule="auto"/>
              <w:jc w:val="cente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spacing w:after="0" w:line="360" w:lineRule="auto"/>
              <w:jc w:val="cente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{{ls[0].n}}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spacing w:after="0" w:line="360" w:lineRule="auto"/>
              <w:jc w:val="cente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{{ls[0].emi}}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spacing w:after="0" w:line="360" w:lineRule="auto"/>
              <w:jc w:val="cente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{{ls[0].t}} Month</w:t>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color w:val="00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SCHEDULE OF THE PROPERTY-1</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spacing w:after="0" w:line="240" w:lineRule="auto"/>
        <w:rPr/>
      </w:pPr>
      <w:r w:rsidDel="00000000" w:rsidR="00000000" w:rsidRPr="00000000">
        <w:rPr>
          <w:rFonts w:ascii="Cambria" w:cs="Cambria" w:eastAsia="Cambria" w:hAnsi="Cambria"/>
          <w:sz w:val="21"/>
          <w:szCs w:val="21"/>
          <w:rtl w:val="0"/>
        </w:rPr>
        <w:t xml:space="preserve">{{ps[0].adr}},</w:t>
      </w:r>
      <w:r w:rsidDel="00000000" w:rsidR="00000000" w:rsidRPr="00000000">
        <w:rPr>
          <w:rtl w:val="0"/>
        </w:rPr>
      </w:r>
    </w:p>
    <w:p w:rsidR="00000000" w:rsidDel="00000000" w:rsidP="00000000" w:rsidRDefault="00000000" w:rsidRPr="00000000" w14:paraId="00000054">
      <w:pPr>
        <w:spacing w:after="0" w:line="360" w:lineRule="auto"/>
        <w:jc w:val="both"/>
        <w:rPr/>
      </w:pPr>
      <w:r w:rsidDel="00000000" w:rsidR="00000000" w:rsidRPr="00000000">
        <w:rPr>
          <w:rFonts w:ascii="Cambria" w:cs="Cambria" w:eastAsia="Cambria" w:hAnsi="Cambria"/>
          <w:b w:val="0"/>
          <w:bCs w:val="0"/>
          <w:i w:val="0"/>
          <w:iCs w:val="0"/>
          <w:smallCaps w:val="0"/>
          <w:strike w:val="0"/>
          <w:color w:val="000000"/>
          <w:sz w:val="21"/>
          <w:szCs w:val="21"/>
          <w:u w:val="none"/>
          <w:vertAlign w:val="baseline"/>
          <w:rtl w:val="0"/>
        </w:rPr>
        <w:t xml:space="preserve">{{ps[0].area}} {{ps[0].area_unit}}</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(Hereinafter referred as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Said Property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Four Corner of the said property:</w:t>
      </w:r>
    </w:p>
    <w:p w:rsidR="00000000" w:rsidDel="00000000" w:rsidP="00000000" w:rsidRDefault="00000000" w:rsidRPr="00000000" w14:paraId="00000057">
      <w:pPr>
        <w:spacing w:after="0" w:line="360" w:lineRule="auto"/>
        <w:rPr/>
      </w:pPr>
      <w:r w:rsidDel="00000000" w:rsidR="00000000" w:rsidRPr="00000000">
        <w:rPr>
          <w:rFonts w:ascii="Cambria" w:cs="Cambria" w:eastAsia="Cambria" w:hAnsi="Cambria"/>
          <w:sz w:val="21"/>
          <w:szCs w:val="21"/>
          <w:rtl w:val="0"/>
        </w:rPr>
        <w:t xml:space="preserve">East : {{ps[0].e}} </w:t>
        <w:tab/>
        <w:tab/>
        <w:t xml:space="preserve">West : {{ps[0].w}}</w:t>
      </w:r>
      <w:r w:rsidDel="00000000" w:rsidR="00000000" w:rsidRPr="00000000">
        <w:rPr>
          <w:rtl w:val="0"/>
        </w:rPr>
      </w:r>
    </w:p>
    <w:p w:rsidR="00000000" w:rsidDel="00000000" w:rsidP="00000000" w:rsidRDefault="00000000" w:rsidRPr="00000000" w14:paraId="00000058">
      <w:pPr>
        <w:spacing w:after="0" w:line="360" w:lineRule="auto"/>
        <w:jc w:val="both"/>
        <w:rPr/>
      </w:pPr>
      <w:r w:rsidDel="00000000" w:rsidR="00000000" w:rsidRPr="00000000">
        <w:rPr>
          <w:rFonts w:ascii="Cambria" w:cs="Cambria" w:eastAsia="Cambria" w:hAnsi="Cambria"/>
          <w:b w:val="0"/>
          <w:bCs w:val="0"/>
          <w:i w:val="0"/>
          <w:iCs w:val="0"/>
          <w:smallCaps w:val="0"/>
          <w:strike w:val="0"/>
          <w:color w:val="000000"/>
          <w:sz w:val="21"/>
          <w:szCs w:val="21"/>
          <w:u w:val="none"/>
          <w:vertAlign w:val="baseline"/>
          <w:rtl w:val="0"/>
        </w:rPr>
        <w:t xml:space="preserve">North : {{ps[0].n}} </w:t>
        <w:tab/>
        <w:tab/>
        <w:t xml:space="preserve">South : </w:t>
        <w:tab/>
        <w:t xml:space="preserve">{{ps[0].s}}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A">
      <w:pPr>
        <w:spacing w:after="0" w:line="360" w:lineRule="auto"/>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Location Map Lattitude: : </w:t>
      </w: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{{ps[0].lat}}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&amp; Longitude: </w:t>
      </w: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{{ps[0].lng}}</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SCHEDULE OF THE PROPERTY-2</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spacing w:after="0" w:line="240" w:lineRule="auto"/>
        <w:rPr/>
      </w:pPr>
      <w:r w:rsidDel="00000000" w:rsidR="00000000" w:rsidRPr="00000000">
        <w:rPr>
          <w:rFonts w:ascii="Times New Roman" w:cs="Times New Roman" w:eastAsia="Times New Roman" w:hAnsi="Times New Roman"/>
          <w:color w:val="000000"/>
          <w:rtl w:val="0"/>
        </w:rPr>
        <w:t xml:space="preserve">All that peace and parcel of the property </w:t>
      </w:r>
      <w:r w:rsidDel="00000000" w:rsidR="00000000" w:rsidRPr="00000000">
        <w:rPr>
          <w:rFonts w:ascii="Cambria" w:cs="Cambria" w:eastAsia="Cambria" w:hAnsi="Cambria"/>
          <w:sz w:val="21"/>
          <w:szCs w:val="21"/>
          <w:rtl w:val="0"/>
        </w:rPr>
        <w:t xml:space="preserve">{{ps[1].adr}},</w:t>
      </w:r>
      <w:r w:rsidDel="00000000" w:rsidR="00000000" w:rsidRPr="00000000">
        <w:rPr>
          <w:rtl w:val="0"/>
        </w:rPr>
      </w:r>
    </w:p>
    <w:p w:rsidR="00000000" w:rsidDel="00000000" w:rsidP="00000000" w:rsidRDefault="00000000" w:rsidRPr="00000000" w14:paraId="0000005E">
      <w:pPr>
        <w:spacing w:after="0" w:line="360" w:lineRule="auto"/>
        <w:jc w:val="both"/>
        <w:rPr/>
      </w:pPr>
      <w:r w:rsidDel="00000000" w:rsidR="00000000" w:rsidRPr="00000000">
        <w:rPr>
          <w:rFonts w:ascii="Cambria" w:cs="Cambria" w:eastAsia="Cambria" w:hAnsi="Cambria"/>
          <w:b w:val="0"/>
          <w:bCs w:val="0"/>
          <w:i w:val="0"/>
          <w:iCs w:val="0"/>
          <w:smallCaps w:val="0"/>
          <w:strike w:val="0"/>
          <w:color w:val="000000"/>
          <w:sz w:val="21"/>
          <w:szCs w:val="21"/>
          <w:u w:val="none"/>
          <w:vertAlign w:val="baseline"/>
          <w:rtl w:val="0"/>
        </w:rPr>
        <w:t xml:space="preserve">{{ps[1].area}} {{ps[1].area_unit}}</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(Hereinafter referred as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Said Property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Four Corner of the said property:</w:t>
      </w:r>
    </w:p>
    <w:p w:rsidR="00000000" w:rsidDel="00000000" w:rsidP="00000000" w:rsidRDefault="00000000" w:rsidRPr="00000000" w14:paraId="00000061">
      <w:pPr>
        <w:spacing w:after="0" w:line="360" w:lineRule="auto"/>
        <w:rPr/>
      </w:pPr>
      <w:r w:rsidDel="00000000" w:rsidR="00000000" w:rsidRPr="00000000">
        <w:rPr>
          <w:rFonts w:ascii="Cambria" w:cs="Cambria" w:eastAsia="Cambria" w:hAnsi="Cambria"/>
          <w:sz w:val="21"/>
          <w:szCs w:val="21"/>
          <w:rtl w:val="0"/>
        </w:rPr>
        <w:t xml:space="preserve">East : {{ps[1].e}} </w:t>
        <w:tab/>
        <w:tab/>
        <w:t xml:space="preserve">West : {{ps[1].w}}</w:t>
      </w:r>
      <w:r w:rsidDel="00000000" w:rsidR="00000000" w:rsidRPr="00000000">
        <w:rPr>
          <w:rtl w:val="0"/>
        </w:rPr>
      </w:r>
    </w:p>
    <w:p w:rsidR="00000000" w:rsidDel="00000000" w:rsidP="00000000" w:rsidRDefault="00000000" w:rsidRPr="00000000" w14:paraId="00000062">
      <w:pPr>
        <w:spacing w:after="0" w:line="360" w:lineRule="auto"/>
        <w:jc w:val="both"/>
        <w:rPr/>
      </w:pPr>
      <w:r w:rsidDel="00000000" w:rsidR="00000000" w:rsidRPr="00000000">
        <w:rPr>
          <w:rFonts w:ascii="Cambria" w:cs="Cambria" w:eastAsia="Cambria" w:hAnsi="Cambria"/>
          <w:b w:val="0"/>
          <w:bCs w:val="0"/>
          <w:i w:val="0"/>
          <w:iCs w:val="0"/>
          <w:smallCaps w:val="0"/>
          <w:strike w:val="0"/>
          <w:color w:val="000000"/>
          <w:sz w:val="21"/>
          <w:szCs w:val="21"/>
          <w:u w:val="none"/>
          <w:vertAlign w:val="baseline"/>
          <w:rtl w:val="0"/>
        </w:rPr>
        <w:t xml:space="preserve">North : {{ps[1].n}} </w:t>
        <w:tab/>
        <w:tab/>
        <w:t xml:space="preserve">South : {{ps[1].s}}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mbria" w:cs="Cambria" w:eastAsia="Cambria" w:hAnsi="Cambri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4">
      <w:pPr>
        <w:spacing w:after="0" w:line="360" w:lineRule="auto"/>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Location Map Lattitude: </w:t>
      </w: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{{ps[1].lat}}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&amp; Longitude: </w:t>
      </w: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{{ps[1].lng}}</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Mortgage for non-agriculture purpose from Cholamandalam Investment and Finance Co. Ltd. without possession.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WITNESS WHEREOF the parties hereto have hereunto set and subscribed their respective hands and seals the day and year first here in above written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PARTY OF THE FIRST PART             PARTY OF THE SECOND PART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 MORTGAGOR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tab/>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 MORTGAGEE</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tab/>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Cholamandalam Investment and Finance Co. Ltd.</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1"/>
          <w:szCs w:val="21"/>
          <w:rtl w:val="0"/>
        </w:rPr>
        <w:t xml:space="preserve">{{bs[0].s}} {{bs[0].n}}</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tab/>
        <w:tab/>
      </w:r>
      <w:r w:rsidDel="00000000" w:rsidR="00000000" w:rsidRPr="00000000">
        <w:rPr>
          <w:rFonts w:ascii="Times New Roman" w:cs="Times New Roman" w:eastAsia="Times New Roman" w:hAnsi="Times New Roman"/>
          <w:b w:val="1"/>
          <w:bCs w:val="1"/>
          <w:rtl w:val="0"/>
        </w:rPr>
        <w:t xml:space="preserve">{{bs[0].s}} {{bs[0].n}}</w:t>
      </w:r>
      <w:r w:rsidDel="00000000" w:rsidR="00000000" w:rsidRPr="00000000">
        <w:rPr>
          <w:rtl w:val="0"/>
        </w:rPr>
      </w:r>
    </w:p>
    <w:p w:rsidR="00000000" w:rsidDel="00000000" w:rsidP="00000000" w:rsidRDefault="00000000" w:rsidRPr="00000000" w14:paraId="0000006D">
      <w:pPr>
        <w:spacing w:after="0" w:line="360" w:lineRule="auto"/>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PAN NO.-{{bs[0].pan}}</w:t>
        <w:tab/>
        <w:tab/>
        <w:tab/>
        <w:tab/>
        <w:t xml:space="preserve">PAN NO.- {{bsign.pan}}</w:t>
      </w:r>
      <w:r w:rsidDel="00000000" w:rsidR="00000000" w:rsidRPr="00000000">
        <w:rPr>
          <w:rtl w:val="0"/>
        </w:rPr>
      </w:r>
    </w:p>
    <w:p w:rsidR="00000000" w:rsidDel="00000000" w:rsidP="00000000" w:rsidRDefault="00000000" w:rsidRPr="00000000" w14:paraId="0000006E">
      <w:pPr>
        <w:spacing w:after="0" w:line="360" w:lineRule="auto"/>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UID:- {{bs[0].id}}</w:t>
        <w:tab/>
        <w:tab/>
        <w:tab/>
        <w:tab/>
        <w:tab/>
        <w:t xml:space="preserve">UID: - {{bsign.id}}</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WITNESS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hanging="54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Sign :</w:t>
      </w:r>
    </w:p>
    <w:p w:rsidR="00000000" w:rsidDel="00000000" w:rsidP="00000000" w:rsidRDefault="00000000" w:rsidRPr="00000000" w14:paraId="00000074">
      <w:pPr>
        <w:spacing w:after="0" w:line="276" w:lineRule="auto"/>
        <w:ind w:left="54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       Name : {{ws[0].n}} {{ws[0].relation_text}} </w:t>
      </w:r>
      <w:r w:rsidDel="00000000" w:rsidR="00000000" w:rsidRPr="00000000">
        <w:rPr>
          <w:rtl w:val="0"/>
        </w:rPr>
      </w:r>
    </w:p>
    <w:p w:rsidR="00000000" w:rsidDel="00000000" w:rsidP="00000000" w:rsidRDefault="00000000" w:rsidRPr="00000000" w14:paraId="00000075">
      <w:pPr>
        <w:spacing w:after="0" w:line="276" w:lineRule="auto"/>
        <w:ind w:left="547"/>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       Address : {{ws[0].adr}}</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hanging="54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7" w:right="0" w:hanging="547"/>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7" w:right="0" w:hanging="547"/>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Sign :</w:t>
      </w:r>
    </w:p>
    <w:p w:rsidR="00000000" w:rsidDel="00000000" w:rsidP="00000000" w:rsidRDefault="00000000" w:rsidRPr="00000000" w14:paraId="0000007A">
      <w:pPr>
        <w:spacing w:after="0" w:line="276" w:lineRule="auto"/>
        <w:ind w:left="54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       Name : {{ws[1].n}} {{ws[1].relation_text}} </w:t>
      </w:r>
      <w:r w:rsidDel="00000000" w:rsidR="00000000" w:rsidRPr="00000000">
        <w:rPr>
          <w:rtl w:val="0"/>
        </w:rPr>
      </w:r>
    </w:p>
    <w:p w:rsidR="00000000" w:rsidDel="00000000" w:rsidP="00000000" w:rsidRDefault="00000000" w:rsidRPr="00000000" w14:paraId="0000007B">
      <w:pPr>
        <w:spacing w:after="0" w:line="276" w:lineRule="auto"/>
        <w:ind w:left="547"/>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       Address : {{ws[1].adr}}</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7" w:right="0" w:hanging="547"/>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0" w:right="0" w:firstLine="0"/>
        <w:jc w:val="both"/>
        <w:rPr>
          <w:rFonts w:ascii="Calibri" w:cs="Calibri" w:eastAsia="Calibri" w:hAnsi="Calibri"/>
          <w:b w:val="0"/>
          <w:bCs w:val="0"/>
          <w:i w:val="0"/>
          <w:iCs w:val="0"/>
          <w:smallCaps w:val="0"/>
          <w:strike w:val="0"/>
          <w:color w:val="000000"/>
          <w:sz w:val="20"/>
          <w:szCs w:val="20"/>
          <w:u w:val="single"/>
          <w:shd w:fill="auto" w:val="clear"/>
          <w:vertAlign w:val="baseline"/>
        </w:rPr>
      </w:pP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 xml:space="preserve">Drafted by: Sankalp Law Associates </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40" w:lineRule="auto"/>
        <w:jc w:val="both"/>
        <w:rPr>
          <w:color w:val="000000"/>
          <w:sz w:val="20"/>
          <w:szCs w:val="20"/>
          <w:u w:val="single"/>
        </w:rPr>
      </w:pPr>
      <w:r w:rsidDel="00000000" w:rsidR="00000000" w:rsidRPr="00000000">
        <w:rPr>
          <w:color w:val="000000"/>
          <w:sz w:val="20"/>
          <w:szCs w:val="20"/>
          <w:rtl w:val="0"/>
        </w:rPr>
        <w:t xml:space="preserve">                                                                                                     </w:t>
      </w:r>
      <w:r w:rsidDel="00000000" w:rsidR="00000000" w:rsidRPr="00000000">
        <w:rPr>
          <w:color w:val="000000"/>
          <w:sz w:val="20"/>
          <w:szCs w:val="20"/>
          <w:u w:val="single"/>
          <w:rtl w:val="0"/>
        </w:rPr>
        <w:t xml:space="preserve">Advocate Manoj Kumar Sharma</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jc w:val="both"/>
        <w:rPr>
          <w:color w:val="000000"/>
          <w:sz w:val="20"/>
          <w:szCs w:val="20"/>
          <w:u w:val="single"/>
        </w:rPr>
      </w:pPr>
      <w:r w:rsidDel="00000000" w:rsidR="00000000" w:rsidRPr="00000000">
        <w:rPr>
          <w:color w:val="000000"/>
          <w:sz w:val="20"/>
          <w:szCs w:val="20"/>
          <w:rtl w:val="0"/>
        </w:rPr>
        <w:t xml:space="preserve">                                                                                                     </w:t>
      </w:r>
      <w:r w:rsidDel="00000000" w:rsidR="00000000" w:rsidRPr="00000000">
        <w:rPr>
          <w:color w:val="000000"/>
          <w:sz w:val="20"/>
          <w:szCs w:val="20"/>
          <w:u w:val="single"/>
          <w:rtl w:val="0"/>
        </w:rPr>
        <w:t xml:space="preserve">Mob. No. 9079815511</w:t>
      </w:r>
    </w:p>
    <w:sectPr>
      <w:pgSz w:h="20160" w:w="12240" w:orient="portrait"/>
      <w:pgMar w:bottom="2836" w:top="1440" w:left="212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 Company</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