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SPARKFUN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Fuel your brain cells and let the spark ignite that logical being in you. Think the unthinkable and lead the board to win it all.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Introduction: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This online contest will be a 2 day contest. Each day there will be 10 problems to solve.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questions will be completely IQ- based with a minimal amount of knowledge from science required.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General guidelines and rules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will compete in groups of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questions on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day = 10 pts 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day</w:t>
      </w:r>
      <w:r w:rsidDel="00000000" w:rsidR="00000000" w:rsidRPr="00000000">
        <w:rPr>
          <w:rtl w:val="0"/>
        </w:rPr>
        <w:t xml:space="preserve"> = 20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frame for answering the questions will be 12pm – 12 am every day. You can start and end during this window time.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and end-time of play from each day will be recorded and will cumulated for final tally of points.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 will be completely IQ based with some knowledge from Electrical Curriculum as a prerequisite.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allowed internet and textual reference for solving the problems but spreading, buying or selling of answers is offence enough to disqualify your team.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answer any question infinite number of times.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 are case-insensitive.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Winning team will be decided by the highest total tally of points. In case there is a tie, the team answering more questions on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day  will be the winner. If the situation persists, ending time average of 2 days will decide the results.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Important declaration 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keep checking the Celesta app, website and Celesta, IIT Patna facebook page for any future updates.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rules can change without prior notification.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case of any dispute, the decisions made by the organising committee and judges are final and binding.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Contact Information: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rPr/>
      </w:pPr>
      <w:r w:rsidDel="00000000" w:rsidR="00000000" w:rsidRPr="00000000">
        <w:rPr>
          <w:rtl w:val="0"/>
        </w:rPr>
        <w:t xml:space="preserve">Nilendu Shubham :- 8292508959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rPr/>
      </w:pPr>
      <w:r w:rsidDel="00000000" w:rsidR="00000000" w:rsidRPr="00000000">
        <w:rPr>
          <w:rtl w:val="0"/>
        </w:rPr>
        <w:t xml:space="preserve">Pratiyush Pushkar :- 9801476409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