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C896" w14:textId="3235AF68" w:rsidR="00D43CDB" w:rsidRPr="00D43CDB" w:rsidRDefault="00363178" w:rsidP="00D43CD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>Lab Experiment #09</w:t>
      </w:r>
      <w:r w:rsidR="00D43CDB" w:rsidRPr="00D43CDB">
        <w:rPr>
          <w:rFonts w:ascii="Times New Roman" w:hAnsi="Times New Roman" w:cs="Times New Roman"/>
          <w:b/>
          <w:bCs/>
          <w:color w:val="1F4E79" w:themeColor="accent1" w:themeShade="80"/>
        </w:rPr>
        <w:tab/>
      </w:r>
      <w:r w:rsidR="00D43CDB" w:rsidRPr="00D43CDB">
        <w:rPr>
          <w:rFonts w:ascii="Times New Roman" w:hAnsi="Times New Roman" w:cs="Times New Roman"/>
          <w:b/>
          <w:bCs/>
          <w:color w:val="1F4E79" w:themeColor="accent1" w:themeShade="80"/>
        </w:rPr>
        <w:tab/>
      </w:r>
      <w:r w:rsidR="00D43CDB" w:rsidRPr="00D43CDB">
        <w:rPr>
          <w:rFonts w:ascii="Times New Roman" w:hAnsi="Times New Roman" w:cs="Times New Roman"/>
          <w:b/>
          <w:bCs/>
          <w:color w:val="1F4E79" w:themeColor="accent1" w:themeShade="80"/>
        </w:rPr>
        <w:tab/>
        <w:t>B. Tech CSF-CSE Semester II</w:t>
      </w:r>
      <w:r w:rsidR="00C1677F">
        <w:rPr>
          <w:rFonts w:ascii="Times New Roman" w:hAnsi="Times New Roman" w:cs="Times New Roman"/>
          <w:b/>
          <w:bCs/>
          <w:color w:val="1F4E79" w:themeColor="accent1" w:themeShade="80"/>
        </w:rPr>
        <w:t>I</w:t>
      </w:r>
      <w:r w:rsidR="00D43CDB" w:rsidRPr="00D43CDB">
        <w:rPr>
          <w:rFonts w:ascii="Times New Roman" w:hAnsi="Times New Roman" w:cs="Times New Roman"/>
          <w:b/>
          <w:bCs/>
          <w:color w:val="1F4E79" w:themeColor="accent1" w:themeShade="80"/>
        </w:rPr>
        <w:tab/>
      </w:r>
    </w:p>
    <w:p w14:paraId="35B50E64" w14:textId="77777777" w:rsidR="00D43CDB" w:rsidRPr="00D43CDB" w:rsidRDefault="00D43CDB" w:rsidP="00D43CD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7DF5DB61" w14:textId="535796B4" w:rsidR="00D43CDB" w:rsidRPr="00D43CDB" w:rsidRDefault="00D43CDB" w:rsidP="00D43CD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 w:rsidRPr="00D43CDB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By: Dr. </w:t>
      </w:r>
      <w:r w:rsidR="00C1677F">
        <w:rPr>
          <w:rFonts w:ascii="Times New Roman" w:hAnsi="Times New Roman" w:cs="Times New Roman"/>
          <w:b/>
          <w:bCs/>
          <w:color w:val="1F4E79" w:themeColor="accent1" w:themeShade="80"/>
        </w:rPr>
        <w:t>Gopal Singh Rawat</w:t>
      </w:r>
      <w:r w:rsidRPr="00D43CDB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</w:t>
      </w:r>
    </w:p>
    <w:p w14:paraId="5BEE1C43" w14:textId="77777777" w:rsidR="00D43CDB" w:rsidRPr="00D43CDB" w:rsidRDefault="00D43CDB" w:rsidP="00D43CDB">
      <w:pPr>
        <w:spacing w:line="240" w:lineRule="auto"/>
        <w:contextualSpacing/>
        <w:jc w:val="center"/>
        <w:rPr>
          <w:rFonts w:ascii="Times New Roman" w:hAnsi="Times New Roman" w:cs="Times New Roman"/>
          <w:color w:val="1F4E79" w:themeColor="accent1" w:themeShade="80"/>
        </w:rPr>
      </w:pPr>
    </w:p>
    <w:p w14:paraId="58BF1247" w14:textId="77777777" w:rsidR="00D43CDB" w:rsidRPr="00D43CDB" w:rsidRDefault="00D43CDB" w:rsidP="00D43CDB">
      <w:pPr>
        <w:spacing w:line="240" w:lineRule="auto"/>
        <w:contextualSpacing/>
        <w:rPr>
          <w:rFonts w:ascii="Times New Roman" w:hAnsi="Times New Roman" w:cs="Times New Roman"/>
          <w:color w:val="1F4E79" w:themeColor="accent1" w:themeShade="80"/>
        </w:rPr>
      </w:pPr>
      <w:r w:rsidRPr="00D43CDB">
        <w:rPr>
          <w:rFonts w:ascii="Times New Roman" w:hAnsi="Times New Roman" w:cs="Times New Roman"/>
          <w:b/>
          <w:bCs/>
          <w:color w:val="1F4E79" w:themeColor="accent1" w:themeShade="80"/>
        </w:rPr>
        <w:t>Lab Objective: Network Scanning</w:t>
      </w:r>
    </w:p>
    <w:p w14:paraId="352D02C3" w14:textId="77777777" w:rsidR="00D43CDB" w:rsidRPr="00D43CDB" w:rsidRDefault="00D43CDB" w:rsidP="000354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1ACFCBEF" w14:textId="77777777" w:rsidR="00035440" w:rsidRPr="00D43CDB" w:rsidRDefault="00D43CDB" w:rsidP="0003544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1F4E79" w:themeColor="accent1" w:themeShade="80"/>
        </w:rPr>
      </w:pPr>
      <w:r w:rsidRPr="00D43CDB">
        <w:rPr>
          <w:rFonts w:ascii="Times New Roman" w:eastAsia="Times New Roman" w:hAnsi="Times New Roman" w:cs="Times New Roman"/>
          <w:b/>
          <w:color w:val="1F4E79" w:themeColor="accent1" w:themeShade="80"/>
        </w:rPr>
        <w:t>Tools:</w:t>
      </w:r>
    </w:p>
    <w:p w14:paraId="30CF422D" w14:textId="77777777" w:rsidR="00D43CDB" w:rsidRPr="00D43CDB" w:rsidRDefault="00035440" w:rsidP="00035440">
      <w:pPr>
        <w:pStyle w:val="NormalWeb"/>
        <w:numPr>
          <w:ilvl w:val="0"/>
          <w:numId w:val="1"/>
        </w:numPr>
        <w:spacing w:before="0" w:before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 xml:space="preserve">Wireshark </w:t>
      </w:r>
    </w:p>
    <w:p w14:paraId="1A2A9496" w14:textId="77777777" w:rsidR="00D43CDB" w:rsidRPr="00D43CDB" w:rsidRDefault="00D43CDB" w:rsidP="00D43CDB">
      <w:pPr>
        <w:pStyle w:val="NormalWeb"/>
        <w:spacing w:before="0" w:before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6E9308F8" w14:textId="77777777" w:rsidR="00035440" w:rsidRPr="00D43CDB" w:rsidRDefault="00D43CDB" w:rsidP="00D43CDB">
      <w:pPr>
        <w:pStyle w:val="NormalWeb"/>
        <w:spacing w:before="0" w:before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Wireshark </w:t>
      </w:r>
      <w:r w:rsidR="00035440" w:rsidRPr="00D43CDB">
        <w:rPr>
          <w:color w:val="1F4E79" w:themeColor="accent1" w:themeShade="80"/>
          <w:spacing w:val="-2"/>
          <w:sz w:val="22"/>
          <w:szCs w:val="22"/>
        </w:rPr>
        <w:t xml:space="preserve">is a network packet analyzer </w:t>
      </w:r>
      <w:r w:rsidR="006C221A">
        <w:rPr>
          <w:color w:val="1F4E79" w:themeColor="accent1" w:themeShade="80"/>
          <w:spacing w:val="-2"/>
          <w:sz w:val="22"/>
          <w:szCs w:val="22"/>
        </w:rPr>
        <w:t xml:space="preserve">or protocol analyzer </w:t>
      </w:r>
      <w:r w:rsidR="00035440" w:rsidRPr="00D43CDB">
        <w:rPr>
          <w:color w:val="1F4E79" w:themeColor="accent1" w:themeShade="80"/>
          <w:spacing w:val="-2"/>
          <w:sz w:val="22"/>
          <w:szCs w:val="22"/>
        </w:rPr>
        <w:t>which examines what is going inside a network cable</w:t>
      </w:r>
      <w:r w:rsidRPr="00D43CDB">
        <w:rPr>
          <w:color w:val="1F4E79" w:themeColor="accent1" w:themeShade="80"/>
          <w:spacing w:val="-2"/>
          <w:sz w:val="22"/>
          <w:szCs w:val="22"/>
        </w:rPr>
        <w:t>. This tool t</w:t>
      </w:r>
      <w:r w:rsidR="00035440" w:rsidRPr="00D43CDB">
        <w:rPr>
          <w:color w:val="1F4E79" w:themeColor="accent1" w:themeShade="80"/>
          <w:spacing w:val="-2"/>
          <w:sz w:val="22"/>
          <w:szCs w:val="22"/>
        </w:rPr>
        <w:t>ries to capture network packets and display that packet data as detailed as possible.</w:t>
      </w:r>
      <w:r w:rsidR="006C221A">
        <w:rPr>
          <w:color w:val="1F4E79" w:themeColor="accent1" w:themeShade="80"/>
          <w:spacing w:val="-2"/>
          <w:sz w:val="22"/>
          <w:szCs w:val="22"/>
        </w:rPr>
        <w:t xml:space="preserve"> Wireshark is </w:t>
      </w:r>
      <w:r w:rsidR="006C221A" w:rsidRPr="006C221A">
        <w:rPr>
          <w:color w:val="1F4E79" w:themeColor="accent1" w:themeShade="80"/>
          <w:spacing w:val="-2"/>
          <w:sz w:val="22"/>
          <w:szCs w:val="22"/>
        </w:rPr>
        <w:t>designed to decode not only packet bits and bytes but also the relations between packets and protocols.</w:t>
      </w:r>
    </w:p>
    <w:p w14:paraId="19CC0111" w14:textId="77777777" w:rsidR="00D43CDB" w:rsidRPr="00D43CDB" w:rsidRDefault="00D43CDB" w:rsidP="00D43CDB">
      <w:pPr>
        <w:pStyle w:val="NormalWeb"/>
        <w:spacing w:before="0" w:before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80"/>
        <w:gridCol w:w="270"/>
        <w:gridCol w:w="6115"/>
      </w:tblGrid>
      <w:tr w:rsidR="00D43CDB" w:rsidRPr="00D43CDB" w14:paraId="6996A414" w14:textId="77777777" w:rsidTr="00F966EB">
        <w:tc>
          <w:tcPr>
            <w:tcW w:w="28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519D1A" w14:textId="77777777" w:rsidR="00035440" w:rsidRPr="00D43CDB" w:rsidRDefault="00035440" w:rsidP="00035440">
            <w:pPr>
              <w:pStyle w:val="NormalWeb"/>
              <w:spacing w:before="0" w:beforeAutospacing="0"/>
              <w:contextualSpacing/>
              <w:jc w:val="both"/>
              <w:rPr>
                <w:b/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b/>
                <w:color w:val="1F4E79" w:themeColor="accent1" w:themeShade="80"/>
                <w:spacing w:val="-2"/>
                <w:sz w:val="22"/>
                <w:szCs w:val="22"/>
              </w:rPr>
              <w:t>Used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04C390" w14:textId="77777777" w:rsidR="00035440" w:rsidRPr="00D43CDB" w:rsidRDefault="00035440" w:rsidP="00035440">
            <w:pPr>
              <w:pStyle w:val="NormalWeb"/>
              <w:spacing w:before="0" w:beforeAutospacing="0"/>
              <w:contextualSpacing/>
              <w:jc w:val="both"/>
              <w:rPr>
                <w:b/>
                <w:color w:val="1F4E79" w:themeColor="accent1" w:themeShade="80"/>
                <w:spacing w:val="-2"/>
                <w:sz w:val="22"/>
                <w:szCs w:val="22"/>
              </w:rPr>
            </w:pPr>
          </w:p>
        </w:tc>
        <w:tc>
          <w:tcPr>
            <w:tcW w:w="611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1CF5256" w14:textId="77777777" w:rsidR="00035440" w:rsidRPr="00D43CDB" w:rsidRDefault="00035440" w:rsidP="00035440">
            <w:pPr>
              <w:contextualSpacing/>
              <w:jc w:val="both"/>
              <w:rPr>
                <w:rFonts w:ascii="Times New Roman" w:hAnsi="Times New Roman" w:cs="Times New Roman"/>
                <w:b/>
                <w:color w:val="1F4E79" w:themeColor="accent1" w:themeShade="80"/>
                <w:spacing w:val="-2"/>
              </w:rPr>
            </w:pPr>
            <w:r w:rsidRPr="00D43CDB">
              <w:rPr>
                <w:rFonts w:ascii="Times New Roman" w:hAnsi="Times New Roman" w:cs="Times New Roman"/>
                <w:b/>
                <w:color w:val="1F4E79" w:themeColor="accent1" w:themeShade="80"/>
                <w:spacing w:val="-2"/>
              </w:rPr>
              <w:t>Features</w:t>
            </w:r>
          </w:p>
        </w:tc>
      </w:tr>
      <w:tr w:rsidR="00035440" w:rsidRPr="00D43CDB" w14:paraId="167B45E2" w14:textId="77777777" w:rsidTr="00F966EB">
        <w:tc>
          <w:tcPr>
            <w:tcW w:w="2880" w:type="dxa"/>
            <w:tcBorders>
              <w:right w:val="single" w:sz="4" w:space="0" w:color="auto"/>
            </w:tcBorders>
          </w:tcPr>
          <w:p w14:paraId="53217040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Students </w:t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sym w:font="Wingdings" w:char="F0E0"/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 </w:t>
            </w:r>
          </w:p>
          <w:p w14:paraId="44DC310C" w14:textId="77777777" w:rsidR="00035440" w:rsidRPr="00D43CDB" w:rsidRDefault="00035440" w:rsidP="00035440">
            <w:pPr>
              <w:pStyle w:val="NormalWeb"/>
              <w:spacing w:before="0" w:beforeAutospacing="0" w:after="0" w:afterAutospacing="0"/>
              <w:ind w:left="36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Learn network protocol internals </w:t>
            </w:r>
          </w:p>
          <w:p w14:paraId="4E52857B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Network security engineers </w:t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sym w:font="Wingdings" w:char="F0E0"/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 Examine security problems </w:t>
            </w:r>
          </w:p>
          <w:p w14:paraId="4ED79DA5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Network administrators </w:t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sym w:font="Wingdings" w:char="F0E0"/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 Troubleshoot network problems</w:t>
            </w:r>
          </w:p>
          <w:p w14:paraId="40C7943D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QA engineers </w:t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sym w:font="Wingdings" w:char="F0E0"/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 </w:t>
            </w:r>
          </w:p>
          <w:p w14:paraId="438EC512" w14:textId="77777777" w:rsidR="00035440" w:rsidRPr="00D43CDB" w:rsidRDefault="00035440" w:rsidP="00035440">
            <w:pPr>
              <w:pStyle w:val="NormalWeb"/>
              <w:spacing w:before="0" w:beforeAutospacing="0" w:after="0" w:afterAutospacing="0"/>
              <w:ind w:left="36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Verify network applications </w:t>
            </w:r>
          </w:p>
          <w:p w14:paraId="572B265E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Developers </w:t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sym w:font="Wingdings" w:char="F0E0"/>
            </w: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 </w:t>
            </w:r>
          </w:p>
          <w:p w14:paraId="2D6BD464" w14:textId="77777777" w:rsidR="00035440" w:rsidRPr="00D43CDB" w:rsidRDefault="00035440" w:rsidP="00035440">
            <w:pPr>
              <w:pStyle w:val="NormalWeb"/>
              <w:spacing w:before="0" w:beforeAutospacing="0" w:after="0" w:afterAutospacing="0"/>
              <w:ind w:left="36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Debug protocol implementations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FDDEB" w14:textId="77777777" w:rsidR="00035440" w:rsidRPr="00D43CDB" w:rsidRDefault="00035440" w:rsidP="00035440">
            <w:pPr>
              <w:pStyle w:val="NormalWeb"/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</w:p>
        </w:tc>
        <w:tc>
          <w:tcPr>
            <w:tcW w:w="6115" w:type="dxa"/>
            <w:tcBorders>
              <w:left w:val="single" w:sz="4" w:space="0" w:color="auto"/>
            </w:tcBorders>
          </w:tcPr>
          <w:p w14:paraId="07B12ED5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Available for UNIX and Windows. </w:t>
            </w:r>
          </w:p>
          <w:p w14:paraId="335E462B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Capture live packet data from a network interface. </w:t>
            </w:r>
          </w:p>
          <w:p w14:paraId="42B6C094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Open files containing packet data captured with tcpdump/WinDump, Wireshark, and many other packet capture programs. </w:t>
            </w:r>
          </w:p>
          <w:p w14:paraId="7806C940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Import packets from text files containing hex dumps of packet data. </w:t>
            </w:r>
          </w:p>
          <w:p w14:paraId="37639423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Display packets with very detailed protocol information. </w:t>
            </w:r>
          </w:p>
          <w:p w14:paraId="0236CE2C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Save packet data captured. </w:t>
            </w:r>
          </w:p>
          <w:p w14:paraId="0B901E18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Export some or all packets in a number of capture file formats. </w:t>
            </w:r>
          </w:p>
          <w:p w14:paraId="32DF235D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Filter packets on many criteria. </w:t>
            </w:r>
          </w:p>
          <w:p w14:paraId="355C6A70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Search for packets on many criteria. </w:t>
            </w:r>
          </w:p>
          <w:p w14:paraId="356C161B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 xml:space="preserve">Colorize packet display based on filters. </w:t>
            </w:r>
          </w:p>
          <w:p w14:paraId="0E98C99D" w14:textId="77777777" w:rsidR="00035440" w:rsidRPr="00D43CDB" w:rsidRDefault="00035440" w:rsidP="00035440">
            <w:pPr>
              <w:pStyle w:val="NormalWeb"/>
              <w:numPr>
                <w:ilvl w:val="0"/>
                <w:numId w:val="1"/>
              </w:numPr>
              <w:spacing w:before="0" w:beforeAutospacing="0"/>
              <w:contextualSpacing/>
              <w:jc w:val="both"/>
              <w:rPr>
                <w:color w:val="1F4E79" w:themeColor="accent1" w:themeShade="80"/>
                <w:spacing w:val="-2"/>
                <w:sz w:val="22"/>
                <w:szCs w:val="22"/>
              </w:rPr>
            </w:pPr>
            <w:r w:rsidRPr="00D43CDB">
              <w:rPr>
                <w:color w:val="1F4E79" w:themeColor="accent1" w:themeShade="80"/>
                <w:spacing w:val="-2"/>
                <w:sz w:val="22"/>
                <w:szCs w:val="22"/>
              </w:rPr>
              <w:t>Create various statistics</w:t>
            </w:r>
          </w:p>
        </w:tc>
      </w:tr>
    </w:tbl>
    <w:p w14:paraId="1234AB46" w14:textId="77777777" w:rsidR="00035440" w:rsidRPr="00D43CDB" w:rsidRDefault="00035440" w:rsidP="00035440">
      <w:pPr>
        <w:pStyle w:val="NormalWeb"/>
        <w:spacing w:before="0" w:beforeAutospacing="0" w:after="0" w:afterAutospacing="0"/>
        <w:ind w:left="36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099B4A70" w14:textId="77777777" w:rsidR="00035440" w:rsidRPr="00D43CDB" w:rsidRDefault="00035440" w:rsidP="00035440">
      <w:pPr>
        <w:pStyle w:val="NormalWeb"/>
        <w:numPr>
          <w:ilvl w:val="0"/>
          <w:numId w:val="1"/>
        </w:numPr>
        <w:spacing w:before="0" w:before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>What Wireshark is not…</w:t>
      </w:r>
    </w:p>
    <w:p w14:paraId="25837265" w14:textId="77777777" w:rsidR="00035440" w:rsidRPr="00D43CDB" w:rsidRDefault="00035440" w:rsidP="00035440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Wireshark is not an Intrusion Detection system. </w:t>
      </w:r>
    </w:p>
    <w:p w14:paraId="3EC86003" w14:textId="77777777" w:rsidR="00035440" w:rsidRPr="00D43CDB" w:rsidRDefault="00035440" w:rsidP="00035440">
      <w:pPr>
        <w:pStyle w:val="NormalWeb"/>
        <w:spacing w:before="0" w:beforeAutospacing="0" w:after="0" w:afterAutospacing="0"/>
        <w:ind w:left="72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>It will not warn you when someone does strange things on your network that he/she is not allowed to do. However, if strange things happen, Wireshark might help you figure out what is really going on.</w:t>
      </w:r>
    </w:p>
    <w:p w14:paraId="28182C55" w14:textId="77777777" w:rsidR="00035440" w:rsidRPr="00D43CDB" w:rsidRDefault="00035440" w:rsidP="00035440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>Wireshark will not manipulate things on the network</w:t>
      </w:r>
    </w:p>
    <w:p w14:paraId="4269792B" w14:textId="77777777" w:rsidR="00035440" w:rsidRPr="00D43CDB" w:rsidRDefault="00035440" w:rsidP="00035440">
      <w:pPr>
        <w:pStyle w:val="NormalWeb"/>
        <w:spacing w:before="0" w:beforeAutospacing="0" w:after="0" w:afterAutospacing="0"/>
        <w:ind w:left="72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It will only “measure” things from it. </w:t>
      </w:r>
    </w:p>
    <w:p w14:paraId="635A3A9D" w14:textId="77777777" w:rsidR="00035440" w:rsidRPr="00D43CDB" w:rsidRDefault="00035440" w:rsidP="00035440">
      <w:pPr>
        <w:pStyle w:val="NormalWeb"/>
        <w:spacing w:before="0" w:beforeAutospacing="0" w:after="0" w:afterAutospacing="0"/>
        <w:ind w:left="72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Wireshark does not send packets on the network or do other active things </w:t>
      </w:r>
    </w:p>
    <w:p w14:paraId="17878AA1" w14:textId="77777777" w:rsidR="00035440" w:rsidRPr="00D43CDB" w:rsidRDefault="00035440" w:rsidP="000354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</w:p>
    <w:p w14:paraId="45DE040D" w14:textId="77777777" w:rsidR="00D43CDB" w:rsidRDefault="00D43CDB">
      <w:pPr>
        <w:rPr>
          <w:rFonts w:ascii="Times New Roman" w:hAnsi="Times New Roman" w:cs="Times New Roman"/>
          <w:b/>
          <w:color w:val="1F4E79" w:themeColor="accent1" w:themeShade="80"/>
        </w:rPr>
      </w:pPr>
      <w:r>
        <w:rPr>
          <w:rFonts w:ascii="Times New Roman" w:hAnsi="Times New Roman" w:cs="Times New Roman"/>
          <w:b/>
          <w:color w:val="1F4E79" w:themeColor="accent1" w:themeShade="80"/>
        </w:rPr>
        <w:br w:type="page"/>
      </w:r>
    </w:p>
    <w:p w14:paraId="714E3E16" w14:textId="77777777" w:rsidR="00035440" w:rsidRPr="00D43CDB" w:rsidRDefault="00035440" w:rsidP="000354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  <w:r w:rsidRPr="00D43CDB">
        <w:rPr>
          <w:rFonts w:ascii="Times New Roman" w:hAnsi="Times New Roman" w:cs="Times New Roman"/>
          <w:b/>
          <w:color w:val="1F4E79" w:themeColor="accent1" w:themeShade="80"/>
        </w:rPr>
        <w:lastRenderedPageBreak/>
        <w:t>Practice Activities:</w:t>
      </w:r>
    </w:p>
    <w:p w14:paraId="61B0CA40" w14:textId="77777777" w:rsidR="00035440" w:rsidRPr="00D43CDB" w:rsidRDefault="00035440" w:rsidP="000354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1F4E79" w:themeColor="accent1" w:themeShade="80"/>
        </w:rPr>
      </w:pPr>
    </w:p>
    <w:p w14:paraId="564BE79E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 xml:space="preserve">Add network interface to start capturing traffic </w:t>
      </w:r>
    </w:p>
    <w:p w14:paraId="39018798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noProof/>
          <w:color w:val="1F4E79" w:themeColor="accent1" w:themeShade="80"/>
          <w:sz w:val="22"/>
          <w:szCs w:val="22"/>
        </w:rPr>
        <w:drawing>
          <wp:inline distT="0" distB="0" distL="0" distR="0" wp14:anchorId="6C78A81E" wp14:editId="6BD6786A">
            <wp:extent cx="3489350" cy="1843491"/>
            <wp:effectExtent l="0" t="0" r="0" b="4445"/>
            <wp:docPr id="1" name="Picture 1" descr="https://www.howtogeek.com/wp-content/uploads/2017/06/ximg_593af0b476165.png.pagespeed.gp+jp+jw+pj+ws+js+rj+rp+rw+ri+cp+md.ic.-oQ4eGr0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7/06/ximg_593af0b476165.png.pagespeed.gp+jp+jw+pj+ws+js+rj+rp+rw+ri+cp+md.ic.-oQ4eGr04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54" cy="184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9AFA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5A352A9B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 xml:space="preserve">Ensure Promiscuous Mode is enabled </w:t>
      </w:r>
    </w:p>
    <w:p w14:paraId="44B06894" w14:textId="77777777" w:rsidR="00035440" w:rsidRPr="00D43CDB" w:rsidRDefault="00035440" w:rsidP="00035440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View all the other packets on the network and not just packets addressed to your network adapter. </w:t>
      </w:r>
    </w:p>
    <w:p w14:paraId="3EA8E1AA" w14:textId="77777777" w:rsidR="00035440" w:rsidRPr="00D43CDB" w:rsidRDefault="00035440" w:rsidP="00035440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To confirm Promiscuous mode is enabled </w:t>
      </w:r>
      <w:r w:rsidRPr="00D43CDB">
        <w:rPr>
          <w:color w:val="1F4E79" w:themeColor="accent1" w:themeShade="80"/>
          <w:spacing w:val="-2"/>
          <w:sz w:val="22"/>
          <w:szCs w:val="22"/>
        </w:rPr>
        <w:sym w:font="Wingdings" w:char="F0E0"/>
      </w:r>
      <w:r w:rsidRPr="00D43CDB">
        <w:rPr>
          <w:color w:val="1F4E79" w:themeColor="accent1" w:themeShade="80"/>
          <w:spacing w:val="-2"/>
          <w:sz w:val="22"/>
          <w:szCs w:val="22"/>
        </w:rPr>
        <w:t xml:space="preserve"> click Capture  </w:t>
      </w:r>
      <w:r w:rsidRPr="00D43CDB">
        <w:rPr>
          <w:color w:val="1F4E79" w:themeColor="accent1" w:themeShade="80"/>
          <w:spacing w:val="-2"/>
          <w:sz w:val="22"/>
          <w:szCs w:val="22"/>
        </w:rPr>
        <w:sym w:font="Wingdings" w:char="F0E0"/>
      </w:r>
      <w:r w:rsidRPr="00D43CDB">
        <w:rPr>
          <w:color w:val="1F4E79" w:themeColor="accent1" w:themeShade="80"/>
          <w:spacing w:val="-2"/>
          <w:sz w:val="22"/>
          <w:szCs w:val="22"/>
        </w:rPr>
        <w:t xml:space="preserve"> Options </w:t>
      </w:r>
      <w:r w:rsidRPr="00D43CDB">
        <w:rPr>
          <w:color w:val="1F4E79" w:themeColor="accent1" w:themeShade="80"/>
          <w:spacing w:val="-2"/>
          <w:sz w:val="22"/>
          <w:szCs w:val="22"/>
        </w:rPr>
        <w:sym w:font="Wingdings" w:char="F0E0"/>
      </w:r>
      <w:r w:rsidRPr="00D43CDB">
        <w:rPr>
          <w:color w:val="1F4E79" w:themeColor="accent1" w:themeShade="80"/>
          <w:spacing w:val="-2"/>
          <w:sz w:val="22"/>
          <w:szCs w:val="22"/>
        </w:rPr>
        <w:t xml:space="preserve"> verify “Enable promiscuous mode on all interfaces” checkbox is activated</w:t>
      </w:r>
    </w:p>
    <w:p w14:paraId="6FE5FFCF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6593AC39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 xml:space="preserve">Start &amp; Stop capturing traffic </w:t>
      </w:r>
    </w:p>
    <w:p w14:paraId="6D42E2A4" w14:textId="77777777" w:rsidR="00035440" w:rsidRPr="00D43CDB" w:rsidRDefault="00035440" w:rsidP="00035440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>Click on “Start” or “Stop” under File option</w:t>
      </w:r>
    </w:p>
    <w:p w14:paraId="39FDA8E9" w14:textId="77777777" w:rsidR="00035440" w:rsidRPr="00D43CDB" w:rsidRDefault="00035440" w:rsidP="00035440">
      <w:pPr>
        <w:pStyle w:val="NormalWeb"/>
        <w:spacing w:before="0" w:beforeAutospacing="0" w:after="0" w:afterAutospacing="0"/>
        <w:ind w:left="36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noProof/>
          <w:color w:val="1F4E79" w:themeColor="accent1" w:themeShade="80"/>
          <w:sz w:val="22"/>
          <w:szCs w:val="22"/>
        </w:rPr>
        <w:drawing>
          <wp:inline distT="0" distB="0" distL="0" distR="0" wp14:anchorId="1DD65B8B" wp14:editId="43829FAA">
            <wp:extent cx="3496666" cy="1401034"/>
            <wp:effectExtent l="0" t="0" r="8890" b="8890"/>
            <wp:docPr id="2" name="Picture 2" descr="https://www.howtogeek.com/wp-content/uploads/2017/06/ximg_593af1eb85f89.png.pagespeed.gp+jp+jw+pj+ws+js+rj+rp+rw+ri+cp+md.ic.wtTkp2Im0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owtogeek.com/wp-content/uploads/2017/06/ximg_593af1eb85f89.png.pagespeed.gp+jp+jw+pj+ws+js+rj+rp+rw+ri+cp+md.ic.wtTkp2Im0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173" cy="14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CBE2" w14:textId="77777777" w:rsidR="00035440" w:rsidRPr="00D43CDB" w:rsidRDefault="00035440" w:rsidP="00035440">
      <w:pPr>
        <w:pStyle w:val="NormalWeb"/>
        <w:spacing w:before="0" w:beforeAutospacing="0" w:after="0" w:afterAutospacing="0"/>
        <w:ind w:left="36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37AB83C1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>Defined Color Coding</w:t>
      </w:r>
    </w:p>
    <w:p w14:paraId="49EA571C" w14:textId="77777777" w:rsidR="00035440" w:rsidRPr="00D43CDB" w:rsidRDefault="00035440" w:rsidP="00035440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Wireshark uses colors to help you identify the types of traffic at a glance. </w:t>
      </w:r>
    </w:p>
    <w:p w14:paraId="3E1C9866" w14:textId="77777777" w:rsidR="00035440" w:rsidRPr="00D43CDB" w:rsidRDefault="00035440" w:rsidP="00035440">
      <w:pPr>
        <w:pStyle w:val="NormalWeb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>By default, light purple is TCP traffic, light blue is UDP traffic, and black identifies packets with errors</w:t>
      </w:r>
    </w:p>
    <w:p w14:paraId="6A0F68FA" w14:textId="77777777" w:rsidR="00035440" w:rsidRPr="00D43CDB" w:rsidRDefault="00035440" w:rsidP="00035440">
      <w:pPr>
        <w:pStyle w:val="NormalWeb"/>
        <w:spacing w:before="0" w:beforeAutospacing="0" w:after="0" w:afterAutospacing="0"/>
        <w:ind w:left="36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6C3B3C8C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>Add Custom Colors</w:t>
      </w:r>
    </w:p>
    <w:p w14:paraId="378EBF1F" w14:textId="77777777" w:rsidR="00035440" w:rsidRPr="00D43CDB" w:rsidRDefault="00035440" w:rsidP="00035440">
      <w:pPr>
        <w:pStyle w:val="NormalWeb"/>
        <w:numPr>
          <w:ilvl w:val="0"/>
          <w:numId w:val="5"/>
        </w:numPr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Click on View </w:t>
      </w:r>
      <w:r w:rsidRPr="00D43CDB">
        <w:rPr>
          <w:color w:val="1F4E79" w:themeColor="accent1" w:themeShade="80"/>
          <w:spacing w:val="-2"/>
          <w:sz w:val="22"/>
          <w:szCs w:val="22"/>
        </w:rPr>
        <w:sym w:font="Wingdings" w:char="F0E0"/>
      </w:r>
      <w:r w:rsidRPr="00D43CDB">
        <w:rPr>
          <w:color w:val="1F4E79" w:themeColor="accent1" w:themeShade="80"/>
          <w:spacing w:val="-2"/>
          <w:sz w:val="22"/>
          <w:szCs w:val="22"/>
        </w:rPr>
        <w:t xml:space="preserve"> Coloring Rules </w:t>
      </w:r>
      <w:r w:rsidRPr="00D43CDB">
        <w:rPr>
          <w:color w:val="1F4E79" w:themeColor="accent1" w:themeShade="80"/>
          <w:spacing w:val="-2"/>
          <w:sz w:val="22"/>
          <w:szCs w:val="22"/>
        </w:rPr>
        <w:sym w:font="Wingdings" w:char="F0E0"/>
      </w:r>
      <w:r w:rsidRPr="00D43CDB">
        <w:rPr>
          <w:color w:val="1F4E79" w:themeColor="accent1" w:themeShade="80"/>
          <w:spacing w:val="-2"/>
          <w:sz w:val="22"/>
          <w:szCs w:val="22"/>
        </w:rPr>
        <w:t xml:space="preserve"> Background --- to change the color you like </w:t>
      </w:r>
    </w:p>
    <w:p w14:paraId="7A46D044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noProof/>
          <w:color w:val="1F4E79" w:themeColor="accent1" w:themeShade="80"/>
          <w:sz w:val="22"/>
          <w:szCs w:val="22"/>
        </w:rPr>
        <w:drawing>
          <wp:inline distT="0" distB="0" distL="0" distR="0" wp14:anchorId="05341122" wp14:editId="3981E6B2">
            <wp:extent cx="4272077" cy="1923882"/>
            <wp:effectExtent l="0" t="0" r="0" b="635"/>
            <wp:docPr id="3" name="Picture 3" descr="https://www.howtogeek.com/wp-content/uploads/2017/06/ximg_593af2ab6427a.png.pagespeed.gp+jp+jw+pj+ws+js+rj+rp+rw+ri+cp+md.ic.NPm7E0j-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owtogeek.com/wp-content/uploads/2017/06/ximg_593af2ab6427a.png.pagespeed.gp+jp+jw+pj+ws+js+rj+rp+rw+ri+cp+md.ic.NPm7E0j-J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041" cy="192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AFE6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5A58D34F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>Start Capture</w:t>
      </w:r>
      <w:r w:rsidR="00D43CDB">
        <w:rPr>
          <w:b/>
          <w:color w:val="1F4E79" w:themeColor="accent1" w:themeShade="80"/>
          <w:spacing w:val="-2"/>
          <w:sz w:val="22"/>
          <w:szCs w:val="22"/>
        </w:rPr>
        <w:t xml:space="preserve"> OR use Sample captures</w:t>
      </w:r>
    </w:p>
    <w:p w14:paraId="1CAF65DA" w14:textId="77777777" w:rsidR="00035440" w:rsidRPr="00D43CDB" w:rsidRDefault="00035440" w:rsidP="00035440">
      <w:pPr>
        <w:pStyle w:val="NormalWeb"/>
        <w:numPr>
          <w:ilvl w:val="0"/>
          <w:numId w:val="5"/>
        </w:numPr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Click on File </w:t>
      </w:r>
      <w:r w:rsidRPr="00D43CDB">
        <w:rPr>
          <w:color w:val="1F4E79" w:themeColor="accent1" w:themeShade="80"/>
          <w:spacing w:val="-2"/>
          <w:sz w:val="22"/>
          <w:szCs w:val="22"/>
        </w:rPr>
        <w:sym w:font="Wingdings" w:char="F0E0"/>
      </w:r>
      <w:r w:rsidRPr="00D43CDB">
        <w:rPr>
          <w:color w:val="1F4E79" w:themeColor="accent1" w:themeShade="80"/>
          <w:spacing w:val="-2"/>
          <w:sz w:val="22"/>
          <w:szCs w:val="22"/>
        </w:rPr>
        <w:t xml:space="preserve"> Capture OR File </w:t>
      </w:r>
      <w:r w:rsidRPr="00D43CDB">
        <w:rPr>
          <w:color w:val="1F4E79" w:themeColor="accent1" w:themeShade="80"/>
          <w:spacing w:val="-2"/>
          <w:sz w:val="22"/>
          <w:szCs w:val="22"/>
        </w:rPr>
        <w:sym w:font="Wingdings" w:char="F0E0"/>
      </w:r>
      <w:r w:rsidRPr="00D43CDB">
        <w:rPr>
          <w:color w:val="1F4E79" w:themeColor="accent1" w:themeShade="80"/>
          <w:spacing w:val="-2"/>
          <w:sz w:val="22"/>
          <w:szCs w:val="22"/>
        </w:rPr>
        <w:t xml:space="preserve"> Open (sample log captures)</w:t>
      </w:r>
    </w:p>
    <w:p w14:paraId="0FE3221B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noProof/>
          <w:color w:val="1F4E79" w:themeColor="accent1" w:themeShade="80"/>
          <w:sz w:val="22"/>
          <w:szCs w:val="22"/>
        </w:rPr>
        <w:drawing>
          <wp:inline distT="0" distB="0" distL="0" distR="0" wp14:anchorId="477C0DFC" wp14:editId="7D3155C8">
            <wp:extent cx="5906814" cy="1997019"/>
            <wp:effectExtent l="0" t="0" r="0" b="3810"/>
            <wp:docPr id="4" name="Picture 4" descr="https://www.howtogeek.com/wp-content/uploads/2017/06/ximg_593af338d91ce.png.pagespeed.gp+jp+jw+pj+ws+js+rj+rp+rw+ri+cp+md.ic.8m_91qAOq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7/06/ximg_593af338d91ce.png.pagespeed.gp+jp+jw+pj+ws+js+rj+rp+rw+ri+cp+md.ic.8m_91qAOq-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50" cy="202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2B58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color w:val="1F4E79" w:themeColor="accent1" w:themeShade="80"/>
          <w:spacing w:val="-2"/>
          <w:sz w:val="22"/>
          <w:szCs w:val="22"/>
        </w:rPr>
        <w:t xml:space="preserve">Download from </w:t>
      </w:r>
      <w:hyperlink r:id="rId9" w:history="1">
        <w:r w:rsidRPr="00D43CDB">
          <w:rPr>
            <w:rStyle w:val="Hyperlink"/>
            <w:color w:val="1F4E79" w:themeColor="accent1" w:themeShade="80"/>
            <w:spacing w:val="-2"/>
            <w:sz w:val="22"/>
            <w:szCs w:val="22"/>
          </w:rPr>
          <w:t>https://wiki.wireshark.org/SampleCaptures</w:t>
        </w:r>
      </w:hyperlink>
      <w:r w:rsidRPr="00D43CDB">
        <w:rPr>
          <w:color w:val="1F4E79" w:themeColor="accent1" w:themeShade="80"/>
          <w:spacing w:val="-2"/>
          <w:sz w:val="22"/>
          <w:szCs w:val="22"/>
        </w:rPr>
        <w:t xml:space="preserve"> </w:t>
      </w:r>
    </w:p>
    <w:p w14:paraId="76AB9805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2FF3FBD7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>Filtering Packets</w:t>
      </w:r>
    </w:p>
    <w:p w14:paraId="3E11430B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noProof/>
          <w:color w:val="1F4E79" w:themeColor="accent1" w:themeShade="80"/>
          <w:sz w:val="22"/>
          <w:szCs w:val="22"/>
        </w:rPr>
        <w:drawing>
          <wp:inline distT="0" distB="0" distL="0" distR="0" wp14:anchorId="68B4E6AB" wp14:editId="7F0228A0">
            <wp:extent cx="5881284" cy="1918992"/>
            <wp:effectExtent l="0" t="0" r="5715" b="5080"/>
            <wp:docPr id="5" name="Picture 5" descr="https://www.howtogeek.com/wp-content/uploads/2017/06/ximg_593af38004e0c.png.pagespeed.gp+jp+jw+pj+ws+js+rj+rp+rw+ri+cp+md.ic.vm5BLlGR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owtogeek.com/wp-content/uploads/2017/06/ximg_593af38004e0c.png.pagespeed.gp+jp+jw+pj+ws+js+rj+rp+rw+ri+cp+md.ic.vm5BLlGRL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01" cy="19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D1F7" w14:textId="77777777" w:rsidR="00D43CDB" w:rsidRDefault="00D43CDB" w:rsidP="00D43CDB">
      <w:pPr>
        <w:pStyle w:val="NormalWeb"/>
        <w:spacing w:before="0" w:beforeAutospacing="0" w:after="0" w:afterAutospacing="0"/>
        <w:ind w:left="36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</w:p>
    <w:p w14:paraId="0C94C9D3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>Analyze Display</w:t>
      </w:r>
    </w:p>
    <w:p w14:paraId="430F5601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noProof/>
          <w:color w:val="1F4E79" w:themeColor="accent1" w:themeShade="80"/>
          <w:sz w:val="22"/>
          <w:szCs w:val="22"/>
        </w:rPr>
        <w:drawing>
          <wp:inline distT="0" distB="0" distL="0" distR="0" wp14:anchorId="10DD81A8" wp14:editId="1CC3C381">
            <wp:extent cx="5872535" cy="2207172"/>
            <wp:effectExtent l="0" t="0" r="0" b="3175"/>
            <wp:docPr id="6" name="Picture 6" descr="https://www.howtogeek.com/wp-content/uploads/2017/06/ximg_593af5afe5e39.png.pagespeed.gp+jp+jw+pj+ws+js+rj+rp+rw+ri+cp+md.ic.tzoYCpwD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owtogeek.com/wp-content/uploads/2017/06/ximg_593af5afe5e39.png.pagespeed.gp+jp+jw+pj+ws+js+rj+rp+rw+ri+cp+md.ic.tzoYCpwDn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30" cy="224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409A" w14:textId="77777777" w:rsidR="00035440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00B21E6E" w14:textId="77777777" w:rsidR="00D43CDB" w:rsidRPr="00D43CDB" w:rsidRDefault="00D43CDB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4C460434" w14:textId="77777777" w:rsidR="00D43CDB" w:rsidRDefault="00D43CDB">
      <w:pPr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</w:rPr>
      </w:pPr>
      <w:r>
        <w:rPr>
          <w:b/>
          <w:color w:val="1F4E79" w:themeColor="accent1" w:themeShade="80"/>
          <w:spacing w:val="-2"/>
        </w:rPr>
        <w:br w:type="page"/>
      </w:r>
    </w:p>
    <w:p w14:paraId="351C191B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lastRenderedPageBreak/>
        <w:t>Inspect Packet</w:t>
      </w:r>
    </w:p>
    <w:p w14:paraId="11FBFA6D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noProof/>
          <w:color w:val="1F4E79" w:themeColor="accent1" w:themeShade="80"/>
          <w:sz w:val="22"/>
          <w:szCs w:val="22"/>
        </w:rPr>
        <w:drawing>
          <wp:inline distT="0" distB="0" distL="0" distR="0" wp14:anchorId="1D2FEB8E" wp14:editId="526C6932">
            <wp:extent cx="5423338" cy="3698842"/>
            <wp:effectExtent l="0" t="0" r="6350" b="0"/>
            <wp:docPr id="7" name="Picture 7" descr="https://www.howtogeek.com/wp-content/uploads/2017/06/ximg_593afa8517cc8.png.pagespeed.gp+jp+jw+pj+ws+js+rj+rp+rw+ri+cp+md.ic.A68EF_ZM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owtogeek.com/wp-content/uploads/2017/06/ximg_593afa8517cc8.png.pagespeed.gp+jp+jw+pj+ws+js+rj+rp+rw+ri+cp+md.ic.A68EF_ZM8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62" cy="371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E45E" w14:textId="77777777" w:rsidR="00035440" w:rsidRPr="00D43CDB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71BFA989" w14:textId="77777777" w:rsidR="00035440" w:rsidRPr="00D43CDB" w:rsidRDefault="00035440" w:rsidP="00035440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jc w:val="both"/>
        <w:rPr>
          <w:b/>
          <w:color w:val="1F4E79" w:themeColor="accent1" w:themeShade="80"/>
          <w:spacing w:val="-2"/>
          <w:sz w:val="22"/>
          <w:szCs w:val="22"/>
        </w:rPr>
      </w:pPr>
      <w:r w:rsidRPr="00D43CDB">
        <w:rPr>
          <w:b/>
          <w:color w:val="1F4E79" w:themeColor="accent1" w:themeShade="80"/>
          <w:spacing w:val="-2"/>
          <w:sz w:val="22"/>
          <w:szCs w:val="22"/>
        </w:rPr>
        <w:t>Apply Filters</w:t>
      </w:r>
    </w:p>
    <w:p w14:paraId="60D7E03B" w14:textId="77777777" w:rsidR="00035440" w:rsidRDefault="00035440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  <w:r w:rsidRPr="00D43CDB">
        <w:rPr>
          <w:noProof/>
          <w:color w:val="1F4E79" w:themeColor="accent1" w:themeShade="80"/>
          <w:sz w:val="22"/>
          <w:szCs w:val="22"/>
        </w:rPr>
        <w:drawing>
          <wp:inline distT="0" distB="0" distL="0" distR="0" wp14:anchorId="240C8F5D" wp14:editId="10E4A15A">
            <wp:extent cx="5427978" cy="3702006"/>
            <wp:effectExtent l="0" t="0" r="1905" b="0"/>
            <wp:docPr id="8" name="Picture 8" descr="https://www.howtogeek.com/wp-content/uploads/2017/06/ximg_593afab54a79c.png.pagespeed.gp+jp+jw+pj+ws+js+rj+rp+rw+ri+cp+md.ic.gZYrjyG8W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owtogeek.com/wp-content/uploads/2017/06/ximg_593afab54a79c.png.pagespeed.gp+jp+jw+pj+ws+js+rj+rp+rw+ri+cp+md.ic.gZYrjyG8W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27" cy="372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3430" w14:textId="77777777" w:rsidR="00D43CDB" w:rsidRDefault="00D43CDB" w:rsidP="00035440">
      <w:pPr>
        <w:pStyle w:val="NormalWeb"/>
        <w:spacing w:before="0" w:beforeAutospacing="0" w:after="0" w:afterAutospacing="0"/>
        <w:contextualSpacing/>
        <w:jc w:val="both"/>
        <w:rPr>
          <w:color w:val="1F4E79" w:themeColor="accent1" w:themeShade="80"/>
          <w:spacing w:val="-2"/>
          <w:sz w:val="22"/>
          <w:szCs w:val="22"/>
        </w:rPr>
      </w:pPr>
    </w:p>
    <w:p w14:paraId="3958FFD6" w14:textId="77777777" w:rsidR="00D43CDB" w:rsidRDefault="00D43CDB">
      <w:pPr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>
        <w:rPr>
          <w:color w:val="1F4E79" w:themeColor="accent1" w:themeShade="80"/>
          <w:spacing w:val="-2"/>
        </w:rPr>
        <w:br w:type="page"/>
      </w:r>
    </w:p>
    <w:p w14:paraId="265B8BE3" w14:textId="4124F026" w:rsidR="00D43CDB" w:rsidRDefault="00D43CDB" w:rsidP="00D43CDB">
      <w:pPr>
        <w:spacing w:line="240" w:lineRule="auto"/>
        <w:contextualSpacing/>
        <w:rPr>
          <w:rFonts w:ascii="Times New Roman" w:hAnsi="Times New Roman" w:cs="Times New Roman"/>
          <w:b/>
          <w:color w:val="1F4E79" w:themeColor="accent1" w:themeShade="80"/>
        </w:rPr>
      </w:pPr>
      <w:r w:rsidRPr="00014533">
        <w:rPr>
          <w:rFonts w:ascii="Times New Roman" w:hAnsi="Times New Roman" w:cs="Times New Roman"/>
          <w:b/>
          <w:color w:val="1F4E79" w:themeColor="accent1" w:themeShade="80"/>
        </w:rPr>
        <w:lastRenderedPageBreak/>
        <w:t xml:space="preserve">Lab </w:t>
      </w:r>
      <w:r>
        <w:rPr>
          <w:rFonts w:ascii="Times New Roman" w:hAnsi="Times New Roman" w:cs="Times New Roman"/>
          <w:b/>
          <w:color w:val="1F4E79" w:themeColor="accent1" w:themeShade="80"/>
        </w:rPr>
        <w:t>#0</w:t>
      </w:r>
      <w:r w:rsidR="005A48D4">
        <w:rPr>
          <w:rFonts w:ascii="Times New Roman" w:hAnsi="Times New Roman" w:cs="Times New Roman"/>
          <w:b/>
          <w:color w:val="1F4E79" w:themeColor="accent1" w:themeShade="80"/>
        </w:rPr>
        <w:t>9</w:t>
      </w:r>
      <w:r>
        <w:rPr>
          <w:rFonts w:ascii="Times New Roman" w:hAnsi="Times New Roman" w:cs="Times New Roman"/>
          <w:b/>
          <w:color w:val="1F4E79" w:themeColor="accent1" w:themeShade="80"/>
        </w:rPr>
        <w:t xml:space="preserve"> </w:t>
      </w:r>
      <w:r w:rsidRPr="00014533">
        <w:rPr>
          <w:rFonts w:ascii="Times New Roman" w:hAnsi="Times New Roman" w:cs="Times New Roman"/>
          <w:b/>
          <w:color w:val="1F4E79" w:themeColor="accent1" w:themeShade="80"/>
        </w:rPr>
        <w:t>File Work:</w:t>
      </w:r>
    </w:p>
    <w:p w14:paraId="21124075" w14:textId="77777777" w:rsidR="006C221A" w:rsidRPr="00D43CDB" w:rsidRDefault="006C221A" w:rsidP="006C221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 w:rsidRPr="00014533">
        <w:rPr>
          <w:rFonts w:ascii="Times New Roman" w:hAnsi="Times New Roman" w:cs="Times New Roman"/>
          <w:color w:val="1F4E79" w:themeColor="accent1" w:themeShade="80"/>
        </w:rPr>
        <w:t xml:space="preserve">Perform </w:t>
      </w:r>
      <w:r>
        <w:rPr>
          <w:rFonts w:ascii="Times New Roman" w:hAnsi="Times New Roman" w:cs="Times New Roman"/>
          <w:color w:val="1F4E79" w:themeColor="accent1" w:themeShade="80"/>
        </w:rPr>
        <w:t>this e</w:t>
      </w:r>
      <w:r w:rsidRPr="00014533">
        <w:rPr>
          <w:rFonts w:ascii="Times New Roman" w:hAnsi="Times New Roman" w:cs="Times New Roman"/>
          <w:color w:val="1F4E79" w:themeColor="accent1" w:themeShade="80"/>
        </w:rPr>
        <w:t>xperiment</w:t>
      </w:r>
      <w:r>
        <w:rPr>
          <w:rFonts w:ascii="Times New Roman" w:hAnsi="Times New Roman" w:cs="Times New Roman"/>
          <w:color w:val="1F4E79" w:themeColor="accent1" w:themeShade="80"/>
        </w:rPr>
        <w:t xml:space="preserve"> to capture Network Traffic for at least 15 minutes from your desktop/laptop.</w:t>
      </w:r>
    </w:p>
    <w:p w14:paraId="543F9CCC" w14:textId="77777777" w:rsidR="006C221A" w:rsidRDefault="006C221A" w:rsidP="006C221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PING other systems on the Lab Network (say your system is 10.1.2.49 &amp; neighbor system is 10.1.2.50)</w:t>
      </w:r>
    </w:p>
    <w:p w14:paraId="276F2536" w14:textId="77777777" w:rsidR="006C221A" w:rsidRDefault="006C221A" w:rsidP="006C221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Run Wireshark to capture network traffic</w:t>
      </w:r>
    </w:p>
    <w:p w14:paraId="6DF3600E" w14:textId="77777777" w:rsidR="006C221A" w:rsidRPr="006C221A" w:rsidRDefault="006C221A" w:rsidP="006C221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>
        <w:rPr>
          <w:rFonts w:ascii="Times New Roman" w:hAnsi="Times New Roman" w:cs="Times New Roman"/>
          <w:color w:val="1F4E79" w:themeColor="accent1" w:themeShade="80"/>
        </w:rPr>
        <w:t>Save the Network Packets</w:t>
      </w:r>
    </w:p>
    <w:p w14:paraId="2CB8F851" w14:textId="77777777" w:rsidR="006C221A" w:rsidRDefault="006C221A" w:rsidP="006C221A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</w:p>
    <w:p w14:paraId="4F1AFF63" w14:textId="77777777" w:rsidR="006C221A" w:rsidRDefault="006C221A" w:rsidP="00D43CD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Open Browser to access </w:t>
      </w:r>
      <w:hyperlink r:id="rId14" w:history="1">
        <w:r w:rsidRPr="00EE048B">
          <w:rPr>
            <w:rStyle w:val="Hyperlink"/>
            <w:rFonts w:ascii="Times New Roman" w:eastAsia="Times New Roman" w:hAnsi="Times New Roman" w:cs="Times New Roman"/>
            <w:spacing w:val="-2"/>
          </w:rPr>
          <w:t>www.upes.ac.in</w:t>
        </w:r>
      </w:hyperlink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(OR your favorite web portal)</w:t>
      </w:r>
    </w:p>
    <w:p w14:paraId="59C44923" w14:textId="77777777" w:rsidR="006C221A" w:rsidRDefault="006C221A" w:rsidP="00D43CD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Perform this experiment to capture ONLY UDP and TCP packets</w:t>
      </w:r>
    </w:p>
    <w:p w14:paraId="5A36AB31" w14:textId="77777777" w:rsidR="006C221A" w:rsidRDefault="006C221A" w:rsidP="006C221A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Capture only udp packets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sym w:font="Wingdings" w:char="F0E0"/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Capture filter = “udp” </w:t>
      </w:r>
    </w:p>
    <w:p w14:paraId="7E524AB8" w14:textId="77777777" w:rsidR="006C221A" w:rsidRDefault="006C221A" w:rsidP="006C221A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Capture only tcp packets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sym w:font="Wingdings" w:char="F0E0"/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Capture filter = “tcp”</w:t>
      </w:r>
    </w:p>
    <w:p w14:paraId="36095F78" w14:textId="77777777" w:rsidR="006C221A" w:rsidRPr="006C221A" w:rsidRDefault="006C221A" w:rsidP="006C221A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Capture only DNS Requests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sym w:font="Wingdings" w:char="F0E0"/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“udpdst port 53”</w:t>
      </w:r>
    </w:p>
    <w:p w14:paraId="20A0445B" w14:textId="77777777" w:rsidR="006C221A" w:rsidRDefault="006C221A" w:rsidP="006C221A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Capture only UDP packets with source port 53 (DNS replies)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sym w:font="Wingdings" w:char="F0E0"/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“udpsrc port 53”</w:t>
      </w:r>
    </w:p>
    <w:p w14:paraId="3F6B0EA8" w14:textId="77777777" w:rsidR="006C221A" w:rsidRDefault="006C221A" w:rsidP="006C221A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Capture only packets destined to </w:t>
      </w:r>
      <w:hyperlink r:id="rId15" w:history="1">
        <w:r w:rsidRPr="00EE048B">
          <w:rPr>
            <w:rStyle w:val="Hyperlink"/>
            <w:rFonts w:ascii="Times New Roman" w:eastAsia="Times New Roman" w:hAnsi="Times New Roman" w:cs="Times New Roman"/>
            <w:spacing w:val="-2"/>
          </w:rPr>
          <w:t>www.upes.ac.in</w:t>
        </w:r>
      </w:hyperlink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sym w:font="Wingdings" w:char="F0E0"/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“dst host </w:t>
      </w:r>
      <w:hyperlink r:id="rId16" w:history="1">
        <w:r w:rsidRPr="00EE048B">
          <w:rPr>
            <w:rStyle w:val="Hyperlink"/>
            <w:rFonts w:ascii="Times New Roman" w:eastAsia="Times New Roman" w:hAnsi="Times New Roman" w:cs="Times New Roman"/>
            <w:spacing w:val="-2"/>
          </w:rPr>
          <w:t>www.upes.ac.in</w:t>
        </w:r>
      </w:hyperlink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”</w:t>
      </w:r>
    </w:p>
    <w:p w14:paraId="091E1455" w14:textId="77777777" w:rsidR="006C221A" w:rsidRPr="006C221A" w:rsidRDefault="006C221A" w:rsidP="006C221A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</w:p>
    <w:p w14:paraId="61FEB76D" w14:textId="77777777" w:rsidR="00D43CDB" w:rsidRPr="006C221A" w:rsidRDefault="00D43CDB" w:rsidP="006C221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Filter to find out</w:t>
      </w:r>
    </w:p>
    <w:p w14:paraId="03CFB36F" w14:textId="77777777" w:rsidR="006C221A" w:rsidRDefault="006C221A" w:rsidP="00ED6D88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Find out PING traffic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sym w:font="Wingdings" w:char="F0E0"/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“icmp”</w:t>
      </w:r>
    </w:p>
    <w:p w14:paraId="52234CD7" w14:textId="77777777" w:rsidR="006C221A" w:rsidRPr="006C221A" w:rsidRDefault="006C221A" w:rsidP="00ED6D88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Packets coming to your system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sym w:font="Wingdings" w:char="F0E0"/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“dst host &lt;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Your_system_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name/IP&gt;” </w:t>
      </w:r>
    </w:p>
    <w:p w14:paraId="2F47B1B1" w14:textId="77777777" w:rsidR="00D43CDB" w:rsidRDefault="006C221A" w:rsidP="00ED6D88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Packets from other system 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sym w:font="Wingdings" w:char="F0E0"/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“src host &lt;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Neighbour_System_</w:t>
      </w:r>
      <w:r w:rsidRPr="006C221A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>name/IP&gt;”</w:t>
      </w:r>
    </w:p>
    <w:p w14:paraId="6EB3A749" w14:textId="77777777" w:rsidR="00360BA6" w:rsidRDefault="00360BA6" w:rsidP="00360BA6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</w:p>
    <w:p w14:paraId="3D6BA63C" w14:textId="77777777" w:rsidR="00360BA6" w:rsidRDefault="00360BA6" w:rsidP="00360BA6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</w:p>
    <w:p w14:paraId="58A091DC" w14:textId="77777777" w:rsidR="00726F39" w:rsidRDefault="00726F39" w:rsidP="00360BA6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</w:p>
    <w:p w14:paraId="3BDB3DDB" w14:textId="3E72E3F9" w:rsidR="00360BA6" w:rsidRDefault="00360BA6" w:rsidP="00726F39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Weblink to try for bonus activity: </w:t>
      </w:r>
      <w:hyperlink r:id="rId17" w:history="1">
        <w:r w:rsidRPr="008B3AFB">
          <w:rPr>
            <w:rStyle w:val="Hyperlink"/>
            <w:rFonts w:ascii="Times New Roman" w:eastAsia="Times New Roman" w:hAnsi="Times New Roman" w:cs="Times New Roman"/>
            <w:spacing w:val="-2"/>
          </w:rPr>
          <w:t>http://demo.testfire.net/</w:t>
        </w:r>
      </w:hyperlink>
    </w:p>
    <w:p w14:paraId="25549958" w14:textId="142ACB4A" w:rsidR="00360BA6" w:rsidRDefault="00360BA6" w:rsidP="00360BA6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                                               </w:t>
      </w:r>
      <w:r w:rsidR="00777423">
        <w:rPr>
          <w:rFonts w:ascii="Times New Roman" w:eastAsia="Times New Roman" w:hAnsi="Times New Roman" w:cs="Times New Roman"/>
          <w:color w:val="1F4E79" w:themeColor="accent1" w:themeShade="80"/>
          <w:spacing w:val="-2"/>
        </w:rPr>
        <w:t xml:space="preserve"> </w:t>
      </w:r>
      <w:hyperlink r:id="rId18" w:history="1">
        <w:r w:rsidR="00777423" w:rsidRPr="008B3AFB">
          <w:rPr>
            <w:rStyle w:val="Hyperlink"/>
            <w:rFonts w:ascii="Times New Roman" w:eastAsia="Times New Roman" w:hAnsi="Times New Roman" w:cs="Times New Roman"/>
            <w:spacing w:val="-2"/>
          </w:rPr>
          <w:t>https://www.acunetix.com/</w:t>
        </w:r>
      </w:hyperlink>
    </w:p>
    <w:p w14:paraId="21D90C1A" w14:textId="77777777" w:rsidR="00360BA6" w:rsidRPr="00D43CDB" w:rsidRDefault="00360BA6" w:rsidP="00360BA6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  <w:spacing w:val="-2"/>
        </w:rPr>
      </w:pPr>
    </w:p>
    <w:sectPr w:rsidR="00360BA6" w:rsidRPr="00D43CDB" w:rsidSect="0003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AA6"/>
    <w:multiLevelType w:val="hybridMultilevel"/>
    <w:tmpl w:val="B07E6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E29B0"/>
    <w:multiLevelType w:val="hybridMultilevel"/>
    <w:tmpl w:val="9918B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5528F5"/>
    <w:multiLevelType w:val="hybridMultilevel"/>
    <w:tmpl w:val="F9B2C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6A66C0"/>
    <w:multiLevelType w:val="hybridMultilevel"/>
    <w:tmpl w:val="26E6A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8A3602"/>
    <w:multiLevelType w:val="hybridMultilevel"/>
    <w:tmpl w:val="493CD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9F4179"/>
    <w:multiLevelType w:val="hybridMultilevel"/>
    <w:tmpl w:val="7CFC4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9659936">
    <w:abstractNumId w:val="2"/>
  </w:num>
  <w:num w:numId="2" w16cid:durableId="649557584">
    <w:abstractNumId w:val="1"/>
  </w:num>
  <w:num w:numId="3" w16cid:durableId="216672033">
    <w:abstractNumId w:val="3"/>
  </w:num>
  <w:num w:numId="4" w16cid:durableId="568462040">
    <w:abstractNumId w:val="5"/>
  </w:num>
  <w:num w:numId="5" w16cid:durableId="1887568500">
    <w:abstractNumId w:val="0"/>
  </w:num>
  <w:num w:numId="6" w16cid:durableId="1151756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AAA"/>
    <w:rsid w:val="00035440"/>
    <w:rsid w:val="0032408B"/>
    <w:rsid w:val="00360BA6"/>
    <w:rsid w:val="00363178"/>
    <w:rsid w:val="00393BD7"/>
    <w:rsid w:val="005A48D4"/>
    <w:rsid w:val="006C221A"/>
    <w:rsid w:val="00726F39"/>
    <w:rsid w:val="00777423"/>
    <w:rsid w:val="00C1677F"/>
    <w:rsid w:val="00D43CDB"/>
    <w:rsid w:val="00F1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364D"/>
  <w15:chartTrackingRefBased/>
  <w15:docId w15:val="{095D5496-C48B-45F4-81FE-6FCD7967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4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3C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0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acunetix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demo.testfir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pes.ac.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upes.ac.in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wireshark.org/SampleCaptures" TargetMode="External"/><Relationship Id="rId14" Type="http://schemas.openxmlformats.org/officeDocument/2006/relationships/hyperlink" Target="http://www.upes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Bhardwaj</dc:creator>
  <cp:keywords/>
  <dc:description/>
  <cp:lastModifiedBy>Gopal Singh Rawat</cp:lastModifiedBy>
  <cp:revision>14</cp:revision>
  <dcterms:created xsi:type="dcterms:W3CDTF">2019-06-03T04:58:00Z</dcterms:created>
  <dcterms:modified xsi:type="dcterms:W3CDTF">2023-11-07T06:27:00Z</dcterms:modified>
</cp:coreProperties>
</file>