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Branch Coverage Report — Pizza Order</w:t>
      </w:r>
    </w:p>
    <w:p>
      <w:r>
        <w:t>Lab 6: Code and Branch Coverage Analysis  |  Application: pizza_order.py (SETAPESU26/L6_L7_24_pizza_order, Lab 6)</w:t>
      </w:r>
    </w:p>
    <w:p>
      <w:r>
        <w:t>Student: Akshat Agarwal, PES1UG24AM024  |  Repository: github.com/Akshat1686/L6_pizza_order_024</w:t>
      </w:r>
    </w:p>
    <w:p>
      <w:r>
        <w:t>Environment verified: Python 3.12.3 / pytest 9.2.0 / coverage 7.17.0 on Linux, and Python 3.12.10 / pytest 9.2.0 on Akshat's Windows terminal (screenshots in this report). The application file pizza_order.py was not changed; only test files were added.</w:t>
      </w:r>
    </w:p>
    <w:p>
      <w:pPr>
        <w:pStyle w:val="Heading1"/>
      </w:pPr>
      <w:r>
        <w:t>1. What branch coverage means, and why line coverage is not enough</w:t>
      </w:r>
    </w:p>
    <w:p>
      <w:r>
        <w:t>Branch coverage asks, for every if / elif in the code, did the condition evaluate to True at least once AND to False at least once? A branch that is only ever taken one way is a 'partial branch', and coverage.py reports it separately (BrPart). The handout's calculator example makes the trap concrete: a single test with a member buying a 150 item executes every line of calculate_discount, giving 100% line coverage, while never testing is_member = False or price &lt;= 100 — so its branch coverage is partial. The same trap exists in pizza_order.py: a suite that only ever ordered cheese-burst pizzas would execute the 'price += 100' line while never proving the no-cheese-burst path, and a suite that only tested students would never prove the non-student path.</w:t>
      </w:r>
    </w:p>
    <w:p>
      <w:r>
        <w:t>The lab's pass mark is at least 90% branch coverage. This suite reaches 100% — 24 branches, 0 partial.</w:t>
      </w:r>
    </w:p>
    <w:p>
      <w:pPr>
        <w:pStyle w:val="Heading1"/>
      </w:pPr>
      <w:r>
        <w:t>2. Application under test and its 24 branches</w:t>
      </w:r>
    </w:p>
    <w:p>
      <w:r>
        <w:t>pizza_order.py has 12 decision points. Each if contributes two branches (True/False), which is how 12 decisions become 24 branches in coverage.py's count. No function was edited for this lab.</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D9E2F3"/>
          </w:tcPr>
          <w:p>
            <w:r>
              <w:rPr>
                <w:b/>
                <w:sz w:val="18"/>
              </w:rPr>
              <w:t>Function</w:t>
            </w:r>
          </w:p>
        </w:tc>
        <w:tc>
          <w:tcPr>
            <w:tcW w:type="dxa" w:w="2484"/>
            <w:shd w:val="clear" w:color="auto" w:fill="D9E2F3"/>
          </w:tcPr>
          <w:p>
            <w:r>
              <w:rPr>
                <w:b/>
                <w:sz w:val="18"/>
              </w:rPr>
              <w:t>Decision</w:t>
            </w:r>
          </w:p>
        </w:tc>
        <w:tc>
          <w:tcPr>
            <w:tcW w:type="dxa" w:w="2484"/>
            <w:shd w:val="clear" w:color="auto" w:fill="D9E2F3"/>
          </w:tcPr>
          <w:p>
            <w:r>
              <w:rPr>
                <w:b/>
                <w:sz w:val="18"/>
              </w:rPr>
              <w:t>True outcome</w:t>
            </w:r>
          </w:p>
        </w:tc>
        <w:tc>
          <w:tcPr>
            <w:tcW w:type="dxa" w:w="2484"/>
            <w:shd w:val="clear" w:color="auto" w:fill="D9E2F3"/>
          </w:tcPr>
          <w:p>
            <w:r>
              <w:rPr>
                <w:b/>
                <w:sz w:val="18"/>
              </w:rPr>
              <w:t>False outcome</w:t>
            </w:r>
          </w:p>
        </w:tc>
      </w:tr>
      <w:tr>
        <w:tc>
          <w:tcPr>
            <w:tcW w:type="dxa" w:w="2484"/>
          </w:tcPr>
          <w:p>
            <w:r>
              <w:rPr>
                <w:sz w:val="18"/>
              </w:rPr>
              <w:t>pizza_price</w:t>
            </w:r>
          </w:p>
        </w:tc>
        <w:tc>
          <w:tcPr>
            <w:tcW w:type="dxa" w:w="2484"/>
          </w:tcPr>
          <w:p>
            <w:r>
              <w:rPr>
                <w:sz w:val="18"/>
              </w:rPr>
              <w:t>size not in SIZE_PRICE</w:t>
            </w:r>
          </w:p>
        </w:tc>
        <w:tc>
          <w:tcPr>
            <w:tcW w:type="dxa" w:w="2484"/>
          </w:tcPr>
          <w:p>
            <w:r>
              <w:rPr>
                <w:sz w:val="18"/>
              </w:rPr>
              <w:t>raise (line 6)</w:t>
            </w:r>
          </w:p>
        </w:tc>
        <w:tc>
          <w:tcPr>
            <w:tcW w:type="dxa" w:w="2484"/>
          </w:tcPr>
          <w:p>
            <w:r>
              <w:rPr>
                <w:sz w:val="18"/>
              </w:rPr>
              <w:t>continue pricing</w:t>
            </w:r>
          </w:p>
        </w:tc>
      </w:tr>
      <w:tr>
        <w:tc>
          <w:tcPr>
            <w:tcW w:type="dxa" w:w="2484"/>
          </w:tcPr>
          <w:p>
            <w:r>
              <w:rPr>
                <w:sz w:val="18"/>
              </w:rPr>
              <w:t>pizza_price</w:t>
            </w:r>
          </w:p>
        </w:tc>
        <w:tc>
          <w:tcPr>
            <w:tcW w:type="dxa" w:w="2484"/>
          </w:tcPr>
          <w:p>
            <w:r>
              <w:rPr>
                <w:sz w:val="18"/>
              </w:rPr>
              <w:t>toppings &lt; 0</w:t>
            </w:r>
          </w:p>
        </w:tc>
        <w:tc>
          <w:tcPr>
            <w:tcW w:type="dxa" w:w="2484"/>
          </w:tcPr>
          <w:p>
            <w:r>
              <w:rPr>
                <w:sz w:val="18"/>
              </w:rPr>
              <w:t>raise (line 8)</w:t>
            </w:r>
          </w:p>
        </w:tc>
        <w:tc>
          <w:tcPr>
            <w:tcW w:type="dxa" w:w="2484"/>
          </w:tcPr>
          <w:p>
            <w:r>
              <w:rPr>
                <w:sz w:val="18"/>
              </w:rPr>
              <w:t>continue pricing</w:t>
            </w:r>
          </w:p>
        </w:tc>
      </w:tr>
      <w:tr>
        <w:tc>
          <w:tcPr>
            <w:tcW w:type="dxa" w:w="2484"/>
          </w:tcPr>
          <w:p>
            <w:r>
              <w:rPr>
                <w:sz w:val="18"/>
              </w:rPr>
              <w:t>pizza_price</w:t>
            </w:r>
          </w:p>
        </w:tc>
        <w:tc>
          <w:tcPr>
            <w:tcW w:type="dxa" w:w="2484"/>
          </w:tcPr>
          <w:p>
            <w:r>
              <w:rPr>
                <w:sz w:val="18"/>
              </w:rPr>
              <w:t>toppings &gt; 3</w:t>
            </w:r>
          </w:p>
        </w:tc>
        <w:tc>
          <w:tcPr>
            <w:tcW w:type="dxa" w:w="2484"/>
          </w:tcPr>
          <w:p>
            <w:r>
              <w:rPr>
                <w:sz w:val="18"/>
              </w:rPr>
              <w:t>120 + 30 per extra (line 11)</w:t>
            </w:r>
          </w:p>
        </w:tc>
        <w:tc>
          <w:tcPr>
            <w:tcW w:type="dxa" w:w="2484"/>
          </w:tcPr>
          <w:p>
            <w:r>
              <w:rPr>
                <w:sz w:val="18"/>
              </w:rPr>
              <w:t>40 per topping (line 13)</w:t>
            </w:r>
          </w:p>
        </w:tc>
      </w:tr>
      <w:tr>
        <w:tc>
          <w:tcPr>
            <w:tcW w:type="dxa" w:w="2484"/>
          </w:tcPr>
          <w:p>
            <w:r>
              <w:rPr>
                <w:sz w:val="18"/>
              </w:rPr>
              <w:t>pizza_price</w:t>
            </w:r>
          </w:p>
        </w:tc>
        <w:tc>
          <w:tcPr>
            <w:tcW w:type="dxa" w:w="2484"/>
          </w:tcPr>
          <w:p>
            <w:r>
              <w:rPr>
                <w:sz w:val="18"/>
              </w:rPr>
              <w:t>is_cheese_burst</w:t>
            </w:r>
          </w:p>
        </w:tc>
        <w:tc>
          <w:tcPr>
            <w:tcW w:type="dxa" w:w="2484"/>
          </w:tcPr>
          <w:p>
            <w:r>
              <w:rPr>
                <w:sz w:val="18"/>
              </w:rPr>
              <w:t>check size, add 100 (line 17)</w:t>
            </w:r>
          </w:p>
        </w:tc>
        <w:tc>
          <w:tcPr>
            <w:tcW w:type="dxa" w:w="2484"/>
          </w:tcPr>
          <w:p>
            <w:r>
              <w:rPr>
                <w:sz w:val="18"/>
              </w:rPr>
              <w:t>skip cheese burst</w:t>
            </w:r>
          </w:p>
        </w:tc>
      </w:tr>
      <w:tr>
        <w:tc>
          <w:tcPr>
            <w:tcW w:type="dxa" w:w="2484"/>
          </w:tcPr>
          <w:p>
            <w:r>
              <w:rPr>
                <w:sz w:val="18"/>
              </w:rPr>
              <w:t>pizza_price</w:t>
            </w:r>
          </w:p>
        </w:tc>
        <w:tc>
          <w:tcPr>
            <w:tcW w:type="dxa" w:w="2484"/>
          </w:tcPr>
          <w:p>
            <w:r>
              <w:rPr>
                <w:sz w:val="18"/>
              </w:rPr>
              <w:t>size == 'small' (inside cheese burst)</w:t>
            </w:r>
          </w:p>
        </w:tc>
        <w:tc>
          <w:tcPr>
            <w:tcW w:type="dxa" w:w="2484"/>
          </w:tcPr>
          <w:p>
            <w:r>
              <w:rPr>
                <w:sz w:val="18"/>
              </w:rPr>
              <w:t>raise (line 16)</w:t>
            </w:r>
          </w:p>
        </w:tc>
        <w:tc>
          <w:tcPr>
            <w:tcW w:type="dxa" w:w="2484"/>
          </w:tcPr>
          <w:p>
            <w:r>
              <w:rPr>
                <w:sz w:val="18"/>
              </w:rPr>
              <w:t>add 100</w:t>
            </w:r>
          </w:p>
        </w:tc>
      </w:tr>
      <w:tr>
        <w:tc>
          <w:tcPr>
            <w:tcW w:type="dxa" w:w="2484"/>
          </w:tcPr>
          <w:p>
            <w:r>
              <w:rPr>
                <w:sz w:val="18"/>
              </w:rPr>
              <w:t>order_discount</w:t>
            </w:r>
          </w:p>
        </w:tc>
        <w:tc>
          <w:tcPr>
            <w:tcW w:type="dxa" w:w="2484"/>
          </w:tcPr>
          <w:p>
            <w:r>
              <w:rPr>
                <w:sz w:val="18"/>
              </w:rPr>
              <w:t>order_total &lt; 300</w:t>
            </w:r>
          </w:p>
        </w:tc>
        <w:tc>
          <w:tcPr>
            <w:tcW w:type="dxa" w:w="2484"/>
          </w:tcPr>
          <w:p>
            <w:r>
              <w:rPr>
                <w:sz w:val="18"/>
              </w:rPr>
              <w:t>return 0 at once (line 23)</w:t>
            </w:r>
          </w:p>
        </w:tc>
        <w:tc>
          <w:tcPr>
            <w:tcW w:type="dxa" w:w="2484"/>
          </w:tcPr>
          <w:p>
            <w:r>
              <w:rPr>
                <w:sz w:val="18"/>
              </w:rPr>
              <w:t>compute a day discount</w:t>
            </w:r>
          </w:p>
        </w:tc>
      </w:tr>
      <w:tr>
        <w:tc>
          <w:tcPr>
            <w:tcW w:type="dxa" w:w="2484"/>
          </w:tcPr>
          <w:p>
            <w:r>
              <w:rPr>
                <w:sz w:val="18"/>
              </w:rPr>
              <w:t>order_discount</w:t>
            </w:r>
          </w:p>
        </w:tc>
        <w:tc>
          <w:tcPr>
            <w:tcW w:type="dxa" w:w="2484"/>
          </w:tcPr>
          <w:p>
            <w:r>
              <w:rPr>
                <w:sz w:val="18"/>
              </w:rPr>
              <w:t>day == 'tuesday'</w:t>
            </w:r>
          </w:p>
        </w:tc>
        <w:tc>
          <w:tcPr>
            <w:tcW w:type="dxa" w:w="2484"/>
          </w:tcPr>
          <w:p>
            <w:r>
              <w:rPr>
                <w:sz w:val="18"/>
              </w:rPr>
              <w:t>half the total (line 25)</w:t>
            </w:r>
          </w:p>
        </w:tc>
        <w:tc>
          <w:tcPr>
            <w:tcW w:type="dxa" w:w="2484"/>
          </w:tcPr>
          <w:p>
            <w:r>
              <w:rPr>
                <w:sz w:val="18"/>
              </w:rPr>
              <w:t>check weekend</w:t>
            </w:r>
          </w:p>
        </w:tc>
      </w:tr>
      <w:tr>
        <w:tc>
          <w:tcPr>
            <w:tcW w:type="dxa" w:w="2484"/>
          </w:tcPr>
          <w:p>
            <w:r>
              <w:rPr>
                <w:sz w:val="18"/>
              </w:rPr>
              <w:t>order_discount</w:t>
            </w:r>
          </w:p>
        </w:tc>
        <w:tc>
          <w:tcPr>
            <w:tcW w:type="dxa" w:w="2484"/>
          </w:tcPr>
          <w:p>
            <w:r>
              <w:rPr>
                <w:sz w:val="18"/>
              </w:rPr>
              <w:t>day in (saturday, sunday)</w:t>
            </w:r>
          </w:p>
        </w:tc>
        <w:tc>
          <w:tcPr>
            <w:tcW w:type="dxa" w:w="2484"/>
          </w:tcPr>
          <w:p>
            <w:r>
              <w:rPr>
                <w:sz w:val="18"/>
              </w:rPr>
              <w:t>discount 0 (line 27)</w:t>
            </w:r>
          </w:p>
        </w:tc>
        <w:tc>
          <w:tcPr>
            <w:tcW w:type="dxa" w:w="2484"/>
          </w:tcPr>
          <w:p>
            <w:r>
              <w:rPr>
                <w:sz w:val="18"/>
              </w:rPr>
              <w:t>tenth of total (line 29)</w:t>
            </w:r>
          </w:p>
        </w:tc>
      </w:tr>
      <w:tr>
        <w:tc>
          <w:tcPr>
            <w:tcW w:type="dxa" w:w="2484"/>
          </w:tcPr>
          <w:p>
            <w:r>
              <w:rPr>
                <w:sz w:val="18"/>
              </w:rPr>
              <w:t>order_discount</w:t>
            </w:r>
          </w:p>
        </w:tc>
        <w:tc>
          <w:tcPr>
            <w:tcW w:type="dxa" w:w="2484"/>
          </w:tcPr>
          <w:p>
            <w:r>
              <w:rPr>
                <w:sz w:val="18"/>
              </w:rPr>
              <w:t>is_student</w:t>
            </w:r>
          </w:p>
        </w:tc>
        <w:tc>
          <w:tcPr>
            <w:tcW w:type="dxa" w:w="2484"/>
          </w:tcPr>
          <w:p>
            <w:r>
              <w:rPr>
                <w:sz w:val="18"/>
              </w:rPr>
              <w:t>discount += 50 (line 31)</w:t>
            </w:r>
          </w:p>
        </w:tc>
        <w:tc>
          <w:tcPr>
            <w:tcW w:type="dxa" w:w="2484"/>
          </w:tcPr>
          <w:p>
            <w:r>
              <w:rPr>
                <w:sz w:val="18"/>
              </w:rPr>
              <w:t>discount unchanged</w:t>
            </w:r>
          </w:p>
        </w:tc>
      </w:tr>
      <w:tr>
        <w:tc>
          <w:tcPr>
            <w:tcW w:type="dxa" w:w="2484"/>
          </w:tcPr>
          <w:p>
            <w:r>
              <w:rPr>
                <w:sz w:val="18"/>
              </w:rPr>
              <w:t>delivery_status</w:t>
            </w:r>
          </w:p>
        </w:tc>
        <w:tc>
          <w:tcPr>
            <w:tcW w:type="dxa" w:w="2484"/>
          </w:tcPr>
          <w:p>
            <w:r>
              <w:rPr>
                <w:sz w:val="18"/>
              </w:rPr>
              <w:t>distance_km &gt; 10</w:t>
            </w:r>
          </w:p>
        </w:tc>
        <w:tc>
          <w:tcPr>
            <w:tcW w:type="dxa" w:w="2484"/>
          </w:tcPr>
          <w:p>
            <w:r>
              <w:rPr>
                <w:sz w:val="18"/>
              </w:rPr>
              <w:t>'not deliverable' (line 37)</w:t>
            </w:r>
          </w:p>
        </w:tc>
        <w:tc>
          <w:tcPr>
            <w:tcW w:type="dxa" w:w="2484"/>
          </w:tcPr>
          <w:p>
            <w:r>
              <w:rPr>
                <w:sz w:val="18"/>
              </w:rPr>
              <w:t>check time</w:t>
            </w:r>
          </w:p>
        </w:tc>
      </w:tr>
      <w:tr>
        <w:tc>
          <w:tcPr>
            <w:tcW w:type="dxa" w:w="2484"/>
          </w:tcPr>
          <w:p>
            <w:r>
              <w:rPr>
                <w:sz w:val="18"/>
              </w:rPr>
              <w:t>delivery_status</w:t>
            </w:r>
          </w:p>
        </w:tc>
        <w:tc>
          <w:tcPr>
            <w:tcW w:type="dxa" w:w="2484"/>
          </w:tcPr>
          <w:p>
            <w:r>
              <w:rPr>
                <w:sz w:val="18"/>
              </w:rPr>
              <w:t>minutes_taken &lt;= 30</w:t>
            </w:r>
          </w:p>
        </w:tc>
        <w:tc>
          <w:tcPr>
            <w:tcW w:type="dxa" w:w="2484"/>
          </w:tcPr>
          <w:p>
            <w:r>
              <w:rPr>
                <w:sz w:val="18"/>
              </w:rPr>
              <w:t>'on time' (line 39)</w:t>
            </w:r>
          </w:p>
        </w:tc>
        <w:tc>
          <w:tcPr>
            <w:tcW w:type="dxa" w:w="2484"/>
          </w:tcPr>
          <w:p>
            <w:r>
              <w:rPr>
                <w:sz w:val="18"/>
              </w:rPr>
              <w:t>check 45-minute bound</w:t>
            </w:r>
          </w:p>
        </w:tc>
      </w:tr>
      <w:tr>
        <w:tc>
          <w:tcPr>
            <w:tcW w:type="dxa" w:w="2484"/>
          </w:tcPr>
          <w:p>
            <w:r>
              <w:rPr>
                <w:sz w:val="18"/>
              </w:rPr>
              <w:t>delivery_status</w:t>
            </w:r>
          </w:p>
        </w:tc>
        <w:tc>
          <w:tcPr>
            <w:tcW w:type="dxa" w:w="2484"/>
          </w:tcPr>
          <w:p>
            <w:r>
              <w:rPr>
                <w:sz w:val="18"/>
              </w:rPr>
              <w:t>minutes_taken &lt;= 45</w:t>
            </w:r>
          </w:p>
        </w:tc>
        <w:tc>
          <w:tcPr>
            <w:tcW w:type="dxa" w:w="2484"/>
          </w:tcPr>
          <w:p>
            <w:r>
              <w:rPr>
                <w:sz w:val="18"/>
              </w:rPr>
              <w:t>'late' (line 41)</w:t>
            </w:r>
          </w:p>
        </w:tc>
        <w:tc>
          <w:tcPr>
            <w:tcW w:type="dxa" w:w="2484"/>
          </w:tcPr>
          <w:p>
            <w:r>
              <w:rPr>
                <w:sz w:val="18"/>
              </w:rPr>
              <w:t>'free pizza' (line 42)</w:t>
            </w:r>
          </w:p>
        </w:tc>
      </w:tr>
    </w:tbl>
    <w:p>
      <w:pPr>
        <w:pStyle w:val="Heading1"/>
      </w:pPr>
      <w:r>
        <w:t>3. Starting point</w:t>
      </w:r>
    </w:p>
    <w:p>
      <w:r>
        <w:t>With only the template's two starter tests, branch coverage of pizza_order.py was 34%: 24 branches existed, 6 were partial, and 20 statements never ran. Every discount branch, every error branch, and the late / free-pizza paths were untested in either sense.</w:t>
      </w:r>
    </w:p>
    <w:p>
      <w:pPr>
        <w:pStyle w:val="Heading1"/>
      </w:pPr>
      <w:r>
        <w:t>4. The branch-coverage test suite</w:t>
      </w:r>
    </w:p>
    <w:p>
      <w:r>
        <w:t>File: BranchCoverageTest_024_pizza_order.py (024 = PES1UG24AM024). 25 tests. Tests 1–20 are the code-coverage suite, unchanged — they already take both outcomes of most decisions. Tests 21–25 are the branch additions (marked BRANCH-ADD in the file): they exist specifically to force the remaining outcomes and the boundary values where an off-by-one error (&lt; vs &lt;=) would otherwise go unnoticed.</w:t>
      </w:r>
    </w:p>
    <w:p>
      <w:pPr>
        <w:pStyle w:val="Heading2"/>
      </w:pPr>
      <w:r>
        <w:t>4.1 Tests 1–20 — the core suite (summarised)</w:t>
      </w:r>
    </w:p>
    <w:p>
      <w:r>
        <w:t>pizza_price (9 tests): plain medium 350; small with 2 toppings 280; large with 3 toppings 620 (top of the &lt;=3 tier); large with 5 toppings 680 (&gt;3 tier); medium cheese burst 530; large cheese burst with no toppings 600; unknown size, negative toppings, and cheese-burst-on-small all raise ValueError. order_discount (7 tests): under-300 total returns 0 even on Tuesday; Tuesday 400 gives 200, and 250 with student; weekend 400 gives 0, and 500 on Sunday with student gives 50; weekday 400 gives 40, and 90 with student. delivery_status (4 tests): 20 min / 11 km is not deliverable; 20 min / 3 km is on time; 40 min is late; 60 min is free pizza. Full input/expected pairs are in the companion Code Coverage Report, §4.</w:t>
      </w:r>
    </w:p>
    <w:p>
      <w:pPr>
        <w:pStyle w:val="Heading2"/>
      </w:pPr>
      <w:r>
        <w:t>4.2 Tests 21–25 — the branch additions, in detail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D9E2F3"/>
          </w:tcPr>
          <w:p>
            <w:r>
              <w:rPr>
                <w:b/>
                <w:sz w:val="18"/>
              </w:rPr>
              <w:t>#</w:t>
            </w:r>
          </w:p>
        </w:tc>
        <w:tc>
          <w:tcPr>
            <w:tcW w:type="dxa" w:w="2484"/>
            <w:shd w:val="clear" w:color="auto" w:fill="D9E2F3"/>
          </w:tcPr>
          <w:p>
            <w:r>
              <w:rPr>
                <w:b/>
                <w:sz w:val="18"/>
              </w:rPr>
              <w:t>Test</w:t>
            </w:r>
          </w:p>
        </w:tc>
        <w:tc>
          <w:tcPr>
            <w:tcW w:type="dxa" w:w="2484"/>
            <w:shd w:val="clear" w:color="auto" w:fill="D9E2F3"/>
          </w:tcPr>
          <w:p>
            <w:r>
              <w:rPr>
                <w:b/>
                <w:sz w:val="18"/>
              </w:rPr>
              <w:t>Assertions</w:t>
            </w:r>
          </w:p>
        </w:tc>
        <w:tc>
          <w:tcPr>
            <w:tcW w:type="dxa" w:w="2484"/>
            <w:shd w:val="clear" w:color="auto" w:fill="D9E2F3"/>
          </w:tcPr>
          <w:p>
            <w:r>
              <w:rPr>
                <w:b/>
                <w:sz w:val="18"/>
              </w:rPr>
              <w:t>Branch / boundary it forces</w:t>
            </w:r>
          </w:p>
        </w:tc>
      </w:tr>
      <w:tr>
        <w:tc>
          <w:tcPr>
            <w:tcW w:type="dxa" w:w="2484"/>
          </w:tcPr>
          <w:p>
            <w:r>
              <w:rPr>
                <w:sz w:val="18"/>
              </w:rPr>
              <w:t>21</w:t>
            </w:r>
          </w:p>
        </w:tc>
        <w:tc>
          <w:tcPr>
            <w:tcW w:type="dxa" w:w="2484"/>
          </w:tcPr>
          <w:p>
            <w:r>
              <w:rPr>
                <w:sz w:val="18"/>
              </w:rPr>
              <w:t>test_branch_toppings_boundary_four_vs_three</w:t>
            </w:r>
          </w:p>
        </w:tc>
        <w:tc>
          <w:tcPr>
            <w:tcW w:type="dxa" w:w="2484"/>
          </w:tcPr>
          <w:p>
            <w:r>
              <w:rPr>
                <w:sz w:val="18"/>
              </w:rPr>
              <w:t>large, 4, False -&gt; 650; small, 0, False -&gt; 200</w:t>
            </w:r>
          </w:p>
        </w:tc>
        <w:tc>
          <w:tcPr>
            <w:tcW w:type="dxa" w:w="2484"/>
          </w:tcPr>
          <w:p>
            <w:r>
              <w:rPr>
                <w:sz w:val="18"/>
              </w:rPr>
              <w:t>toppings &gt; 3 at exactly 4 (one discounted topping: 500 + 120 + 30), the smallest &gt;3 case; and is_cheese_burst = False explicitly, which line coverage alone can hide because there is no else-line to execute</w:t>
            </w:r>
          </w:p>
        </w:tc>
      </w:tr>
      <w:tr>
        <w:tc>
          <w:tcPr>
            <w:tcW w:type="dxa" w:w="2484"/>
          </w:tcPr>
          <w:p>
            <w:r>
              <w:rPr>
                <w:sz w:val="18"/>
              </w:rPr>
              <w:t>22</w:t>
            </w:r>
          </w:p>
        </w:tc>
        <w:tc>
          <w:tcPr>
            <w:tcW w:type="dxa" w:w="2484"/>
          </w:tcPr>
          <w:p>
            <w:r>
              <w:rPr>
                <w:sz w:val="18"/>
              </w:rPr>
              <w:t>test_branch_discount_exactly_300_not_below_minimum</w:t>
            </w:r>
          </w:p>
        </w:tc>
        <w:tc>
          <w:tcPr>
            <w:tcW w:type="dxa" w:w="2484"/>
          </w:tcPr>
          <w:p>
            <w:r>
              <w:rPr>
                <w:sz w:val="18"/>
              </w:rPr>
              <w:t>300, monday, False -&gt; 30; 300, tuesday, False -&gt; 150</w:t>
            </w:r>
          </w:p>
        </w:tc>
        <w:tc>
          <w:tcPr>
            <w:tcW w:type="dxa" w:w="2484"/>
          </w:tcPr>
          <w:p>
            <w:r>
              <w:rPr>
                <w:sz w:val="18"/>
              </w:rPr>
              <w:t>order_total &lt; 300 = False at exactly 300 — the discount must still apply at the boundary, not return 0</w:t>
            </w:r>
          </w:p>
        </w:tc>
      </w:tr>
      <w:tr>
        <w:tc>
          <w:tcPr>
            <w:tcW w:type="dxa" w:w="2484"/>
          </w:tcPr>
          <w:p>
            <w:r>
              <w:rPr>
                <w:sz w:val="18"/>
              </w:rPr>
              <w:t>23</w:t>
            </w:r>
          </w:p>
        </w:tc>
        <w:tc>
          <w:tcPr>
            <w:tcW w:type="dxa" w:w="2484"/>
          </w:tcPr>
          <w:p>
            <w:r>
              <w:rPr>
                <w:sz w:val="18"/>
              </w:rPr>
              <w:t>test_branch_discount_below_minimum_ignores_student</w:t>
            </w:r>
          </w:p>
        </w:tc>
        <w:tc>
          <w:tcPr>
            <w:tcW w:type="dxa" w:w="2484"/>
          </w:tcPr>
          <w:p>
            <w:r>
              <w:rPr>
                <w:sz w:val="18"/>
              </w:rPr>
              <w:t>299, monday, True -&gt; 0</w:t>
            </w:r>
          </w:p>
        </w:tc>
        <w:tc>
          <w:tcPr>
            <w:tcW w:type="dxa" w:w="2484"/>
          </w:tcPr>
          <w:p>
            <w:r>
              <w:rPr>
                <w:sz w:val="18"/>
              </w:rPr>
              <w:t>The early return must ignore the student surcharge: 299 with a student is still 0, not 50</w:t>
            </w:r>
          </w:p>
        </w:tc>
      </w:tr>
      <w:tr>
        <w:tc>
          <w:tcPr>
            <w:tcW w:type="dxa" w:w="2484"/>
          </w:tcPr>
          <w:p>
            <w:r>
              <w:rPr>
                <w:sz w:val="18"/>
              </w:rPr>
              <w:t>24</w:t>
            </w:r>
          </w:p>
        </w:tc>
        <w:tc>
          <w:tcPr>
            <w:tcW w:type="dxa" w:w="2484"/>
          </w:tcPr>
          <w:p>
            <w:r>
              <w:rPr>
                <w:sz w:val="18"/>
              </w:rPr>
              <w:t>test_branch_delivery_time_boundaries</w:t>
            </w:r>
          </w:p>
        </w:tc>
        <w:tc>
          <w:tcPr>
            <w:tcW w:type="dxa" w:w="2484"/>
          </w:tcPr>
          <w:p>
            <w:r>
              <w:rPr>
                <w:sz w:val="18"/>
              </w:rPr>
              <w:t>30 min -&gt; on time; 31 min -&gt; late; 45 min -&gt; late; 46 min -&gt; free pizza</w:t>
            </w:r>
          </w:p>
        </w:tc>
        <w:tc>
          <w:tcPr>
            <w:tcW w:type="dxa" w:w="2484"/>
          </w:tcPr>
          <w:p>
            <w:r>
              <w:rPr>
                <w:sz w:val="18"/>
              </w:rPr>
              <w:t>Both sides of both time bounds: &lt;=30 True at 30 and False at 31; &lt;=45 True at 45 and False at 46</w:t>
            </w:r>
          </w:p>
        </w:tc>
      </w:tr>
      <w:tr>
        <w:tc>
          <w:tcPr>
            <w:tcW w:type="dxa" w:w="2484"/>
          </w:tcPr>
          <w:p>
            <w:r>
              <w:rPr>
                <w:sz w:val="18"/>
              </w:rPr>
              <w:t>25</w:t>
            </w:r>
          </w:p>
        </w:tc>
        <w:tc>
          <w:tcPr>
            <w:tcW w:type="dxa" w:w="2484"/>
          </w:tcPr>
          <w:p>
            <w:r>
              <w:rPr>
                <w:sz w:val="18"/>
              </w:rPr>
              <w:t>test_branch_delivery_distance_boundary</w:t>
            </w:r>
          </w:p>
        </w:tc>
        <w:tc>
          <w:tcPr>
            <w:tcW w:type="dxa" w:w="2484"/>
          </w:tcPr>
          <w:p>
            <w:r>
              <w:rPr>
                <w:sz w:val="18"/>
              </w:rPr>
              <w:t>20 min, 10 km -&gt; on time; 60 min, 10 km -&gt; free pizza</w:t>
            </w:r>
          </w:p>
        </w:tc>
        <w:tc>
          <w:tcPr>
            <w:tcW w:type="dxa" w:w="2484"/>
          </w:tcPr>
          <w:p>
            <w:r>
              <w:rPr>
                <w:sz w:val="18"/>
              </w:rPr>
              <w:t>distance_km &gt; 10 = False at exactly 10 km — still deliverable, unlike 11 km</w:t>
            </w:r>
          </w:p>
        </w:tc>
      </w:tr>
    </w:tbl>
    <w:p>
      <w:pPr>
        <w:pStyle w:val="Heading1"/>
      </w:pPr>
      <w:r>
        <w:t>5. Branch-by-branch evidence</w:t>
      </w:r>
    </w:p>
    <w:p>
      <w:r>
        <w:t>Every decision below was observed in both outcomes during the branch run. This is the table coverage.py's '0 partial branches' summarises.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color="auto" w:fill="D9E2F3"/>
          </w:tcPr>
          <w:p>
            <w:r>
              <w:rPr>
                <w:b/>
                <w:sz w:val="18"/>
              </w:rPr>
              <w:t>Decision</w:t>
            </w:r>
          </w:p>
        </w:tc>
        <w:tc>
          <w:tcPr>
            <w:tcW w:type="dxa" w:w="3312"/>
            <w:shd w:val="clear" w:color="auto" w:fill="D9E2F3"/>
          </w:tcPr>
          <w:p>
            <w:r>
              <w:rPr>
                <w:b/>
                <w:sz w:val="18"/>
              </w:rPr>
              <w:t>True — shown by</w:t>
            </w:r>
          </w:p>
        </w:tc>
        <w:tc>
          <w:tcPr>
            <w:tcW w:type="dxa" w:w="3312"/>
            <w:shd w:val="clear" w:color="auto" w:fill="D9E2F3"/>
          </w:tcPr>
          <w:p>
            <w:r>
              <w:rPr>
                <w:b/>
                <w:sz w:val="18"/>
              </w:rPr>
              <w:t>False — shown by</w:t>
            </w:r>
          </w:p>
        </w:tc>
      </w:tr>
      <w:tr>
        <w:tc>
          <w:tcPr>
            <w:tcW w:type="dxa" w:w="3312"/>
          </w:tcPr>
          <w:p>
            <w:r>
              <w:rPr>
                <w:sz w:val="18"/>
              </w:rPr>
              <w:t>size not in SIZE_PRICE</w:t>
            </w:r>
          </w:p>
        </w:tc>
        <w:tc>
          <w:tcPr>
            <w:tcW w:type="dxa" w:w="3312"/>
          </w:tcPr>
          <w:p>
            <w:r>
              <w:rPr>
                <w:sz w:val="18"/>
              </w:rPr>
              <w:t>unknown size raises (test 7)</w:t>
            </w:r>
          </w:p>
        </w:tc>
        <w:tc>
          <w:tcPr>
            <w:tcW w:type="dxa" w:w="3312"/>
          </w:tcPr>
          <w:p>
            <w:r>
              <w:rPr>
                <w:sz w:val="18"/>
              </w:rPr>
              <w:t>every valid-size test</w:t>
            </w:r>
          </w:p>
        </w:tc>
      </w:tr>
      <w:tr>
        <w:tc>
          <w:tcPr>
            <w:tcW w:type="dxa" w:w="3312"/>
          </w:tcPr>
          <w:p>
            <w:r>
              <w:rPr>
                <w:sz w:val="18"/>
              </w:rPr>
              <w:t>toppings &lt; 0</w:t>
            </w:r>
          </w:p>
        </w:tc>
        <w:tc>
          <w:tcPr>
            <w:tcW w:type="dxa" w:w="3312"/>
          </w:tcPr>
          <w:p>
            <w:r>
              <w:rPr>
                <w:sz w:val="18"/>
              </w:rPr>
              <w:t>negative toppings raise (test 8)</w:t>
            </w:r>
          </w:p>
        </w:tc>
        <w:tc>
          <w:tcPr>
            <w:tcW w:type="dxa" w:w="3312"/>
          </w:tcPr>
          <w:p>
            <w:r>
              <w:rPr>
                <w:sz w:val="18"/>
              </w:rPr>
              <w:t>every non-negative test</w:t>
            </w:r>
          </w:p>
        </w:tc>
      </w:tr>
      <w:tr>
        <w:tc>
          <w:tcPr>
            <w:tcW w:type="dxa" w:w="3312"/>
          </w:tcPr>
          <w:p>
            <w:r>
              <w:rPr>
                <w:sz w:val="18"/>
              </w:rPr>
              <w:t>toppings &gt; 3</w:t>
            </w:r>
          </w:p>
        </w:tc>
        <w:tc>
          <w:tcPr>
            <w:tcW w:type="dxa" w:w="3312"/>
          </w:tcPr>
          <w:p>
            <w:r>
              <w:rPr>
                <w:sz w:val="18"/>
              </w:rPr>
              <w:t>large 5 toppings (test 4); large 4 (test 21)</w:t>
            </w:r>
          </w:p>
        </w:tc>
        <w:tc>
          <w:tcPr>
            <w:tcW w:type="dxa" w:w="3312"/>
          </w:tcPr>
          <w:p>
            <w:r>
              <w:rPr>
                <w:sz w:val="18"/>
              </w:rPr>
              <w:t>large 3 toppings (test 3)</w:t>
            </w:r>
          </w:p>
        </w:tc>
      </w:tr>
      <w:tr>
        <w:tc>
          <w:tcPr>
            <w:tcW w:type="dxa" w:w="3312"/>
          </w:tcPr>
          <w:p>
            <w:r>
              <w:rPr>
                <w:sz w:val="18"/>
              </w:rPr>
              <w:t>is_cheese_burst</w:t>
            </w:r>
          </w:p>
        </w:tc>
        <w:tc>
          <w:tcPr>
            <w:tcW w:type="dxa" w:w="3312"/>
          </w:tcPr>
          <w:p>
            <w:r>
              <w:rPr>
                <w:sz w:val="18"/>
              </w:rPr>
              <w:t>medium / large cheese burst (tests 5, 6)</w:t>
            </w:r>
          </w:p>
        </w:tc>
        <w:tc>
          <w:tcPr>
            <w:tcW w:type="dxa" w:w="3312"/>
          </w:tcPr>
          <w:p>
            <w:r>
              <w:rPr>
                <w:sz w:val="18"/>
              </w:rPr>
              <w:t>plain medium (test 1); small 0 (test 21)</w:t>
            </w:r>
          </w:p>
        </w:tc>
      </w:tr>
      <w:tr>
        <w:tc>
          <w:tcPr>
            <w:tcW w:type="dxa" w:w="3312"/>
          </w:tcPr>
          <w:p>
            <w:r>
              <w:rPr>
                <w:sz w:val="18"/>
              </w:rPr>
              <w:t>size == small (cheese)</w:t>
            </w:r>
          </w:p>
        </w:tc>
        <w:tc>
          <w:tcPr>
            <w:tcW w:type="dxa" w:w="3312"/>
          </w:tcPr>
          <w:p>
            <w:r>
              <w:rPr>
                <w:sz w:val="18"/>
              </w:rPr>
              <w:t>cheese burst on small raises (test 9)</w:t>
            </w:r>
          </w:p>
        </w:tc>
        <w:tc>
          <w:tcPr>
            <w:tcW w:type="dxa" w:w="3312"/>
          </w:tcPr>
          <w:p>
            <w:r>
              <w:rPr>
                <w:sz w:val="18"/>
              </w:rPr>
              <w:t>cheese burst on medium / large (tests 5, 6)</w:t>
            </w:r>
          </w:p>
        </w:tc>
      </w:tr>
      <w:tr>
        <w:tc>
          <w:tcPr>
            <w:tcW w:type="dxa" w:w="3312"/>
          </w:tcPr>
          <w:p>
            <w:r>
              <w:rPr>
                <w:sz w:val="18"/>
              </w:rPr>
              <w:t>order_total &lt; 300</w:t>
            </w:r>
          </w:p>
        </w:tc>
        <w:tc>
          <w:tcPr>
            <w:tcW w:type="dxa" w:w="3312"/>
          </w:tcPr>
          <w:p>
            <w:r>
              <w:rPr>
                <w:sz w:val="18"/>
              </w:rPr>
              <w:t>250 returns 0 (test 10); 299 (test 23)</w:t>
            </w:r>
          </w:p>
        </w:tc>
        <w:tc>
          <w:tcPr>
            <w:tcW w:type="dxa" w:w="3312"/>
          </w:tcPr>
          <w:p>
            <w:r>
              <w:rPr>
                <w:sz w:val="18"/>
              </w:rPr>
              <w:t>400 / 500 totals; exactly 300 (test 22)</w:t>
            </w:r>
          </w:p>
        </w:tc>
      </w:tr>
      <w:tr>
        <w:tc>
          <w:tcPr>
            <w:tcW w:type="dxa" w:w="3312"/>
          </w:tcPr>
          <w:p>
            <w:r>
              <w:rPr>
                <w:sz w:val="18"/>
              </w:rPr>
              <w:t>day == tuesday</w:t>
            </w:r>
          </w:p>
        </w:tc>
        <w:tc>
          <w:tcPr>
            <w:tcW w:type="dxa" w:w="3312"/>
          </w:tcPr>
          <w:p>
            <w:r>
              <w:rPr>
                <w:sz w:val="18"/>
              </w:rPr>
              <w:t>400 Tuesday (tests 11, 12)</w:t>
            </w:r>
          </w:p>
        </w:tc>
        <w:tc>
          <w:tcPr>
            <w:tcW w:type="dxa" w:w="3312"/>
          </w:tcPr>
          <w:p>
            <w:r>
              <w:rPr>
                <w:sz w:val="18"/>
              </w:rPr>
              <w:t>Saturday / Monday tests</w:t>
            </w:r>
          </w:p>
        </w:tc>
      </w:tr>
      <w:tr>
        <w:tc>
          <w:tcPr>
            <w:tcW w:type="dxa" w:w="3312"/>
          </w:tcPr>
          <w:p>
            <w:r>
              <w:rPr>
                <w:sz w:val="18"/>
              </w:rPr>
              <w:t>day in weekend</w:t>
            </w:r>
          </w:p>
        </w:tc>
        <w:tc>
          <w:tcPr>
            <w:tcW w:type="dxa" w:w="3312"/>
          </w:tcPr>
          <w:p>
            <w:r>
              <w:rPr>
                <w:sz w:val="18"/>
              </w:rPr>
              <w:t>Saturday / Sunday (tests 13, 14)</w:t>
            </w:r>
          </w:p>
        </w:tc>
        <w:tc>
          <w:tcPr>
            <w:tcW w:type="dxa" w:w="3312"/>
          </w:tcPr>
          <w:p>
            <w:r>
              <w:rPr>
                <w:sz w:val="18"/>
              </w:rPr>
              <w:t>Monday / Wednesday (tests 15, 16)</w:t>
            </w:r>
          </w:p>
        </w:tc>
      </w:tr>
      <w:tr>
        <w:tc>
          <w:tcPr>
            <w:tcW w:type="dxa" w:w="3312"/>
          </w:tcPr>
          <w:p>
            <w:r>
              <w:rPr>
                <w:sz w:val="18"/>
              </w:rPr>
              <w:t>is_student</w:t>
            </w:r>
          </w:p>
        </w:tc>
        <w:tc>
          <w:tcPr>
            <w:tcW w:type="dxa" w:w="3312"/>
          </w:tcPr>
          <w:p>
            <w:r>
              <w:rPr>
                <w:sz w:val="18"/>
              </w:rPr>
              <w:t>student tests (12, 14, 16, 23)</w:t>
            </w:r>
          </w:p>
        </w:tc>
        <w:tc>
          <w:tcPr>
            <w:tcW w:type="dxa" w:w="3312"/>
          </w:tcPr>
          <w:p>
            <w:r>
              <w:rPr>
                <w:sz w:val="18"/>
              </w:rPr>
              <w:t>non-student tests (11, 13, 15, 22)</w:t>
            </w:r>
          </w:p>
        </w:tc>
      </w:tr>
      <w:tr>
        <w:tc>
          <w:tcPr>
            <w:tcW w:type="dxa" w:w="3312"/>
          </w:tcPr>
          <w:p>
            <w:r>
              <w:rPr>
                <w:sz w:val="18"/>
              </w:rPr>
              <w:t>distance_km &gt; 10</w:t>
            </w:r>
          </w:p>
        </w:tc>
        <w:tc>
          <w:tcPr>
            <w:tcW w:type="dxa" w:w="3312"/>
          </w:tcPr>
          <w:p>
            <w:r>
              <w:rPr>
                <w:sz w:val="18"/>
              </w:rPr>
              <w:t>11 km not deliverable (test 17)</w:t>
            </w:r>
          </w:p>
        </w:tc>
        <w:tc>
          <w:tcPr>
            <w:tcW w:type="dxa" w:w="3312"/>
          </w:tcPr>
          <w:p>
            <w:r>
              <w:rPr>
                <w:sz w:val="18"/>
              </w:rPr>
              <w:t>3 / 5 / 10 km tests; exactly 10 (test 25)</w:t>
            </w:r>
          </w:p>
        </w:tc>
      </w:tr>
      <w:tr>
        <w:tc>
          <w:tcPr>
            <w:tcW w:type="dxa" w:w="3312"/>
          </w:tcPr>
          <w:p>
            <w:r>
              <w:rPr>
                <w:sz w:val="18"/>
              </w:rPr>
              <w:t>minutes_taken &lt;= 30</w:t>
            </w:r>
          </w:p>
        </w:tc>
        <w:tc>
          <w:tcPr>
            <w:tcW w:type="dxa" w:w="3312"/>
          </w:tcPr>
          <w:p>
            <w:r>
              <w:rPr>
                <w:sz w:val="18"/>
              </w:rPr>
              <w:t>20 / 30 min on time (tests 18, 24)</w:t>
            </w:r>
          </w:p>
        </w:tc>
        <w:tc>
          <w:tcPr>
            <w:tcW w:type="dxa" w:w="3312"/>
          </w:tcPr>
          <w:p>
            <w:r>
              <w:rPr>
                <w:sz w:val="18"/>
              </w:rPr>
              <w:t>31 / 40 / 46 / 60 min tests</w:t>
            </w:r>
          </w:p>
        </w:tc>
      </w:tr>
      <w:tr>
        <w:tc>
          <w:tcPr>
            <w:tcW w:type="dxa" w:w="3312"/>
          </w:tcPr>
          <w:p>
            <w:r>
              <w:rPr>
                <w:sz w:val="18"/>
              </w:rPr>
              <w:t>minutes_taken &lt;= 45</w:t>
            </w:r>
          </w:p>
        </w:tc>
        <w:tc>
          <w:tcPr>
            <w:tcW w:type="dxa" w:w="3312"/>
          </w:tcPr>
          <w:p>
            <w:r>
              <w:rPr>
                <w:sz w:val="18"/>
              </w:rPr>
              <w:t>40 / 45 min late (tests 19, 24)</w:t>
            </w:r>
          </w:p>
        </w:tc>
        <w:tc>
          <w:tcPr>
            <w:tcW w:type="dxa" w:w="3312"/>
          </w:tcPr>
          <w:p>
            <w:r>
              <w:rPr>
                <w:sz w:val="18"/>
              </w:rPr>
              <w:t>46 / 60 min free pizza (tests 20, 24)</w:t>
            </w:r>
          </w:p>
        </w:tc>
      </w:tr>
    </w:tbl>
    <w:p>
      <w:pPr>
        <w:pStyle w:val="Heading1"/>
      </w:pPr>
      <w:r>
        <w:t>6. Results</w:t>
      </w:r>
    </w:p>
    <w:p>
      <w:r>
        <w:t>Commands run (from the folder containing pizza_order.py):</w:t>
      </w:r>
    </w:p>
    <w:p>
      <w:r>
        <w:rPr>
          <w:b/>
        </w:rPr>
        <w:t xml:space="preserve">  </w:t>
      </w:r>
      <w:r>
        <w:t>coverage run --branch -m pytest BranchCoverageTest_024_pizza_order.py -v</w:t>
      </w:r>
    </w:p>
    <w:p>
      <w:r>
        <w:rPr>
          <w:b/>
        </w:rPr>
        <w:t xml:space="preserve">  </w:t>
      </w:r>
      <w:r>
        <w:t>coverage report -m</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val="clear" w:color="auto" w:fill="D9E2F3"/>
          </w:tcPr>
          <w:p>
            <w:r>
              <w:rPr>
                <w:b/>
                <w:sz w:val="18"/>
              </w:rPr>
              <w:t>File</w:t>
            </w:r>
          </w:p>
        </w:tc>
        <w:tc>
          <w:tcPr>
            <w:tcW w:type="dxa" w:w="1656"/>
            <w:shd w:val="clear" w:color="auto" w:fill="D9E2F3"/>
          </w:tcPr>
          <w:p>
            <w:r>
              <w:rPr>
                <w:b/>
                <w:sz w:val="18"/>
              </w:rPr>
              <w:t>Statements</w:t>
            </w:r>
          </w:p>
        </w:tc>
        <w:tc>
          <w:tcPr>
            <w:tcW w:type="dxa" w:w="1656"/>
            <w:shd w:val="clear" w:color="auto" w:fill="D9E2F3"/>
          </w:tcPr>
          <w:p>
            <w:r>
              <w:rPr>
                <w:b/>
                <w:sz w:val="18"/>
              </w:rPr>
              <w:t>Missed</w:t>
            </w:r>
          </w:p>
        </w:tc>
        <w:tc>
          <w:tcPr>
            <w:tcW w:type="dxa" w:w="1656"/>
            <w:shd w:val="clear" w:color="auto" w:fill="D9E2F3"/>
          </w:tcPr>
          <w:p>
            <w:r>
              <w:rPr>
                <w:b/>
                <w:sz w:val="18"/>
              </w:rPr>
              <w:t>Branches</w:t>
            </w:r>
          </w:p>
        </w:tc>
        <w:tc>
          <w:tcPr>
            <w:tcW w:type="dxa" w:w="1656"/>
            <w:shd w:val="clear" w:color="auto" w:fill="D9E2F3"/>
          </w:tcPr>
          <w:p>
            <w:r>
              <w:rPr>
                <w:b/>
                <w:sz w:val="18"/>
              </w:rPr>
              <w:t>Partial</w:t>
            </w:r>
          </w:p>
        </w:tc>
        <w:tc>
          <w:tcPr>
            <w:tcW w:type="dxa" w:w="1656"/>
            <w:shd w:val="clear" w:color="auto" w:fill="D9E2F3"/>
          </w:tcPr>
          <w:p>
            <w:r>
              <w:rPr>
                <w:b/>
                <w:sz w:val="18"/>
              </w:rPr>
              <w:t>Coverage</w:t>
            </w:r>
          </w:p>
        </w:tc>
      </w:tr>
      <w:tr>
        <w:tc>
          <w:tcPr>
            <w:tcW w:type="dxa" w:w="1656"/>
          </w:tcPr>
          <w:p>
            <w:r>
              <w:rPr>
                <w:sz w:val="18"/>
              </w:rPr>
              <w:t>BranchCoverageTest_024_pizza_order.py</w:t>
            </w:r>
          </w:p>
        </w:tc>
        <w:tc>
          <w:tcPr>
            <w:tcW w:type="dxa" w:w="1656"/>
          </w:tcPr>
          <w:p>
            <w:r>
              <w:rPr>
                <w:sz w:val="18"/>
              </w:rPr>
              <w:t>61</w:t>
            </w:r>
          </w:p>
        </w:tc>
        <w:tc>
          <w:tcPr>
            <w:tcW w:type="dxa" w:w="1656"/>
          </w:tcPr>
          <w:p>
            <w:r>
              <w:rPr>
                <w:sz w:val="18"/>
              </w:rPr>
              <w:t>0</w:t>
            </w:r>
          </w:p>
        </w:tc>
        <w:tc>
          <w:tcPr>
            <w:tcW w:type="dxa" w:w="1656"/>
          </w:tcPr>
          <w:p>
            <w:r>
              <w:rPr>
                <w:sz w:val="18"/>
              </w:rPr>
              <w:t>0</w:t>
            </w:r>
          </w:p>
        </w:tc>
        <w:tc>
          <w:tcPr>
            <w:tcW w:type="dxa" w:w="1656"/>
          </w:tcPr>
          <w:p>
            <w:r>
              <w:rPr>
                <w:sz w:val="18"/>
              </w:rPr>
              <w:t>0</w:t>
            </w:r>
          </w:p>
        </w:tc>
        <w:tc>
          <w:tcPr>
            <w:tcW w:type="dxa" w:w="1656"/>
          </w:tcPr>
          <w:p>
            <w:r>
              <w:rPr>
                <w:sz w:val="18"/>
              </w:rPr>
              <w:t>100%</w:t>
            </w:r>
          </w:p>
        </w:tc>
      </w:tr>
      <w:tr>
        <w:tc>
          <w:tcPr>
            <w:tcW w:type="dxa" w:w="1656"/>
          </w:tcPr>
          <w:p>
            <w:r>
              <w:rPr>
                <w:sz w:val="18"/>
              </w:rPr>
              <w:t>pizza_order.py</w:t>
            </w:r>
          </w:p>
        </w:tc>
        <w:tc>
          <w:tcPr>
            <w:tcW w:type="dxa" w:w="1656"/>
          </w:tcPr>
          <w:p>
            <w:r>
              <w:rPr>
                <w:sz w:val="18"/>
              </w:rPr>
              <w:t>34</w:t>
            </w:r>
          </w:p>
        </w:tc>
        <w:tc>
          <w:tcPr>
            <w:tcW w:type="dxa" w:w="1656"/>
          </w:tcPr>
          <w:p>
            <w:r>
              <w:rPr>
                <w:sz w:val="18"/>
              </w:rPr>
              <w:t>0</w:t>
            </w:r>
          </w:p>
        </w:tc>
        <w:tc>
          <w:tcPr>
            <w:tcW w:type="dxa" w:w="1656"/>
          </w:tcPr>
          <w:p>
            <w:r>
              <w:rPr>
                <w:sz w:val="18"/>
              </w:rPr>
              <w:t>24</w:t>
            </w:r>
          </w:p>
        </w:tc>
        <w:tc>
          <w:tcPr>
            <w:tcW w:type="dxa" w:w="1656"/>
          </w:tcPr>
          <w:p>
            <w:r>
              <w:rPr>
                <w:sz w:val="18"/>
              </w:rPr>
              <w:t>0</w:t>
            </w:r>
          </w:p>
        </w:tc>
        <w:tc>
          <w:tcPr>
            <w:tcW w:type="dxa" w:w="1656"/>
          </w:tcPr>
          <w:p>
            <w:r>
              <w:rPr>
                <w:sz w:val="18"/>
              </w:rPr>
              <w:t>100%</w:t>
            </w:r>
          </w:p>
        </w:tc>
      </w:tr>
      <w:tr>
        <w:tc>
          <w:tcPr>
            <w:tcW w:type="dxa" w:w="1656"/>
          </w:tcPr>
          <w:p>
            <w:r>
              <w:rPr>
                <w:sz w:val="18"/>
              </w:rPr>
              <w:t>TOTAL</w:t>
            </w:r>
          </w:p>
        </w:tc>
        <w:tc>
          <w:tcPr>
            <w:tcW w:type="dxa" w:w="1656"/>
          </w:tcPr>
          <w:p>
            <w:r>
              <w:rPr>
                <w:sz w:val="18"/>
              </w:rPr>
              <w:t>95</w:t>
            </w:r>
          </w:p>
        </w:tc>
        <w:tc>
          <w:tcPr>
            <w:tcW w:type="dxa" w:w="1656"/>
          </w:tcPr>
          <w:p>
            <w:r>
              <w:rPr>
                <w:sz w:val="18"/>
              </w:rPr>
              <w:t>0</w:t>
            </w:r>
          </w:p>
        </w:tc>
        <w:tc>
          <w:tcPr>
            <w:tcW w:type="dxa" w:w="1656"/>
          </w:tcPr>
          <w:p>
            <w:r>
              <w:rPr>
                <w:sz w:val="18"/>
              </w:rPr>
              <w:t>24</w:t>
            </w:r>
          </w:p>
        </w:tc>
        <w:tc>
          <w:tcPr>
            <w:tcW w:type="dxa" w:w="1656"/>
          </w:tcPr>
          <w:p>
            <w:r>
              <w:rPr>
                <w:sz w:val="18"/>
              </w:rPr>
              <w:t>0</w:t>
            </w:r>
          </w:p>
        </w:tc>
        <w:tc>
          <w:tcPr>
            <w:tcW w:type="dxa" w:w="1656"/>
          </w:tcPr>
          <w:p>
            <w:r>
              <w:rPr>
                <w:sz w:val="18"/>
              </w:rPr>
              <w:t>100%</w:t>
            </w:r>
          </w:p>
        </w:tc>
      </w:tr>
    </w:tbl>
    <w:p>
      <w:r>
        <w:t>All 25 tests passed, in 0.09 s on the Linux verification run and in Akshat's own Windows run (Python 3.12.10, pytest 9.2.0, 25 passed). The single warning in the Windows run is the same unrelated anyio/pytest CallSpec2 deprecation notice as in the code-coverage run; it is not a failure. The lab requirement (&gt;=90% branch) is met with 10 points of headroom, and under line measurement the same suite is also 100%.</w:t>
      </w:r>
    </w:p>
    <w:p>
      <w:pPr>
        <w:pStyle w:val="Heading1"/>
      </w:pPr>
      <w:r>
        <w:t>7. Screenshots (Akshat's Windows terminal)</w:t>
      </w:r>
    </w:p>
    <w:p>
      <w:r>
        <w:drawing>
          <wp:inline xmlns:a="http://schemas.openxmlformats.org/drawingml/2006/main" xmlns:pic="http://schemas.openxmlformats.org/drawingml/2006/picture">
            <wp:extent cx="5760720" cy="3805725"/>
            <wp:docPr id="1" name="Picture 1"/>
            <wp:cNvGraphicFramePr>
              <a:graphicFrameLocks noChangeAspect="1"/>
            </wp:cNvGraphicFramePr>
            <a:graphic>
              <a:graphicData uri="http://schemas.openxmlformats.org/drawingml/2006/picture">
                <pic:pic>
                  <pic:nvPicPr>
                    <pic:cNvPr id="0" name="branch_coverage_run.png"/>
                    <pic:cNvPicPr/>
                  </pic:nvPicPr>
                  <pic:blipFill>
                    <a:blip r:embed="rId9"/>
                    <a:stretch>
                      <a:fillRect/>
                    </a:stretch>
                  </pic:blipFill>
                  <pic:spPr>
                    <a:xfrm>
                      <a:off x="0" y="0"/>
                      <a:ext cx="5760720" cy="3805725"/>
                    </a:xfrm>
                    <a:prstGeom prst="rect"/>
                  </pic:spPr>
                </pic:pic>
              </a:graphicData>
            </a:graphic>
          </wp:inline>
        </w:drawing>
      </w:r>
    </w:p>
    <w:p>
      <w:pPr>
        <w:jc w:val="center"/>
      </w:pPr>
      <w:r>
        <w:rPr>
          <w:i/>
          <w:sz w:val="18"/>
        </w:rPr>
        <w:t>Figure 1 — Branch-coverage test run: 25 tests, all PASSED.</w:t>
      </w:r>
    </w:p>
    <w:p>
      <w:r>
        <w:drawing>
          <wp:inline xmlns:a="http://schemas.openxmlformats.org/drawingml/2006/main" xmlns:pic="http://schemas.openxmlformats.org/drawingml/2006/picture">
            <wp:extent cx="5760720" cy="1766279"/>
            <wp:docPr id="2" name="Picture 2"/>
            <wp:cNvGraphicFramePr>
              <a:graphicFrameLocks noChangeAspect="1"/>
            </wp:cNvGraphicFramePr>
            <a:graphic>
              <a:graphicData uri="http://schemas.openxmlformats.org/drawingml/2006/picture">
                <pic:pic>
                  <pic:nvPicPr>
                    <pic:cNvPr id="0" name="branch_coverage_report.png"/>
                    <pic:cNvPicPr/>
                  </pic:nvPicPr>
                  <pic:blipFill>
                    <a:blip r:embed="rId10"/>
                    <a:stretch>
                      <a:fillRect/>
                    </a:stretch>
                  </pic:blipFill>
                  <pic:spPr>
                    <a:xfrm>
                      <a:off x="0" y="0"/>
                      <a:ext cx="5760720" cy="1766279"/>
                    </a:xfrm>
                    <a:prstGeom prst="rect"/>
                  </pic:spPr>
                </pic:pic>
              </a:graphicData>
            </a:graphic>
          </wp:inline>
        </w:drawing>
      </w:r>
    </w:p>
    <w:p>
      <w:pPr>
        <w:jc w:val="center"/>
      </w:pPr>
      <w:r>
        <w:rPr>
          <w:i/>
          <w:sz w:val="18"/>
        </w:rPr>
        <w:t>Figure 2 — Branch-coverage report: pizza_order.py 34 statements, 24 branches, 0 partial, 100%.</w:t>
      </w:r>
    </w:p>
    <w:p>
      <w:pPr>
        <w:pStyle w:val="Heading1"/>
      </w:pPr>
      <w:r>
        <w:t>8. Interpretation and limits</w:t>
      </w:r>
    </w:p>
    <w:p>
      <w:pPr>
        <w:pStyle w:val="ListBullet"/>
      </w:pPr>
      <w:r>
        <w:t>What 100% branch coverage proves: no decision in pizza_order.py was only ever exercised one way, and the boundary values around every threshold (3/4 toppings, 299/300 total, 30/31 and 45/46 minutes, 10/11 km) behave as specified. An off-by-one change to any threshold would now fail a test.</w:t>
      </w:r>
    </w:p>
    <w:p>
      <w:pPr>
        <w:pStyle w:val="ListBullet"/>
      </w:pPr>
      <w:r>
        <w:t>What it does not prove: path coverage. Branch coverage tests each decision both ways, but not every combination of decisions (for example, cheese burst combined with every topping count). The tested combinations are the realistic ones for this application, but they are not exhaustive.</w:t>
      </w:r>
    </w:p>
    <w:p>
      <w:pPr>
        <w:pStyle w:val="ListBullet"/>
      </w:pPr>
      <w:r>
        <w:t>What it does not prove either: correctness for untested inputs. Coverage measures execution paths, not a proof that the pricing or discount rules are the right business rules — only that the code does what its tests assert.</w:t>
      </w:r>
    </w:p>
    <w:p>
      <w:r>
        <w:t>Conclusion: the branch-coverage deliverable is complete — 25 tests, 100% line and 100% branch coverage, 0 partial branches, all tests passing, with terminal screenshots as evidence.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