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BE42" w14:textId="0C9BC47F" w:rsidR="004416B8" w:rsidRPr="00322DC8" w:rsidRDefault="004416B8" w:rsidP="004416B8">
      <w:pPr>
        <w:autoSpaceDE w:val="0"/>
        <w:autoSpaceDN w:val="0"/>
        <w:adjustRightInd w:val="0"/>
        <w:spacing w:after="0" w:line="360" w:lineRule="auto"/>
        <w:ind w:left="720" w:hanging="360"/>
        <w:jc w:val="center"/>
        <w:rPr>
          <w:b/>
          <w:bCs/>
          <w:kern w:val="2"/>
          <w:sz w:val="28"/>
          <w:szCs w:val="28"/>
          <w:u w:val="single"/>
          <w14:ligatures w14:val="standardContextual"/>
        </w:rPr>
      </w:pPr>
      <w:r w:rsidRPr="00322DC8">
        <w:rPr>
          <w:b/>
          <w:bCs/>
          <w:kern w:val="2"/>
          <w:sz w:val="28"/>
          <w:szCs w:val="28"/>
          <w:u w:val="single"/>
          <w14:ligatures w14:val="standardContextual"/>
        </w:rPr>
        <w:t>LAB Experiments</w:t>
      </w:r>
    </w:p>
    <w:p w14:paraId="45152384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>Implement the activity selection problem to get a clear understanding of greedy approach.</w:t>
      </w:r>
    </w:p>
    <w:p w14:paraId="5700545F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>Get a detailed insight of dynamic programming approach by the implementation of Matrix Chain Multiplication problem and see the impact of parenthesis positioning on time requirements for matrix multiplication.</w:t>
      </w:r>
    </w:p>
    <w:p w14:paraId="42B19D0C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>Compare the performance of Dijkstra and Bellman ford algorithm for the single source shortest path problem.</w:t>
      </w:r>
    </w:p>
    <w:p w14:paraId="32E2BBB6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 xml:space="preserve">Through 0/1 Knapsack problem, </w:t>
      </w:r>
      <w:proofErr w:type="spellStart"/>
      <w:r w:rsidRPr="00322DC8">
        <w:rPr>
          <w:kern w:val="2"/>
          <w:sz w:val="28"/>
          <w:szCs w:val="28"/>
          <w14:ligatures w14:val="standardContextual"/>
        </w:rPr>
        <w:t>analyze</w:t>
      </w:r>
      <w:proofErr w:type="spellEnd"/>
      <w:r w:rsidRPr="00322DC8">
        <w:rPr>
          <w:kern w:val="2"/>
          <w:sz w:val="28"/>
          <w:szCs w:val="28"/>
          <w14:ligatures w14:val="standardContextual"/>
        </w:rPr>
        <w:t xml:space="preserve"> the greedy and dynamic programming approach for the same dataset.</w:t>
      </w:r>
    </w:p>
    <w:p w14:paraId="0955DB20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>Implement the sum of subset and N Queen problem.</w:t>
      </w:r>
    </w:p>
    <w:p w14:paraId="3DC40436" w14:textId="77777777" w:rsidR="004416B8" w:rsidRPr="00322DC8" w:rsidRDefault="004416B8" w:rsidP="00322DC8">
      <w:pPr>
        <w:pStyle w:val="ListParagraph"/>
        <w:numPr>
          <w:ilvl w:val="0"/>
          <w:numId w:val="2"/>
        </w:numPr>
        <w:spacing w:before="240" w:after="0"/>
        <w:rPr>
          <w:kern w:val="2"/>
          <w:sz w:val="28"/>
          <w:szCs w:val="28"/>
          <w14:ligatures w14:val="standardContextual"/>
        </w:rPr>
      </w:pPr>
      <w:r w:rsidRPr="00322DC8">
        <w:rPr>
          <w:kern w:val="2"/>
          <w:sz w:val="28"/>
          <w:szCs w:val="28"/>
          <w14:ligatures w14:val="standardContextual"/>
        </w:rPr>
        <w:t>Compare the Backtracking and Branch &amp; Bound Approach by the implementation of 0/1 Knapsack problem. Also compare the performance with dynamic programming approach.</w:t>
      </w:r>
    </w:p>
    <w:p w14:paraId="6228A0DF" w14:textId="77777777" w:rsidR="00252DD4" w:rsidRDefault="00252DD4"/>
    <w:sectPr w:rsidR="0025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495F"/>
    <w:multiLevelType w:val="hybridMultilevel"/>
    <w:tmpl w:val="6EB6B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A2AA1"/>
    <w:multiLevelType w:val="hybridMultilevel"/>
    <w:tmpl w:val="5D0E686A"/>
    <w:lvl w:ilvl="0" w:tplc="6A2E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E9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47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05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EA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84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8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C7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520475">
    <w:abstractNumId w:val="1"/>
  </w:num>
  <w:num w:numId="2" w16cid:durableId="15711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8"/>
    <w:rsid w:val="00252DD4"/>
    <w:rsid w:val="00322DC8"/>
    <w:rsid w:val="00387140"/>
    <w:rsid w:val="004416B8"/>
    <w:rsid w:val="00473FA4"/>
    <w:rsid w:val="00B42D18"/>
    <w:rsid w:val="00E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DFC"/>
  <w15:chartTrackingRefBased/>
  <w15:docId w15:val="{E840056C-656C-43BA-AF79-8BEA5FE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B8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Akshat Agarwal</cp:lastModifiedBy>
  <cp:revision>2</cp:revision>
  <dcterms:created xsi:type="dcterms:W3CDTF">2024-11-20T01:08:00Z</dcterms:created>
  <dcterms:modified xsi:type="dcterms:W3CDTF">2024-11-21T18:35:00Z</dcterms:modified>
</cp:coreProperties>
</file>