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BD4" w:rsidRDefault="009C1BD4">
      <w:pPr>
        <w:pStyle w:val="BodyText"/>
        <w:rPr>
          <w:rFonts w:ascii="Times New Roman"/>
          <w:sz w:val="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6"/>
        <w:gridCol w:w="3041"/>
        <w:gridCol w:w="1560"/>
        <w:gridCol w:w="3139"/>
      </w:tblGrid>
      <w:tr w:rsidR="009C1BD4">
        <w:trPr>
          <w:trHeight w:val="319"/>
        </w:trPr>
        <w:tc>
          <w:tcPr>
            <w:tcW w:w="9626" w:type="dxa"/>
            <w:gridSpan w:val="4"/>
          </w:tcPr>
          <w:p w:rsidR="009C1BD4" w:rsidRDefault="001973B8">
            <w:pPr>
              <w:pStyle w:val="TableParagraph"/>
              <w:spacing w:line="293" w:lineRule="exact"/>
              <w:ind w:left="2984" w:right="2978"/>
              <w:jc w:val="center"/>
              <w:rPr>
                <w:b/>
                <w:sz w:val="24"/>
              </w:rPr>
            </w:pPr>
            <w:r>
              <w:rPr>
                <w:b/>
                <w:sz w:val="24"/>
              </w:rPr>
              <w:t>Faculty</w:t>
            </w:r>
            <w:r>
              <w:rPr>
                <w:b/>
                <w:spacing w:val="-2"/>
                <w:sz w:val="24"/>
              </w:rPr>
              <w:t xml:space="preserve"> </w:t>
            </w:r>
            <w:r>
              <w:rPr>
                <w:b/>
                <w:sz w:val="24"/>
              </w:rPr>
              <w:t>of</w:t>
            </w:r>
            <w:r>
              <w:rPr>
                <w:b/>
                <w:spacing w:val="-1"/>
                <w:sz w:val="24"/>
              </w:rPr>
              <w:t xml:space="preserve"> </w:t>
            </w:r>
            <w:r>
              <w:rPr>
                <w:b/>
                <w:sz w:val="24"/>
              </w:rPr>
              <w:t>Engineering</w:t>
            </w:r>
            <w:r>
              <w:rPr>
                <w:b/>
                <w:spacing w:val="-2"/>
                <w:sz w:val="24"/>
              </w:rPr>
              <w:t xml:space="preserve"> </w:t>
            </w:r>
            <w:r>
              <w:rPr>
                <w:b/>
                <w:sz w:val="24"/>
              </w:rPr>
              <w:t>&amp;</w:t>
            </w:r>
            <w:r>
              <w:rPr>
                <w:b/>
                <w:spacing w:val="-5"/>
                <w:sz w:val="24"/>
              </w:rPr>
              <w:t xml:space="preserve"> </w:t>
            </w:r>
            <w:r>
              <w:rPr>
                <w:b/>
                <w:sz w:val="24"/>
              </w:rPr>
              <w:t>Technology</w:t>
            </w:r>
          </w:p>
        </w:tc>
      </w:tr>
      <w:tr w:rsidR="009C1BD4">
        <w:trPr>
          <w:trHeight w:val="316"/>
        </w:trPr>
        <w:tc>
          <w:tcPr>
            <w:tcW w:w="9626" w:type="dxa"/>
            <w:gridSpan w:val="4"/>
          </w:tcPr>
          <w:p w:rsidR="009C1BD4" w:rsidRDefault="001973B8">
            <w:pPr>
              <w:pStyle w:val="TableParagraph"/>
              <w:spacing w:line="265" w:lineRule="exact"/>
              <w:ind w:left="2984" w:right="2976"/>
              <w:jc w:val="center"/>
              <w:rPr>
                <w:b/>
              </w:rPr>
            </w:pPr>
            <w:r>
              <w:rPr>
                <w:b/>
              </w:rPr>
              <w:t>Ramaiah</w:t>
            </w:r>
            <w:r>
              <w:rPr>
                <w:b/>
                <w:spacing w:val="-4"/>
              </w:rPr>
              <w:t xml:space="preserve"> </w:t>
            </w:r>
            <w:r>
              <w:rPr>
                <w:b/>
              </w:rPr>
              <w:t>University</w:t>
            </w:r>
            <w:r>
              <w:rPr>
                <w:b/>
                <w:spacing w:val="-2"/>
              </w:rPr>
              <w:t xml:space="preserve"> </w:t>
            </w:r>
            <w:r>
              <w:rPr>
                <w:b/>
              </w:rPr>
              <w:t>of</w:t>
            </w:r>
            <w:r>
              <w:rPr>
                <w:b/>
                <w:spacing w:val="-3"/>
              </w:rPr>
              <w:t xml:space="preserve"> </w:t>
            </w:r>
            <w:r>
              <w:rPr>
                <w:b/>
              </w:rPr>
              <w:t>Applied</w:t>
            </w:r>
            <w:r>
              <w:rPr>
                <w:b/>
                <w:spacing w:val="-4"/>
              </w:rPr>
              <w:t xml:space="preserve"> </w:t>
            </w:r>
            <w:r>
              <w:rPr>
                <w:b/>
              </w:rPr>
              <w:t>Sciences</w:t>
            </w:r>
          </w:p>
        </w:tc>
      </w:tr>
      <w:tr w:rsidR="009C1BD4">
        <w:trPr>
          <w:trHeight w:val="592"/>
        </w:trPr>
        <w:tc>
          <w:tcPr>
            <w:tcW w:w="1886" w:type="dxa"/>
          </w:tcPr>
          <w:p w:rsidR="009C1BD4" w:rsidRDefault="001973B8">
            <w:pPr>
              <w:pStyle w:val="TableParagraph"/>
              <w:spacing w:line="265" w:lineRule="exact"/>
              <w:ind w:left="107"/>
              <w:rPr>
                <w:b/>
              </w:rPr>
            </w:pPr>
            <w:r>
              <w:rPr>
                <w:b/>
              </w:rPr>
              <w:t>Department</w:t>
            </w:r>
          </w:p>
        </w:tc>
        <w:tc>
          <w:tcPr>
            <w:tcW w:w="3041" w:type="dxa"/>
          </w:tcPr>
          <w:p w:rsidR="009C1BD4" w:rsidRDefault="001973B8">
            <w:pPr>
              <w:pStyle w:val="TableParagraph"/>
              <w:tabs>
                <w:tab w:val="left" w:pos="1465"/>
                <w:tab w:val="left" w:pos="2595"/>
              </w:tabs>
              <w:ind w:left="105" w:right="96"/>
            </w:pPr>
            <w:r>
              <w:t>Computer</w:t>
            </w:r>
            <w:r>
              <w:tab/>
              <w:t>Science</w:t>
            </w:r>
            <w:r>
              <w:tab/>
            </w:r>
            <w:r>
              <w:rPr>
                <w:spacing w:val="-2"/>
              </w:rPr>
              <w:t>and</w:t>
            </w:r>
            <w:r>
              <w:rPr>
                <w:spacing w:val="-47"/>
              </w:rPr>
              <w:t xml:space="preserve"> </w:t>
            </w:r>
            <w:r>
              <w:t>Engineering</w:t>
            </w:r>
          </w:p>
        </w:tc>
        <w:tc>
          <w:tcPr>
            <w:tcW w:w="1560" w:type="dxa"/>
          </w:tcPr>
          <w:p w:rsidR="009C1BD4" w:rsidRDefault="001973B8">
            <w:pPr>
              <w:pStyle w:val="TableParagraph"/>
              <w:spacing w:line="265" w:lineRule="exact"/>
              <w:ind w:left="242"/>
              <w:rPr>
                <w:b/>
              </w:rPr>
            </w:pPr>
            <w:r>
              <w:rPr>
                <w:b/>
              </w:rPr>
              <w:t>Programme</w:t>
            </w:r>
          </w:p>
        </w:tc>
        <w:tc>
          <w:tcPr>
            <w:tcW w:w="3139" w:type="dxa"/>
          </w:tcPr>
          <w:p w:rsidR="009C1BD4" w:rsidRDefault="00486B58">
            <w:pPr>
              <w:pStyle w:val="TableParagraph"/>
              <w:ind w:left="108" w:right="237"/>
            </w:pPr>
            <w:r>
              <w:t>B. Tech. CSE/</w:t>
            </w:r>
            <w:r w:rsidR="00D06C30">
              <w:t>ISE</w:t>
            </w:r>
          </w:p>
        </w:tc>
      </w:tr>
      <w:tr w:rsidR="009C1BD4">
        <w:trPr>
          <w:trHeight w:val="299"/>
        </w:trPr>
        <w:tc>
          <w:tcPr>
            <w:tcW w:w="1886" w:type="dxa"/>
          </w:tcPr>
          <w:p w:rsidR="009C1BD4" w:rsidRDefault="001973B8">
            <w:pPr>
              <w:pStyle w:val="TableParagraph"/>
              <w:spacing w:line="265" w:lineRule="exact"/>
              <w:ind w:left="107"/>
              <w:rPr>
                <w:b/>
              </w:rPr>
            </w:pPr>
            <w:r>
              <w:rPr>
                <w:b/>
              </w:rPr>
              <w:t>Semester/Batch</w:t>
            </w:r>
          </w:p>
        </w:tc>
        <w:tc>
          <w:tcPr>
            <w:tcW w:w="7740" w:type="dxa"/>
            <w:gridSpan w:val="3"/>
          </w:tcPr>
          <w:p w:rsidR="009C1BD4" w:rsidRDefault="00486B58">
            <w:pPr>
              <w:pStyle w:val="TableParagraph"/>
              <w:spacing w:line="265" w:lineRule="exact"/>
              <w:ind w:left="105"/>
            </w:pPr>
            <w:r>
              <w:t>6</w:t>
            </w:r>
            <w:r w:rsidR="001973B8">
              <w:rPr>
                <w:vertAlign w:val="superscript"/>
              </w:rPr>
              <w:t>th</w:t>
            </w:r>
            <w:r w:rsidR="00F731EE">
              <w:t>/2020</w:t>
            </w:r>
          </w:p>
        </w:tc>
      </w:tr>
      <w:tr w:rsidR="009C1BD4">
        <w:trPr>
          <w:trHeight w:val="285"/>
        </w:trPr>
        <w:tc>
          <w:tcPr>
            <w:tcW w:w="1886" w:type="dxa"/>
          </w:tcPr>
          <w:p w:rsidR="009C1BD4" w:rsidRDefault="001973B8">
            <w:pPr>
              <w:pStyle w:val="TableParagraph"/>
              <w:spacing w:line="265" w:lineRule="exact"/>
              <w:ind w:left="107"/>
              <w:rPr>
                <w:b/>
              </w:rPr>
            </w:pPr>
            <w:r>
              <w:rPr>
                <w:b/>
              </w:rPr>
              <w:t>Course</w:t>
            </w:r>
            <w:r>
              <w:rPr>
                <w:b/>
                <w:spacing w:val="-2"/>
              </w:rPr>
              <w:t xml:space="preserve"> </w:t>
            </w:r>
            <w:r>
              <w:rPr>
                <w:b/>
              </w:rPr>
              <w:t>Code</w:t>
            </w:r>
          </w:p>
        </w:tc>
        <w:tc>
          <w:tcPr>
            <w:tcW w:w="3041" w:type="dxa"/>
          </w:tcPr>
          <w:p w:rsidR="009C1BD4" w:rsidRDefault="00486B58">
            <w:pPr>
              <w:pStyle w:val="TableParagraph"/>
              <w:spacing w:line="265" w:lineRule="exact"/>
              <w:ind w:left="105"/>
            </w:pPr>
            <w:r>
              <w:t>20CSC314A</w:t>
            </w:r>
          </w:p>
        </w:tc>
        <w:tc>
          <w:tcPr>
            <w:tcW w:w="1560" w:type="dxa"/>
          </w:tcPr>
          <w:p w:rsidR="009C1BD4" w:rsidRDefault="001973B8">
            <w:pPr>
              <w:pStyle w:val="TableParagraph"/>
              <w:spacing w:line="265" w:lineRule="exact"/>
              <w:ind w:left="108"/>
              <w:rPr>
                <w:b/>
              </w:rPr>
            </w:pPr>
            <w:r>
              <w:rPr>
                <w:b/>
              </w:rPr>
              <w:t>Course</w:t>
            </w:r>
            <w:r>
              <w:rPr>
                <w:b/>
                <w:spacing w:val="-4"/>
              </w:rPr>
              <w:t xml:space="preserve"> </w:t>
            </w:r>
            <w:r>
              <w:rPr>
                <w:b/>
              </w:rPr>
              <w:t>Title</w:t>
            </w:r>
          </w:p>
        </w:tc>
        <w:tc>
          <w:tcPr>
            <w:tcW w:w="3139" w:type="dxa"/>
          </w:tcPr>
          <w:p w:rsidR="009C1BD4" w:rsidRDefault="005F0702">
            <w:pPr>
              <w:pStyle w:val="TableParagraph"/>
              <w:spacing w:line="265" w:lineRule="exact"/>
              <w:ind w:left="108"/>
            </w:pPr>
            <w:r>
              <w:t>Web Architecture</w:t>
            </w:r>
            <w:bookmarkStart w:id="0" w:name="_GoBack"/>
            <w:bookmarkEnd w:id="0"/>
            <w:r>
              <w:t xml:space="preserve"> and Application Development</w:t>
            </w:r>
          </w:p>
        </w:tc>
      </w:tr>
      <w:tr w:rsidR="009C1BD4">
        <w:trPr>
          <w:trHeight w:val="299"/>
        </w:trPr>
        <w:tc>
          <w:tcPr>
            <w:tcW w:w="1886" w:type="dxa"/>
          </w:tcPr>
          <w:p w:rsidR="009C1BD4" w:rsidRDefault="001973B8">
            <w:pPr>
              <w:pStyle w:val="TableParagraph"/>
              <w:spacing w:line="265" w:lineRule="exact"/>
              <w:ind w:left="107"/>
              <w:rPr>
                <w:b/>
              </w:rPr>
            </w:pPr>
            <w:r>
              <w:rPr>
                <w:b/>
              </w:rPr>
              <w:t>Course</w:t>
            </w:r>
            <w:r>
              <w:rPr>
                <w:b/>
                <w:spacing w:val="-3"/>
              </w:rPr>
              <w:t xml:space="preserve"> </w:t>
            </w:r>
            <w:r>
              <w:rPr>
                <w:b/>
              </w:rPr>
              <w:t>Leader(s)</w:t>
            </w:r>
          </w:p>
        </w:tc>
        <w:tc>
          <w:tcPr>
            <w:tcW w:w="7740" w:type="dxa"/>
            <w:gridSpan w:val="3"/>
          </w:tcPr>
          <w:p w:rsidR="009C1BD4" w:rsidRDefault="003868D4" w:rsidP="00486B58">
            <w:pPr>
              <w:pStyle w:val="TableParagraph"/>
              <w:spacing w:line="265" w:lineRule="exact"/>
              <w:ind w:left="105"/>
            </w:pPr>
            <w:r>
              <w:t>Hari Krishna</w:t>
            </w:r>
            <w:r w:rsidR="00486B58">
              <w:t xml:space="preserve"> S M &amp; Sahana P Shankar</w:t>
            </w:r>
          </w:p>
        </w:tc>
      </w:tr>
    </w:tbl>
    <w:p w:rsidR="009C1BD4" w:rsidRDefault="009C1BD4">
      <w:pPr>
        <w:pStyle w:val="BodyText"/>
        <w:rPr>
          <w:rFonts w:ascii="Times New Roman"/>
          <w:sz w:val="20"/>
        </w:rPr>
      </w:pPr>
    </w:p>
    <w:tbl>
      <w:tblPr>
        <w:tblpPr w:leftFromText="180" w:rightFromText="180" w:vertAnchor="text" w:horzAnchor="margin" w:tblpX="96" w:tblpY="141"/>
        <w:tblW w:w="0" w:type="auto"/>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433"/>
        <w:gridCol w:w="30"/>
        <w:gridCol w:w="625"/>
        <w:gridCol w:w="2704"/>
        <w:gridCol w:w="2614"/>
        <w:gridCol w:w="222"/>
        <w:gridCol w:w="775"/>
        <w:gridCol w:w="1147"/>
        <w:gridCol w:w="1191"/>
      </w:tblGrid>
      <w:tr w:rsidR="00871E90" w:rsidTr="003B018A">
        <w:trPr>
          <w:trHeight w:val="443"/>
        </w:trPr>
        <w:tc>
          <w:tcPr>
            <w:tcW w:w="9731" w:type="dxa"/>
            <w:gridSpan w:val="9"/>
            <w:tcBorders>
              <w:bottom w:val="single" w:sz="4" w:space="0" w:color="000000"/>
            </w:tcBorders>
          </w:tcPr>
          <w:p w:rsidR="00871E90" w:rsidRDefault="00871E90" w:rsidP="003B018A">
            <w:pPr>
              <w:pStyle w:val="TableParagraph"/>
              <w:spacing w:before="80"/>
              <w:ind w:left="4246" w:right="3116"/>
              <w:jc w:val="center"/>
              <w:rPr>
                <w:b/>
              </w:rPr>
            </w:pPr>
            <w:r>
              <w:rPr>
                <w:b/>
              </w:rPr>
              <w:t>Assignment</w:t>
            </w:r>
          </w:p>
        </w:tc>
      </w:tr>
      <w:tr w:rsidR="00D77E8F" w:rsidTr="003B018A">
        <w:trPr>
          <w:trHeight w:val="425"/>
        </w:trPr>
        <w:tc>
          <w:tcPr>
            <w:tcW w:w="1078" w:type="dxa"/>
            <w:gridSpan w:val="3"/>
            <w:tcBorders>
              <w:top w:val="single" w:sz="4" w:space="0" w:color="000000"/>
              <w:right w:val="single" w:sz="4" w:space="0" w:color="000000"/>
            </w:tcBorders>
          </w:tcPr>
          <w:p w:rsidR="00871E90" w:rsidRPr="006220C4" w:rsidRDefault="00871E90" w:rsidP="003B018A">
            <w:pPr>
              <w:pStyle w:val="TableParagraph"/>
              <w:spacing w:before="128"/>
              <w:rPr>
                <w:b/>
              </w:rPr>
            </w:pPr>
            <w:r w:rsidRPr="006220C4">
              <w:rPr>
                <w:b/>
              </w:rPr>
              <w:t>Register No.</w:t>
            </w:r>
          </w:p>
        </w:tc>
        <w:tc>
          <w:tcPr>
            <w:tcW w:w="2704" w:type="dxa"/>
            <w:tcBorders>
              <w:top w:val="single" w:sz="4" w:space="0" w:color="000000"/>
              <w:left w:val="single" w:sz="4" w:space="0" w:color="000000"/>
              <w:right w:val="single" w:sz="4" w:space="0" w:color="000000"/>
            </w:tcBorders>
          </w:tcPr>
          <w:p w:rsidR="00871E90" w:rsidRDefault="00871E90" w:rsidP="003B018A">
            <w:pPr>
              <w:pStyle w:val="TableParagraph"/>
              <w:rPr>
                <w:rFonts w:ascii="Times New Roman"/>
              </w:rPr>
            </w:pPr>
          </w:p>
        </w:tc>
        <w:tc>
          <w:tcPr>
            <w:tcW w:w="2836" w:type="dxa"/>
            <w:gridSpan w:val="2"/>
            <w:tcBorders>
              <w:top w:val="single" w:sz="4" w:space="0" w:color="000000"/>
              <w:left w:val="single" w:sz="4" w:space="0" w:color="000000"/>
              <w:right w:val="single" w:sz="4" w:space="0" w:color="000000"/>
            </w:tcBorders>
          </w:tcPr>
          <w:p w:rsidR="00871E90" w:rsidRDefault="00871E90" w:rsidP="003B018A">
            <w:pPr>
              <w:pStyle w:val="TableParagraph"/>
              <w:spacing w:before="78"/>
              <w:ind w:left="109"/>
            </w:pPr>
            <w:r>
              <w:t>Name</w:t>
            </w:r>
            <w:r>
              <w:rPr>
                <w:spacing w:val="-2"/>
              </w:rPr>
              <w:t xml:space="preserve"> </w:t>
            </w:r>
            <w:r>
              <w:t>of</w:t>
            </w:r>
            <w:r>
              <w:rPr>
                <w:spacing w:val="1"/>
              </w:rPr>
              <w:t xml:space="preserve"> </w:t>
            </w:r>
            <w:r>
              <w:t>Student</w:t>
            </w:r>
          </w:p>
        </w:tc>
        <w:tc>
          <w:tcPr>
            <w:tcW w:w="3113" w:type="dxa"/>
            <w:gridSpan w:val="3"/>
            <w:tcBorders>
              <w:top w:val="single" w:sz="4" w:space="0" w:color="000000"/>
              <w:left w:val="single" w:sz="4" w:space="0" w:color="000000"/>
            </w:tcBorders>
          </w:tcPr>
          <w:p w:rsidR="00871E90" w:rsidRDefault="00871E90" w:rsidP="003B018A">
            <w:pPr>
              <w:pStyle w:val="TableParagraph"/>
              <w:rPr>
                <w:rFonts w:ascii="Times New Roman"/>
              </w:rPr>
            </w:pPr>
          </w:p>
        </w:tc>
      </w:tr>
      <w:tr w:rsidR="00D77E8F" w:rsidTr="003B018A">
        <w:trPr>
          <w:trHeight w:val="1426"/>
        </w:trPr>
        <w:tc>
          <w:tcPr>
            <w:tcW w:w="433" w:type="dxa"/>
            <w:tcBorders>
              <w:bottom w:val="single" w:sz="4" w:space="0" w:color="000000"/>
              <w:right w:val="single" w:sz="4" w:space="0" w:color="000000"/>
            </w:tcBorders>
            <w:textDirection w:val="btLr"/>
          </w:tcPr>
          <w:p w:rsidR="00871E90" w:rsidRDefault="00871E90" w:rsidP="003B018A">
            <w:pPr>
              <w:pStyle w:val="TableParagraph"/>
              <w:spacing w:before="128"/>
              <w:ind w:left="532"/>
              <w:rPr>
                <w:b/>
              </w:rPr>
            </w:pPr>
            <w:r>
              <w:rPr>
                <w:b/>
              </w:rPr>
              <w:t>Sections</w:t>
            </w:r>
          </w:p>
          <w:p w:rsidR="00871E90" w:rsidRDefault="00871E90" w:rsidP="003B018A">
            <w:pPr>
              <w:pStyle w:val="TableParagraph"/>
              <w:spacing w:before="128"/>
              <w:ind w:left="532"/>
              <w:rPr>
                <w:b/>
              </w:rPr>
            </w:pPr>
          </w:p>
        </w:tc>
        <w:tc>
          <w:tcPr>
            <w:tcW w:w="20" w:type="dxa"/>
            <w:tcBorders>
              <w:left w:val="single" w:sz="4" w:space="0" w:color="000000"/>
              <w:bottom w:val="single" w:sz="4" w:space="0" w:color="000000"/>
              <w:right w:val="single" w:sz="4" w:space="0" w:color="000000"/>
            </w:tcBorders>
          </w:tcPr>
          <w:p w:rsidR="00871E90" w:rsidRPr="006220C4" w:rsidRDefault="00871E90" w:rsidP="003B018A">
            <w:pPr>
              <w:pStyle w:val="TableParagraph"/>
              <w:ind w:left="532"/>
              <w:rPr>
                <w:b/>
              </w:rPr>
            </w:pPr>
          </w:p>
        </w:tc>
        <w:tc>
          <w:tcPr>
            <w:tcW w:w="5943" w:type="dxa"/>
            <w:gridSpan w:val="3"/>
            <w:tcBorders>
              <w:left w:val="single" w:sz="4" w:space="0" w:color="000000"/>
              <w:bottom w:val="single" w:sz="4" w:space="0" w:color="000000"/>
              <w:right w:val="single" w:sz="4" w:space="0" w:color="000000"/>
            </w:tcBorders>
          </w:tcPr>
          <w:p w:rsidR="00871E90" w:rsidRPr="006220C4" w:rsidRDefault="00871E90" w:rsidP="003B018A">
            <w:pPr>
              <w:pStyle w:val="TableParagraph"/>
              <w:ind w:left="532"/>
              <w:rPr>
                <w:b/>
              </w:rPr>
            </w:pPr>
          </w:p>
          <w:p w:rsidR="00871E90" w:rsidRPr="006220C4" w:rsidRDefault="00871E90" w:rsidP="003B018A">
            <w:pPr>
              <w:pStyle w:val="TableParagraph"/>
              <w:ind w:left="532"/>
              <w:rPr>
                <w:b/>
              </w:rPr>
            </w:pPr>
          </w:p>
          <w:p w:rsidR="00871E90" w:rsidRDefault="00871E90" w:rsidP="003B018A">
            <w:pPr>
              <w:pStyle w:val="TableParagraph"/>
              <w:spacing w:before="177"/>
              <w:ind w:left="532"/>
              <w:rPr>
                <w:b/>
              </w:rPr>
            </w:pPr>
            <w:r>
              <w:rPr>
                <w:b/>
              </w:rPr>
              <w:t>Marking</w:t>
            </w:r>
            <w:r w:rsidRPr="006220C4">
              <w:rPr>
                <w:b/>
              </w:rPr>
              <w:t xml:space="preserve"> </w:t>
            </w:r>
            <w:r>
              <w:rPr>
                <w:b/>
              </w:rPr>
              <w:t>Scheme</w:t>
            </w:r>
          </w:p>
        </w:tc>
        <w:tc>
          <w:tcPr>
            <w:tcW w:w="997" w:type="dxa"/>
            <w:gridSpan w:val="2"/>
            <w:tcBorders>
              <w:left w:val="single" w:sz="4" w:space="0" w:color="000000"/>
              <w:bottom w:val="single" w:sz="4" w:space="0" w:color="000000"/>
              <w:right w:val="single" w:sz="4" w:space="0" w:color="000000"/>
            </w:tcBorders>
            <w:textDirection w:val="btLr"/>
          </w:tcPr>
          <w:p w:rsidR="00871E90" w:rsidRDefault="00871E90" w:rsidP="003B018A">
            <w:pPr>
              <w:pStyle w:val="TableParagraph"/>
              <w:spacing w:before="3"/>
              <w:rPr>
                <w:rFonts w:ascii="Times New Roman"/>
                <w:sz w:val="27"/>
              </w:rPr>
            </w:pPr>
          </w:p>
          <w:p w:rsidR="00871E90" w:rsidRDefault="00871E90" w:rsidP="003B018A">
            <w:pPr>
              <w:pStyle w:val="TableParagraph"/>
              <w:ind w:left="71"/>
              <w:rPr>
                <w:b/>
              </w:rPr>
            </w:pPr>
            <w:r>
              <w:rPr>
                <w:b/>
              </w:rPr>
              <w:t>Max</w:t>
            </w:r>
            <w:r>
              <w:rPr>
                <w:b/>
                <w:spacing w:val="-3"/>
              </w:rPr>
              <w:t xml:space="preserve"> </w:t>
            </w:r>
            <w:r>
              <w:rPr>
                <w:b/>
              </w:rPr>
              <w:t>Marks</w:t>
            </w:r>
          </w:p>
        </w:tc>
        <w:tc>
          <w:tcPr>
            <w:tcW w:w="1147" w:type="dxa"/>
            <w:tcBorders>
              <w:left w:val="single" w:sz="4" w:space="0" w:color="000000"/>
              <w:bottom w:val="single" w:sz="4" w:space="0" w:color="000000"/>
              <w:right w:val="single" w:sz="4" w:space="0" w:color="000000"/>
            </w:tcBorders>
            <w:textDirection w:val="btLr"/>
          </w:tcPr>
          <w:p w:rsidR="00871E90" w:rsidRDefault="00871E90" w:rsidP="003B018A">
            <w:pPr>
              <w:pStyle w:val="TableParagraph"/>
              <w:spacing w:before="178" w:line="244" w:lineRule="auto"/>
              <w:ind w:left="71" w:right="290"/>
              <w:rPr>
                <w:b/>
              </w:rPr>
            </w:pPr>
            <w:r>
              <w:rPr>
                <w:b/>
                <w:spacing w:val="-1"/>
              </w:rPr>
              <w:t xml:space="preserve">First </w:t>
            </w:r>
            <w:r>
              <w:rPr>
                <w:b/>
              </w:rPr>
              <w:t>Examiner</w:t>
            </w:r>
            <w:r>
              <w:rPr>
                <w:b/>
                <w:spacing w:val="-47"/>
              </w:rPr>
              <w:t xml:space="preserve"> </w:t>
            </w:r>
            <w:r>
              <w:rPr>
                <w:b/>
              </w:rPr>
              <w:t>Marks</w:t>
            </w:r>
          </w:p>
        </w:tc>
        <w:tc>
          <w:tcPr>
            <w:tcW w:w="1191" w:type="dxa"/>
            <w:tcBorders>
              <w:left w:val="single" w:sz="4" w:space="0" w:color="000000"/>
              <w:bottom w:val="single" w:sz="4" w:space="0" w:color="000000"/>
            </w:tcBorders>
            <w:textDirection w:val="btLr"/>
          </w:tcPr>
          <w:p w:rsidR="00871E90" w:rsidRDefault="00871E90" w:rsidP="003B018A">
            <w:pPr>
              <w:pStyle w:val="TableParagraph"/>
              <w:spacing w:before="10"/>
              <w:rPr>
                <w:rFonts w:ascii="Times New Roman"/>
                <w:sz w:val="19"/>
              </w:rPr>
            </w:pPr>
          </w:p>
          <w:p w:rsidR="00871E90" w:rsidRDefault="00871E90" w:rsidP="003B018A">
            <w:pPr>
              <w:pStyle w:val="TableParagraph"/>
              <w:spacing w:line="244" w:lineRule="auto"/>
              <w:ind w:left="71" w:right="20"/>
              <w:rPr>
                <w:b/>
              </w:rPr>
            </w:pPr>
            <w:r>
              <w:rPr>
                <w:b/>
              </w:rPr>
              <w:t>Second Examiner</w:t>
            </w:r>
            <w:r>
              <w:rPr>
                <w:b/>
                <w:spacing w:val="-47"/>
              </w:rPr>
              <w:t xml:space="preserve"> </w:t>
            </w:r>
            <w:r>
              <w:rPr>
                <w:b/>
              </w:rPr>
              <w:t>Marks</w:t>
            </w:r>
          </w:p>
        </w:tc>
      </w:tr>
      <w:tr w:rsidR="00D77E8F" w:rsidTr="003B018A">
        <w:trPr>
          <w:trHeight w:val="418"/>
        </w:trPr>
        <w:tc>
          <w:tcPr>
            <w:tcW w:w="433" w:type="dxa"/>
            <w:vMerge w:val="restart"/>
            <w:tcBorders>
              <w:top w:val="single" w:sz="4" w:space="0" w:color="000000"/>
              <w:bottom w:val="single" w:sz="4" w:space="0" w:color="000000"/>
              <w:right w:val="single" w:sz="4" w:space="0" w:color="000000"/>
            </w:tcBorders>
            <w:textDirection w:val="btLr"/>
          </w:tcPr>
          <w:p w:rsidR="00871E90" w:rsidRPr="00871E90" w:rsidRDefault="00871E90" w:rsidP="003B018A">
            <w:pPr>
              <w:pStyle w:val="TableParagraph"/>
              <w:ind w:left="113"/>
              <w:rPr>
                <w:b/>
              </w:rPr>
            </w:pPr>
          </w:p>
        </w:tc>
        <w:tc>
          <w:tcPr>
            <w:tcW w:w="20" w:type="dxa"/>
            <w:tcBorders>
              <w:top w:val="single" w:sz="4" w:space="0" w:color="000000"/>
              <w:left w:val="single" w:sz="4" w:space="0" w:color="000000"/>
              <w:bottom w:val="single" w:sz="4" w:space="0" w:color="000000"/>
              <w:right w:val="single" w:sz="4" w:space="0" w:color="000000"/>
            </w:tcBorders>
          </w:tcPr>
          <w:p w:rsidR="00871E90" w:rsidRDefault="00871E90" w:rsidP="003B018A">
            <w:pPr>
              <w:pStyle w:val="TableParagraph"/>
              <w:ind w:left="108"/>
              <w:rPr>
                <w:b/>
              </w:rPr>
            </w:pPr>
          </w:p>
        </w:tc>
        <w:tc>
          <w:tcPr>
            <w:tcW w:w="5943" w:type="dxa"/>
            <w:gridSpan w:val="3"/>
            <w:tcBorders>
              <w:top w:val="single" w:sz="4" w:space="0" w:color="000000"/>
              <w:left w:val="single" w:sz="4" w:space="0" w:color="000000"/>
              <w:bottom w:val="single" w:sz="4" w:space="0" w:color="000000"/>
              <w:right w:val="single" w:sz="4" w:space="0" w:color="000000"/>
            </w:tcBorders>
          </w:tcPr>
          <w:p w:rsidR="00871E90" w:rsidRDefault="00871E90" w:rsidP="003B018A">
            <w:pPr>
              <w:pStyle w:val="TableParagraph"/>
              <w:spacing w:line="265" w:lineRule="exact"/>
              <w:ind w:left="105"/>
            </w:pPr>
            <w:r>
              <w:t>Functional and Non-F</w:t>
            </w:r>
            <w:r w:rsidRPr="005933F5">
              <w:t>unctional requirements</w:t>
            </w:r>
          </w:p>
        </w:tc>
        <w:tc>
          <w:tcPr>
            <w:tcW w:w="997" w:type="dxa"/>
            <w:gridSpan w:val="2"/>
            <w:tcBorders>
              <w:top w:val="single" w:sz="4" w:space="0" w:color="000000"/>
              <w:left w:val="single" w:sz="4" w:space="0" w:color="000000"/>
              <w:bottom w:val="single" w:sz="4" w:space="0" w:color="000000"/>
              <w:right w:val="single" w:sz="4" w:space="0" w:color="000000"/>
            </w:tcBorders>
          </w:tcPr>
          <w:p w:rsidR="00871E90" w:rsidRDefault="00871E90" w:rsidP="003B018A">
            <w:pPr>
              <w:pStyle w:val="TableParagraph"/>
              <w:ind w:left="321" w:right="304"/>
              <w:jc w:val="center"/>
            </w:pPr>
            <w:r>
              <w:t>5</w:t>
            </w:r>
          </w:p>
        </w:tc>
        <w:tc>
          <w:tcPr>
            <w:tcW w:w="1147" w:type="dxa"/>
            <w:tcBorders>
              <w:top w:val="single" w:sz="4" w:space="0" w:color="000000"/>
              <w:left w:val="single" w:sz="4" w:space="0" w:color="000000"/>
              <w:bottom w:val="single" w:sz="4" w:space="0" w:color="000000"/>
              <w:right w:val="single" w:sz="4" w:space="0" w:color="000000"/>
            </w:tcBorders>
          </w:tcPr>
          <w:p w:rsidR="00871E90" w:rsidRDefault="00871E90" w:rsidP="003B018A">
            <w:pPr>
              <w:pStyle w:val="TableParagraph"/>
              <w:rPr>
                <w:rFonts w:ascii="Times New Roman"/>
              </w:rPr>
            </w:pPr>
          </w:p>
        </w:tc>
        <w:tc>
          <w:tcPr>
            <w:tcW w:w="1191" w:type="dxa"/>
            <w:tcBorders>
              <w:top w:val="single" w:sz="4" w:space="0" w:color="000000"/>
              <w:left w:val="single" w:sz="4" w:space="0" w:color="000000"/>
              <w:bottom w:val="single" w:sz="4" w:space="0" w:color="000000"/>
            </w:tcBorders>
          </w:tcPr>
          <w:p w:rsidR="00871E90" w:rsidRDefault="00871E90" w:rsidP="003B018A">
            <w:pPr>
              <w:pStyle w:val="TableParagraph"/>
              <w:rPr>
                <w:rFonts w:ascii="Times New Roman"/>
              </w:rPr>
            </w:pPr>
          </w:p>
        </w:tc>
      </w:tr>
      <w:tr w:rsidR="00D77E8F" w:rsidTr="003B018A">
        <w:trPr>
          <w:trHeight w:val="312"/>
        </w:trPr>
        <w:tc>
          <w:tcPr>
            <w:tcW w:w="433" w:type="dxa"/>
            <w:vMerge/>
            <w:tcBorders>
              <w:top w:val="nil"/>
              <w:bottom w:val="single" w:sz="4" w:space="0" w:color="000000"/>
              <w:right w:val="single" w:sz="4" w:space="0" w:color="000000"/>
            </w:tcBorders>
            <w:textDirection w:val="btLr"/>
          </w:tcPr>
          <w:p w:rsidR="00871E90" w:rsidRPr="00871E90" w:rsidRDefault="00871E90" w:rsidP="003B018A">
            <w:pPr>
              <w:rPr>
                <w:b/>
                <w:sz w:val="2"/>
                <w:szCs w:val="2"/>
              </w:rPr>
            </w:pPr>
          </w:p>
        </w:tc>
        <w:tc>
          <w:tcPr>
            <w:tcW w:w="20" w:type="dxa"/>
            <w:tcBorders>
              <w:top w:val="single" w:sz="4" w:space="0" w:color="000000"/>
              <w:left w:val="single" w:sz="4" w:space="0" w:color="000000"/>
              <w:bottom w:val="single" w:sz="4" w:space="0" w:color="000000"/>
              <w:right w:val="single" w:sz="4" w:space="0" w:color="000000"/>
            </w:tcBorders>
          </w:tcPr>
          <w:p w:rsidR="00871E90" w:rsidRDefault="00871E90" w:rsidP="003B018A">
            <w:pPr>
              <w:pStyle w:val="TableParagraph"/>
              <w:spacing w:line="265" w:lineRule="exact"/>
              <w:ind w:left="108"/>
              <w:rPr>
                <w:b/>
              </w:rPr>
            </w:pPr>
          </w:p>
        </w:tc>
        <w:tc>
          <w:tcPr>
            <w:tcW w:w="5943" w:type="dxa"/>
            <w:gridSpan w:val="3"/>
            <w:tcBorders>
              <w:top w:val="single" w:sz="4" w:space="0" w:color="000000"/>
              <w:left w:val="single" w:sz="4" w:space="0" w:color="000000"/>
              <w:bottom w:val="single" w:sz="4" w:space="0" w:color="000000"/>
              <w:right w:val="single" w:sz="4" w:space="0" w:color="000000"/>
            </w:tcBorders>
          </w:tcPr>
          <w:p w:rsidR="00871E90" w:rsidRDefault="00871E90" w:rsidP="003B018A">
            <w:pPr>
              <w:pStyle w:val="TableParagraph"/>
              <w:spacing w:line="265" w:lineRule="exact"/>
              <w:ind w:left="108"/>
            </w:pPr>
            <w:r>
              <w:t>D</w:t>
            </w:r>
            <w:r w:rsidRPr="005933F5">
              <w:t>esign of the entity classes using E-R diagrams</w:t>
            </w:r>
          </w:p>
        </w:tc>
        <w:tc>
          <w:tcPr>
            <w:tcW w:w="997" w:type="dxa"/>
            <w:gridSpan w:val="2"/>
            <w:tcBorders>
              <w:top w:val="single" w:sz="4" w:space="0" w:color="000000"/>
              <w:left w:val="single" w:sz="4" w:space="0" w:color="000000"/>
              <w:bottom w:val="single" w:sz="4" w:space="0" w:color="000000"/>
              <w:right w:val="single" w:sz="4" w:space="0" w:color="000000"/>
            </w:tcBorders>
          </w:tcPr>
          <w:p w:rsidR="00871E90" w:rsidRDefault="00871E90" w:rsidP="003B018A">
            <w:pPr>
              <w:pStyle w:val="TableParagraph"/>
              <w:spacing w:line="265" w:lineRule="exact"/>
              <w:ind w:left="321" w:right="304"/>
              <w:jc w:val="center"/>
            </w:pPr>
            <w:r>
              <w:t>5</w:t>
            </w:r>
          </w:p>
        </w:tc>
        <w:tc>
          <w:tcPr>
            <w:tcW w:w="1147" w:type="dxa"/>
            <w:tcBorders>
              <w:top w:val="single" w:sz="4" w:space="0" w:color="000000"/>
              <w:left w:val="single" w:sz="4" w:space="0" w:color="000000"/>
              <w:bottom w:val="single" w:sz="4" w:space="0" w:color="000000"/>
              <w:right w:val="single" w:sz="4" w:space="0" w:color="000000"/>
            </w:tcBorders>
          </w:tcPr>
          <w:p w:rsidR="00871E90" w:rsidRDefault="00871E90" w:rsidP="003B018A">
            <w:pPr>
              <w:pStyle w:val="TableParagraph"/>
              <w:rPr>
                <w:rFonts w:ascii="Times New Roman"/>
              </w:rPr>
            </w:pPr>
          </w:p>
        </w:tc>
        <w:tc>
          <w:tcPr>
            <w:tcW w:w="1191" w:type="dxa"/>
            <w:tcBorders>
              <w:top w:val="single" w:sz="4" w:space="0" w:color="000000"/>
              <w:left w:val="single" w:sz="4" w:space="0" w:color="000000"/>
              <w:bottom w:val="single" w:sz="4" w:space="0" w:color="000000"/>
            </w:tcBorders>
          </w:tcPr>
          <w:p w:rsidR="00871E90" w:rsidRDefault="00871E90" w:rsidP="003B018A">
            <w:pPr>
              <w:pStyle w:val="TableParagraph"/>
              <w:rPr>
                <w:rFonts w:ascii="Times New Roman"/>
              </w:rPr>
            </w:pPr>
          </w:p>
        </w:tc>
      </w:tr>
      <w:tr w:rsidR="00D77E8F" w:rsidTr="003B018A">
        <w:trPr>
          <w:trHeight w:val="62"/>
        </w:trPr>
        <w:tc>
          <w:tcPr>
            <w:tcW w:w="433" w:type="dxa"/>
            <w:vMerge/>
            <w:tcBorders>
              <w:top w:val="nil"/>
              <w:bottom w:val="single" w:sz="4" w:space="0" w:color="000000"/>
              <w:right w:val="single" w:sz="4" w:space="0" w:color="000000"/>
            </w:tcBorders>
            <w:textDirection w:val="btLr"/>
          </w:tcPr>
          <w:p w:rsidR="00871E90" w:rsidRPr="00871E90" w:rsidRDefault="00871E90" w:rsidP="003B018A">
            <w:pPr>
              <w:rPr>
                <w:b/>
                <w:sz w:val="2"/>
                <w:szCs w:val="2"/>
              </w:rPr>
            </w:pPr>
          </w:p>
        </w:tc>
        <w:tc>
          <w:tcPr>
            <w:tcW w:w="20" w:type="dxa"/>
            <w:tcBorders>
              <w:top w:val="single" w:sz="4" w:space="0" w:color="000000"/>
              <w:left w:val="single" w:sz="4" w:space="0" w:color="000000"/>
              <w:bottom w:val="single" w:sz="4" w:space="0" w:color="000000"/>
              <w:right w:val="single" w:sz="4" w:space="0" w:color="000000"/>
            </w:tcBorders>
          </w:tcPr>
          <w:p w:rsidR="00871E90" w:rsidRDefault="00871E90" w:rsidP="003B018A">
            <w:pPr>
              <w:pStyle w:val="TableParagraph"/>
              <w:rPr>
                <w:rFonts w:ascii="Times New Roman"/>
              </w:rPr>
            </w:pPr>
          </w:p>
        </w:tc>
        <w:tc>
          <w:tcPr>
            <w:tcW w:w="5943" w:type="dxa"/>
            <w:gridSpan w:val="3"/>
            <w:tcBorders>
              <w:top w:val="single" w:sz="4" w:space="0" w:color="000000"/>
              <w:left w:val="single" w:sz="4" w:space="0" w:color="000000"/>
              <w:bottom w:val="single" w:sz="4" w:space="0" w:color="000000"/>
              <w:right w:val="single" w:sz="4" w:space="0" w:color="000000"/>
            </w:tcBorders>
          </w:tcPr>
          <w:p w:rsidR="00871E90" w:rsidRDefault="00871E90" w:rsidP="003B018A">
            <w:pPr>
              <w:pStyle w:val="TableParagraph"/>
              <w:spacing w:line="265" w:lineRule="exact"/>
              <w:ind w:right="92"/>
              <w:jc w:val="right"/>
              <w:rPr>
                <w:b/>
              </w:rPr>
            </w:pPr>
            <w:r>
              <w:rPr>
                <w:b/>
              </w:rPr>
              <w:t>Part-A</w:t>
            </w:r>
            <w:r>
              <w:rPr>
                <w:b/>
                <w:spacing w:val="47"/>
              </w:rPr>
              <w:t xml:space="preserve"> </w:t>
            </w:r>
            <w:r>
              <w:rPr>
                <w:b/>
              </w:rPr>
              <w:t>Max</w:t>
            </w:r>
            <w:r>
              <w:rPr>
                <w:b/>
                <w:spacing w:val="-2"/>
              </w:rPr>
              <w:t xml:space="preserve"> </w:t>
            </w:r>
            <w:r>
              <w:rPr>
                <w:b/>
              </w:rPr>
              <w:t>Marks</w:t>
            </w:r>
          </w:p>
        </w:tc>
        <w:tc>
          <w:tcPr>
            <w:tcW w:w="997" w:type="dxa"/>
            <w:gridSpan w:val="2"/>
            <w:tcBorders>
              <w:top w:val="single" w:sz="4" w:space="0" w:color="000000"/>
              <w:left w:val="single" w:sz="4" w:space="0" w:color="000000"/>
              <w:bottom w:val="single" w:sz="4" w:space="0" w:color="000000"/>
              <w:right w:val="single" w:sz="4" w:space="0" w:color="000000"/>
            </w:tcBorders>
          </w:tcPr>
          <w:p w:rsidR="00871E90" w:rsidRDefault="00871E90" w:rsidP="003B018A">
            <w:pPr>
              <w:pStyle w:val="TableParagraph"/>
              <w:spacing w:line="265" w:lineRule="exact"/>
              <w:ind w:left="321" w:right="303"/>
              <w:jc w:val="center"/>
              <w:rPr>
                <w:b/>
              </w:rPr>
            </w:pPr>
            <w:r>
              <w:rPr>
                <w:b/>
              </w:rPr>
              <w:t>10</w:t>
            </w:r>
          </w:p>
        </w:tc>
        <w:tc>
          <w:tcPr>
            <w:tcW w:w="1147" w:type="dxa"/>
            <w:tcBorders>
              <w:top w:val="single" w:sz="4" w:space="0" w:color="000000"/>
              <w:left w:val="single" w:sz="4" w:space="0" w:color="000000"/>
              <w:bottom w:val="single" w:sz="4" w:space="0" w:color="000000"/>
              <w:right w:val="single" w:sz="4" w:space="0" w:color="000000"/>
            </w:tcBorders>
          </w:tcPr>
          <w:p w:rsidR="00871E90" w:rsidRDefault="00871E90" w:rsidP="003B018A">
            <w:pPr>
              <w:pStyle w:val="TableParagraph"/>
              <w:rPr>
                <w:rFonts w:ascii="Times New Roman"/>
              </w:rPr>
            </w:pPr>
          </w:p>
        </w:tc>
        <w:tc>
          <w:tcPr>
            <w:tcW w:w="1191" w:type="dxa"/>
            <w:tcBorders>
              <w:top w:val="single" w:sz="4" w:space="0" w:color="000000"/>
              <w:left w:val="single" w:sz="4" w:space="0" w:color="000000"/>
              <w:bottom w:val="single" w:sz="4" w:space="0" w:color="000000"/>
            </w:tcBorders>
          </w:tcPr>
          <w:p w:rsidR="00871E90" w:rsidRDefault="00871E90" w:rsidP="003B018A">
            <w:pPr>
              <w:pStyle w:val="TableParagraph"/>
              <w:rPr>
                <w:rFonts w:ascii="Times New Roman"/>
              </w:rPr>
            </w:pPr>
          </w:p>
        </w:tc>
      </w:tr>
      <w:tr w:rsidR="00D77E8F" w:rsidTr="003B018A">
        <w:trPr>
          <w:trHeight w:val="167"/>
        </w:trPr>
        <w:tc>
          <w:tcPr>
            <w:tcW w:w="433" w:type="dxa"/>
            <w:vMerge w:val="restart"/>
            <w:tcBorders>
              <w:top w:val="single" w:sz="4" w:space="0" w:color="000000"/>
              <w:bottom w:val="single" w:sz="4" w:space="0" w:color="000000"/>
              <w:right w:val="single" w:sz="4" w:space="0" w:color="000000"/>
            </w:tcBorders>
            <w:textDirection w:val="btLr"/>
          </w:tcPr>
          <w:p w:rsidR="00871E90" w:rsidRPr="00871E90" w:rsidRDefault="00871E90" w:rsidP="003B018A">
            <w:pPr>
              <w:pStyle w:val="TableParagraph"/>
              <w:spacing w:before="128"/>
              <w:ind w:left="1694" w:right="1695"/>
              <w:rPr>
                <w:b/>
              </w:rPr>
            </w:pPr>
          </w:p>
        </w:tc>
        <w:tc>
          <w:tcPr>
            <w:tcW w:w="20" w:type="dxa"/>
            <w:tcBorders>
              <w:top w:val="single" w:sz="4" w:space="0" w:color="000000"/>
              <w:left w:val="single" w:sz="4" w:space="0" w:color="000000"/>
              <w:bottom w:val="single" w:sz="4" w:space="0" w:color="000000"/>
              <w:right w:val="single" w:sz="4" w:space="0" w:color="000000"/>
            </w:tcBorders>
          </w:tcPr>
          <w:p w:rsidR="00871E90" w:rsidRDefault="00871E90" w:rsidP="003B018A">
            <w:pPr>
              <w:pStyle w:val="TableParagraph"/>
              <w:spacing w:line="265" w:lineRule="exact"/>
              <w:ind w:left="108"/>
              <w:rPr>
                <w:b/>
              </w:rPr>
            </w:pPr>
          </w:p>
        </w:tc>
        <w:tc>
          <w:tcPr>
            <w:tcW w:w="5943" w:type="dxa"/>
            <w:gridSpan w:val="3"/>
            <w:tcBorders>
              <w:top w:val="single" w:sz="4" w:space="0" w:color="000000"/>
              <w:left w:val="single" w:sz="4" w:space="0" w:color="000000"/>
              <w:bottom w:val="single" w:sz="4" w:space="0" w:color="000000"/>
              <w:right w:val="single" w:sz="4" w:space="0" w:color="000000"/>
            </w:tcBorders>
          </w:tcPr>
          <w:p w:rsidR="00871E90" w:rsidRDefault="00871E90" w:rsidP="003B018A">
            <w:pPr>
              <w:pStyle w:val="TableParagraph"/>
              <w:spacing w:line="265" w:lineRule="exact"/>
              <w:ind w:left="108"/>
            </w:pPr>
            <w:r w:rsidRPr="006220C4">
              <w:t>Implementation of database</w:t>
            </w:r>
          </w:p>
        </w:tc>
        <w:tc>
          <w:tcPr>
            <w:tcW w:w="997" w:type="dxa"/>
            <w:gridSpan w:val="2"/>
            <w:tcBorders>
              <w:top w:val="single" w:sz="4" w:space="0" w:color="000000"/>
              <w:left w:val="single" w:sz="4" w:space="0" w:color="000000"/>
              <w:bottom w:val="single" w:sz="4" w:space="0" w:color="000000"/>
              <w:right w:val="single" w:sz="4" w:space="0" w:color="000000"/>
            </w:tcBorders>
          </w:tcPr>
          <w:p w:rsidR="00871E90" w:rsidRDefault="00871E90" w:rsidP="003B018A">
            <w:pPr>
              <w:pStyle w:val="TableParagraph"/>
              <w:spacing w:line="265" w:lineRule="exact"/>
              <w:ind w:left="321" w:right="303"/>
              <w:jc w:val="center"/>
            </w:pPr>
            <w:r>
              <w:t>5</w:t>
            </w:r>
          </w:p>
        </w:tc>
        <w:tc>
          <w:tcPr>
            <w:tcW w:w="1147" w:type="dxa"/>
            <w:tcBorders>
              <w:top w:val="single" w:sz="4" w:space="0" w:color="000000"/>
              <w:left w:val="single" w:sz="4" w:space="0" w:color="000000"/>
              <w:bottom w:val="single" w:sz="4" w:space="0" w:color="000000"/>
              <w:right w:val="single" w:sz="4" w:space="0" w:color="000000"/>
            </w:tcBorders>
          </w:tcPr>
          <w:p w:rsidR="00871E90" w:rsidRDefault="00871E90" w:rsidP="003B018A">
            <w:pPr>
              <w:pStyle w:val="TableParagraph"/>
              <w:rPr>
                <w:rFonts w:ascii="Times New Roman"/>
              </w:rPr>
            </w:pPr>
          </w:p>
        </w:tc>
        <w:tc>
          <w:tcPr>
            <w:tcW w:w="1191" w:type="dxa"/>
            <w:tcBorders>
              <w:top w:val="single" w:sz="4" w:space="0" w:color="000000"/>
              <w:left w:val="single" w:sz="4" w:space="0" w:color="000000"/>
              <w:bottom w:val="single" w:sz="4" w:space="0" w:color="000000"/>
            </w:tcBorders>
          </w:tcPr>
          <w:p w:rsidR="00871E90" w:rsidRDefault="00871E90" w:rsidP="003B018A">
            <w:pPr>
              <w:pStyle w:val="TableParagraph"/>
              <w:rPr>
                <w:rFonts w:ascii="Times New Roman"/>
              </w:rPr>
            </w:pPr>
          </w:p>
        </w:tc>
      </w:tr>
      <w:tr w:rsidR="00D77E8F" w:rsidTr="003B018A">
        <w:trPr>
          <w:trHeight w:val="329"/>
        </w:trPr>
        <w:tc>
          <w:tcPr>
            <w:tcW w:w="433" w:type="dxa"/>
            <w:vMerge/>
            <w:tcBorders>
              <w:top w:val="nil"/>
              <w:bottom w:val="single" w:sz="4" w:space="0" w:color="000000"/>
              <w:right w:val="single" w:sz="4" w:space="0" w:color="000000"/>
            </w:tcBorders>
            <w:textDirection w:val="btLr"/>
          </w:tcPr>
          <w:p w:rsidR="00871E90" w:rsidRDefault="00871E90" w:rsidP="003B018A">
            <w:pPr>
              <w:rPr>
                <w:sz w:val="2"/>
                <w:szCs w:val="2"/>
              </w:rPr>
            </w:pPr>
          </w:p>
        </w:tc>
        <w:tc>
          <w:tcPr>
            <w:tcW w:w="20" w:type="dxa"/>
            <w:tcBorders>
              <w:top w:val="single" w:sz="4" w:space="0" w:color="000000"/>
              <w:left w:val="single" w:sz="4" w:space="0" w:color="000000"/>
              <w:bottom w:val="single" w:sz="4" w:space="0" w:color="000000"/>
              <w:right w:val="single" w:sz="4" w:space="0" w:color="000000"/>
            </w:tcBorders>
          </w:tcPr>
          <w:p w:rsidR="00871E90" w:rsidRDefault="00871E90" w:rsidP="003B018A">
            <w:pPr>
              <w:pStyle w:val="TableParagraph"/>
              <w:spacing w:line="265" w:lineRule="exact"/>
              <w:ind w:left="108"/>
              <w:rPr>
                <w:b/>
              </w:rPr>
            </w:pPr>
          </w:p>
        </w:tc>
        <w:tc>
          <w:tcPr>
            <w:tcW w:w="5943" w:type="dxa"/>
            <w:gridSpan w:val="3"/>
            <w:tcBorders>
              <w:top w:val="single" w:sz="4" w:space="0" w:color="000000"/>
              <w:left w:val="single" w:sz="4" w:space="0" w:color="000000"/>
              <w:bottom w:val="single" w:sz="4" w:space="0" w:color="000000"/>
              <w:right w:val="single" w:sz="4" w:space="0" w:color="000000"/>
            </w:tcBorders>
          </w:tcPr>
          <w:p w:rsidR="00871E90" w:rsidRDefault="00871E90" w:rsidP="003B018A">
            <w:pPr>
              <w:pStyle w:val="TableParagraph"/>
              <w:spacing w:line="265" w:lineRule="exact"/>
              <w:ind w:left="108"/>
            </w:pPr>
            <w:r w:rsidRPr="006220C4">
              <w:t>Implementation of UI according to the design specifications</w:t>
            </w:r>
          </w:p>
        </w:tc>
        <w:tc>
          <w:tcPr>
            <w:tcW w:w="997" w:type="dxa"/>
            <w:gridSpan w:val="2"/>
            <w:tcBorders>
              <w:top w:val="single" w:sz="4" w:space="0" w:color="000000"/>
              <w:left w:val="single" w:sz="4" w:space="0" w:color="000000"/>
              <w:bottom w:val="single" w:sz="4" w:space="0" w:color="000000"/>
              <w:right w:val="single" w:sz="4" w:space="0" w:color="000000"/>
            </w:tcBorders>
          </w:tcPr>
          <w:p w:rsidR="00871E90" w:rsidRDefault="00871E90" w:rsidP="003B018A">
            <w:pPr>
              <w:pStyle w:val="TableParagraph"/>
              <w:spacing w:line="265" w:lineRule="exact"/>
              <w:ind w:left="321" w:right="303"/>
              <w:jc w:val="center"/>
            </w:pPr>
            <w:r>
              <w:t>6</w:t>
            </w:r>
          </w:p>
        </w:tc>
        <w:tc>
          <w:tcPr>
            <w:tcW w:w="1147" w:type="dxa"/>
            <w:tcBorders>
              <w:top w:val="single" w:sz="4" w:space="0" w:color="000000"/>
              <w:left w:val="single" w:sz="4" w:space="0" w:color="000000"/>
              <w:bottom w:val="single" w:sz="4" w:space="0" w:color="000000"/>
              <w:right w:val="single" w:sz="4" w:space="0" w:color="000000"/>
            </w:tcBorders>
          </w:tcPr>
          <w:p w:rsidR="00871E90" w:rsidRDefault="00871E90" w:rsidP="003B018A">
            <w:pPr>
              <w:pStyle w:val="TableParagraph"/>
              <w:rPr>
                <w:rFonts w:ascii="Times New Roman"/>
              </w:rPr>
            </w:pPr>
          </w:p>
        </w:tc>
        <w:tc>
          <w:tcPr>
            <w:tcW w:w="1191" w:type="dxa"/>
            <w:tcBorders>
              <w:top w:val="single" w:sz="4" w:space="0" w:color="000000"/>
              <w:left w:val="single" w:sz="4" w:space="0" w:color="000000"/>
              <w:bottom w:val="single" w:sz="4" w:space="0" w:color="000000"/>
            </w:tcBorders>
          </w:tcPr>
          <w:p w:rsidR="00871E90" w:rsidRDefault="00871E90" w:rsidP="003B018A">
            <w:pPr>
              <w:pStyle w:val="TableParagraph"/>
              <w:rPr>
                <w:rFonts w:ascii="Times New Roman"/>
              </w:rPr>
            </w:pPr>
          </w:p>
        </w:tc>
      </w:tr>
      <w:tr w:rsidR="00D77E8F" w:rsidTr="003B018A">
        <w:trPr>
          <w:trHeight w:val="396"/>
        </w:trPr>
        <w:tc>
          <w:tcPr>
            <w:tcW w:w="433" w:type="dxa"/>
            <w:vMerge/>
            <w:tcBorders>
              <w:top w:val="nil"/>
              <w:bottom w:val="single" w:sz="4" w:space="0" w:color="000000"/>
              <w:right w:val="single" w:sz="4" w:space="0" w:color="000000"/>
            </w:tcBorders>
            <w:textDirection w:val="btLr"/>
          </w:tcPr>
          <w:p w:rsidR="00871E90" w:rsidRDefault="00871E90" w:rsidP="003B018A">
            <w:pPr>
              <w:rPr>
                <w:sz w:val="2"/>
                <w:szCs w:val="2"/>
              </w:rPr>
            </w:pPr>
          </w:p>
        </w:tc>
        <w:tc>
          <w:tcPr>
            <w:tcW w:w="20" w:type="dxa"/>
            <w:tcBorders>
              <w:top w:val="single" w:sz="4" w:space="0" w:color="000000"/>
              <w:left w:val="single" w:sz="4" w:space="0" w:color="000000"/>
              <w:bottom w:val="single" w:sz="4" w:space="0" w:color="000000"/>
              <w:right w:val="single" w:sz="4" w:space="0" w:color="000000"/>
            </w:tcBorders>
          </w:tcPr>
          <w:p w:rsidR="00871E90" w:rsidRDefault="00871E90" w:rsidP="003B018A">
            <w:pPr>
              <w:pStyle w:val="TableParagraph"/>
              <w:spacing w:line="265" w:lineRule="exact"/>
              <w:ind w:left="108"/>
              <w:rPr>
                <w:b/>
              </w:rPr>
            </w:pPr>
          </w:p>
        </w:tc>
        <w:tc>
          <w:tcPr>
            <w:tcW w:w="5943" w:type="dxa"/>
            <w:gridSpan w:val="3"/>
            <w:tcBorders>
              <w:top w:val="single" w:sz="4" w:space="0" w:color="000000"/>
              <w:left w:val="single" w:sz="4" w:space="0" w:color="000000"/>
              <w:bottom w:val="single" w:sz="4" w:space="0" w:color="000000"/>
              <w:right w:val="single" w:sz="4" w:space="0" w:color="000000"/>
            </w:tcBorders>
          </w:tcPr>
          <w:p w:rsidR="00871E90" w:rsidRDefault="00871E90" w:rsidP="003B018A">
            <w:pPr>
              <w:pStyle w:val="TableParagraph"/>
              <w:spacing w:line="265" w:lineRule="exact"/>
              <w:ind w:left="108"/>
            </w:pPr>
            <w:r>
              <w:t>Results and Comments</w:t>
            </w:r>
          </w:p>
        </w:tc>
        <w:tc>
          <w:tcPr>
            <w:tcW w:w="997" w:type="dxa"/>
            <w:gridSpan w:val="2"/>
            <w:tcBorders>
              <w:top w:val="single" w:sz="4" w:space="0" w:color="000000"/>
              <w:left w:val="single" w:sz="4" w:space="0" w:color="000000"/>
              <w:bottom w:val="single" w:sz="4" w:space="0" w:color="000000"/>
              <w:right w:val="single" w:sz="4" w:space="0" w:color="000000"/>
            </w:tcBorders>
          </w:tcPr>
          <w:p w:rsidR="00871E90" w:rsidRDefault="00871E90" w:rsidP="003B018A">
            <w:pPr>
              <w:pStyle w:val="TableParagraph"/>
              <w:spacing w:line="265" w:lineRule="exact"/>
              <w:ind w:left="321" w:right="303"/>
              <w:jc w:val="center"/>
            </w:pPr>
            <w:r>
              <w:t>4</w:t>
            </w:r>
          </w:p>
        </w:tc>
        <w:tc>
          <w:tcPr>
            <w:tcW w:w="1147" w:type="dxa"/>
            <w:tcBorders>
              <w:top w:val="single" w:sz="4" w:space="0" w:color="000000"/>
              <w:left w:val="single" w:sz="4" w:space="0" w:color="000000"/>
              <w:bottom w:val="single" w:sz="4" w:space="0" w:color="000000"/>
              <w:right w:val="single" w:sz="4" w:space="0" w:color="000000"/>
            </w:tcBorders>
          </w:tcPr>
          <w:p w:rsidR="00871E90" w:rsidRDefault="00871E90" w:rsidP="003B018A">
            <w:pPr>
              <w:pStyle w:val="TableParagraph"/>
              <w:rPr>
                <w:rFonts w:ascii="Times New Roman"/>
              </w:rPr>
            </w:pPr>
          </w:p>
        </w:tc>
        <w:tc>
          <w:tcPr>
            <w:tcW w:w="1191" w:type="dxa"/>
            <w:tcBorders>
              <w:top w:val="single" w:sz="4" w:space="0" w:color="000000"/>
              <w:left w:val="single" w:sz="4" w:space="0" w:color="000000"/>
              <w:bottom w:val="single" w:sz="4" w:space="0" w:color="000000"/>
            </w:tcBorders>
          </w:tcPr>
          <w:p w:rsidR="00871E90" w:rsidRDefault="00871E90" w:rsidP="003B018A">
            <w:pPr>
              <w:pStyle w:val="TableParagraph"/>
              <w:rPr>
                <w:rFonts w:ascii="Times New Roman"/>
              </w:rPr>
            </w:pPr>
          </w:p>
        </w:tc>
      </w:tr>
      <w:tr w:rsidR="00D77E8F" w:rsidTr="003B018A">
        <w:trPr>
          <w:trHeight w:val="70"/>
        </w:trPr>
        <w:tc>
          <w:tcPr>
            <w:tcW w:w="433" w:type="dxa"/>
            <w:vMerge/>
            <w:tcBorders>
              <w:top w:val="nil"/>
              <w:bottom w:val="single" w:sz="4" w:space="0" w:color="000000"/>
              <w:right w:val="single" w:sz="4" w:space="0" w:color="000000"/>
            </w:tcBorders>
            <w:textDirection w:val="btLr"/>
          </w:tcPr>
          <w:p w:rsidR="00871E90" w:rsidRDefault="00871E90" w:rsidP="003B018A">
            <w:pPr>
              <w:rPr>
                <w:sz w:val="2"/>
                <w:szCs w:val="2"/>
              </w:rPr>
            </w:pPr>
          </w:p>
        </w:tc>
        <w:tc>
          <w:tcPr>
            <w:tcW w:w="20" w:type="dxa"/>
            <w:tcBorders>
              <w:top w:val="single" w:sz="4" w:space="0" w:color="000000"/>
              <w:left w:val="single" w:sz="4" w:space="0" w:color="000000"/>
              <w:bottom w:val="single" w:sz="4" w:space="0" w:color="000000"/>
              <w:right w:val="single" w:sz="4" w:space="0" w:color="000000"/>
            </w:tcBorders>
          </w:tcPr>
          <w:p w:rsidR="00871E90" w:rsidRDefault="00871E90" w:rsidP="003B018A">
            <w:pPr>
              <w:pStyle w:val="TableParagraph"/>
              <w:spacing w:line="265" w:lineRule="exact"/>
              <w:ind w:left="108"/>
              <w:rPr>
                <w:b/>
              </w:rPr>
            </w:pPr>
          </w:p>
        </w:tc>
        <w:tc>
          <w:tcPr>
            <w:tcW w:w="5943" w:type="dxa"/>
            <w:gridSpan w:val="3"/>
            <w:tcBorders>
              <w:top w:val="single" w:sz="4" w:space="0" w:color="000000"/>
              <w:left w:val="single" w:sz="4" w:space="0" w:color="000000"/>
              <w:right w:val="single" w:sz="4" w:space="0" w:color="000000"/>
            </w:tcBorders>
          </w:tcPr>
          <w:p w:rsidR="00871E90" w:rsidRDefault="00871E90" w:rsidP="003B018A">
            <w:pPr>
              <w:pStyle w:val="TableParagraph"/>
              <w:spacing w:line="265" w:lineRule="exact"/>
              <w:ind w:left="108"/>
              <w:jc w:val="right"/>
            </w:pPr>
            <w:r>
              <w:rPr>
                <w:b/>
              </w:rPr>
              <w:t>Part-B2</w:t>
            </w:r>
            <w:r>
              <w:rPr>
                <w:b/>
                <w:spacing w:val="-1"/>
              </w:rPr>
              <w:t xml:space="preserve"> </w:t>
            </w:r>
            <w:r>
              <w:rPr>
                <w:b/>
              </w:rPr>
              <w:t>Max</w:t>
            </w:r>
            <w:r>
              <w:rPr>
                <w:b/>
                <w:spacing w:val="-3"/>
              </w:rPr>
              <w:t xml:space="preserve"> </w:t>
            </w:r>
            <w:r>
              <w:rPr>
                <w:b/>
              </w:rPr>
              <w:t>Marks</w:t>
            </w:r>
          </w:p>
        </w:tc>
        <w:tc>
          <w:tcPr>
            <w:tcW w:w="997" w:type="dxa"/>
            <w:gridSpan w:val="2"/>
            <w:tcBorders>
              <w:top w:val="single" w:sz="4" w:space="0" w:color="000000"/>
              <w:left w:val="single" w:sz="4" w:space="0" w:color="000000"/>
              <w:bottom w:val="single" w:sz="4" w:space="0" w:color="000000"/>
              <w:right w:val="single" w:sz="4" w:space="0" w:color="000000"/>
            </w:tcBorders>
          </w:tcPr>
          <w:p w:rsidR="00871E90" w:rsidRPr="006220C4" w:rsidRDefault="00871E90" w:rsidP="003B018A">
            <w:pPr>
              <w:pStyle w:val="TableParagraph"/>
              <w:spacing w:line="265" w:lineRule="exact"/>
              <w:ind w:left="321" w:right="303"/>
              <w:jc w:val="center"/>
              <w:rPr>
                <w:b/>
              </w:rPr>
            </w:pPr>
            <w:r>
              <w:rPr>
                <w:b/>
              </w:rPr>
              <w:t>15</w:t>
            </w:r>
          </w:p>
        </w:tc>
        <w:tc>
          <w:tcPr>
            <w:tcW w:w="1147" w:type="dxa"/>
            <w:tcBorders>
              <w:top w:val="single" w:sz="4" w:space="0" w:color="000000"/>
              <w:left w:val="single" w:sz="4" w:space="0" w:color="000000"/>
              <w:bottom w:val="single" w:sz="4" w:space="0" w:color="000000"/>
              <w:right w:val="single" w:sz="4" w:space="0" w:color="000000"/>
            </w:tcBorders>
          </w:tcPr>
          <w:p w:rsidR="00871E90" w:rsidRDefault="00871E90" w:rsidP="003B018A">
            <w:pPr>
              <w:pStyle w:val="TableParagraph"/>
              <w:rPr>
                <w:rFonts w:ascii="Times New Roman"/>
              </w:rPr>
            </w:pPr>
          </w:p>
        </w:tc>
        <w:tc>
          <w:tcPr>
            <w:tcW w:w="1191" w:type="dxa"/>
            <w:tcBorders>
              <w:top w:val="single" w:sz="4" w:space="0" w:color="000000"/>
              <w:left w:val="single" w:sz="4" w:space="0" w:color="000000"/>
              <w:bottom w:val="single" w:sz="4" w:space="0" w:color="000000"/>
            </w:tcBorders>
          </w:tcPr>
          <w:p w:rsidR="00871E90" w:rsidRDefault="00871E90" w:rsidP="003B018A">
            <w:pPr>
              <w:pStyle w:val="TableParagraph"/>
              <w:rPr>
                <w:rFonts w:ascii="Times New Roman"/>
              </w:rPr>
            </w:pPr>
          </w:p>
        </w:tc>
      </w:tr>
      <w:tr w:rsidR="00D77E8F" w:rsidTr="003B018A">
        <w:trPr>
          <w:trHeight w:val="398"/>
        </w:trPr>
        <w:tc>
          <w:tcPr>
            <w:tcW w:w="453" w:type="dxa"/>
            <w:gridSpan w:val="2"/>
            <w:tcBorders>
              <w:top w:val="single" w:sz="4" w:space="0" w:color="000000"/>
            </w:tcBorders>
          </w:tcPr>
          <w:p w:rsidR="00871E90" w:rsidRDefault="00871E90" w:rsidP="003B018A">
            <w:pPr>
              <w:pStyle w:val="TableParagraph"/>
              <w:rPr>
                <w:rFonts w:ascii="Times New Roman"/>
              </w:rPr>
            </w:pPr>
          </w:p>
        </w:tc>
        <w:tc>
          <w:tcPr>
            <w:tcW w:w="5943" w:type="dxa"/>
            <w:gridSpan w:val="3"/>
          </w:tcPr>
          <w:p w:rsidR="00871E90" w:rsidRDefault="00871E90" w:rsidP="003B018A">
            <w:pPr>
              <w:pStyle w:val="TableParagraph"/>
              <w:spacing w:line="267" w:lineRule="exact"/>
              <w:ind w:left="3945"/>
              <w:rPr>
                <w:b/>
              </w:rPr>
            </w:pPr>
            <w:r>
              <w:rPr>
                <w:b/>
              </w:rPr>
              <w:t>Total Marks</w:t>
            </w:r>
          </w:p>
        </w:tc>
        <w:tc>
          <w:tcPr>
            <w:tcW w:w="997" w:type="dxa"/>
            <w:gridSpan w:val="2"/>
          </w:tcPr>
          <w:p w:rsidR="00871E90" w:rsidRDefault="00871E90" w:rsidP="003B018A">
            <w:pPr>
              <w:pStyle w:val="TableParagraph"/>
              <w:spacing w:line="267" w:lineRule="exact"/>
              <w:ind w:left="312" w:right="294"/>
              <w:jc w:val="center"/>
              <w:rPr>
                <w:b/>
              </w:rPr>
            </w:pPr>
            <w:r>
              <w:rPr>
                <w:b/>
              </w:rPr>
              <w:t>25</w:t>
            </w:r>
          </w:p>
        </w:tc>
        <w:tc>
          <w:tcPr>
            <w:tcW w:w="1147" w:type="dxa"/>
          </w:tcPr>
          <w:p w:rsidR="00871E90" w:rsidRDefault="00871E90" w:rsidP="003B018A">
            <w:pPr>
              <w:pStyle w:val="TableParagraph"/>
              <w:rPr>
                <w:rFonts w:ascii="Times New Roman"/>
              </w:rPr>
            </w:pPr>
          </w:p>
        </w:tc>
        <w:tc>
          <w:tcPr>
            <w:tcW w:w="1191" w:type="dxa"/>
          </w:tcPr>
          <w:p w:rsidR="00871E90" w:rsidRDefault="00871E90" w:rsidP="003B018A">
            <w:pPr>
              <w:pStyle w:val="TableParagraph"/>
              <w:rPr>
                <w:rFonts w:ascii="Times New Roman"/>
              </w:rPr>
            </w:pPr>
          </w:p>
        </w:tc>
      </w:tr>
    </w:tbl>
    <w:p w:rsidR="009C1BD4" w:rsidRDefault="009C1BD4">
      <w:pPr>
        <w:pStyle w:val="BodyText"/>
        <w:spacing w:before="6" w:after="1"/>
        <w:rPr>
          <w:rFonts w:ascii="Times New Roman"/>
          <w:sz w:val="27"/>
        </w:rPr>
      </w:pPr>
    </w:p>
    <w:tbl>
      <w:tblPr>
        <w:tblW w:w="0" w:type="auto"/>
        <w:tblInd w:w="13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2251"/>
        <w:gridCol w:w="1169"/>
        <w:gridCol w:w="2340"/>
        <w:gridCol w:w="1171"/>
        <w:gridCol w:w="2789"/>
      </w:tblGrid>
      <w:tr w:rsidR="009C1BD4">
        <w:trPr>
          <w:trHeight w:val="433"/>
        </w:trPr>
        <w:tc>
          <w:tcPr>
            <w:tcW w:w="9720" w:type="dxa"/>
            <w:gridSpan w:val="5"/>
            <w:tcBorders>
              <w:bottom w:val="single" w:sz="4" w:space="0" w:color="000000"/>
            </w:tcBorders>
          </w:tcPr>
          <w:p w:rsidR="009C1BD4" w:rsidRDefault="001973B8">
            <w:pPr>
              <w:pStyle w:val="TableParagraph"/>
              <w:spacing w:before="80"/>
              <w:ind w:left="3666" w:right="3658"/>
              <w:jc w:val="center"/>
              <w:rPr>
                <w:b/>
              </w:rPr>
            </w:pPr>
            <w:r>
              <w:rPr>
                <w:b/>
              </w:rPr>
              <w:t>Course</w:t>
            </w:r>
            <w:r>
              <w:rPr>
                <w:b/>
                <w:spacing w:val="45"/>
              </w:rPr>
              <w:t xml:space="preserve"> </w:t>
            </w:r>
            <w:r>
              <w:rPr>
                <w:b/>
              </w:rPr>
              <w:t>Marks</w:t>
            </w:r>
            <w:r>
              <w:rPr>
                <w:b/>
                <w:spacing w:val="-4"/>
              </w:rPr>
              <w:t xml:space="preserve"> </w:t>
            </w:r>
            <w:r>
              <w:rPr>
                <w:b/>
              </w:rPr>
              <w:t>Tabulation</w:t>
            </w:r>
          </w:p>
        </w:tc>
      </w:tr>
      <w:tr w:rsidR="009C1BD4">
        <w:trPr>
          <w:trHeight w:val="561"/>
        </w:trPr>
        <w:tc>
          <w:tcPr>
            <w:tcW w:w="2251" w:type="dxa"/>
            <w:tcBorders>
              <w:top w:val="single" w:sz="4" w:space="0" w:color="000000"/>
              <w:bottom w:val="single" w:sz="4" w:space="0" w:color="000000"/>
              <w:right w:val="single" w:sz="4" w:space="0" w:color="000000"/>
            </w:tcBorders>
          </w:tcPr>
          <w:p w:rsidR="009C1BD4" w:rsidRDefault="001973B8">
            <w:pPr>
              <w:pStyle w:val="TableParagraph"/>
              <w:spacing w:line="243" w:lineRule="exact"/>
              <w:ind w:left="438" w:right="439"/>
              <w:jc w:val="center"/>
              <w:rPr>
                <w:b/>
                <w:sz w:val="20"/>
              </w:rPr>
            </w:pPr>
            <w:r>
              <w:rPr>
                <w:b/>
                <w:sz w:val="20"/>
              </w:rPr>
              <w:t>Component-</w:t>
            </w:r>
          </w:p>
          <w:p w:rsidR="009C1BD4" w:rsidRDefault="001973B8">
            <w:pPr>
              <w:pStyle w:val="TableParagraph"/>
              <w:spacing w:before="36"/>
              <w:ind w:left="438" w:right="442"/>
              <w:jc w:val="center"/>
              <w:rPr>
                <w:b/>
                <w:sz w:val="20"/>
              </w:rPr>
            </w:pPr>
            <w:r>
              <w:rPr>
                <w:b/>
                <w:sz w:val="20"/>
              </w:rPr>
              <w:t>1(B)Assignment</w:t>
            </w:r>
          </w:p>
        </w:tc>
        <w:tc>
          <w:tcPr>
            <w:tcW w:w="1169" w:type="dxa"/>
            <w:tcBorders>
              <w:top w:val="single" w:sz="4" w:space="0" w:color="000000"/>
              <w:left w:val="single" w:sz="4" w:space="0" w:color="000000"/>
              <w:bottom w:val="single" w:sz="4" w:space="0" w:color="000000"/>
              <w:right w:val="single" w:sz="4" w:space="0" w:color="000000"/>
            </w:tcBorders>
          </w:tcPr>
          <w:p w:rsidR="009C1BD4" w:rsidRDefault="001973B8">
            <w:pPr>
              <w:pStyle w:val="TableParagraph"/>
              <w:spacing w:line="243" w:lineRule="exact"/>
              <w:ind w:left="172" w:right="165"/>
              <w:jc w:val="center"/>
              <w:rPr>
                <w:b/>
                <w:sz w:val="20"/>
              </w:rPr>
            </w:pPr>
            <w:r>
              <w:rPr>
                <w:b/>
                <w:sz w:val="20"/>
              </w:rPr>
              <w:t>First</w:t>
            </w:r>
          </w:p>
          <w:p w:rsidR="009C1BD4" w:rsidRDefault="001973B8">
            <w:pPr>
              <w:pStyle w:val="TableParagraph"/>
              <w:spacing w:before="36"/>
              <w:ind w:left="172" w:right="167"/>
              <w:jc w:val="center"/>
              <w:rPr>
                <w:b/>
                <w:sz w:val="20"/>
              </w:rPr>
            </w:pPr>
            <w:r>
              <w:rPr>
                <w:b/>
                <w:sz w:val="20"/>
              </w:rPr>
              <w:t>Examiner</w:t>
            </w:r>
          </w:p>
        </w:tc>
        <w:tc>
          <w:tcPr>
            <w:tcW w:w="2340" w:type="dxa"/>
            <w:tcBorders>
              <w:top w:val="single" w:sz="4" w:space="0" w:color="000000"/>
              <w:left w:val="single" w:sz="4" w:space="0" w:color="000000"/>
              <w:bottom w:val="single" w:sz="4" w:space="0" w:color="000000"/>
              <w:right w:val="single" w:sz="4" w:space="0" w:color="000000"/>
            </w:tcBorders>
          </w:tcPr>
          <w:p w:rsidR="009C1BD4" w:rsidRDefault="001973B8">
            <w:pPr>
              <w:pStyle w:val="TableParagraph"/>
              <w:spacing w:before="140"/>
              <w:ind w:left="788" w:right="779"/>
              <w:jc w:val="center"/>
              <w:rPr>
                <w:b/>
                <w:sz w:val="20"/>
              </w:rPr>
            </w:pPr>
            <w:r>
              <w:rPr>
                <w:b/>
                <w:sz w:val="20"/>
              </w:rPr>
              <w:t>Remarks</w:t>
            </w:r>
          </w:p>
        </w:tc>
        <w:tc>
          <w:tcPr>
            <w:tcW w:w="1171" w:type="dxa"/>
            <w:tcBorders>
              <w:top w:val="single" w:sz="4" w:space="0" w:color="000000"/>
              <w:left w:val="single" w:sz="4" w:space="0" w:color="000000"/>
              <w:bottom w:val="single" w:sz="4" w:space="0" w:color="000000"/>
              <w:right w:val="single" w:sz="4" w:space="0" w:color="000000"/>
            </w:tcBorders>
          </w:tcPr>
          <w:p w:rsidR="009C1BD4" w:rsidRDefault="001973B8">
            <w:pPr>
              <w:pStyle w:val="TableParagraph"/>
              <w:spacing w:line="243" w:lineRule="exact"/>
              <w:ind w:left="283"/>
              <w:rPr>
                <w:b/>
                <w:sz w:val="20"/>
              </w:rPr>
            </w:pPr>
            <w:r>
              <w:rPr>
                <w:b/>
                <w:sz w:val="20"/>
              </w:rPr>
              <w:t>Second</w:t>
            </w:r>
          </w:p>
          <w:p w:rsidR="009C1BD4" w:rsidRDefault="001973B8">
            <w:pPr>
              <w:pStyle w:val="TableParagraph"/>
              <w:spacing w:before="36"/>
              <w:ind w:left="195"/>
              <w:rPr>
                <w:b/>
                <w:sz w:val="20"/>
              </w:rPr>
            </w:pPr>
            <w:r>
              <w:rPr>
                <w:b/>
                <w:sz w:val="20"/>
              </w:rPr>
              <w:t>Examiner</w:t>
            </w:r>
          </w:p>
        </w:tc>
        <w:tc>
          <w:tcPr>
            <w:tcW w:w="2789" w:type="dxa"/>
            <w:tcBorders>
              <w:top w:val="single" w:sz="4" w:space="0" w:color="000000"/>
              <w:left w:val="single" w:sz="4" w:space="0" w:color="000000"/>
              <w:bottom w:val="single" w:sz="4" w:space="0" w:color="000000"/>
            </w:tcBorders>
          </w:tcPr>
          <w:p w:rsidR="009C1BD4" w:rsidRDefault="001973B8">
            <w:pPr>
              <w:pStyle w:val="TableParagraph"/>
              <w:spacing w:before="140"/>
              <w:ind w:left="1013" w:right="994"/>
              <w:jc w:val="center"/>
              <w:rPr>
                <w:b/>
                <w:sz w:val="20"/>
              </w:rPr>
            </w:pPr>
            <w:r>
              <w:rPr>
                <w:b/>
                <w:sz w:val="20"/>
              </w:rPr>
              <w:t>Remarks</w:t>
            </w:r>
          </w:p>
        </w:tc>
      </w:tr>
      <w:tr w:rsidR="009C1BD4">
        <w:trPr>
          <w:trHeight w:val="431"/>
        </w:trPr>
        <w:tc>
          <w:tcPr>
            <w:tcW w:w="2251" w:type="dxa"/>
            <w:tcBorders>
              <w:top w:val="single" w:sz="4" w:space="0" w:color="000000"/>
              <w:bottom w:val="single" w:sz="4" w:space="0" w:color="000000"/>
              <w:right w:val="single" w:sz="4" w:space="0" w:color="000000"/>
            </w:tcBorders>
          </w:tcPr>
          <w:p w:rsidR="009C1BD4" w:rsidRDefault="001973B8">
            <w:pPr>
              <w:pStyle w:val="TableParagraph"/>
              <w:spacing w:before="75"/>
              <w:ind w:right="2"/>
              <w:jc w:val="center"/>
              <w:rPr>
                <w:b/>
                <w:sz w:val="20"/>
              </w:rPr>
            </w:pPr>
            <w:r>
              <w:rPr>
                <w:b/>
                <w:w w:val="99"/>
                <w:sz w:val="20"/>
              </w:rPr>
              <w:t>A</w:t>
            </w:r>
          </w:p>
        </w:tc>
        <w:tc>
          <w:tcPr>
            <w:tcW w:w="1169" w:type="dxa"/>
            <w:tcBorders>
              <w:top w:val="single" w:sz="4" w:space="0" w:color="000000"/>
              <w:left w:val="single" w:sz="4" w:space="0" w:color="000000"/>
              <w:bottom w:val="single" w:sz="4" w:space="0" w:color="000000"/>
              <w:right w:val="single" w:sz="4" w:space="0" w:color="000000"/>
            </w:tcBorders>
          </w:tcPr>
          <w:p w:rsidR="009C1BD4" w:rsidRDefault="009C1BD4">
            <w:pPr>
              <w:pStyle w:val="TableParagraph"/>
              <w:rPr>
                <w:rFonts w:ascii="Times New Roman"/>
                <w:sz w:val="20"/>
              </w:rPr>
            </w:pPr>
          </w:p>
        </w:tc>
        <w:tc>
          <w:tcPr>
            <w:tcW w:w="2340" w:type="dxa"/>
            <w:tcBorders>
              <w:top w:val="single" w:sz="4" w:space="0" w:color="000000"/>
              <w:left w:val="single" w:sz="4" w:space="0" w:color="000000"/>
              <w:bottom w:val="single" w:sz="4" w:space="0" w:color="000000"/>
              <w:right w:val="single" w:sz="4" w:space="0" w:color="000000"/>
            </w:tcBorders>
          </w:tcPr>
          <w:p w:rsidR="009C1BD4" w:rsidRDefault="009C1BD4">
            <w:pPr>
              <w:pStyle w:val="TableParagraph"/>
              <w:rPr>
                <w:rFonts w:ascii="Times New Roman"/>
                <w:sz w:val="20"/>
              </w:rPr>
            </w:pPr>
          </w:p>
        </w:tc>
        <w:tc>
          <w:tcPr>
            <w:tcW w:w="1171" w:type="dxa"/>
            <w:tcBorders>
              <w:top w:val="single" w:sz="4" w:space="0" w:color="000000"/>
              <w:left w:val="single" w:sz="4" w:space="0" w:color="000000"/>
              <w:bottom w:val="single" w:sz="4" w:space="0" w:color="000000"/>
              <w:right w:val="single" w:sz="4" w:space="0" w:color="000000"/>
            </w:tcBorders>
          </w:tcPr>
          <w:p w:rsidR="009C1BD4" w:rsidRDefault="009C1BD4">
            <w:pPr>
              <w:pStyle w:val="TableParagraph"/>
              <w:rPr>
                <w:rFonts w:ascii="Times New Roman"/>
                <w:sz w:val="20"/>
              </w:rPr>
            </w:pPr>
          </w:p>
        </w:tc>
        <w:tc>
          <w:tcPr>
            <w:tcW w:w="2789" w:type="dxa"/>
            <w:tcBorders>
              <w:top w:val="single" w:sz="4" w:space="0" w:color="000000"/>
              <w:left w:val="single" w:sz="4" w:space="0" w:color="000000"/>
              <w:bottom w:val="single" w:sz="4" w:space="0" w:color="000000"/>
            </w:tcBorders>
          </w:tcPr>
          <w:p w:rsidR="009C1BD4" w:rsidRDefault="009C1BD4">
            <w:pPr>
              <w:pStyle w:val="TableParagraph"/>
              <w:rPr>
                <w:rFonts w:ascii="Times New Roman"/>
                <w:sz w:val="20"/>
              </w:rPr>
            </w:pPr>
          </w:p>
        </w:tc>
      </w:tr>
      <w:tr w:rsidR="009C1BD4">
        <w:trPr>
          <w:trHeight w:val="431"/>
        </w:trPr>
        <w:tc>
          <w:tcPr>
            <w:tcW w:w="2251" w:type="dxa"/>
            <w:tcBorders>
              <w:top w:val="single" w:sz="4" w:space="0" w:color="000000"/>
              <w:bottom w:val="single" w:sz="4" w:space="0" w:color="000000"/>
              <w:right w:val="single" w:sz="4" w:space="0" w:color="000000"/>
            </w:tcBorders>
          </w:tcPr>
          <w:p w:rsidR="009C1BD4" w:rsidRDefault="005747F8">
            <w:pPr>
              <w:pStyle w:val="TableParagraph"/>
              <w:spacing w:before="75"/>
              <w:ind w:left="438" w:right="439"/>
              <w:jc w:val="center"/>
              <w:rPr>
                <w:b/>
                <w:sz w:val="20"/>
              </w:rPr>
            </w:pPr>
            <w:r>
              <w:rPr>
                <w:b/>
                <w:sz w:val="20"/>
              </w:rPr>
              <w:t>B</w:t>
            </w:r>
          </w:p>
        </w:tc>
        <w:tc>
          <w:tcPr>
            <w:tcW w:w="1169" w:type="dxa"/>
            <w:tcBorders>
              <w:top w:val="single" w:sz="4" w:space="0" w:color="000000"/>
              <w:left w:val="single" w:sz="4" w:space="0" w:color="000000"/>
              <w:bottom w:val="single" w:sz="4" w:space="0" w:color="000000"/>
              <w:right w:val="single" w:sz="4" w:space="0" w:color="000000"/>
            </w:tcBorders>
          </w:tcPr>
          <w:p w:rsidR="009C1BD4" w:rsidRDefault="009C1BD4">
            <w:pPr>
              <w:pStyle w:val="TableParagraph"/>
              <w:rPr>
                <w:rFonts w:ascii="Times New Roman"/>
                <w:sz w:val="20"/>
              </w:rPr>
            </w:pPr>
          </w:p>
        </w:tc>
        <w:tc>
          <w:tcPr>
            <w:tcW w:w="2340" w:type="dxa"/>
            <w:tcBorders>
              <w:top w:val="single" w:sz="4" w:space="0" w:color="000000"/>
              <w:left w:val="single" w:sz="4" w:space="0" w:color="000000"/>
              <w:bottom w:val="single" w:sz="4" w:space="0" w:color="000000"/>
              <w:right w:val="single" w:sz="4" w:space="0" w:color="000000"/>
            </w:tcBorders>
          </w:tcPr>
          <w:p w:rsidR="009C1BD4" w:rsidRDefault="009C1BD4">
            <w:pPr>
              <w:pStyle w:val="TableParagraph"/>
              <w:rPr>
                <w:rFonts w:ascii="Times New Roman"/>
                <w:sz w:val="20"/>
              </w:rPr>
            </w:pPr>
          </w:p>
        </w:tc>
        <w:tc>
          <w:tcPr>
            <w:tcW w:w="1171" w:type="dxa"/>
            <w:tcBorders>
              <w:top w:val="single" w:sz="4" w:space="0" w:color="000000"/>
              <w:left w:val="single" w:sz="4" w:space="0" w:color="000000"/>
              <w:bottom w:val="single" w:sz="4" w:space="0" w:color="000000"/>
              <w:right w:val="single" w:sz="4" w:space="0" w:color="000000"/>
            </w:tcBorders>
          </w:tcPr>
          <w:p w:rsidR="009C1BD4" w:rsidRDefault="009C1BD4">
            <w:pPr>
              <w:pStyle w:val="TableParagraph"/>
              <w:rPr>
                <w:rFonts w:ascii="Times New Roman"/>
                <w:sz w:val="20"/>
              </w:rPr>
            </w:pPr>
          </w:p>
        </w:tc>
        <w:tc>
          <w:tcPr>
            <w:tcW w:w="2789" w:type="dxa"/>
            <w:tcBorders>
              <w:top w:val="single" w:sz="4" w:space="0" w:color="000000"/>
              <w:left w:val="single" w:sz="4" w:space="0" w:color="000000"/>
              <w:bottom w:val="single" w:sz="4" w:space="0" w:color="000000"/>
            </w:tcBorders>
          </w:tcPr>
          <w:p w:rsidR="009C1BD4" w:rsidRDefault="009C1BD4">
            <w:pPr>
              <w:pStyle w:val="TableParagraph"/>
              <w:rPr>
                <w:rFonts w:ascii="Times New Roman"/>
                <w:sz w:val="20"/>
              </w:rPr>
            </w:pPr>
          </w:p>
        </w:tc>
      </w:tr>
      <w:tr w:rsidR="009C1BD4">
        <w:trPr>
          <w:trHeight w:val="431"/>
        </w:trPr>
        <w:tc>
          <w:tcPr>
            <w:tcW w:w="2251" w:type="dxa"/>
            <w:tcBorders>
              <w:top w:val="single" w:sz="4" w:space="0" w:color="000000"/>
              <w:bottom w:val="single" w:sz="4" w:space="0" w:color="000000"/>
              <w:right w:val="single" w:sz="4" w:space="0" w:color="000000"/>
            </w:tcBorders>
          </w:tcPr>
          <w:p w:rsidR="009C1BD4" w:rsidRDefault="001973B8">
            <w:pPr>
              <w:pStyle w:val="TableParagraph"/>
              <w:spacing w:before="73"/>
              <w:ind w:left="97"/>
              <w:rPr>
                <w:b/>
                <w:sz w:val="20"/>
              </w:rPr>
            </w:pPr>
            <w:r>
              <w:rPr>
                <w:b/>
                <w:sz w:val="20"/>
              </w:rPr>
              <w:t>Marks</w:t>
            </w:r>
            <w:r>
              <w:rPr>
                <w:b/>
                <w:spacing w:val="-2"/>
                <w:sz w:val="20"/>
              </w:rPr>
              <w:t xml:space="preserve"> </w:t>
            </w:r>
            <w:r>
              <w:rPr>
                <w:b/>
                <w:sz w:val="20"/>
              </w:rPr>
              <w:t>(out</w:t>
            </w:r>
            <w:r>
              <w:rPr>
                <w:b/>
                <w:spacing w:val="-1"/>
                <w:sz w:val="20"/>
              </w:rPr>
              <w:t xml:space="preserve"> </w:t>
            </w:r>
            <w:r>
              <w:rPr>
                <w:b/>
                <w:sz w:val="20"/>
              </w:rPr>
              <w:t>of 25)</w:t>
            </w:r>
          </w:p>
        </w:tc>
        <w:tc>
          <w:tcPr>
            <w:tcW w:w="1169" w:type="dxa"/>
            <w:tcBorders>
              <w:top w:val="single" w:sz="4" w:space="0" w:color="000000"/>
              <w:left w:val="single" w:sz="4" w:space="0" w:color="000000"/>
              <w:bottom w:val="single" w:sz="4" w:space="0" w:color="000000"/>
              <w:right w:val="single" w:sz="4" w:space="0" w:color="000000"/>
            </w:tcBorders>
          </w:tcPr>
          <w:p w:rsidR="009C1BD4" w:rsidRDefault="009C1BD4">
            <w:pPr>
              <w:pStyle w:val="TableParagraph"/>
              <w:rPr>
                <w:rFonts w:ascii="Times New Roman"/>
                <w:sz w:val="20"/>
              </w:rPr>
            </w:pPr>
          </w:p>
        </w:tc>
        <w:tc>
          <w:tcPr>
            <w:tcW w:w="2340" w:type="dxa"/>
            <w:tcBorders>
              <w:top w:val="single" w:sz="4" w:space="0" w:color="000000"/>
              <w:left w:val="single" w:sz="4" w:space="0" w:color="000000"/>
              <w:bottom w:val="single" w:sz="4" w:space="0" w:color="000000"/>
              <w:right w:val="single" w:sz="4" w:space="0" w:color="000000"/>
            </w:tcBorders>
          </w:tcPr>
          <w:p w:rsidR="009C1BD4" w:rsidRDefault="009C1BD4">
            <w:pPr>
              <w:pStyle w:val="TableParagraph"/>
              <w:rPr>
                <w:rFonts w:ascii="Times New Roman"/>
                <w:sz w:val="20"/>
              </w:rPr>
            </w:pPr>
          </w:p>
        </w:tc>
        <w:tc>
          <w:tcPr>
            <w:tcW w:w="1171" w:type="dxa"/>
            <w:tcBorders>
              <w:top w:val="single" w:sz="4" w:space="0" w:color="000000"/>
              <w:left w:val="single" w:sz="4" w:space="0" w:color="000000"/>
              <w:bottom w:val="single" w:sz="4" w:space="0" w:color="000000"/>
              <w:right w:val="single" w:sz="4" w:space="0" w:color="000000"/>
            </w:tcBorders>
          </w:tcPr>
          <w:p w:rsidR="009C1BD4" w:rsidRDefault="009C1BD4">
            <w:pPr>
              <w:pStyle w:val="TableParagraph"/>
              <w:rPr>
                <w:rFonts w:ascii="Times New Roman"/>
                <w:sz w:val="20"/>
              </w:rPr>
            </w:pPr>
          </w:p>
        </w:tc>
        <w:tc>
          <w:tcPr>
            <w:tcW w:w="2789" w:type="dxa"/>
            <w:tcBorders>
              <w:top w:val="single" w:sz="4" w:space="0" w:color="000000"/>
              <w:left w:val="single" w:sz="4" w:space="0" w:color="000000"/>
              <w:bottom w:val="single" w:sz="4" w:space="0" w:color="000000"/>
            </w:tcBorders>
          </w:tcPr>
          <w:p w:rsidR="009C1BD4" w:rsidRDefault="009C1BD4">
            <w:pPr>
              <w:pStyle w:val="TableParagraph"/>
              <w:rPr>
                <w:rFonts w:ascii="Times New Roman"/>
                <w:sz w:val="20"/>
              </w:rPr>
            </w:pPr>
          </w:p>
        </w:tc>
      </w:tr>
      <w:tr w:rsidR="009C1BD4">
        <w:trPr>
          <w:trHeight w:val="1122"/>
        </w:trPr>
        <w:tc>
          <w:tcPr>
            <w:tcW w:w="9720" w:type="dxa"/>
            <w:gridSpan w:val="5"/>
            <w:tcBorders>
              <w:top w:val="single" w:sz="4" w:space="0" w:color="000000"/>
            </w:tcBorders>
          </w:tcPr>
          <w:p w:rsidR="009C1BD4" w:rsidRDefault="009C1BD4">
            <w:pPr>
              <w:pStyle w:val="TableParagraph"/>
              <w:rPr>
                <w:rFonts w:ascii="Times New Roman"/>
                <w:sz w:val="20"/>
              </w:rPr>
            </w:pPr>
          </w:p>
          <w:p w:rsidR="009C1BD4" w:rsidRDefault="009C1BD4">
            <w:pPr>
              <w:pStyle w:val="TableParagraph"/>
              <w:rPr>
                <w:rFonts w:ascii="Times New Roman"/>
                <w:sz w:val="20"/>
              </w:rPr>
            </w:pPr>
          </w:p>
          <w:p w:rsidR="009C1BD4" w:rsidRDefault="009C1BD4">
            <w:pPr>
              <w:pStyle w:val="TableParagraph"/>
              <w:rPr>
                <w:rFonts w:ascii="Times New Roman"/>
                <w:sz w:val="20"/>
              </w:rPr>
            </w:pPr>
          </w:p>
          <w:p w:rsidR="009C1BD4" w:rsidRDefault="001973B8">
            <w:pPr>
              <w:pStyle w:val="TableParagraph"/>
              <w:tabs>
                <w:tab w:val="left" w:pos="7082"/>
              </w:tabs>
              <w:spacing w:before="152"/>
              <w:ind w:left="97"/>
              <w:rPr>
                <w:sz w:val="20"/>
              </w:rPr>
            </w:pPr>
            <w:r>
              <w:rPr>
                <w:sz w:val="20"/>
              </w:rPr>
              <w:t>Signature</w:t>
            </w:r>
            <w:r>
              <w:rPr>
                <w:spacing w:val="-4"/>
                <w:sz w:val="20"/>
              </w:rPr>
              <w:t xml:space="preserve"> </w:t>
            </w:r>
            <w:r>
              <w:rPr>
                <w:sz w:val="20"/>
              </w:rPr>
              <w:t>of</w:t>
            </w:r>
            <w:r>
              <w:rPr>
                <w:spacing w:val="-3"/>
                <w:sz w:val="20"/>
              </w:rPr>
              <w:t xml:space="preserve"> </w:t>
            </w:r>
            <w:r>
              <w:rPr>
                <w:sz w:val="20"/>
              </w:rPr>
              <w:t>First</w:t>
            </w:r>
            <w:r>
              <w:rPr>
                <w:spacing w:val="-4"/>
                <w:sz w:val="20"/>
              </w:rPr>
              <w:t xml:space="preserve"> </w:t>
            </w:r>
            <w:r>
              <w:rPr>
                <w:sz w:val="20"/>
              </w:rPr>
              <w:t>Examiner</w:t>
            </w:r>
            <w:r>
              <w:rPr>
                <w:sz w:val="20"/>
              </w:rPr>
              <w:tab/>
              <w:t>Signature</w:t>
            </w:r>
            <w:r>
              <w:rPr>
                <w:spacing w:val="-5"/>
                <w:sz w:val="20"/>
              </w:rPr>
              <w:t xml:space="preserve"> </w:t>
            </w:r>
            <w:r>
              <w:rPr>
                <w:sz w:val="20"/>
              </w:rPr>
              <w:t>of</w:t>
            </w:r>
            <w:r>
              <w:rPr>
                <w:spacing w:val="-3"/>
                <w:sz w:val="20"/>
              </w:rPr>
              <w:t xml:space="preserve"> </w:t>
            </w:r>
            <w:r>
              <w:rPr>
                <w:sz w:val="20"/>
              </w:rPr>
              <w:t>Second</w:t>
            </w:r>
            <w:r>
              <w:rPr>
                <w:spacing w:val="-4"/>
                <w:sz w:val="20"/>
              </w:rPr>
              <w:t xml:space="preserve"> </w:t>
            </w:r>
            <w:r>
              <w:rPr>
                <w:sz w:val="20"/>
              </w:rPr>
              <w:t>Examiner</w:t>
            </w:r>
          </w:p>
        </w:tc>
      </w:tr>
    </w:tbl>
    <w:p w:rsidR="009C1BD4" w:rsidRDefault="009C1BD4">
      <w:pPr>
        <w:pStyle w:val="BodyText"/>
        <w:rPr>
          <w:rFonts w:ascii="Times New Roman"/>
          <w:sz w:val="20"/>
        </w:rPr>
      </w:pPr>
    </w:p>
    <w:p w:rsidR="009C1BD4" w:rsidRDefault="009C1BD4">
      <w:pPr>
        <w:pStyle w:val="BodyText"/>
        <w:spacing w:before="1"/>
        <w:rPr>
          <w:rFonts w:ascii="Times New Roman"/>
          <w:sz w:val="20"/>
        </w:rPr>
      </w:pPr>
    </w:p>
    <w:p w:rsidR="009C1BD4" w:rsidRDefault="001973B8">
      <w:pPr>
        <w:pStyle w:val="Heading1"/>
        <w:jc w:val="left"/>
      </w:pPr>
      <w:r>
        <w:t>Please</w:t>
      </w:r>
      <w:r>
        <w:rPr>
          <w:spacing w:val="-2"/>
        </w:rPr>
        <w:t xml:space="preserve"> </w:t>
      </w:r>
      <w:r>
        <w:t>note:</w:t>
      </w:r>
    </w:p>
    <w:p w:rsidR="009C1BD4" w:rsidRDefault="009C1BD4">
      <w:pPr>
        <w:pStyle w:val="BodyText"/>
        <w:spacing w:before="6"/>
        <w:rPr>
          <w:b/>
          <w:sz w:val="19"/>
        </w:rPr>
      </w:pPr>
    </w:p>
    <w:p w:rsidR="009C1BD4" w:rsidRDefault="001973B8">
      <w:pPr>
        <w:pStyle w:val="ListParagraph"/>
        <w:numPr>
          <w:ilvl w:val="0"/>
          <w:numId w:val="2"/>
        </w:numPr>
        <w:tabs>
          <w:tab w:val="left" w:pos="552"/>
        </w:tabs>
        <w:spacing w:line="276" w:lineRule="auto"/>
        <w:ind w:right="817"/>
        <w:jc w:val="both"/>
      </w:pPr>
      <w:r>
        <w:t>Documental evidence for all the components/parts of the assessment such as the reports,</w:t>
      </w:r>
      <w:r>
        <w:rPr>
          <w:spacing w:val="1"/>
        </w:rPr>
        <w:t xml:space="preserve"> </w:t>
      </w:r>
      <w:r>
        <w:t>photographs, laboratory exam / tool tests are required to be attached to the assignment report</w:t>
      </w:r>
      <w:r>
        <w:rPr>
          <w:spacing w:val="1"/>
        </w:rPr>
        <w:t xml:space="preserve"> </w:t>
      </w:r>
      <w:r>
        <w:t>in</w:t>
      </w:r>
      <w:r>
        <w:rPr>
          <w:spacing w:val="-1"/>
        </w:rPr>
        <w:t xml:space="preserve"> </w:t>
      </w:r>
      <w:r>
        <w:t>a proper</w:t>
      </w:r>
      <w:r>
        <w:rPr>
          <w:spacing w:val="-2"/>
        </w:rPr>
        <w:t xml:space="preserve"> </w:t>
      </w:r>
      <w:r>
        <w:t>order.</w:t>
      </w:r>
    </w:p>
    <w:p w:rsidR="009C1BD4" w:rsidRDefault="001973B8">
      <w:pPr>
        <w:pStyle w:val="ListParagraph"/>
        <w:numPr>
          <w:ilvl w:val="0"/>
          <w:numId w:val="2"/>
        </w:numPr>
        <w:tabs>
          <w:tab w:val="left" w:pos="552"/>
        </w:tabs>
        <w:spacing w:line="276" w:lineRule="auto"/>
        <w:ind w:right="815"/>
        <w:jc w:val="both"/>
      </w:pPr>
      <w:r>
        <w:t>The First Examiner is required to mark the comments in RED ink and the Second Examiner’s</w:t>
      </w:r>
      <w:r>
        <w:rPr>
          <w:spacing w:val="1"/>
        </w:rPr>
        <w:t xml:space="preserve"> </w:t>
      </w:r>
      <w:r>
        <w:t>comments</w:t>
      </w:r>
      <w:r>
        <w:rPr>
          <w:spacing w:val="-3"/>
        </w:rPr>
        <w:t xml:space="preserve"> </w:t>
      </w:r>
      <w:r>
        <w:t>should</w:t>
      </w:r>
      <w:r>
        <w:rPr>
          <w:spacing w:val="-2"/>
        </w:rPr>
        <w:t xml:space="preserve"> </w:t>
      </w:r>
      <w:r>
        <w:t>be in</w:t>
      </w:r>
      <w:r>
        <w:rPr>
          <w:spacing w:val="-3"/>
        </w:rPr>
        <w:t xml:space="preserve"> </w:t>
      </w:r>
      <w:r>
        <w:t>GREEN ink.</w:t>
      </w:r>
    </w:p>
    <w:p w:rsidR="009C1BD4" w:rsidRDefault="001973B8">
      <w:pPr>
        <w:pStyle w:val="ListParagraph"/>
        <w:numPr>
          <w:ilvl w:val="0"/>
          <w:numId w:val="2"/>
        </w:numPr>
        <w:tabs>
          <w:tab w:val="left" w:pos="552"/>
        </w:tabs>
        <w:spacing w:before="2" w:line="276" w:lineRule="auto"/>
        <w:ind w:right="814"/>
        <w:jc w:val="both"/>
      </w:pPr>
      <w:r>
        <w:t xml:space="preserve">The marks for all the questions of the assignment have to be written only in the </w:t>
      </w:r>
      <w:r>
        <w:rPr>
          <w:b/>
        </w:rPr>
        <w:t>Component –</w:t>
      </w:r>
      <w:r>
        <w:rPr>
          <w:b/>
          <w:spacing w:val="1"/>
        </w:rPr>
        <w:t xml:space="preserve"> </w:t>
      </w:r>
      <w:r>
        <w:rPr>
          <w:b/>
        </w:rPr>
        <w:t>CET</w:t>
      </w:r>
      <w:r>
        <w:rPr>
          <w:b/>
          <w:spacing w:val="-2"/>
        </w:rPr>
        <w:t xml:space="preserve"> </w:t>
      </w:r>
      <w:r>
        <w:rPr>
          <w:b/>
        </w:rPr>
        <w:t>B:</w:t>
      </w:r>
      <w:r>
        <w:rPr>
          <w:b/>
          <w:spacing w:val="-3"/>
        </w:rPr>
        <w:t xml:space="preserve"> </w:t>
      </w:r>
      <w:r>
        <w:rPr>
          <w:b/>
        </w:rPr>
        <w:t>Assignment</w:t>
      </w:r>
      <w:r>
        <w:rPr>
          <w:b/>
          <w:spacing w:val="1"/>
        </w:rPr>
        <w:t xml:space="preserve"> </w:t>
      </w:r>
      <w:r>
        <w:t>table.</w:t>
      </w:r>
    </w:p>
    <w:p w:rsidR="009C1BD4" w:rsidRDefault="001973B8">
      <w:pPr>
        <w:pStyle w:val="ListParagraph"/>
        <w:numPr>
          <w:ilvl w:val="0"/>
          <w:numId w:val="2"/>
        </w:numPr>
        <w:tabs>
          <w:tab w:val="left" w:pos="552"/>
        </w:tabs>
        <w:spacing w:line="276" w:lineRule="auto"/>
        <w:ind w:right="814"/>
        <w:jc w:val="both"/>
      </w:pPr>
      <w:r>
        <w:t>If the variation between the marks awarded by the first examiner and the second examiner lies</w:t>
      </w:r>
      <w:r>
        <w:rPr>
          <w:spacing w:val="1"/>
        </w:rPr>
        <w:t xml:space="preserve"> </w:t>
      </w:r>
      <w:r>
        <w:t>within +/- 3 marks, then the marks allotted by the first examiner is considered to be final. If the</w:t>
      </w:r>
      <w:r>
        <w:rPr>
          <w:spacing w:val="1"/>
        </w:rPr>
        <w:t xml:space="preserve"> </w:t>
      </w:r>
      <w:r>
        <w:t>variation</w:t>
      </w:r>
      <w:r>
        <w:rPr>
          <w:spacing w:val="1"/>
        </w:rPr>
        <w:t xml:space="preserve"> </w:t>
      </w:r>
      <w:r>
        <w:t>is</w:t>
      </w:r>
      <w:r>
        <w:rPr>
          <w:spacing w:val="1"/>
        </w:rPr>
        <w:t xml:space="preserve"> </w:t>
      </w:r>
      <w:r>
        <w:t>more</w:t>
      </w:r>
      <w:r>
        <w:rPr>
          <w:spacing w:val="1"/>
        </w:rPr>
        <w:t xml:space="preserve"> </w:t>
      </w:r>
      <w:r>
        <w:t>than</w:t>
      </w:r>
      <w:r>
        <w:rPr>
          <w:spacing w:val="1"/>
        </w:rPr>
        <w:t xml:space="preserve"> </w:t>
      </w:r>
      <w:r>
        <w:t>+/-</w:t>
      </w:r>
      <w:r>
        <w:rPr>
          <w:spacing w:val="1"/>
        </w:rPr>
        <w:t xml:space="preserve"> </w:t>
      </w:r>
      <w:r>
        <w:t>3</w:t>
      </w:r>
      <w:r>
        <w:rPr>
          <w:spacing w:val="1"/>
        </w:rPr>
        <w:t xml:space="preserve"> </w:t>
      </w:r>
      <w:r>
        <w:t>marks</w:t>
      </w:r>
      <w:r>
        <w:rPr>
          <w:spacing w:val="1"/>
        </w:rPr>
        <w:t xml:space="preserve"> </w:t>
      </w:r>
      <w:r>
        <w:t>then</w:t>
      </w:r>
      <w:r>
        <w:rPr>
          <w:spacing w:val="1"/>
        </w:rPr>
        <w:t xml:space="preserve"> </w:t>
      </w:r>
      <w:r>
        <w:t>both</w:t>
      </w:r>
      <w:r>
        <w:rPr>
          <w:spacing w:val="1"/>
        </w:rPr>
        <w:t xml:space="preserve"> </w:t>
      </w:r>
      <w:r>
        <w:t>the</w:t>
      </w:r>
      <w:r>
        <w:rPr>
          <w:spacing w:val="1"/>
        </w:rPr>
        <w:t xml:space="preserve"> </w:t>
      </w:r>
      <w:r>
        <w:t>examiners</w:t>
      </w:r>
      <w:r>
        <w:rPr>
          <w:spacing w:val="1"/>
        </w:rPr>
        <w:t xml:space="preserve"> </w:t>
      </w:r>
      <w:r>
        <w:t>should</w:t>
      </w:r>
      <w:r>
        <w:rPr>
          <w:spacing w:val="1"/>
        </w:rPr>
        <w:t xml:space="preserve"> </w:t>
      </w:r>
      <w:r>
        <w:t>resolve</w:t>
      </w:r>
      <w:r>
        <w:rPr>
          <w:spacing w:val="1"/>
        </w:rPr>
        <w:t xml:space="preserve"> </w:t>
      </w:r>
      <w:r>
        <w:t>the</w:t>
      </w:r>
      <w:r>
        <w:rPr>
          <w:spacing w:val="1"/>
        </w:rPr>
        <w:t xml:space="preserve"> </w:t>
      </w:r>
      <w:r>
        <w:t>issue</w:t>
      </w:r>
      <w:r>
        <w:rPr>
          <w:spacing w:val="1"/>
        </w:rPr>
        <w:t xml:space="preserve"> </w:t>
      </w:r>
      <w:r>
        <w:t>in</w:t>
      </w:r>
      <w:r>
        <w:rPr>
          <w:spacing w:val="1"/>
        </w:rPr>
        <w:t xml:space="preserve"> </w:t>
      </w:r>
      <w:r>
        <w:t>consultation</w:t>
      </w:r>
      <w:r>
        <w:rPr>
          <w:spacing w:val="-4"/>
        </w:rPr>
        <w:t xml:space="preserve"> </w:t>
      </w:r>
      <w:r>
        <w:t>with the</w:t>
      </w:r>
      <w:r>
        <w:rPr>
          <w:spacing w:val="-2"/>
        </w:rPr>
        <w:t xml:space="preserve"> </w:t>
      </w:r>
      <w:r>
        <w:t>Chairman</w:t>
      </w:r>
      <w:r>
        <w:rPr>
          <w:spacing w:val="-1"/>
        </w:rPr>
        <w:t xml:space="preserve"> </w:t>
      </w:r>
      <w:r>
        <w:t>BoE.</w:t>
      </w:r>
    </w:p>
    <w:p w:rsidR="009C1BD4" w:rsidRDefault="009C1BD4">
      <w:pPr>
        <w:pStyle w:val="BodyText"/>
        <w:spacing w:before="9"/>
        <w:rPr>
          <w:sz w:val="20"/>
        </w:rPr>
      </w:pPr>
    </w:p>
    <w:p w:rsidR="009C1BD4" w:rsidRDefault="001973B8">
      <w:pPr>
        <w:pStyle w:val="Heading1"/>
        <w:ind w:left="86" w:right="804"/>
        <w:jc w:val="center"/>
      </w:pPr>
      <w:r>
        <w:rPr>
          <w:u w:val="single"/>
        </w:rPr>
        <w:t>Assignment</w:t>
      </w:r>
    </w:p>
    <w:p w:rsidR="009C1BD4" w:rsidRDefault="001973B8">
      <w:pPr>
        <w:spacing w:before="133"/>
        <w:ind w:left="86" w:right="7597"/>
        <w:jc w:val="center"/>
        <w:rPr>
          <w:b/>
        </w:rPr>
      </w:pPr>
      <w:r>
        <w:rPr>
          <w:b/>
        </w:rPr>
        <w:t>Instructions</w:t>
      </w:r>
      <w:r>
        <w:rPr>
          <w:b/>
          <w:spacing w:val="-3"/>
        </w:rPr>
        <w:t xml:space="preserve"> </w:t>
      </w:r>
      <w:r>
        <w:rPr>
          <w:b/>
        </w:rPr>
        <w:t>to</w:t>
      </w:r>
      <w:r>
        <w:rPr>
          <w:b/>
          <w:spacing w:val="-3"/>
        </w:rPr>
        <w:t xml:space="preserve"> </w:t>
      </w:r>
      <w:r>
        <w:rPr>
          <w:b/>
        </w:rPr>
        <w:t>students:</w:t>
      </w:r>
    </w:p>
    <w:p w:rsidR="009C1BD4" w:rsidRDefault="001973B8">
      <w:pPr>
        <w:pStyle w:val="ListParagraph"/>
        <w:numPr>
          <w:ilvl w:val="1"/>
          <w:numId w:val="2"/>
        </w:numPr>
        <w:tabs>
          <w:tab w:val="left" w:pos="821"/>
        </w:tabs>
        <w:spacing w:before="134"/>
        <w:ind w:hanging="361"/>
      </w:pPr>
      <w:r>
        <w:t>The</w:t>
      </w:r>
      <w:r>
        <w:rPr>
          <w:spacing w:val="-1"/>
        </w:rPr>
        <w:t xml:space="preserve"> </w:t>
      </w:r>
      <w:r>
        <w:t>assignment</w:t>
      </w:r>
      <w:r>
        <w:rPr>
          <w:spacing w:val="-2"/>
        </w:rPr>
        <w:t xml:space="preserve"> </w:t>
      </w:r>
      <w:r>
        <w:t>consists</w:t>
      </w:r>
      <w:r>
        <w:rPr>
          <w:spacing w:val="-3"/>
        </w:rPr>
        <w:t xml:space="preserve"> </w:t>
      </w:r>
      <w:r>
        <w:t>of</w:t>
      </w:r>
      <w:r>
        <w:rPr>
          <w:spacing w:val="-1"/>
        </w:rPr>
        <w:t xml:space="preserve"> </w:t>
      </w:r>
      <w:r w:rsidR="00082D1A">
        <w:rPr>
          <w:b/>
        </w:rPr>
        <w:t xml:space="preserve">2 </w:t>
      </w:r>
      <w:r>
        <w:t>questions:</w:t>
      </w:r>
      <w:r>
        <w:rPr>
          <w:spacing w:val="-3"/>
        </w:rPr>
        <w:t xml:space="preserve"> </w:t>
      </w:r>
      <w:r>
        <w:t>Part</w:t>
      </w:r>
      <w:r>
        <w:rPr>
          <w:spacing w:val="-3"/>
        </w:rPr>
        <w:t xml:space="preserve"> </w:t>
      </w:r>
      <w:r>
        <w:t>A –</w:t>
      </w:r>
      <w:r>
        <w:rPr>
          <w:b/>
        </w:rPr>
        <w:t>1</w:t>
      </w:r>
      <w:r>
        <w:rPr>
          <w:b/>
          <w:spacing w:val="1"/>
        </w:rPr>
        <w:t xml:space="preserve"> </w:t>
      </w:r>
      <w:r>
        <w:t>Question,</w:t>
      </w:r>
      <w:r>
        <w:rPr>
          <w:spacing w:val="-3"/>
        </w:rPr>
        <w:t xml:space="preserve"> </w:t>
      </w:r>
      <w:r>
        <w:t>Part</w:t>
      </w:r>
      <w:r>
        <w:rPr>
          <w:spacing w:val="-2"/>
        </w:rPr>
        <w:t xml:space="preserve"> </w:t>
      </w:r>
      <w:r>
        <w:t>B-</w:t>
      </w:r>
      <w:r>
        <w:rPr>
          <w:spacing w:val="-1"/>
        </w:rPr>
        <w:t xml:space="preserve"> </w:t>
      </w:r>
      <w:r w:rsidR="00082D1A">
        <w:rPr>
          <w:b/>
        </w:rPr>
        <w:t xml:space="preserve">1 </w:t>
      </w:r>
      <w:r>
        <w:t>Questions.</w:t>
      </w:r>
    </w:p>
    <w:p w:rsidR="009C1BD4" w:rsidRDefault="001973B8">
      <w:pPr>
        <w:pStyle w:val="ListParagraph"/>
        <w:numPr>
          <w:ilvl w:val="1"/>
          <w:numId w:val="2"/>
        </w:numPr>
        <w:tabs>
          <w:tab w:val="left" w:pos="821"/>
        </w:tabs>
        <w:spacing w:before="135"/>
        <w:ind w:hanging="361"/>
      </w:pPr>
      <w:r>
        <w:t>Maximum</w:t>
      </w:r>
      <w:r>
        <w:rPr>
          <w:spacing w:val="-3"/>
        </w:rPr>
        <w:t xml:space="preserve"> </w:t>
      </w:r>
      <w:r>
        <w:t>marks is</w:t>
      </w:r>
      <w:r>
        <w:rPr>
          <w:spacing w:val="-1"/>
        </w:rPr>
        <w:t xml:space="preserve"> </w:t>
      </w:r>
      <w:r>
        <w:rPr>
          <w:b/>
        </w:rPr>
        <w:t>25</w:t>
      </w:r>
      <w:r>
        <w:t>.</w:t>
      </w:r>
    </w:p>
    <w:p w:rsidR="009C1BD4" w:rsidRDefault="001973B8">
      <w:pPr>
        <w:pStyle w:val="ListParagraph"/>
        <w:numPr>
          <w:ilvl w:val="1"/>
          <w:numId w:val="2"/>
        </w:numPr>
        <w:tabs>
          <w:tab w:val="left" w:pos="821"/>
        </w:tabs>
        <w:spacing w:before="135"/>
        <w:ind w:hanging="361"/>
      </w:pPr>
      <w:r>
        <w:t>The</w:t>
      </w:r>
      <w:r>
        <w:rPr>
          <w:spacing w:val="-2"/>
        </w:rPr>
        <w:t xml:space="preserve"> </w:t>
      </w:r>
      <w:r>
        <w:t>assignment</w:t>
      </w:r>
      <w:r>
        <w:rPr>
          <w:spacing w:val="-2"/>
        </w:rPr>
        <w:t xml:space="preserve"> </w:t>
      </w:r>
      <w:r>
        <w:t>has</w:t>
      </w:r>
      <w:r>
        <w:rPr>
          <w:spacing w:val="-4"/>
        </w:rPr>
        <w:t xml:space="preserve"> </w:t>
      </w:r>
      <w:r>
        <w:t>to</w:t>
      </w:r>
      <w:r>
        <w:rPr>
          <w:spacing w:val="-1"/>
        </w:rPr>
        <w:t xml:space="preserve"> </w:t>
      </w:r>
      <w:r>
        <w:t>be</w:t>
      </w:r>
      <w:r>
        <w:rPr>
          <w:spacing w:val="-2"/>
        </w:rPr>
        <w:t xml:space="preserve"> </w:t>
      </w:r>
      <w:r>
        <w:t>neatly</w:t>
      </w:r>
      <w:r>
        <w:rPr>
          <w:spacing w:val="-3"/>
        </w:rPr>
        <w:t xml:space="preserve"> </w:t>
      </w:r>
      <w:r>
        <w:t>word</w:t>
      </w:r>
      <w:r>
        <w:rPr>
          <w:spacing w:val="-3"/>
        </w:rPr>
        <w:t xml:space="preserve"> </w:t>
      </w:r>
      <w:r>
        <w:t>processed</w:t>
      </w:r>
      <w:r>
        <w:rPr>
          <w:spacing w:val="-1"/>
        </w:rPr>
        <w:t xml:space="preserve"> </w:t>
      </w:r>
      <w:r>
        <w:t>as</w:t>
      </w:r>
      <w:r>
        <w:rPr>
          <w:spacing w:val="-2"/>
        </w:rPr>
        <w:t xml:space="preserve"> </w:t>
      </w:r>
      <w:r>
        <w:t>per</w:t>
      </w:r>
      <w:r>
        <w:rPr>
          <w:spacing w:val="-1"/>
        </w:rPr>
        <w:t xml:space="preserve"> </w:t>
      </w:r>
      <w:r>
        <w:t>the</w:t>
      </w:r>
      <w:r>
        <w:rPr>
          <w:spacing w:val="-1"/>
        </w:rPr>
        <w:t xml:space="preserve"> </w:t>
      </w:r>
      <w:r>
        <w:t>prescribed</w:t>
      </w:r>
      <w:r>
        <w:rPr>
          <w:spacing w:val="-2"/>
        </w:rPr>
        <w:t xml:space="preserve"> </w:t>
      </w:r>
      <w:r>
        <w:t>format.</w:t>
      </w:r>
    </w:p>
    <w:p w:rsidR="009C1BD4" w:rsidRDefault="001973B8">
      <w:pPr>
        <w:pStyle w:val="ListParagraph"/>
        <w:numPr>
          <w:ilvl w:val="1"/>
          <w:numId w:val="2"/>
        </w:numPr>
        <w:tabs>
          <w:tab w:val="left" w:pos="821"/>
        </w:tabs>
        <w:spacing w:before="134"/>
        <w:ind w:hanging="361"/>
      </w:pPr>
      <w:r>
        <w:rPr>
          <w:b/>
        </w:rPr>
        <w:t>Submission</w:t>
      </w:r>
      <w:r>
        <w:rPr>
          <w:b/>
          <w:spacing w:val="-5"/>
        </w:rPr>
        <w:t xml:space="preserve"> </w:t>
      </w:r>
      <w:r>
        <w:rPr>
          <w:b/>
        </w:rPr>
        <w:t>Date:</w:t>
      </w:r>
      <w:r>
        <w:rPr>
          <w:b/>
          <w:spacing w:val="-4"/>
        </w:rPr>
        <w:t xml:space="preserve"> </w:t>
      </w:r>
    </w:p>
    <w:p w:rsidR="009C1BD4" w:rsidRDefault="001973B8">
      <w:pPr>
        <w:pStyle w:val="Heading1"/>
        <w:numPr>
          <w:ilvl w:val="1"/>
          <w:numId w:val="2"/>
        </w:numPr>
        <w:tabs>
          <w:tab w:val="left" w:pos="821"/>
        </w:tabs>
        <w:spacing w:before="135"/>
        <w:ind w:hanging="361"/>
      </w:pPr>
      <w:r>
        <w:t>Submission</w:t>
      </w:r>
      <w:r>
        <w:rPr>
          <w:spacing w:val="-3"/>
        </w:rPr>
        <w:t xml:space="preserve"> </w:t>
      </w:r>
      <w:r>
        <w:t>after</w:t>
      </w:r>
      <w:r>
        <w:rPr>
          <w:spacing w:val="-1"/>
        </w:rPr>
        <w:t xml:space="preserve"> </w:t>
      </w:r>
      <w:r>
        <w:t>the</w:t>
      </w:r>
      <w:r>
        <w:rPr>
          <w:spacing w:val="-2"/>
        </w:rPr>
        <w:t xml:space="preserve"> </w:t>
      </w:r>
      <w:r>
        <w:t>due</w:t>
      </w:r>
      <w:r>
        <w:rPr>
          <w:spacing w:val="-3"/>
        </w:rPr>
        <w:t xml:space="preserve"> </w:t>
      </w:r>
      <w:r>
        <w:t>date</w:t>
      </w:r>
      <w:r>
        <w:rPr>
          <w:spacing w:val="-1"/>
        </w:rPr>
        <w:t xml:space="preserve"> </w:t>
      </w:r>
      <w:r>
        <w:t>is</w:t>
      </w:r>
      <w:r>
        <w:rPr>
          <w:spacing w:val="-2"/>
        </w:rPr>
        <w:t xml:space="preserve"> </w:t>
      </w:r>
      <w:r>
        <w:t>not</w:t>
      </w:r>
      <w:r>
        <w:rPr>
          <w:spacing w:val="-2"/>
        </w:rPr>
        <w:t xml:space="preserve"> </w:t>
      </w:r>
      <w:r>
        <w:t>permitted.</w:t>
      </w:r>
    </w:p>
    <w:p w:rsidR="009C1BD4" w:rsidRDefault="001973B8">
      <w:pPr>
        <w:pStyle w:val="ListParagraph"/>
        <w:numPr>
          <w:ilvl w:val="1"/>
          <w:numId w:val="2"/>
        </w:numPr>
        <w:tabs>
          <w:tab w:val="left" w:pos="821"/>
        </w:tabs>
        <w:spacing w:before="135" w:line="357" w:lineRule="auto"/>
        <w:ind w:right="814"/>
      </w:pPr>
      <w:r>
        <w:rPr>
          <w:b/>
        </w:rPr>
        <w:t>IMPORTANT</w:t>
      </w:r>
      <w:r>
        <w:t>:</w:t>
      </w:r>
      <w:r>
        <w:rPr>
          <w:spacing w:val="-5"/>
        </w:rPr>
        <w:t xml:space="preserve"> </w:t>
      </w:r>
      <w:r>
        <w:t>It</w:t>
      </w:r>
      <w:r>
        <w:rPr>
          <w:spacing w:val="-7"/>
        </w:rPr>
        <w:t xml:space="preserve"> </w:t>
      </w:r>
      <w:r>
        <w:t>is</w:t>
      </w:r>
      <w:r>
        <w:rPr>
          <w:spacing w:val="-8"/>
        </w:rPr>
        <w:t xml:space="preserve"> </w:t>
      </w:r>
      <w:r>
        <w:t>essential</w:t>
      </w:r>
      <w:r>
        <w:rPr>
          <w:spacing w:val="-8"/>
        </w:rPr>
        <w:t xml:space="preserve"> </w:t>
      </w:r>
      <w:r>
        <w:t>that</w:t>
      </w:r>
      <w:r>
        <w:rPr>
          <w:spacing w:val="-6"/>
        </w:rPr>
        <w:t xml:space="preserve"> </w:t>
      </w:r>
      <w:r>
        <w:t>all</w:t>
      </w:r>
      <w:r>
        <w:rPr>
          <w:spacing w:val="-8"/>
        </w:rPr>
        <w:t xml:space="preserve"> </w:t>
      </w:r>
      <w:r>
        <w:t>the</w:t>
      </w:r>
      <w:r>
        <w:rPr>
          <w:spacing w:val="-6"/>
        </w:rPr>
        <w:t xml:space="preserve"> </w:t>
      </w:r>
      <w:r>
        <w:t>sources</w:t>
      </w:r>
      <w:r>
        <w:rPr>
          <w:spacing w:val="-4"/>
        </w:rPr>
        <w:t xml:space="preserve"> </w:t>
      </w:r>
      <w:r>
        <w:t>used</w:t>
      </w:r>
      <w:r>
        <w:rPr>
          <w:spacing w:val="-6"/>
        </w:rPr>
        <w:t xml:space="preserve"> </w:t>
      </w:r>
      <w:r>
        <w:t>in</w:t>
      </w:r>
      <w:r>
        <w:rPr>
          <w:spacing w:val="-8"/>
        </w:rPr>
        <w:t xml:space="preserve"> </w:t>
      </w:r>
      <w:r>
        <w:t>preparation</w:t>
      </w:r>
      <w:r>
        <w:rPr>
          <w:spacing w:val="-9"/>
        </w:rPr>
        <w:t xml:space="preserve"> </w:t>
      </w:r>
      <w:r>
        <w:t>of</w:t>
      </w:r>
      <w:r>
        <w:rPr>
          <w:spacing w:val="-7"/>
        </w:rPr>
        <w:t xml:space="preserve"> </w:t>
      </w:r>
      <w:r>
        <w:t>the</w:t>
      </w:r>
      <w:r>
        <w:rPr>
          <w:spacing w:val="-7"/>
        </w:rPr>
        <w:t xml:space="preserve"> </w:t>
      </w:r>
      <w:r>
        <w:t>assignment</w:t>
      </w:r>
      <w:r>
        <w:rPr>
          <w:spacing w:val="-8"/>
        </w:rPr>
        <w:t xml:space="preserve"> </w:t>
      </w:r>
      <w:r>
        <w:t>must</w:t>
      </w:r>
      <w:r>
        <w:rPr>
          <w:spacing w:val="-4"/>
        </w:rPr>
        <w:t xml:space="preserve"> </w:t>
      </w:r>
      <w:r>
        <w:t>be</w:t>
      </w:r>
      <w:r>
        <w:rPr>
          <w:spacing w:val="-47"/>
        </w:rPr>
        <w:t xml:space="preserve"> </w:t>
      </w:r>
      <w:r>
        <w:t>suitably</w:t>
      </w:r>
      <w:r>
        <w:rPr>
          <w:spacing w:val="-1"/>
        </w:rPr>
        <w:t xml:space="preserve"> </w:t>
      </w:r>
      <w:r>
        <w:t>referenced in</w:t>
      </w:r>
      <w:r>
        <w:rPr>
          <w:spacing w:val="-1"/>
        </w:rPr>
        <w:t xml:space="preserve"> </w:t>
      </w:r>
      <w:r>
        <w:t>the</w:t>
      </w:r>
      <w:r>
        <w:rPr>
          <w:spacing w:val="-2"/>
        </w:rPr>
        <w:t xml:space="preserve"> </w:t>
      </w:r>
      <w:r>
        <w:t>text.</w:t>
      </w:r>
    </w:p>
    <w:p w:rsidR="009C1BD4" w:rsidRDefault="001973B8">
      <w:pPr>
        <w:pStyle w:val="ListParagraph"/>
        <w:numPr>
          <w:ilvl w:val="1"/>
          <w:numId w:val="2"/>
        </w:numPr>
        <w:tabs>
          <w:tab w:val="left" w:pos="821"/>
        </w:tabs>
        <w:spacing w:before="4" w:line="259" w:lineRule="auto"/>
        <w:ind w:right="818"/>
      </w:pPr>
      <w:r>
        <w:t>Marks will</w:t>
      </w:r>
      <w:r>
        <w:rPr>
          <w:spacing w:val="1"/>
        </w:rPr>
        <w:t xml:space="preserve"> </w:t>
      </w:r>
      <w:r>
        <w:t>be</w:t>
      </w:r>
      <w:r>
        <w:rPr>
          <w:spacing w:val="1"/>
        </w:rPr>
        <w:t xml:space="preserve"> </w:t>
      </w:r>
      <w:r>
        <w:t>awarded only</w:t>
      </w:r>
      <w:r>
        <w:rPr>
          <w:spacing w:val="1"/>
        </w:rPr>
        <w:t xml:space="preserve"> </w:t>
      </w:r>
      <w:r>
        <w:t>to</w:t>
      </w:r>
      <w:r>
        <w:rPr>
          <w:spacing w:val="1"/>
        </w:rPr>
        <w:t xml:space="preserve"> </w:t>
      </w:r>
      <w:r>
        <w:t>the</w:t>
      </w:r>
      <w:r>
        <w:rPr>
          <w:spacing w:val="1"/>
        </w:rPr>
        <w:t xml:space="preserve"> </w:t>
      </w:r>
      <w:r>
        <w:t>sections</w:t>
      </w:r>
      <w:r>
        <w:rPr>
          <w:spacing w:val="1"/>
        </w:rPr>
        <w:t xml:space="preserve"> </w:t>
      </w:r>
      <w:r>
        <w:t>and</w:t>
      </w:r>
      <w:r>
        <w:rPr>
          <w:spacing w:val="1"/>
        </w:rPr>
        <w:t xml:space="preserve"> </w:t>
      </w:r>
      <w:r>
        <w:t>subsections clearly</w:t>
      </w:r>
      <w:r>
        <w:rPr>
          <w:spacing w:val="1"/>
        </w:rPr>
        <w:t xml:space="preserve"> </w:t>
      </w:r>
      <w:r>
        <w:t>indicated</w:t>
      </w:r>
      <w:r>
        <w:rPr>
          <w:spacing w:val="1"/>
        </w:rPr>
        <w:t xml:space="preserve"> </w:t>
      </w:r>
      <w:r>
        <w:t>as</w:t>
      </w:r>
      <w:r>
        <w:rPr>
          <w:spacing w:val="1"/>
        </w:rPr>
        <w:t xml:space="preserve"> </w:t>
      </w:r>
      <w:r>
        <w:t>per</w:t>
      </w:r>
      <w:r>
        <w:rPr>
          <w:spacing w:val="1"/>
        </w:rPr>
        <w:t xml:space="preserve"> </w:t>
      </w:r>
      <w:r>
        <w:t>the</w:t>
      </w:r>
      <w:r>
        <w:rPr>
          <w:spacing w:val="-48"/>
        </w:rPr>
        <w:t xml:space="preserve"> </w:t>
      </w:r>
      <w:r>
        <w:t>problem</w:t>
      </w:r>
      <w:r>
        <w:rPr>
          <w:spacing w:val="-2"/>
        </w:rPr>
        <w:t xml:space="preserve"> </w:t>
      </w:r>
      <w:r>
        <w:t>statement/exercise/question</w:t>
      </w:r>
    </w:p>
    <w:p w:rsidR="009C1BD4" w:rsidRDefault="009C1BD4">
      <w:pPr>
        <w:spacing w:line="259" w:lineRule="auto"/>
        <w:sectPr w:rsidR="009C1BD4">
          <w:headerReference w:type="default" r:id="rId7"/>
          <w:pgSz w:w="11910" w:h="16840"/>
          <w:pgMar w:top="1660" w:right="620" w:bottom="280" w:left="1340" w:header="708" w:footer="0" w:gutter="0"/>
          <w:cols w:space="720"/>
        </w:sectPr>
      </w:pPr>
    </w:p>
    <w:p w:rsidR="009C1BD4" w:rsidRDefault="009C1BD4">
      <w:pPr>
        <w:pStyle w:val="BodyText"/>
        <w:spacing w:before="9"/>
        <w:rPr>
          <w:sz w:val="14"/>
        </w:rPr>
      </w:pPr>
    </w:p>
    <w:p w:rsidR="005747F8" w:rsidRDefault="005747F8">
      <w:pPr>
        <w:pStyle w:val="Heading1"/>
        <w:tabs>
          <w:tab w:val="left" w:pos="8271"/>
        </w:tabs>
        <w:rPr>
          <w:u w:val="single"/>
        </w:rPr>
      </w:pPr>
    </w:p>
    <w:p w:rsidR="005747F8" w:rsidRDefault="005747F8">
      <w:pPr>
        <w:pStyle w:val="Heading1"/>
        <w:tabs>
          <w:tab w:val="left" w:pos="8271"/>
        </w:tabs>
      </w:pPr>
      <w:r w:rsidRPr="005747F8">
        <w:t>Scenario</w:t>
      </w:r>
    </w:p>
    <w:p w:rsidR="005747F8" w:rsidRPr="000E2D16" w:rsidRDefault="000E2D16" w:rsidP="000E2D16">
      <w:pPr>
        <w:pStyle w:val="BodyText"/>
        <w:spacing w:before="135" w:line="360" w:lineRule="auto"/>
        <w:ind w:left="100" w:right="813"/>
        <w:jc w:val="both"/>
      </w:pPr>
      <w:r w:rsidRPr="000E2D16">
        <w:t xml:space="preserve">A Pet boarding agency wants to reach out to more customers by providing an online platform for the pet owners to avail various facilities for their pets such as boarding, day care facility, pet’s day out, pool sessions, grooming </w:t>
      </w:r>
      <w:r w:rsidR="00871E90" w:rsidRPr="000E2D16">
        <w:t>etc.</w:t>
      </w:r>
      <w:r>
        <w:t xml:space="preserve"> In this regard students are required to develop a web application to cater to the business needs.</w:t>
      </w:r>
    </w:p>
    <w:p w:rsidR="005747F8" w:rsidRDefault="005747F8">
      <w:pPr>
        <w:pStyle w:val="Heading1"/>
        <w:tabs>
          <w:tab w:val="left" w:pos="8271"/>
        </w:tabs>
        <w:rPr>
          <w:u w:val="single"/>
        </w:rPr>
      </w:pPr>
    </w:p>
    <w:p w:rsidR="009C1BD4" w:rsidRDefault="001973B8">
      <w:pPr>
        <w:pStyle w:val="Heading1"/>
        <w:tabs>
          <w:tab w:val="left" w:pos="8271"/>
        </w:tabs>
      </w:pPr>
      <w:r>
        <w:rPr>
          <w:u w:val="single"/>
        </w:rPr>
        <w:t>PART A</w:t>
      </w:r>
      <w:r>
        <w:tab/>
      </w:r>
      <w:r w:rsidR="00F16675">
        <w:t xml:space="preserve">10 </w:t>
      </w:r>
      <w:r>
        <w:t>Marks</w:t>
      </w:r>
    </w:p>
    <w:p w:rsidR="000E2D16" w:rsidRDefault="000E2D16">
      <w:pPr>
        <w:pStyle w:val="BodyText"/>
        <w:spacing w:before="135" w:line="360" w:lineRule="auto"/>
        <w:ind w:left="100" w:right="813"/>
        <w:jc w:val="both"/>
      </w:pPr>
    </w:p>
    <w:p w:rsidR="009C1BD4" w:rsidRDefault="000E2D16">
      <w:pPr>
        <w:pStyle w:val="ListParagraph"/>
        <w:numPr>
          <w:ilvl w:val="1"/>
          <w:numId w:val="1"/>
        </w:numPr>
        <w:tabs>
          <w:tab w:val="left" w:pos="1541"/>
        </w:tabs>
        <w:spacing w:before="1" w:line="360" w:lineRule="auto"/>
        <w:ind w:right="813"/>
        <w:jc w:val="both"/>
      </w:pPr>
      <w:r>
        <w:t>Identification of 6-10 Functional Requirements and 5 Non-Functional Requirements</w:t>
      </w:r>
      <w:r w:rsidR="001973B8">
        <w:t>.</w:t>
      </w:r>
    </w:p>
    <w:p w:rsidR="009C1BD4" w:rsidRDefault="00367A61">
      <w:pPr>
        <w:pStyle w:val="ListParagraph"/>
        <w:numPr>
          <w:ilvl w:val="1"/>
          <w:numId w:val="1"/>
        </w:numPr>
        <w:tabs>
          <w:tab w:val="left" w:pos="1541"/>
        </w:tabs>
        <w:spacing w:line="360" w:lineRule="auto"/>
        <w:ind w:right="817"/>
        <w:jc w:val="both"/>
      </w:pPr>
      <w:r>
        <w:t>Design of ER diagram for the identified functional requirements using DIA tool</w:t>
      </w:r>
      <w:r w:rsidR="00C65D4B">
        <w:t>.</w:t>
      </w:r>
    </w:p>
    <w:p w:rsidR="009C1BD4" w:rsidRDefault="009C1BD4">
      <w:pPr>
        <w:pStyle w:val="BodyText"/>
        <w:spacing w:before="4"/>
        <w:rPr>
          <w:sz w:val="25"/>
        </w:rPr>
      </w:pPr>
    </w:p>
    <w:p w:rsidR="009C1BD4" w:rsidRDefault="001973B8">
      <w:pPr>
        <w:pStyle w:val="Heading1"/>
        <w:tabs>
          <w:tab w:val="left" w:pos="8273"/>
        </w:tabs>
        <w:spacing w:before="0"/>
      </w:pPr>
      <w:r>
        <w:rPr>
          <w:u w:val="single"/>
        </w:rPr>
        <w:t>PART</w:t>
      </w:r>
      <w:r>
        <w:rPr>
          <w:spacing w:val="-2"/>
          <w:u w:val="single"/>
        </w:rPr>
        <w:t xml:space="preserve"> </w:t>
      </w:r>
      <w:r>
        <w:rPr>
          <w:u w:val="single"/>
        </w:rPr>
        <w:t>B</w:t>
      </w:r>
      <w:r w:rsidR="00544C79">
        <w:tab/>
        <w:t>1</w:t>
      </w:r>
      <w:r w:rsidR="00A771FF">
        <w:t>5</w:t>
      </w:r>
      <w:r>
        <w:rPr>
          <w:spacing w:val="-1"/>
        </w:rPr>
        <w:t xml:space="preserve"> </w:t>
      </w:r>
      <w:r>
        <w:t>Marks</w:t>
      </w:r>
    </w:p>
    <w:p w:rsidR="000E0F2A" w:rsidRDefault="000E0F2A">
      <w:pPr>
        <w:pStyle w:val="BodyText"/>
        <w:spacing w:before="134" w:line="360" w:lineRule="auto"/>
        <w:ind w:left="100" w:right="812"/>
        <w:jc w:val="both"/>
      </w:pPr>
    </w:p>
    <w:p w:rsidR="009C1BD4" w:rsidRDefault="009C1BD4">
      <w:pPr>
        <w:pStyle w:val="BodyText"/>
        <w:spacing w:before="4"/>
        <w:rPr>
          <w:sz w:val="16"/>
        </w:rPr>
      </w:pPr>
    </w:p>
    <w:p w:rsidR="009C1BD4" w:rsidRDefault="00494368">
      <w:pPr>
        <w:pStyle w:val="BodyText"/>
        <w:ind w:left="820"/>
        <w:jc w:val="both"/>
      </w:pPr>
      <w:r>
        <w:rPr>
          <w:b/>
        </w:rPr>
        <w:t>B1</w:t>
      </w:r>
      <w:r w:rsidR="001973B8">
        <w:rPr>
          <w:b/>
        </w:rPr>
        <w:t xml:space="preserve">.1    </w:t>
      </w:r>
      <w:r w:rsidR="001973B8">
        <w:rPr>
          <w:b/>
          <w:spacing w:val="13"/>
        </w:rPr>
        <w:t xml:space="preserve"> </w:t>
      </w:r>
      <w:r w:rsidR="009C19C4">
        <w:t>Implementation of Database.</w:t>
      </w:r>
    </w:p>
    <w:p w:rsidR="009C1BD4" w:rsidRDefault="00494368">
      <w:pPr>
        <w:spacing w:before="135"/>
        <w:ind w:left="820"/>
        <w:jc w:val="both"/>
      </w:pPr>
      <w:r>
        <w:rPr>
          <w:b/>
        </w:rPr>
        <w:t>B1</w:t>
      </w:r>
      <w:r w:rsidR="001973B8">
        <w:rPr>
          <w:b/>
        </w:rPr>
        <w:t xml:space="preserve">.2    </w:t>
      </w:r>
      <w:r w:rsidR="001973B8">
        <w:rPr>
          <w:b/>
          <w:spacing w:val="15"/>
        </w:rPr>
        <w:t xml:space="preserve"> </w:t>
      </w:r>
      <w:r w:rsidR="009C19C4">
        <w:t>Implementation of the identified functionalities.</w:t>
      </w:r>
    </w:p>
    <w:p w:rsidR="009C1BD4" w:rsidRDefault="00494368">
      <w:pPr>
        <w:pStyle w:val="BodyText"/>
        <w:tabs>
          <w:tab w:val="left" w:pos="1540"/>
        </w:tabs>
        <w:spacing w:before="134"/>
        <w:ind w:left="820"/>
      </w:pPr>
      <w:r>
        <w:rPr>
          <w:b/>
        </w:rPr>
        <w:t>B1</w:t>
      </w:r>
      <w:r w:rsidR="001973B8">
        <w:rPr>
          <w:b/>
        </w:rPr>
        <w:t>.3</w:t>
      </w:r>
      <w:r w:rsidR="001973B8">
        <w:rPr>
          <w:b/>
        </w:rPr>
        <w:tab/>
      </w:r>
      <w:r w:rsidR="00B73594">
        <w:t>Screenshots of results and comments.</w:t>
      </w:r>
    </w:p>
    <w:p w:rsidR="00B73594" w:rsidRDefault="00B73594">
      <w:pPr>
        <w:pStyle w:val="BodyText"/>
        <w:tabs>
          <w:tab w:val="left" w:pos="1540"/>
        </w:tabs>
        <w:spacing w:before="134"/>
        <w:ind w:left="820"/>
      </w:pPr>
    </w:p>
    <w:p w:rsidR="009C1BD4" w:rsidRDefault="001973B8">
      <w:pPr>
        <w:pStyle w:val="BodyText"/>
        <w:spacing w:before="135"/>
        <w:ind w:left="100"/>
        <w:jc w:val="both"/>
      </w:pPr>
      <w:r>
        <w:rPr>
          <w:b/>
        </w:rPr>
        <w:t>Note:</w:t>
      </w:r>
      <w:r>
        <w:rPr>
          <w:b/>
          <w:spacing w:val="-3"/>
        </w:rPr>
        <w:t xml:space="preserve"> </w:t>
      </w:r>
      <w:r>
        <w:t>Make</w:t>
      </w:r>
      <w:r>
        <w:rPr>
          <w:spacing w:val="-1"/>
        </w:rPr>
        <w:t xml:space="preserve"> </w:t>
      </w:r>
      <w:r>
        <w:t>appropriate</w:t>
      </w:r>
      <w:r>
        <w:rPr>
          <w:spacing w:val="-3"/>
        </w:rPr>
        <w:t xml:space="preserve"> </w:t>
      </w:r>
      <w:r>
        <w:t>assumptions</w:t>
      </w:r>
      <w:r>
        <w:rPr>
          <w:spacing w:val="-5"/>
        </w:rPr>
        <w:t xml:space="preserve"> </w:t>
      </w:r>
      <w:r>
        <w:t>to</w:t>
      </w:r>
      <w:r>
        <w:rPr>
          <w:spacing w:val="-2"/>
        </w:rPr>
        <w:t xml:space="preserve"> </w:t>
      </w:r>
      <w:r>
        <w:t>make</w:t>
      </w:r>
      <w:r>
        <w:rPr>
          <w:spacing w:val="-1"/>
        </w:rPr>
        <w:t xml:space="preserve"> </w:t>
      </w:r>
      <w:r>
        <w:t>the</w:t>
      </w:r>
      <w:r>
        <w:rPr>
          <w:spacing w:val="-4"/>
        </w:rPr>
        <w:t xml:space="preserve"> </w:t>
      </w:r>
      <w:r>
        <w:t>specification</w:t>
      </w:r>
      <w:r>
        <w:rPr>
          <w:spacing w:val="-6"/>
        </w:rPr>
        <w:t xml:space="preserve"> </w:t>
      </w:r>
      <w:r>
        <w:t>complete.</w:t>
      </w:r>
    </w:p>
    <w:p w:rsidR="009C1BD4" w:rsidRDefault="00871E90">
      <w:pPr>
        <w:pStyle w:val="BodyText"/>
        <w:spacing w:before="119"/>
        <w:ind w:left="86" w:right="799"/>
        <w:jc w:val="center"/>
        <w:rPr>
          <w:rFonts w:ascii="Microsoft Sans Serif" w:eastAsia="Microsoft Sans Serif"/>
        </w:rPr>
      </w:pPr>
      <w:r>
        <w:rPr>
          <w:rFonts w:ascii="Microsoft Sans Serif" w:eastAsia="Microsoft Sans Serif"/>
        </w:rPr>
        <w:t>****</w:t>
      </w:r>
    </w:p>
    <w:sectPr w:rsidR="009C1BD4">
      <w:pgSz w:w="11910" w:h="16840"/>
      <w:pgMar w:top="1660" w:right="620" w:bottom="280" w:left="1340" w:header="708"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C25" w:rsidRDefault="00004C25">
      <w:r>
        <w:separator/>
      </w:r>
    </w:p>
  </w:endnote>
  <w:endnote w:type="continuationSeparator" w:id="0">
    <w:p w:rsidR="00004C25" w:rsidRDefault="00004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C25" w:rsidRDefault="00004C25">
      <w:r>
        <w:separator/>
      </w:r>
    </w:p>
  </w:footnote>
  <w:footnote w:type="continuationSeparator" w:id="0">
    <w:p w:rsidR="00004C25" w:rsidRDefault="00004C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BD4" w:rsidRDefault="001973B8">
    <w:pPr>
      <w:pStyle w:val="BodyText"/>
      <w:spacing w:line="14" w:lineRule="auto"/>
      <w:rPr>
        <w:sz w:val="20"/>
      </w:rPr>
    </w:pPr>
    <w:r>
      <w:rPr>
        <w:noProof/>
      </w:rPr>
      <w:drawing>
        <wp:anchor distT="0" distB="0" distL="0" distR="0" simplePos="0" relativeHeight="487240192" behindDoc="1" locked="0" layoutInCell="1" allowOverlap="1">
          <wp:simplePos x="0" y="0"/>
          <wp:positionH relativeFrom="page">
            <wp:posOffset>914400</wp:posOffset>
          </wp:positionH>
          <wp:positionV relativeFrom="page">
            <wp:posOffset>449579</wp:posOffset>
          </wp:positionV>
          <wp:extent cx="2039112" cy="58978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039112" cy="58978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C66899"/>
    <w:multiLevelType w:val="multilevel"/>
    <w:tmpl w:val="C854ED42"/>
    <w:lvl w:ilvl="0">
      <w:start w:val="1"/>
      <w:numFmt w:val="upperLetter"/>
      <w:lvlText w:val="%1"/>
      <w:lvlJc w:val="left"/>
      <w:pPr>
        <w:ind w:left="1540" w:hanging="720"/>
        <w:jc w:val="left"/>
      </w:pPr>
      <w:rPr>
        <w:rFonts w:hint="default"/>
        <w:lang w:val="en-US" w:eastAsia="en-US" w:bidi="ar-SA"/>
      </w:rPr>
    </w:lvl>
    <w:lvl w:ilvl="1">
      <w:start w:val="1"/>
      <w:numFmt w:val="decimal"/>
      <w:lvlText w:val="%1.%2"/>
      <w:lvlJc w:val="left"/>
      <w:pPr>
        <w:ind w:left="1540" w:hanging="720"/>
        <w:jc w:val="left"/>
      </w:pPr>
      <w:rPr>
        <w:rFonts w:ascii="Calibri" w:eastAsia="Calibri" w:hAnsi="Calibri" w:cs="Calibri" w:hint="default"/>
        <w:b/>
        <w:bCs/>
        <w:spacing w:val="-1"/>
        <w:w w:val="100"/>
        <w:sz w:val="22"/>
        <w:szCs w:val="22"/>
        <w:lang w:val="en-US" w:eastAsia="en-US" w:bidi="ar-SA"/>
      </w:rPr>
    </w:lvl>
    <w:lvl w:ilvl="2">
      <w:numFmt w:val="bullet"/>
      <w:lvlText w:val="•"/>
      <w:lvlJc w:val="left"/>
      <w:pPr>
        <w:ind w:left="3221" w:hanging="720"/>
      </w:pPr>
      <w:rPr>
        <w:rFonts w:hint="default"/>
        <w:lang w:val="en-US" w:eastAsia="en-US" w:bidi="ar-SA"/>
      </w:rPr>
    </w:lvl>
    <w:lvl w:ilvl="3">
      <w:numFmt w:val="bullet"/>
      <w:lvlText w:val="•"/>
      <w:lvlJc w:val="left"/>
      <w:pPr>
        <w:ind w:left="4061" w:hanging="720"/>
      </w:pPr>
      <w:rPr>
        <w:rFonts w:hint="default"/>
        <w:lang w:val="en-US" w:eastAsia="en-US" w:bidi="ar-SA"/>
      </w:rPr>
    </w:lvl>
    <w:lvl w:ilvl="4">
      <w:numFmt w:val="bullet"/>
      <w:lvlText w:val="•"/>
      <w:lvlJc w:val="left"/>
      <w:pPr>
        <w:ind w:left="4902" w:hanging="720"/>
      </w:pPr>
      <w:rPr>
        <w:rFonts w:hint="default"/>
        <w:lang w:val="en-US" w:eastAsia="en-US" w:bidi="ar-SA"/>
      </w:rPr>
    </w:lvl>
    <w:lvl w:ilvl="5">
      <w:numFmt w:val="bullet"/>
      <w:lvlText w:val="•"/>
      <w:lvlJc w:val="left"/>
      <w:pPr>
        <w:ind w:left="5743" w:hanging="720"/>
      </w:pPr>
      <w:rPr>
        <w:rFonts w:hint="default"/>
        <w:lang w:val="en-US" w:eastAsia="en-US" w:bidi="ar-SA"/>
      </w:rPr>
    </w:lvl>
    <w:lvl w:ilvl="6">
      <w:numFmt w:val="bullet"/>
      <w:lvlText w:val="•"/>
      <w:lvlJc w:val="left"/>
      <w:pPr>
        <w:ind w:left="6583" w:hanging="720"/>
      </w:pPr>
      <w:rPr>
        <w:rFonts w:hint="default"/>
        <w:lang w:val="en-US" w:eastAsia="en-US" w:bidi="ar-SA"/>
      </w:rPr>
    </w:lvl>
    <w:lvl w:ilvl="7">
      <w:numFmt w:val="bullet"/>
      <w:lvlText w:val="•"/>
      <w:lvlJc w:val="left"/>
      <w:pPr>
        <w:ind w:left="7424" w:hanging="720"/>
      </w:pPr>
      <w:rPr>
        <w:rFonts w:hint="default"/>
        <w:lang w:val="en-US" w:eastAsia="en-US" w:bidi="ar-SA"/>
      </w:rPr>
    </w:lvl>
    <w:lvl w:ilvl="8">
      <w:numFmt w:val="bullet"/>
      <w:lvlText w:val="•"/>
      <w:lvlJc w:val="left"/>
      <w:pPr>
        <w:ind w:left="8265" w:hanging="720"/>
      </w:pPr>
      <w:rPr>
        <w:rFonts w:hint="default"/>
        <w:lang w:val="en-US" w:eastAsia="en-US" w:bidi="ar-SA"/>
      </w:rPr>
    </w:lvl>
  </w:abstractNum>
  <w:abstractNum w:abstractNumId="1" w15:restartNumberingAfterBreak="0">
    <w:nsid w:val="45562FBB"/>
    <w:multiLevelType w:val="hybridMultilevel"/>
    <w:tmpl w:val="A7304E0A"/>
    <w:lvl w:ilvl="0" w:tplc="2A0ECAC0">
      <w:start w:val="1"/>
      <w:numFmt w:val="decimal"/>
      <w:lvlText w:val="%1."/>
      <w:lvlJc w:val="left"/>
      <w:pPr>
        <w:ind w:left="551" w:hanging="272"/>
        <w:jc w:val="left"/>
      </w:pPr>
      <w:rPr>
        <w:rFonts w:ascii="Calibri" w:eastAsia="Calibri" w:hAnsi="Calibri" w:cs="Calibri" w:hint="default"/>
        <w:w w:val="100"/>
        <w:sz w:val="16"/>
        <w:szCs w:val="16"/>
        <w:lang w:val="en-US" w:eastAsia="en-US" w:bidi="ar-SA"/>
      </w:rPr>
    </w:lvl>
    <w:lvl w:ilvl="1" w:tplc="C5CEEA46">
      <w:start w:val="1"/>
      <w:numFmt w:val="decimal"/>
      <w:lvlText w:val="%2."/>
      <w:lvlJc w:val="left"/>
      <w:pPr>
        <w:ind w:left="820" w:hanging="360"/>
        <w:jc w:val="left"/>
      </w:pPr>
      <w:rPr>
        <w:rFonts w:hint="default"/>
        <w:w w:val="100"/>
        <w:lang w:val="en-US" w:eastAsia="en-US" w:bidi="ar-SA"/>
      </w:rPr>
    </w:lvl>
    <w:lvl w:ilvl="2" w:tplc="1DA0DED2">
      <w:numFmt w:val="bullet"/>
      <w:lvlText w:val="•"/>
      <w:lvlJc w:val="left"/>
      <w:pPr>
        <w:ind w:left="1834" w:hanging="360"/>
      </w:pPr>
      <w:rPr>
        <w:rFonts w:hint="default"/>
        <w:lang w:val="en-US" w:eastAsia="en-US" w:bidi="ar-SA"/>
      </w:rPr>
    </w:lvl>
    <w:lvl w:ilvl="3" w:tplc="D93093B0">
      <w:numFmt w:val="bullet"/>
      <w:lvlText w:val="•"/>
      <w:lvlJc w:val="left"/>
      <w:pPr>
        <w:ind w:left="2848" w:hanging="360"/>
      </w:pPr>
      <w:rPr>
        <w:rFonts w:hint="default"/>
        <w:lang w:val="en-US" w:eastAsia="en-US" w:bidi="ar-SA"/>
      </w:rPr>
    </w:lvl>
    <w:lvl w:ilvl="4" w:tplc="3B26692E">
      <w:numFmt w:val="bullet"/>
      <w:lvlText w:val="•"/>
      <w:lvlJc w:val="left"/>
      <w:pPr>
        <w:ind w:left="3862" w:hanging="360"/>
      </w:pPr>
      <w:rPr>
        <w:rFonts w:hint="default"/>
        <w:lang w:val="en-US" w:eastAsia="en-US" w:bidi="ar-SA"/>
      </w:rPr>
    </w:lvl>
    <w:lvl w:ilvl="5" w:tplc="6928B60C">
      <w:numFmt w:val="bullet"/>
      <w:lvlText w:val="•"/>
      <w:lvlJc w:val="left"/>
      <w:pPr>
        <w:ind w:left="4876" w:hanging="360"/>
      </w:pPr>
      <w:rPr>
        <w:rFonts w:hint="default"/>
        <w:lang w:val="en-US" w:eastAsia="en-US" w:bidi="ar-SA"/>
      </w:rPr>
    </w:lvl>
    <w:lvl w:ilvl="6" w:tplc="8578C90A">
      <w:numFmt w:val="bullet"/>
      <w:lvlText w:val="•"/>
      <w:lvlJc w:val="left"/>
      <w:pPr>
        <w:ind w:left="5890" w:hanging="360"/>
      </w:pPr>
      <w:rPr>
        <w:rFonts w:hint="default"/>
        <w:lang w:val="en-US" w:eastAsia="en-US" w:bidi="ar-SA"/>
      </w:rPr>
    </w:lvl>
    <w:lvl w:ilvl="7" w:tplc="11F439DC">
      <w:numFmt w:val="bullet"/>
      <w:lvlText w:val="•"/>
      <w:lvlJc w:val="left"/>
      <w:pPr>
        <w:ind w:left="6904" w:hanging="360"/>
      </w:pPr>
      <w:rPr>
        <w:rFonts w:hint="default"/>
        <w:lang w:val="en-US" w:eastAsia="en-US" w:bidi="ar-SA"/>
      </w:rPr>
    </w:lvl>
    <w:lvl w:ilvl="8" w:tplc="F80690E8">
      <w:numFmt w:val="bullet"/>
      <w:lvlText w:val="•"/>
      <w:lvlJc w:val="left"/>
      <w:pPr>
        <w:ind w:left="7918"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9C1BD4"/>
    <w:rsid w:val="00004C25"/>
    <w:rsid w:val="00041351"/>
    <w:rsid w:val="00082D1A"/>
    <w:rsid w:val="000C5F26"/>
    <w:rsid w:val="000E0F2A"/>
    <w:rsid w:val="000E2D16"/>
    <w:rsid w:val="00177F8B"/>
    <w:rsid w:val="001973B8"/>
    <w:rsid w:val="001C134D"/>
    <w:rsid w:val="001F171D"/>
    <w:rsid w:val="0031242B"/>
    <w:rsid w:val="00330B9F"/>
    <w:rsid w:val="00367A61"/>
    <w:rsid w:val="003868D4"/>
    <w:rsid w:val="0039403D"/>
    <w:rsid w:val="003B018A"/>
    <w:rsid w:val="00441DFF"/>
    <w:rsid w:val="004850D6"/>
    <w:rsid w:val="00486B58"/>
    <w:rsid w:val="00494368"/>
    <w:rsid w:val="00537E9E"/>
    <w:rsid w:val="00544C79"/>
    <w:rsid w:val="00555714"/>
    <w:rsid w:val="005747F8"/>
    <w:rsid w:val="005933F5"/>
    <w:rsid w:val="005A3F2B"/>
    <w:rsid w:val="005F0702"/>
    <w:rsid w:val="006220C4"/>
    <w:rsid w:val="00635EA8"/>
    <w:rsid w:val="00717385"/>
    <w:rsid w:val="00721300"/>
    <w:rsid w:val="007358A5"/>
    <w:rsid w:val="007452B4"/>
    <w:rsid w:val="007D5BBB"/>
    <w:rsid w:val="00871E90"/>
    <w:rsid w:val="008926CE"/>
    <w:rsid w:val="0089745F"/>
    <w:rsid w:val="008D3660"/>
    <w:rsid w:val="008D58A2"/>
    <w:rsid w:val="008E2D40"/>
    <w:rsid w:val="009506FB"/>
    <w:rsid w:val="009C19C4"/>
    <w:rsid w:val="009C1BD4"/>
    <w:rsid w:val="009F04EF"/>
    <w:rsid w:val="009F0E6B"/>
    <w:rsid w:val="00A1523F"/>
    <w:rsid w:val="00A36EA5"/>
    <w:rsid w:val="00A771FF"/>
    <w:rsid w:val="00B02ECE"/>
    <w:rsid w:val="00B73594"/>
    <w:rsid w:val="00BB4366"/>
    <w:rsid w:val="00BC4A9F"/>
    <w:rsid w:val="00BC65B6"/>
    <w:rsid w:val="00BF184F"/>
    <w:rsid w:val="00C00918"/>
    <w:rsid w:val="00C65D4B"/>
    <w:rsid w:val="00C821B6"/>
    <w:rsid w:val="00CC0F19"/>
    <w:rsid w:val="00D06C30"/>
    <w:rsid w:val="00D61706"/>
    <w:rsid w:val="00D77E8F"/>
    <w:rsid w:val="00E43F0C"/>
    <w:rsid w:val="00ED5669"/>
    <w:rsid w:val="00F16675"/>
    <w:rsid w:val="00F322B5"/>
    <w:rsid w:val="00F347CE"/>
    <w:rsid w:val="00F543F2"/>
    <w:rsid w:val="00F731EE"/>
    <w:rsid w:val="00FE4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F66146-1CF7-4068-97A2-54117B726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56"/>
      <w:ind w:left="100"/>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Shankapal</dc:creator>
  <cp:lastModifiedBy>Staff</cp:lastModifiedBy>
  <cp:revision>86</cp:revision>
  <dcterms:created xsi:type="dcterms:W3CDTF">2022-09-15T10:47:00Z</dcterms:created>
  <dcterms:modified xsi:type="dcterms:W3CDTF">2023-02-03T06:56:00Z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2021-10-22T00:00:00Z</vt:filetime>
  </property>
  <property fmtid="{D5CDD505-2E9C-101B-9397-08002B2CF9AE}" pid="3" name="Creator">
    <vt:lpwstr>Microsoft® Word 2013</vt:lpwstr>
  </property>
  <property fmtid="{D5CDD505-2E9C-101B-9397-08002B2CF9AE}" pid="4" name="LastSaved">
    <vt:filetime>2022-09-15T00:00:00Z</vt:filetime>
  </property>
</Properties>
</file>