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794D8" w14:textId="73152C23" w:rsidR="001D31F6" w:rsidRDefault="00D57EAD" w:rsidP="001D31F6">
      <w:pPr>
        <w:rPr>
          <w:rFonts w:ascii="Arial" w:hAnsi="Arial" w:cs="Arial"/>
          <w:b/>
          <w:bCs/>
          <w:sz w:val="50"/>
          <w:szCs w:val="50"/>
        </w:rPr>
      </w:pPr>
      <w:r>
        <w:rPr>
          <w:rFonts w:ascii="Arial" w:hAnsi="Arial" w:cs="Arial"/>
          <w:b/>
          <w:bCs/>
          <w:sz w:val="50"/>
          <w:szCs w:val="50"/>
        </w:rPr>
        <w:t xml:space="preserve">Sales </w:t>
      </w:r>
      <w:r w:rsidR="001D31F6" w:rsidRPr="001D31F6">
        <w:rPr>
          <w:rFonts w:ascii="Arial" w:hAnsi="Arial" w:cs="Arial"/>
          <w:b/>
          <w:bCs/>
          <w:sz w:val="50"/>
          <w:szCs w:val="50"/>
        </w:rPr>
        <w:t>Volume Prediction in Curd Industry: A Data Science Approach</w:t>
      </w:r>
    </w:p>
    <w:p w14:paraId="691C0B45" w14:textId="77777777" w:rsidR="00086A42" w:rsidRPr="001D31F6" w:rsidRDefault="00086A42" w:rsidP="001D31F6">
      <w:pPr>
        <w:rPr>
          <w:rFonts w:ascii="Arial" w:hAnsi="Arial" w:cs="Arial"/>
          <w:b/>
          <w:bCs/>
          <w:sz w:val="50"/>
          <w:szCs w:val="50"/>
        </w:rPr>
      </w:pPr>
    </w:p>
    <w:p w14:paraId="7F8625C7" w14:textId="77777777" w:rsidR="001D31F6" w:rsidRPr="001D31F6" w:rsidRDefault="001D31F6" w:rsidP="001D31F6">
      <w:pPr>
        <w:rPr>
          <w:rFonts w:ascii="Arial" w:hAnsi="Arial" w:cs="Arial"/>
          <w:b/>
          <w:bCs/>
          <w:sz w:val="34"/>
          <w:szCs w:val="34"/>
        </w:rPr>
      </w:pPr>
      <w:r w:rsidRPr="001D31F6">
        <w:rPr>
          <w:rFonts w:ascii="Arial" w:hAnsi="Arial" w:cs="Arial"/>
          <w:b/>
          <w:bCs/>
          <w:sz w:val="34"/>
          <w:szCs w:val="34"/>
        </w:rPr>
        <w:t>1. Introduction</w:t>
      </w:r>
    </w:p>
    <w:p w14:paraId="58643CE7" w14:textId="77777777" w:rsidR="001D31F6" w:rsidRPr="001D31F6" w:rsidRDefault="001D31F6" w:rsidP="001D31F6">
      <w:pPr>
        <w:rPr>
          <w:rFonts w:ascii="Arial" w:hAnsi="Arial" w:cs="Arial"/>
          <w:b/>
          <w:bCs/>
          <w:sz w:val="26"/>
          <w:szCs w:val="26"/>
        </w:rPr>
      </w:pPr>
      <w:r w:rsidRPr="001D31F6">
        <w:rPr>
          <w:rFonts w:ascii="Arial" w:hAnsi="Arial" w:cs="Arial"/>
          <w:b/>
          <w:bCs/>
          <w:sz w:val="26"/>
          <w:szCs w:val="26"/>
        </w:rPr>
        <w:t>1.1 Problem Statement and Background</w:t>
      </w:r>
    </w:p>
    <w:p w14:paraId="13017298" w14:textId="49D78F4C" w:rsidR="001D31F6" w:rsidRPr="001D31F6" w:rsidRDefault="00515A0D" w:rsidP="001D31F6">
      <w:pPr>
        <w:rPr>
          <w:rFonts w:ascii="Arial" w:hAnsi="Arial" w:cs="Arial"/>
          <w:sz w:val="20"/>
          <w:szCs w:val="20"/>
        </w:rPr>
      </w:pPr>
      <w:r>
        <w:rPr>
          <w:rFonts w:ascii="Arial" w:hAnsi="Arial" w:cs="Arial"/>
          <w:sz w:val="20"/>
          <w:szCs w:val="20"/>
        </w:rPr>
        <w:t>Mother Dairy’s curd</w:t>
      </w:r>
      <w:r w:rsidR="001D31F6" w:rsidRPr="001D31F6">
        <w:rPr>
          <w:rFonts w:ascii="Arial" w:hAnsi="Arial" w:cs="Arial"/>
          <w:sz w:val="20"/>
          <w:szCs w:val="20"/>
        </w:rPr>
        <w:t xml:space="preserve"> operates in a complex environment where accurate prediction of daily sales volume is crucial for operational success. The perishable nature of the product, combined with variable demand patterns influenced by multiple external factors, creates a significant challenge for inventory management and production planning. Traditional forecasting methods have proven inadequate in capturing the intricate relationships between various factors affecting sales volume, leading to substantial operational inefficiencies and potential revenue loss. This project was initiated to address these challenges through the application of advanced data science techniques and methodologies.</w:t>
      </w:r>
    </w:p>
    <w:p w14:paraId="0152F100" w14:textId="77777777" w:rsidR="001D31F6" w:rsidRPr="001D31F6" w:rsidRDefault="001D31F6" w:rsidP="001D31F6">
      <w:pPr>
        <w:rPr>
          <w:rFonts w:ascii="Arial" w:hAnsi="Arial" w:cs="Arial"/>
          <w:b/>
          <w:bCs/>
          <w:sz w:val="26"/>
          <w:szCs w:val="26"/>
        </w:rPr>
      </w:pPr>
      <w:r w:rsidRPr="001D31F6">
        <w:rPr>
          <w:rFonts w:ascii="Arial" w:hAnsi="Arial" w:cs="Arial"/>
          <w:b/>
          <w:bCs/>
          <w:sz w:val="26"/>
          <w:szCs w:val="26"/>
        </w:rPr>
        <w:t>1.2 Project Objectives</w:t>
      </w:r>
    </w:p>
    <w:p w14:paraId="65F42C78" w14:textId="2C27E855" w:rsidR="001D31F6" w:rsidRPr="001D31F6" w:rsidRDefault="001D31F6" w:rsidP="001D31F6">
      <w:pPr>
        <w:numPr>
          <w:ilvl w:val="0"/>
          <w:numId w:val="20"/>
        </w:numPr>
        <w:rPr>
          <w:rFonts w:ascii="Arial" w:hAnsi="Arial" w:cs="Arial"/>
          <w:sz w:val="20"/>
          <w:szCs w:val="20"/>
        </w:rPr>
      </w:pPr>
      <w:r w:rsidRPr="001D31F6">
        <w:rPr>
          <w:rFonts w:ascii="Arial" w:hAnsi="Arial" w:cs="Arial"/>
          <w:sz w:val="20"/>
          <w:szCs w:val="20"/>
        </w:rPr>
        <w:t>Develop accurate volume prediction models.</w:t>
      </w:r>
    </w:p>
    <w:p w14:paraId="635AE805" w14:textId="76BA2884" w:rsidR="001D31F6" w:rsidRPr="001D31F6" w:rsidRDefault="001D31F6" w:rsidP="001D31F6">
      <w:pPr>
        <w:numPr>
          <w:ilvl w:val="0"/>
          <w:numId w:val="20"/>
        </w:numPr>
        <w:rPr>
          <w:rFonts w:ascii="Arial" w:hAnsi="Arial" w:cs="Arial"/>
          <w:sz w:val="20"/>
          <w:szCs w:val="20"/>
        </w:rPr>
      </w:pPr>
      <w:r w:rsidRPr="001D31F6">
        <w:rPr>
          <w:rFonts w:ascii="Arial" w:hAnsi="Arial" w:cs="Arial"/>
          <w:sz w:val="20"/>
          <w:szCs w:val="20"/>
        </w:rPr>
        <w:t>Analyse the impact of external factors on sales volume.</w:t>
      </w:r>
    </w:p>
    <w:p w14:paraId="3183F30A" w14:textId="2E141D98" w:rsidR="001D31F6" w:rsidRPr="001D31F6" w:rsidRDefault="001D31F6" w:rsidP="001D31F6">
      <w:pPr>
        <w:numPr>
          <w:ilvl w:val="0"/>
          <w:numId w:val="20"/>
        </w:numPr>
        <w:rPr>
          <w:rFonts w:ascii="Arial" w:hAnsi="Arial" w:cs="Arial"/>
          <w:sz w:val="20"/>
          <w:szCs w:val="20"/>
        </w:rPr>
      </w:pPr>
      <w:r w:rsidRPr="001D31F6">
        <w:rPr>
          <w:rFonts w:ascii="Arial" w:hAnsi="Arial" w:cs="Arial"/>
          <w:sz w:val="20"/>
          <w:szCs w:val="20"/>
        </w:rPr>
        <w:t xml:space="preserve">Compare different </w:t>
      </w:r>
      <w:r w:rsidR="000A175F">
        <w:rPr>
          <w:rFonts w:ascii="Arial" w:hAnsi="Arial" w:cs="Arial"/>
          <w:sz w:val="20"/>
          <w:szCs w:val="20"/>
        </w:rPr>
        <w:t>modelling</w:t>
      </w:r>
      <w:r w:rsidRPr="001D31F6">
        <w:rPr>
          <w:rFonts w:ascii="Arial" w:hAnsi="Arial" w:cs="Arial"/>
          <w:sz w:val="20"/>
          <w:szCs w:val="20"/>
        </w:rPr>
        <w:t xml:space="preserve"> approaches.</w:t>
      </w:r>
    </w:p>
    <w:p w14:paraId="46C3CEB7" w14:textId="5850EAB5" w:rsidR="001D31F6" w:rsidRDefault="001D31F6" w:rsidP="001D31F6">
      <w:pPr>
        <w:numPr>
          <w:ilvl w:val="0"/>
          <w:numId w:val="20"/>
        </w:numPr>
        <w:rPr>
          <w:rFonts w:ascii="Arial" w:hAnsi="Arial" w:cs="Arial"/>
          <w:sz w:val="20"/>
          <w:szCs w:val="20"/>
        </w:rPr>
      </w:pPr>
      <w:r w:rsidRPr="001D31F6">
        <w:rPr>
          <w:rFonts w:ascii="Arial" w:hAnsi="Arial" w:cs="Arial"/>
          <w:sz w:val="20"/>
          <w:szCs w:val="20"/>
        </w:rPr>
        <w:t>Provide implementable solutions for business use.</w:t>
      </w:r>
    </w:p>
    <w:p w14:paraId="569E7BD5" w14:textId="77777777" w:rsidR="00086A42" w:rsidRPr="001D31F6" w:rsidRDefault="00086A42" w:rsidP="00086A42">
      <w:pPr>
        <w:ind w:left="720"/>
        <w:rPr>
          <w:rFonts w:ascii="Arial" w:hAnsi="Arial" w:cs="Arial"/>
          <w:sz w:val="20"/>
          <w:szCs w:val="20"/>
        </w:rPr>
      </w:pPr>
    </w:p>
    <w:p w14:paraId="4BE1B88B" w14:textId="77777777" w:rsidR="001D31F6" w:rsidRPr="001D31F6" w:rsidRDefault="001D31F6" w:rsidP="001D31F6">
      <w:pPr>
        <w:rPr>
          <w:rFonts w:ascii="Arial" w:hAnsi="Arial" w:cs="Arial"/>
          <w:b/>
          <w:bCs/>
          <w:sz w:val="34"/>
          <w:szCs w:val="34"/>
        </w:rPr>
      </w:pPr>
      <w:r w:rsidRPr="001D31F6">
        <w:rPr>
          <w:rFonts w:ascii="Arial" w:hAnsi="Arial" w:cs="Arial"/>
          <w:b/>
          <w:bCs/>
          <w:sz w:val="34"/>
          <w:szCs w:val="34"/>
        </w:rPr>
        <w:t>2. Data Understanding</w:t>
      </w:r>
    </w:p>
    <w:p w14:paraId="2D718CC8" w14:textId="77777777" w:rsidR="001D31F6" w:rsidRPr="001D31F6" w:rsidRDefault="001D31F6" w:rsidP="001D31F6">
      <w:pPr>
        <w:rPr>
          <w:rFonts w:ascii="Arial" w:hAnsi="Arial" w:cs="Arial"/>
          <w:b/>
          <w:bCs/>
          <w:sz w:val="26"/>
          <w:szCs w:val="26"/>
        </w:rPr>
      </w:pPr>
      <w:r w:rsidRPr="001D31F6">
        <w:rPr>
          <w:rFonts w:ascii="Arial" w:hAnsi="Arial" w:cs="Arial"/>
          <w:b/>
          <w:bCs/>
          <w:sz w:val="26"/>
          <w:szCs w:val="26"/>
        </w:rPr>
        <w:t>2.1 Dataset Description</w:t>
      </w:r>
    </w:p>
    <w:p w14:paraId="783297CA" w14:textId="77777777" w:rsidR="001D31F6" w:rsidRPr="001D31F6" w:rsidRDefault="001D31F6" w:rsidP="001D31F6">
      <w:pPr>
        <w:rPr>
          <w:rFonts w:ascii="Arial" w:hAnsi="Arial" w:cs="Arial"/>
          <w:sz w:val="20"/>
          <w:szCs w:val="20"/>
        </w:rPr>
      </w:pPr>
      <w:r w:rsidRPr="001D31F6">
        <w:rPr>
          <w:rFonts w:ascii="Arial" w:hAnsi="Arial" w:cs="Arial"/>
          <w:sz w:val="20"/>
          <w:szCs w:val="20"/>
        </w:rPr>
        <w:t>The dataset contains daily records with the following features:</w:t>
      </w:r>
    </w:p>
    <w:p w14:paraId="47F616FF" w14:textId="623DFF11" w:rsidR="001D31F6" w:rsidRPr="001D31F6" w:rsidRDefault="001D31F6" w:rsidP="001D31F6">
      <w:pPr>
        <w:numPr>
          <w:ilvl w:val="0"/>
          <w:numId w:val="21"/>
        </w:numPr>
        <w:rPr>
          <w:rFonts w:ascii="Arial" w:hAnsi="Arial" w:cs="Arial"/>
          <w:sz w:val="20"/>
          <w:szCs w:val="20"/>
        </w:rPr>
      </w:pPr>
      <w:r w:rsidRPr="001D31F6">
        <w:rPr>
          <w:rFonts w:ascii="Arial" w:hAnsi="Arial" w:cs="Arial"/>
          <w:sz w:val="20"/>
          <w:szCs w:val="20"/>
        </w:rPr>
        <w:t>Date (index)</w:t>
      </w:r>
      <w:r w:rsidR="00D423DE">
        <w:rPr>
          <w:rFonts w:ascii="Arial" w:hAnsi="Arial" w:cs="Arial"/>
          <w:sz w:val="20"/>
          <w:szCs w:val="20"/>
        </w:rPr>
        <w:t>: Date</w:t>
      </w:r>
      <w:r w:rsidR="00DC592F">
        <w:rPr>
          <w:rFonts w:ascii="Arial" w:hAnsi="Arial" w:cs="Arial"/>
          <w:sz w:val="20"/>
          <w:szCs w:val="20"/>
        </w:rPr>
        <w:t>s</w:t>
      </w:r>
      <w:r w:rsidR="00D423DE">
        <w:rPr>
          <w:rFonts w:ascii="Arial" w:hAnsi="Arial" w:cs="Arial"/>
          <w:sz w:val="20"/>
          <w:szCs w:val="20"/>
        </w:rPr>
        <w:t xml:space="preserve"> from “01-04-2021” to “28-01-2025”</w:t>
      </w:r>
    </w:p>
    <w:p w14:paraId="46DCFCCB" w14:textId="25FB9A05" w:rsidR="001D31F6" w:rsidRPr="001D31F6" w:rsidRDefault="001D31F6" w:rsidP="001D31F6">
      <w:pPr>
        <w:numPr>
          <w:ilvl w:val="0"/>
          <w:numId w:val="21"/>
        </w:numPr>
        <w:rPr>
          <w:rFonts w:ascii="Arial" w:hAnsi="Arial" w:cs="Arial"/>
          <w:sz w:val="20"/>
          <w:szCs w:val="20"/>
        </w:rPr>
      </w:pPr>
      <w:r w:rsidRPr="001D31F6">
        <w:rPr>
          <w:rFonts w:ascii="Arial" w:hAnsi="Arial" w:cs="Arial"/>
          <w:sz w:val="20"/>
          <w:szCs w:val="20"/>
        </w:rPr>
        <w:t>Volume (target variable</w:t>
      </w:r>
      <w:r w:rsidR="00D423DE" w:rsidRPr="001D31F6">
        <w:rPr>
          <w:rFonts w:ascii="Arial" w:hAnsi="Arial" w:cs="Arial"/>
          <w:sz w:val="20"/>
          <w:szCs w:val="20"/>
        </w:rPr>
        <w:t>)</w:t>
      </w:r>
      <w:r w:rsidR="00D423DE">
        <w:rPr>
          <w:rFonts w:ascii="Arial" w:hAnsi="Arial" w:cs="Arial"/>
          <w:sz w:val="20"/>
          <w:szCs w:val="20"/>
        </w:rPr>
        <w:t>: Sales Volume</w:t>
      </w:r>
    </w:p>
    <w:p w14:paraId="26DACE84" w14:textId="3F539B10" w:rsidR="001D31F6" w:rsidRPr="001D31F6" w:rsidRDefault="001D31F6" w:rsidP="001D31F6">
      <w:pPr>
        <w:numPr>
          <w:ilvl w:val="0"/>
          <w:numId w:val="21"/>
        </w:numPr>
        <w:rPr>
          <w:rFonts w:ascii="Arial" w:hAnsi="Arial" w:cs="Arial"/>
          <w:sz w:val="20"/>
          <w:szCs w:val="20"/>
        </w:rPr>
      </w:pPr>
      <w:r w:rsidRPr="001D31F6">
        <w:rPr>
          <w:rFonts w:ascii="Arial" w:hAnsi="Arial" w:cs="Arial"/>
          <w:sz w:val="20"/>
          <w:szCs w:val="20"/>
        </w:rPr>
        <w:t>Holiday (binary indicator</w:t>
      </w:r>
      <w:r w:rsidR="00D423DE" w:rsidRPr="001D31F6">
        <w:rPr>
          <w:rFonts w:ascii="Arial" w:hAnsi="Arial" w:cs="Arial"/>
          <w:sz w:val="20"/>
          <w:szCs w:val="20"/>
        </w:rPr>
        <w:t>)</w:t>
      </w:r>
      <w:r w:rsidR="00D423DE">
        <w:rPr>
          <w:rFonts w:ascii="Arial" w:hAnsi="Arial" w:cs="Arial"/>
          <w:sz w:val="20"/>
          <w:szCs w:val="20"/>
        </w:rPr>
        <w:t xml:space="preserve">: 0 = non-Holiday and 1 = Holiday </w:t>
      </w:r>
    </w:p>
    <w:p w14:paraId="33315E78" w14:textId="1A3D18BD" w:rsidR="001D31F6" w:rsidRPr="001D31F6" w:rsidRDefault="001D31F6" w:rsidP="001D31F6">
      <w:pPr>
        <w:numPr>
          <w:ilvl w:val="0"/>
          <w:numId w:val="21"/>
        </w:numPr>
        <w:rPr>
          <w:rFonts w:ascii="Arial" w:hAnsi="Arial" w:cs="Arial"/>
          <w:sz w:val="20"/>
          <w:szCs w:val="20"/>
        </w:rPr>
      </w:pPr>
      <w:r w:rsidRPr="001D31F6">
        <w:rPr>
          <w:rFonts w:ascii="Arial" w:hAnsi="Arial" w:cs="Arial"/>
          <w:sz w:val="20"/>
          <w:szCs w:val="20"/>
        </w:rPr>
        <w:t>Temperature metrics</w:t>
      </w:r>
      <w:r w:rsidR="00D423DE">
        <w:rPr>
          <w:rFonts w:ascii="Arial" w:hAnsi="Arial" w:cs="Arial"/>
          <w:sz w:val="20"/>
          <w:szCs w:val="20"/>
        </w:rPr>
        <w:t xml:space="preserve">: </w:t>
      </w:r>
      <w:r w:rsidRPr="001D31F6">
        <w:rPr>
          <w:rFonts w:ascii="Arial" w:hAnsi="Arial" w:cs="Arial"/>
          <w:sz w:val="20"/>
          <w:szCs w:val="20"/>
        </w:rPr>
        <w:t>Maximum</w:t>
      </w:r>
      <w:r w:rsidR="00D423DE">
        <w:rPr>
          <w:rFonts w:ascii="Arial" w:hAnsi="Arial" w:cs="Arial"/>
          <w:sz w:val="20"/>
          <w:szCs w:val="20"/>
        </w:rPr>
        <w:t xml:space="preserve"> Temperature</w:t>
      </w:r>
      <w:r w:rsidRPr="001D31F6">
        <w:rPr>
          <w:rFonts w:ascii="Arial" w:hAnsi="Arial" w:cs="Arial"/>
          <w:sz w:val="20"/>
          <w:szCs w:val="20"/>
        </w:rPr>
        <w:t>, Minimum</w:t>
      </w:r>
      <w:r w:rsidR="00D423DE">
        <w:rPr>
          <w:rFonts w:ascii="Arial" w:hAnsi="Arial" w:cs="Arial"/>
          <w:sz w:val="20"/>
          <w:szCs w:val="20"/>
        </w:rPr>
        <w:t xml:space="preserve"> Temperature</w:t>
      </w:r>
      <w:r w:rsidRPr="001D31F6">
        <w:rPr>
          <w:rFonts w:ascii="Arial" w:hAnsi="Arial" w:cs="Arial"/>
          <w:sz w:val="20"/>
          <w:szCs w:val="20"/>
        </w:rPr>
        <w:t>, Average</w:t>
      </w:r>
      <w:r w:rsidR="00D423DE">
        <w:rPr>
          <w:rFonts w:ascii="Arial" w:hAnsi="Arial" w:cs="Arial"/>
          <w:sz w:val="20"/>
          <w:szCs w:val="20"/>
        </w:rPr>
        <w:t xml:space="preserve"> Temperature</w:t>
      </w:r>
    </w:p>
    <w:p w14:paraId="0801E422" w14:textId="185C28F6" w:rsidR="001D31F6" w:rsidRPr="001D31F6" w:rsidRDefault="00D423DE" w:rsidP="001D31F6">
      <w:pPr>
        <w:numPr>
          <w:ilvl w:val="0"/>
          <w:numId w:val="21"/>
        </w:numPr>
        <w:rPr>
          <w:rFonts w:ascii="Arial" w:hAnsi="Arial" w:cs="Arial"/>
          <w:sz w:val="20"/>
          <w:szCs w:val="20"/>
        </w:rPr>
      </w:pPr>
      <w:r w:rsidRPr="001D31F6">
        <w:rPr>
          <w:rFonts w:ascii="Arial" w:hAnsi="Arial" w:cs="Arial"/>
          <w:sz w:val="20"/>
          <w:szCs w:val="20"/>
        </w:rPr>
        <w:t>Precipitation</w:t>
      </w:r>
      <w:r>
        <w:rPr>
          <w:rFonts w:ascii="Arial" w:hAnsi="Arial" w:cs="Arial"/>
          <w:sz w:val="20"/>
          <w:szCs w:val="20"/>
        </w:rPr>
        <w:t>: Measure of rain</w:t>
      </w:r>
    </w:p>
    <w:p w14:paraId="1E6AF046" w14:textId="58FEED50" w:rsidR="00D423DE" w:rsidRDefault="001D31F6" w:rsidP="00D423DE">
      <w:pPr>
        <w:numPr>
          <w:ilvl w:val="0"/>
          <w:numId w:val="21"/>
        </w:numPr>
        <w:rPr>
          <w:rFonts w:ascii="Arial" w:hAnsi="Arial" w:cs="Arial"/>
          <w:sz w:val="20"/>
          <w:szCs w:val="20"/>
        </w:rPr>
      </w:pPr>
      <w:r w:rsidRPr="001D31F6">
        <w:rPr>
          <w:rFonts w:ascii="Arial" w:hAnsi="Arial" w:cs="Arial"/>
          <w:sz w:val="20"/>
          <w:szCs w:val="20"/>
        </w:rPr>
        <w:t xml:space="preserve">Derived temporal </w:t>
      </w:r>
      <w:r w:rsidR="00D423DE" w:rsidRPr="001D31F6">
        <w:rPr>
          <w:rFonts w:ascii="Arial" w:hAnsi="Arial" w:cs="Arial"/>
          <w:sz w:val="20"/>
          <w:szCs w:val="20"/>
        </w:rPr>
        <w:t>features:</w:t>
      </w:r>
      <w:r w:rsidR="00D423DE" w:rsidRPr="00D423DE">
        <w:rPr>
          <w:rFonts w:ascii="Arial" w:hAnsi="Arial" w:cs="Arial"/>
          <w:sz w:val="20"/>
          <w:szCs w:val="20"/>
        </w:rPr>
        <w:t xml:space="preserve"> </w:t>
      </w:r>
      <w:r w:rsidRPr="001D31F6">
        <w:rPr>
          <w:rFonts w:ascii="Arial" w:hAnsi="Arial" w:cs="Arial"/>
          <w:sz w:val="20"/>
          <w:szCs w:val="20"/>
        </w:rPr>
        <w:t>Year, Month, Day, Quarter, Day of Week</w:t>
      </w:r>
      <w:r w:rsidR="00D423DE" w:rsidRPr="00D423DE">
        <w:rPr>
          <w:rFonts w:ascii="Arial" w:hAnsi="Arial" w:cs="Arial"/>
          <w:sz w:val="20"/>
          <w:szCs w:val="20"/>
        </w:rPr>
        <w:t xml:space="preserve"> (these features were driven from the date column)</w:t>
      </w:r>
    </w:p>
    <w:p w14:paraId="3DE8942D" w14:textId="6C25F075" w:rsidR="00C279C1" w:rsidRPr="0097270C" w:rsidRDefault="00D423DE" w:rsidP="001D31F6">
      <w:pPr>
        <w:rPr>
          <w:rFonts w:ascii="Arial" w:hAnsi="Arial" w:cs="Arial"/>
          <w:sz w:val="20"/>
          <w:szCs w:val="20"/>
        </w:rPr>
      </w:pPr>
      <w:r w:rsidRPr="00D423DE">
        <w:rPr>
          <w:rFonts w:ascii="Arial" w:hAnsi="Arial" w:cs="Arial"/>
          <w:noProof/>
          <w:sz w:val="20"/>
          <w:szCs w:val="20"/>
        </w:rPr>
        <w:drawing>
          <wp:inline distT="0" distB="0" distL="0" distR="0" wp14:anchorId="1DEC4F59" wp14:editId="47600193">
            <wp:extent cx="6380019" cy="1562136"/>
            <wp:effectExtent l="0" t="0" r="1905" b="0"/>
            <wp:docPr id="28240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0026" name=""/>
                    <pic:cNvPicPr/>
                  </pic:nvPicPr>
                  <pic:blipFill>
                    <a:blip r:embed="rId6"/>
                    <a:stretch>
                      <a:fillRect/>
                    </a:stretch>
                  </pic:blipFill>
                  <pic:spPr>
                    <a:xfrm>
                      <a:off x="0" y="0"/>
                      <a:ext cx="6433785" cy="1575301"/>
                    </a:xfrm>
                    <a:prstGeom prst="rect">
                      <a:avLst/>
                    </a:prstGeom>
                  </pic:spPr>
                </pic:pic>
              </a:graphicData>
            </a:graphic>
          </wp:inline>
        </w:drawing>
      </w:r>
    </w:p>
    <w:p w14:paraId="1C86360C" w14:textId="15C65E2B" w:rsidR="00FC53CB" w:rsidRPr="00C279C1" w:rsidRDefault="00FC53CB" w:rsidP="00FC53CB">
      <w:pPr>
        <w:rPr>
          <w:rFonts w:ascii="Arial" w:hAnsi="Arial" w:cs="Arial"/>
          <w:b/>
          <w:bCs/>
          <w:sz w:val="34"/>
          <w:szCs w:val="34"/>
        </w:rPr>
      </w:pPr>
      <w:r>
        <w:rPr>
          <w:rFonts w:ascii="Arial" w:hAnsi="Arial" w:cs="Arial"/>
          <w:b/>
          <w:bCs/>
          <w:sz w:val="34"/>
          <w:szCs w:val="34"/>
        </w:rPr>
        <w:lastRenderedPageBreak/>
        <w:t>3</w:t>
      </w:r>
      <w:r w:rsidRPr="00C279C1">
        <w:rPr>
          <w:rFonts w:ascii="Arial" w:hAnsi="Arial" w:cs="Arial"/>
          <w:b/>
          <w:bCs/>
          <w:sz w:val="34"/>
          <w:szCs w:val="34"/>
        </w:rPr>
        <w:t>. Data Preprocessing</w:t>
      </w:r>
    </w:p>
    <w:p w14:paraId="63D42BD8" w14:textId="77A004A1" w:rsidR="00FC53CB" w:rsidRPr="00C279C1" w:rsidRDefault="00FC53CB" w:rsidP="00FC53CB">
      <w:pPr>
        <w:rPr>
          <w:rFonts w:ascii="Arial" w:hAnsi="Arial" w:cs="Arial"/>
          <w:b/>
          <w:bCs/>
          <w:sz w:val="26"/>
          <w:szCs w:val="26"/>
        </w:rPr>
      </w:pPr>
      <w:r>
        <w:rPr>
          <w:rFonts w:ascii="Arial" w:hAnsi="Arial" w:cs="Arial"/>
          <w:b/>
          <w:bCs/>
          <w:sz w:val="26"/>
          <w:szCs w:val="26"/>
        </w:rPr>
        <w:t>3</w:t>
      </w:r>
      <w:r w:rsidRPr="00C279C1">
        <w:rPr>
          <w:rFonts w:ascii="Arial" w:hAnsi="Arial" w:cs="Arial"/>
          <w:b/>
          <w:bCs/>
          <w:sz w:val="26"/>
          <w:szCs w:val="26"/>
        </w:rPr>
        <w:t>.1 Feature Engineering</w:t>
      </w:r>
    </w:p>
    <w:p w14:paraId="5DA2F43B" w14:textId="77777777" w:rsidR="00FC53CB" w:rsidRDefault="00FC53CB" w:rsidP="00FC53CB">
      <w:pPr>
        <w:numPr>
          <w:ilvl w:val="0"/>
          <w:numId w:val="31"/>
        </w:numPr>
        <w:rPr>
          <w:rFonts w:ascii="Arial" w:hAnsi="Arial" w:cs="Arial"/>
        </w:rPr>
      </w:pPr>
      <w:r w:rsidRPr="00C279C1">
        <w:rPr>
          <w:rFonts w:ascii="Arial" w:hAnsi="Arial" w:cs="Arial"/>
        </w:rPr>
        <w:t>Created temporal features from date index</w:t>
      </w:r>
    </w:p>
    <w:p w14:paraId="59357C90" w14:textId="19CE4531" w:rsidR="008B47FA" w:rsidRDefault="008B47FA" w:rsidP="008B47FA">
      <w:pPr>
        <w:ind w:left="720"/>
        <w:rPr>
          <w:rFonts w:ascii="Arial" w:hAnsi="Arial" w:cs="Arial"/>
        </w:rPr>
      </w:pPr>
      <w:r w:rsidRPr="008B47FA">
        <w:rPr>
          <w:rFonts w:ascii="Arial" w:hAnsi="Arial" w:cs="Arial"/>
          <w:noProof/>
        </w:rPr>
        <w:drawing>
          <wp:inline distT="0" distB="0" distL="0" distR="0" wp14:anchorId="19413348" wp14:editId="755919C2">
            <wp:extent cx="2171888" cy="739204"/>
            <wp:effectExtent l="0" t="0" r="0" b="3810"/>
            <wp:docPr id="22141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15442" name=""/>
                    <pic:cNvPicPr/>
                  </pic:nvPicPr>
                  <pic:blipFill>
                    <a:blip r:embed="rId7"/>
                    <a:stretch>
                      <a:fillRect/>
                    </a:stretch>
                  </pic:blipFill>
                  <pic:spPr>
                    <a:xfrm>
                      <a:off x="0" y="0"/>
                      <a:ext cx="2171888" cy="739204"/>
                    </a:xfrm>
                    <a:prstGeom prst="rect">
                      <a:avLst/>
                    </a:prstGeom>
                  </pic:spPr>
                </pic:pic>
              </a:graphicData>
            </a:graphic>
          </wp:inline>
        </w:drawing>
      </w:r>
    </w:p>
    <w:p w14:paraId="49936F3C" w14:textId="77777777" w:rsidR="008B47FA" w:rsidRPr="00C279C1" w:rsidRDefault="008B47FA" w:rsidP="008B47FA">
      <w:pPr>
        <w:ind w:left="720"/>
        <w:rPr>
          <w:rFonts w:ascii="Arial" w:hAnsi="Arial" w:cs="Arial"/>
        </w:rPr>
      </w:pPr>
    </w:p>
    <w:p w14:paraId="05BF166A" w14:textId="048B2C9B" w:rsidR="00FC53CB" w:rsidRPr="00C279C1" w:rsidRDefault="00FC53CB" w:rsidP="00FC53CB">
      <w:pPr>
        <w:rPr>
          <w:rFonts w:ascii="Arial" w:hAnsi="Arial" w:cs="Arial"/>
          <w:b/>
          <w:bCs/>
          <w:sz w:val="26"/>
          <w:szCs w:val="26"/>
        </w:rPr>
      </w:pPr>
      <w:r>
        <w:rPr>
          <w:rFonts w:ascii="Arial" w:hAnsi="Arial" w:cs="Arial"/>
          <w:b/>
          <w:bCs/>
          <w:sz w:val="26"/>
          <w:szCs w:val="26"/>
        </w:rPr>
        <w:t>3</w:t>
      </w:r>
      <w:r w:rsidRPr="00C279C1">
        <w:rPr>
          <w:rFonts w:ascii="Arial" w:hAnsi="Arial" w:cs="Arial"/>
          <w:b/>
          <w:bCs/>
          <w:sz w:val="26"/>
          <w:szCs w:val="26"/>
        </w:rPr>
        <w:t>.2 Data Splitting</w:t>
      </w:r>
    </w:p>
    <w:p w14:paraId="0ECB9BA1" w14:textId="77777777" w:rsidR="00FC53CB" w:rsidRPr="00C279C1" w:rsidRDefault="00FC53CB" w:rsidP="00FC53CB">
      <w:pPr>
        <w:numPr>
          <w:ilvl w:val="0"/>
          <w:numId w:val="32"/>
        </w:numPr>
        <w:rPr>
          <w:rFonts w:ascii="Arial" w:hAnsi="Arial" w:cs="Arial"/>
        </w:rPr>
      </w:pPr>
      <w:r w:rsidRPr="00C279C1">
        <w:rPr>
          <w:rFonts w:ascii="Arial" w:hAnsi="Arial" w:cs="Arial"/>
        </w:rPr>
        <w:t>Training set: 80% of data</w:t>
      </w:r>
    </w:p>
    <w:p w14:paraId="3BF0B616" w14:textId="63785048" w:rsidR="00FC53CB" w:rsidRDefault="00FC53CB" w:rsidP="001D31F6">
      <w:pPr>
        <w:numPr>
          <w:ilvl w:val="0"/>
          <w:numId w:val="32"/>
        </w:numPr>
        <w:rPr>
          <w:rFonts w:ascii="Arial" w:hAnsi="Arial" w:cs="Arial"/>
        </w:rPr>
      </w:pPr>
      <w:r w:rsidRPr="00C279C1">
        <w:rPr>
          <w:rFonts w:ascii="Arial" w:hAnsi="Arial" w:cs="Arial"/>
        </w:rPr>
        <w:t>Testing set: 20% of data</w:t>
      </w:r>
    </w:p>
    <w:p w14:paraId="6039730A" w14:textId="381F3C05" w:rsidR="00086A42" w:rsidRPr="00FC53CB" w:rsidRDefault="00D13061" w:rsidP="008B47FA">
      <w:pPr>
        <w:ind w:left="360"/>
        <w:rPr>
          <w:rFonts w:ascii="Arial" w:hAnsi="Arial" w:cs="Arial"/>
        </w:rPr>
      </w:pPr>
      <w:r>
        <w:rPr>
          <w:rFonts w:ascii="Arial" w:hAnsi="Arial" w:cs="Arial"/>
        </w:rPr>
        <w:t xml:space="preserve">    </w:t>
      </w:r>
      <w:r w:rsidRPr="00D13061">
        <w:rPr>
          <w:rFonts w:ascii="Arial" w:hAnsi="Arial" w:cs="Arial"/>
          <w:noProof/>
        </w:rPr>
        <w:drawing>
          <wp:inline distT="0" distB="0" distL="0" distR="0" wp14:anchorId="0F1C2067" wp14:editId="4630E688">
            <wp:extent cx="1280271" cy="510584"/>
            <wp:effectExtent l="0" t="0" r="1905" b="3810"/>
            <wp:docPr id="14615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97286" name=""/>
                    <pic:cNvPicPr/>
                  </pic:nvPicPr>
                  <pic:blipFill>
                    <a:blip r:embed="rId8"/>
                    <a:stretch>
                      <a:fillRect/>
                    </a:stretch>
                  </pic:blipFill>
                  <pic:spPr>
                    <a:xfrm>
                      <a:off x="0" y="0"/>
                      <a:ext cx="1280271" cy="510584"/>
                    </a:xfrm>
                    <a:prstGeom prst="rect">
                      <a:avLst/>
                    </a:prstGeom>
                  </pic:spPr>
                </pic:pic>
              </a:graphicData>
            </a:graphic>
          </wp:inline>
        </w:drawing>
      </w:r>
    </w:p>
    <w:p w14:paraId="6452A095" w14:textId="5239BFFD" w:rsidR="001D31F6" w:rsidRPr="001D31F6" w:rsidRDefault="00FC53CB" w:rsidP="001D31F6">
      <w:pPr>
        <w:rPr>
          <w:rFonts w:ascii="Arial" w:hAnsi="Arial" w:cs="Arial"/>
          <w:b/>
          <w:bCs/>
          <w:sz w:val="34"/>
          <w:szCs w:val="34"/>
        </w:rPr>
      </w:pPr>
      <w:r>
        <w:rPr>
          <w:rFonts w:ascii="Arial" w:hAnsi="Arial" w:cs="Arial"/>
          <w:b/>
          <w:bCs/>
          <w:sz w:val="34"/>
          <w:szCs w:val="34"/>
        </w:rPr>
        <w:t>4</w:t>
      </w:r>
      <w:r w:rsidR="001D31F6" w:rsidRPr="001D31F6">
        <w:rPr>
          <w:rFonts w:ascii="Arial" w:hAnsi="Arial" w:cs="Arial"/>
          <w:b/>
          <w:bCs/>
          <w:sz w:val="34"/>
          <w:szCs w:val="34"/>
        </w:rPr>
        <w:t>. Exploratory Data Analysis (EDA)</w:t>
      </w:r>
    </w:p>
    <w:p w14:paraId="690C0626" w14:textId="3BDFF7A4" w:rsidR="001D31F6" w:rsidRPr="00C279C1" w:rsidRDefault="00FC53CB" w:rsidP="001D31F6">
      <w:pPr>
        <w:rPr>
          <w:rFonts w:ascii="Arial" w:hAnsi="Arial" w:cs="Arial"/>
          <w:b/>
          <w:bCs/>
          <w:sz w:val="26"/>
          <w:szCs w:val="26"/>
        </w:rPr>
      </w:pPr>
      <w:r>
        <w:rPr>
          <w:rFonts w:ascii="Arial" w:hAnsi="Arial" w:cs="Arial"/>
          <w:b/>
          <w:bCs/>
          <w:sz w:val="26"/>
          <w:szCs w:val="26"/>
        </w:rPr>
        <w:t>4</w:t>
      </w:r>
      <w:r w:rsidR="001D31F6" w:rsidRPr="001D31F6">
        <w:rPr>
          <w:rFonts w:ascii="Arial" w:hAnsi="Arial" w:cs="Arial"/>
          <w:b/>
          <w:bCs/>
          <w:sz w:val="26"/>
          <w:szCs w:val="26"/>
        </w:rPr>
        <w:t>.</w:t>
      </w:r>
      <w:r>
        <w:rPr>
          <w:rFonts w:ascii="Arial" w:hAnsi="Arial" w:cs="Arial"/>
          <w:b/>
          <w:bCs/>
          <w:sz w:val="26"/>
          <w:szCs w:val="26"/>
        </w:rPr>
        <w:t>1</w:t>
      </w:r>
      <w:r w:rsidR="001D31F6" w:rsidRPr="001D31F6">
        <w:rPr>
          <w:rFonts w:ascii="Arial" w:hAnsi="Arial" w:cs="Arial"/>
          <w:b/>
          <w:bCs/>
          <w:sz w:val="26"/>
          <w:szCs w:val="26"/>
        </w:rPr>
        <w:t xml:space="preserve"> Feature Analysis</w:t>
      </w:r>
    </w:p>
    <w:p w14:paraId="59B70067" w14:textId="6ED09A35" w:rsidR="00AE6F6D" w:rsidRPr="00AE6F6D" w:rsidRDefault="00AE6F6D" w:rsidP="00FC53CB">
      <w:pPr>
        <w:numPr>
          <w:ilvl w:val="0"/>
          <w:numId w:val="26"/>
        </w:numPr>
        <w:shd w:val="clear" w:color="auto" w:fill="FFFFFF"/>
        <w:spacing w:before="100" w:beforeAutospacing="1" w:after="100" w:afterAutospacing="1" w:line="240" w:lineRule="auto"/>
        <w:rPr>
          <w:rFonts w:ascii="Roboto" w:eastAsia="Times New Roman" w:hAnsi="Roboto" w:cs="Times New Roman"/>
          <w:color w:val="1F1F1F"/>
          <w:kern w:val="0"/>
          <w:sz w:val="21"/>
          <w:szCs w:val="21"/>
          <w:lang w:eastAsia="en-IN"/>
          <w14:ligatures w14:val="none"/>
        </w:rPr>
      </w:pPr>
      <w:r w:rsidRPr="00AE6F6D">
        <w:rPr>
          <w:rFonts w:ascii="Arial" w:eastAsia="Times New Roman" w:hAnsi="Arial" w:cs="Arial"/>
          <w:b/>
          <w:bCs/>
          <w:color w:val="1F1F1F"/>
          <w:kern w:val="0"/>
          <w:sz w:val="20"/>
          <w:szCs w:val="20"/>
          <w:lang w:eastAsia="en-IN"/>
          <w14:ligatures w14:val="none"/>
        </w:rPr>
        <w:t>Time Series Plot of Volume:</w:t>
      </w:r>
      <w:r w:rsidRPr="00AE6F6D">
        <w:rPr>
          <w:rFonts w:ascii="Roboto" w:eastAsia="Times New Roman" w:hAnsi="Roboto" w:cs="Times New Roman"/>
          <w:color w:val="1F1F1F"/>
          <w:kern w:val="0"/>
          <w:sz w:val="21"/>
          <w:szCs w:val="21"/>
          <w:lang w:eastAsia="en-IN"/>
          <w14:ligatures w14:val="none"/>
        </w:rPr>
        <w:t> </w:t>
      </w:r>
      <w:r w:rsidRPr="00AE6F6D">
        <w:rPr>
          <w:rFonts w:ascii="Arial" w:eastAsia="Times New Roman" w:hAnsi="Arial" w:cs="Arial"/>
          <w:color w:val="1F1F1F"/>
          <w:kern w:val="0"/>
          <w:sz w:val="20"/>
          <w:szCs w:val="20"/>
          <w:lang w:eastAsia="en-IN"/>
          <w14:ligatures w14:val="none"/>
        </w:rPr>
        <w:t>This plot visualizes the trend and seasonality of your target variable ('Volume') over time. It's crucial for understanding the historical patterns in your data, which is vital for forecasting.</w:t>
      </w:r>
    </w:p>
    <w:p w14:paraId="7EC99BA4" w14:textId="13C28875" w:rsidR="0097270C" w:rsidRDefault="00AE6F6D" w:rsidP="00C279C1">
      <w:pPr>
        <w:jc w:val="center"/>
        <w:rPr>
          <w:rFonts w:ascii="Arial" w:hAnsi="Arial" w:cs="Arial"/>
          <w:sz w:val="20"/>
          <w:szCs w:val="20"/>
        </w:rPr>
      </w:pPr>
      <w:r>
        <w:rPr>
          <w:noProof/>
        </w:rPr>
        <w:drawing>
          <wp:inline distT="0" distB="0" distL="0" distR="0" wp14:anchorId="2FF8D2AD" wp14:editId="39B83668">
            <wp:extent cx="6307254" cy="1781907"/>
            <wp:effectExtent l="0" t="0" r="0" b="8890"/>
            <wp:docPr id="191025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7254" cy="1781907"/>
                    </a:xfrm>
                    <a:prstGeom prst="rect">
                      <a:avLst/>
                    </a:prstGeom>
                    <a:noFill/>
                    <a:ln>
                      <a:noFill/>
                    </a:ln>
                  </pic:spPr>
                </pic:pic>
              </a:graphicData>
            </a:graphic>
          </wp:inline>
        </w:drawing>
      </w:r>
    </w:p>
    <w:p w14:paraId="29870591" w14:textId="77777777" w:rsidR="008B47FA" w:rsidRPr="008B47FA" w:rsidRDefault="008B47FA" w:rsidP="008B47FA">
      <w:pPr>
        <w:ind w:left="720"/>
        <w:rPr>
          <w:rFonts w:ascii="Arial" w:hAnsi="Arial" w:cs="Arial"/>
          <w:sz w:val="20"/>
          <w:szCs w:val="20"/>
        </w:rPr>
      </w:pPr>
    </w:p>
    <w:p w14:paraId="5E9D7E75" w14:textId="77777777" w:rsidR="008B47FA" w:rsidRDefault="008B47FA" w:rsidP="008B47FA">
      <w:pPr>
        <w:rPr>
          <w:rFonts w:ascii="Arial" w:hAnsi="Arial" w:cs="Arial"/>
          <w:sz w:val="20"/>
          <w:szCs w:val="20"/>
        </w:rPr>
      </w:pPr>
    </w:p>
    <w:p w14:paraId="3F796687" w14:textId="77777777" w:rsidR="008B47FA" w:rsidRDefault="008B47FA" w:rsidP="008B47FA">
      <w:pPr>
        <w:rPr>
          <w:rFonts w:ascii="Arial" w:hAnsi="Arial" w:cs="Arial"/>
          <w:sz w:val="20"/>
          <w:szCs w:val="20"/>
        </w:rPr>
      </w:pPr>
    </w:p>
    <w:p w14:paraId="717376A1" w14:textId="77777777" w:rsidR="008B47FA" w:rsidRDefault="008B47FA" w:rsidP="008B47FA">
      <w:pPr>
        <w:rPr>
          <w:rFonts w:ascii="Arial" w:hAnsi="Arial" w:cs="Arial"/>
          <w:sz w:val="20"/>
          <w:szCs w:val="20"/>
        </w:rPr>
      </w:pPr>
    </w:p>
    <w:p w14:paraId="77113025" w14:textId="77777777" w:rsidR="008B47FA" w:rsidRDefault="008B47FA" w:rsidP="008B47FA">
      <w:pPr>
        <w:rPr>
          <w:rFonts w:ascii="Arial" w:hAnsi="Arial" w:cs="Arial"/>
          <w:sz w:val="20"/>
          <w:szCs w:val="20"/>
        </w:rPr>
      </w:pPr>
    </w:p>
    <w:p w14:paraId="2A7EE836" w14:textId="77777777" w:rsidR="008B47FA" w:rsidRDefault="008B47FA" w:rsidP="008B47FA">
      <w:pPr>
        <w:rPr>
          <w:rFonts w:ascii="Arial" w:hAnsi="Arial" w:cs="Arial"/>
          <w:sz w:val="20"/>
          <w:szCs w:val="20"/>
        </w:rPr>
      </w:pPr>
    </w:p>
    <w:p w14:paraId="34523057" w14:textId="77777777" w:rsidR="008B47FA" w:rsidRDefault="008B47FA" w:rsidP="008B47FA">
      <w:pPr>
        <w:rPr>
          <w:rFonts w:ascii="Arial" w:hAnsi="Arial" w:cs="Arial"/>
          <w:sz w:val="20"/>
          <w:szCs w:val="20"/>
        </w:rPr>
      </w:pPr>
    </w:p>
    <w:p w14:paraId="56ADD819" w14:textId="77777777" w:rsidR="008B47FA" w:rsidRPr="008B47FA" w:rsidRDefault="008B47FA" w:rsidP="008B47FA">
      <w:pPr>
        <w:rPr>
          <w:rFonts w:ascii="Arial" w:hAnsi="Arial" w:cs="Arial"/>
          <w:sz w:val="20"/>
          <w:szCs w:val="20"/>
        </w:rPr>
      </w:pPr>
    </w:p>
    <w:p w14:paraId="11A386D5" w14:textId="2404938E" w:rsidR="00AE6F6D" w:rsidRDefault="00AE6F6D" w:rsidP="00AE6F6D">
      <w:pPr>
        <w:numPr>
          <w:ilvl w:val="0"/>
          <w:numId w:val="29"/>
        </w:numPr>
        <w:rPr>
          <w:rFonts w:ascii="Arial" w:hAnsi="Arial" w:cs="Arial"/>
          <w:sz w:val="20"/>
          <w:szCs w:val="20"/>
        </w:rPr>
      </w:pPr>
      <w:r w:rsidRPr="00AE6F6D">
        <w:rPr>
          <w:rFonts w:ascii="Arial" w:hAnsi="Arial" w:cs="Arial"/>
          <w:b/>
          <w:bCs/>
          <w:sz w:val="20"/>
          <w:szCs w:val="20"/>
        </w:rPr>
        <w:lastRenderedPageBreak/>
        <w:t>Scatter Plots of Volume vs. Key Features:</w:t>
      </w:r>
      <w:r w:rsidRPr="00AE6F6D">
        <w:rPr>
          <w:rFonts w:ascii="Arial" w:hAnsi="Arial" w:cs="Arial"/>
          <w:sz w:val="20"/>
          <w:szCs w:val="20"/>
        </w:rPr>
        <w:t> These plots visualize the relationship between 'Volume' and individual predictor features like 'Avg. Temp.', 'Precipitation'</w:t>
      </w:r>
      <w:r>
        <w:rPr>
          <w:rFonts w:ascii="Arial" w:hAnsi="Arial" w:cs="Arial"/>
          <w:sz w:val="20"/>
          <w:szCs w:val="20"/>
        </w:rPr>
        <w:t>.</w:t>
      </w:r>
      <w:r w:rsidRPr="00AE6F6D">
        <w:rPr>
          <w:rFonts w:ascii="Arial" w:hAnsi="Arial" w:cs="Arial"/>
          <w:sz w:val="20"/>
          <w:szCs w:val="20"/>
        </w:rPr>
        <w:t xml:space="preserve"> They help in understanding the nature of the relationships (linear, non-linear) and identifying any potential patterns or clusters.</w:t>
      </w:r>
    </w:p>
    <w:p w14:paraId="29F83F6F" w14:textId="2165C928" w:rsidR="00641080" w:rsidRPr="00FC53CB" w:rsidRDefault="00AE6F6D" w:rsidP="0097270C">
      <w:pPr>
        <w:jc w:val="center"/>
        <w:rPr>
          <w:rFonts w:ascii="Arial" w:hAnsi="Arial" w:cs="Arial"/>
          <w:sz w:val="20"/>
          <w:szCs w:val="20"/>
        </w:rPr>
      </w:pPr>
      <w:r w:rsidRPr="00AE6F6D">
        <w:rPr>
          <w:rFonts w:ascii="Arial" w:hAnsi="Arial" w:cs="Arial"/>
          <w:noProof/>
          <w:sz w:val="20"/>
          <w:szCs w:val="20"/>
        </w:rPr>
        <w:drawing>
          <wp:inline distT="0" distB="0" distL="0" distR="0" wp14:anchorId="11100C16" wp14:editId="6811A13D">
            <wp:extent cx="6344979" cy="2389909"/>
            <wp:effectExtent l="0" t="0" r="0" b="0"/>
            <wp:docPr id="10967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7699" name=""/>
                    <pic:cNvPicPr/>
                  </pic:nvPicPr>
                  <pic:blipFill>
                    <a:blip r:embed="rId10"/>
                    <a:stretch>
                      <a:fillRect/>
                    </a:stretch>
                  </pic:blipFill>
                  <pic:spPr>
                    <a:xfrm>
                      <a:off x="0" y="0"/>
                      <a:ext cx="6344979" cy="2389909"/>
                    </a:xfrm>
                    <a:prstGeom prst="rect">
                      <a:avLst/>
                    </a:prstGeom>
                  </pic:spPr>
                </pic:pic>
              </a:graphicData>
            </a:graphic>
          </wp:inline>
        </w:drawing>
      </w:r>
    </w:p>
    <w:p w14:paraId="3EFC38B9" w14:textId="509CFF92" w:rsidR="00C279C1" w:rsidRPr="00F566EA" w:rsidRDefault="00AE6F6D" w:rsidP="00365995">
      <w:pPr>
        <w:pStyle w:val="ListParagraph"/>
        <w:numPr>
          <w:ilvl w:val="0"/>
          <w:numId w:val="29"/>
        </w:numPr>
        <w:shd w:val="clear" w:color="auto" w:fill="FFFFFF"/>
        <w:spacing w:before="100" w:beforeAutospacing="1" w:after="100" w:afterAutospacing="1" w:line="240" w:lineRule="auto"/>
        <w:rPr>
          <w:rFonts w:ascii="Arial" w:eastAsia="Times New Roman" w:hAnsi="Arial" w:cs="Arial"/>
          <w:b/>
          <w:bCs/>
          <w:color w:val="1F1F1F"/>
          <w:kern w:val="0"/>
          <w:sz w:val="20"/>
          <w:szCs w:val="20"/>
          <w:lang w:eastAsia="en-IN"/>
          <w14:ligatures w14:val="none"/>
        </w:rPr>
      </w:pPr>
      <w:r w:rsidRPr="00F566EA">
        <w:rPr>
          <w:rFonts w:ascii="Arial" w:eastAsia="Times New Roman" w:hAnsi="Arial" w:cs="Arial"/>
          <w:b/>
          <w:bCs/>
          <w:color w:val="1F1F1F"/>
          <w:kern w:val="0"/>
          <w:sz w:val="20"/>
          <w:szCs w:val="20"/>
          <w:lang w:eastAsia="en-IN"/>
          <w14:ligatures w14:val="none"/>
        </w:rPr>
        <w:t>Distribution of Volume:</w:t>
      </w:r>
      <w:r w:rsidRPr="00F566EA">
        <w:rPr>
          <w:rFonts w:ascii="Arial" w:eastAsia="Times New Roman" w:hAnsi="Arial" w:cs="Arial"/>
          <w:color w:val="1F1F1F"/>
          <w:kern w:val="0"/>
          <w:sz w:val="20"/>
          <w:szCs w:val="20"/>
          <w:lang w:eastAsia="en-IN"/>
          <w14:ligatures w14:val="none"/>
        </w:rPr>
        <w:t> This shows the frequency or density of different 'Volume' values using histograms or density plots. It helps in identifying outliers, skewness and the overall distribution shape, crucial for choosing appropriate models.</w:t>
      </w:r>
    </w:p>
    <w:p w14:paraId="508B2F32" w14:textId="56855543" w:rsidR="00C279C1" w:rsidRPr="00C279C1" w:rsidRDefault="00C279C1" w:rsidP="00FC53CB">
      <w:pPr>
        <w:pStyle w:val="ListParagraph"/>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C279C1">
        <w:rPr>
          <w:noProof/>
          <w:lang w:eastAsia="en-IN"/>
        </w:rPr>
        <w:drawing>
          <wp:inline distT="0" distB="0" distL="0" distR="0" wp14:anchorId="6B0AA235" wp14:editId="52B349F6">
            <wp:extent cx="5880894" cy="2183765"/>
            <wp:effectExtent l="0" t="0" r="5715" b="6985"/>
            <wp:docPr id="37850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6016" name=""/>
                    <pic:cNvPicPr/>
                  </pic:nvPicPr>
                  <pic:blipFill>
                    <a:blip r:embed="rId11"/>
                    <a:stretch>
                      <a:fillRect/>
                    </a:stretch>
                  </pic:blipFill>
                  <pic:spPr>
                    <a:xfrm>
                      <a:off x="0" y="0"/>
                      <a:ext cx="5917907" cy="2197509"/>
                    </a:xfrm>
                    <a:prstGeom prst="rect">
                      <a:avLst/>
                    </a:prstGeom>
                  </pic:spPr>
                </pic:pic>
              </a:graphicData>
            </a:graphic>
          </wp:inline>
        </w:drawing>
      </w:r>
    </w:p>
    <w:p w14:paraId="1BFC894F" w14:textId="77777777" w:rsidR="00C279C1" w:rsidRDefault="00C279C1" w:rsidP="00C279C1">
      <w:pPr>
        <w:pStyle w:val="NormalWeb"/>
        <w:numPr>
          <w:ilvl w:val="0"/>
          <w:numId w:val="29"/>
        </w:numPr>
        <w:shd w:val="clear" w:color="auto" w:fill="FFFFFF"/>
        <w:spacing w:before="120" w:beforeAutospacing="0" w:after="120" w:afterAutospacing="0"/>
        <w:rPr>
          <w:rFonts w:ascii="Arial" w:hAnsi="Arial" w:cs="Arial"/>
          <w:color w:val="1F1F1F"/>
          <w:sz w:val="20"/>
          <w:szCs w:val="20"/>
        </w:rPr>
      </w:pPr>
      <w:r w:rsidRPr="00C279C1">
        <w:rPr>
          <w:rStyle w:val="Strong"/>
          <w:rFonts w:ascii="Arial" w:eastAsiaTheme="majorEastAsia" w:hAnsi="Arial" w:cs="Arial"/>
          <w:color w:val="1F1F1F"/>
          <w:sz w:val="20"/>
          <w:szCs w:val="20"/>
        </w:rPr>
        <w:t>Correlation Matrix</w:t>
      </w:r>
      <w:r w:rsidRPr="00C279C1">
        <w:rPr>
          <w:rFonts w:ascii="Arial" w:hAnsi="Arial" w:cs="Arial"/>
          <w:color w:val="1F1F1F"/>
          <w:sz w:val="20"/>
          <w:szCs w:val="20"/>
        </w:rPr>
        <w:t>: To visualize and understand the linear relationships between numerical features in the dataset, particularly those related to 'Volume'.</w:t>
      </w:r>
    </w:p>
    <w:p w14:paraId="73E5EF3A" w14:textId="793E5CF5" w:rsidR="001D31F6" w:rsidRDefault="00C279C1" w:rsidP="00C279C1">
      <w:pPr>
        <w:pStyle w:val="NormalWeb"/>
        <w:shd w:val="clear" w:color="auto" w:fill="FFFFFF"/>
        <w:spacing w:before="120" w:beforeAutospacing="0" w:after="120" w:afterAutospacing="0"/>
        <w:ind w:left="360"/>
        <w:jc w:val="center"/>
        <w:rPr>
          <w:rFonts w:ascii="Arial" w:hAnsi="Arial" w:cs="Arial"/>
          <w:color w:val="1F1F1F"/>
          <w:sz w:val="20"/>
          <w:szCs w:val="20"/>
        </w:rPr>
      </w:pPr>
      <w:r w:rsidRPr="00C279C1">
        <w:rPr>
          <w:rFonts w:ascii="Arial" w:hAnsi="Arial" w:cs="Arial"/>
          <w:noProof/>
          <w:color w:val="1F1F1F"/>
          <w:sz w:val="20"/>
          <w:szCs w:val="20"/>
        </w:rPr>
        <w:drawing>
          <wp:inline distT="0" distB="0" distL="0" distR="0" wp14:anchorId="71D4A9BE" wp14:editId="47BB41ED">
            <wp:extent cx="5340516" cy="2397369"/>
            <wp:effectExtent l="0" t="0" r="0" b="3175"/>
            <wp:docPr id="58424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47760" name=""/>
                    <pic:cNvPicPr/>
                  </pic:nvPicPr>
                  <pic:blipFill>
                    <a:blip r:embed="rId12"/>
                    <a:stretch>
                      <a:fillRect/>
                    </a:stretch>
                  </pic:blipFill>
                  <pic:spPr>
                    <a:xfrm>
                      <a:off x="0" y="0"/>
                      <a:ext cx="5366979" cy="2409248"/>
                    </a:xfrm>
                    <a:prstGeom prst="rect">
                      <a:avLst/>
                    </a:prstGeom>
                  </pic:spPr>
                </pic:pic>
              </a:graphicData>
            </a:graphic>
          </wp:inline>
        </w:drawing>
      </w:r>
    </w:p>
    <w:p w14:paraId="64A838E2" w14:textId="7F3902C0" w:rsidR="00FC53CB" w:rsidRPr="00FC53CB" w:rsidRDefault="00FC53CB" w:rsidP="00FC53CB">
      <w:pPr>
        <w:pStyle w:val="NormalWeb"/>
        <w:spacing w:before="120" w:beforeAutospacing="0" w:after="120" w:afterAutospacing="0"/>
        <w:ind w:left="720"/>
        <w:rPr>
          <w:rFonts w:ascii="Arial" w:hAnsi="Arial" w:cs="Arial"/>
          <w:color w:val="1F1F1F"/>
          <w:sz w:val="20"/>
          <w:szCs w:val="20"/>
        </w:rPr>
      </w:pPr>
      <w:r>
        <w:rPr>
          <w:rFonts w:ascii="Arial" w:hAnsi="Arial" w:cs="Arial"/>
          <w:color w:val="1F1F1F"/>
          <w:sz w:val="20"/>
          <w:szCs w:val="20"/>
        </w:rPr>
        <w:t>*</w:t>
      </w:r>
      <w:r w:rsidRPr="00FC53CB">
        <w:rPr>
          <w:rFonts w:ascii="Arial" w:hAnsi="Arial" w:cs="Arial"/>
          <w:color w:val="1F1F1F"/>
          <w:sz w:val="20"/>
          <w:szCs w:val="20"/>
        </w:rPr>
        <w:t>Darker colours represent stronger correlations.</w:t>
      </w:r>
    </w:p>
    <w:p w14:paraId="2DC6C012" w14:textId="70449248" w:rsidR="00086A42" w:rsidRDefault="00FC53CB" w:rsidP="00606EFF">
      <w:pPr>
        <w:pStyle w:val="NormalWeb"/>
        <w:spacing w:before="120" w:beforeAutospacing="0" w:after="120" w:afterAutospacing="0"/>
        <w:ind w:left="720"/>
        <w:rPr>
          <w:rFonts w:ascii="Arial" w:hAnsi="Arial" w:cs="Arial"/>
          <w:color w:val="1F1F1F"/>
          <w:sz w:val="20"/>
          <w:szCs w:val="20"/>
        </w:rPr>
      </w:pPr>
      <w:r>
        <w:rPr>
          <w:rFonts w:ascii="Arial" w:hAnsi="Arial" w:cs="Arial"/>
          <w:color w:val="1F1F1F"/>
          <w:sz w:val="20"/>
          <w:szCs w:val="20"/>
        </w:rPr>
        <w:t>*</w:t>
      </w:r>
      <w:r w:rsidRPr="00FC53CB">
        <w:rPr>
          <w:rFonts w:ascii="Arial" w:hAnsi="Arial" w:cs="Arial"/>
          <w:color w:val="1F1F1F"/>
          <w:sz w:val="20"/>
          <w:szCs w:val="20"/>
        </w:rPr>
        <w:t>Lighter colours represent weaker correlations.</w:t>
      </w:r>
    </w:p>
    <w:p w14:paraId="2B20F597" w14:textId="11943A55" w:rsidR="00F81D9B" w:rsidRPr="00F81D9B" w:rsidRDefault="00F81D9B" w:rsidP="00F81D9B">
      <w:pPr>
        <w:pStyle w:val="NormalWeb"/>
        <w:spacing w:before="120" w:beforeAutospacing="0" w:after="120" w:afterAutospacing="0"/>
        <w:rPr>
          <w:rFonts w:ascii="Arial" w:hAnsi="Arial" w:cs="Arial"/>
          <w:b/>
          <w:bCs/>
          <w:color w:val="1F1F1F"/>
          <w:sz w:val="26"/>
          <w:szCs w:val="26"/>
        </w:rPr>
      </w:pPr>
      <w:r w:rsidRPr="00F81D9B">
        <w:rPr>
          <w:rFonts w:ascii="Arial" w:hAnsi="Arial" w:cs="Arial"/>
          <w:b/>
          <w:bCs/>
          <w:color w:val="1F1F1F"/>
          <w:sz w:val="26"/>
          <w:szCs w:val="26"/>
        </w:rPr>
        <w:lastRenderedPageBreak/>
        <w:t>5. Augmented Dickey-Fuller (ADF) test</w:t>
      </w:r>
    </w:p>
    <w:p w14:paraId="3066FA11" w14:textId="5E0ED7C3" w:rsidR="001F5692" w:rsidRDefault="001F5692" w:rsidP="00F81D9B">
      <w:pPr>
        <w:pStyle w:val="NormalWeb"/>
        <w:numPr>
          <w:ilvl w:val="0"/>
          <w:numId w:val="34"/>
        </w:numPr>
        <w:spacing w:before="120" w:beforeAutospacing="0" w:after="120" w:afterAutospacing="0"/>
        <w:rPr>
          <w:rFonts w:ascii="Arial" w:hAnsi="Arial" w:cs="Arial"/>
          <w:color w:val="1F1F1F"/>
          <w:sz w:val="20"/>
          <w:szCs w:val="20"/>
        </w:rPr>
      </w:pPr>
      <w:r>
        <w:rPr>
          <w:rFonts w:ascii="Arial" w:hAnsi="Arial" w:cs="Arial"/>
          <w:color w:val="1F1F1F"/>
          <w:sz w:val="20"/>
          <w:szCs w:val="20"/>
        </w:rPr>
        <w:t xml:space="preserve"> This </w:t>
      </w:r>
      <w:r w:rsidRPr="001F5692">
        <w:rPr>
          <w:rFonts w:ascii="Arial" w:hAnsi="Arial" w:cs="Arial"/>
          <w:color w:val="1F1F1F"/>
          <w:sz w:val="20"/>
          <w:szCs w:val="20"/>
        </w:rPr>
        <w:t xml:space="preserve">is a statistical test that checks for unit roots in a time series. It's used to determine if a time series is stationary or non-stationary.  </w:t>
      </w:r>
    </w:p>
    <w:p w14:paraId="369ABC57" w14:textId="5AA2C031" w:rsidR="00F81D9B" w:rsidRDefault="001F5692" w:rsidP="00F81D9B">
      <w:pPr>
        <w:pStyle w:val="NormalWeb"/>
        <w:numPr>
          <w:ilvl w:val="0"/>
          <w:numId w:val="34"/>
        </w:numPr>
        <w:spacing w:before="120" w:beforeAutospacing="0" w:after="120" w:afterAutospacing="0"/>
        <w:rPr>
          <w:rFonts w:ascii="Arial" w:hAnsi="Arial" w:cs="Arial"/>
          <w:color w:val="1F1F1F"/>
          <w:sz w:val="20"/>
          <w:szCs w:val="20"/>
        </w:rPr>
      </w:pPr>
      <w:r w:rsidRPr="001F5692">
        <w:rPr>
          <w:rFonts w:ascii="Arial" w:hAnsi="Arial" w:cs="Arial"/>
          <w:color w:val="1F1F1F"/>
          <w:sz w:val="20"/>
          <w:szCs w:val="20"/>
        </w:rPr>
        <w:t xml:space="preserve">The </w:t>
      </w:r>
      <w:r w:rsidRPr="00F566EA">
        <w:rPr>
          <w:rFonts w:ascii="Arial" w:hAnsi="Arial" w:cs="Arial"/>
          <w:color w:val="1F1F1F"/>
          <w:sz w:val="20"/>
          <w:szCs w:val="20"/>
        </w:rPr>
        <w:t>Augmented Dickey-Fuller (ADF)</w:t>
      </w:r>
      <w:r w:rsidRPr="001F5692">
        <w:rPr>
          <w:rFonts w:ascii="Arial" w:hAnsi="Arial" w:cs="Arial"/>
          <w:color w:val="1F1F1F"/>
          <w:sz w:val="20"/>
          <w:szCs w:val="20"/>
        </w:rPr>
        <w:t xml:space="preserve"> test is important because it is a crucial tool for determining whether a time series data is stationary or not, which is a key requirement for applying many time series analysis techniques, particularly when forecasting, as most models</w:t>
      </w:r>
      <w:r>
        <w:rPr>
          <w:rFonts w:ascii="Arial" w:hAnsi="Arial" w:cs="Arial"/>
          <w:color w:val="1F1F1F"/>
          <w:sz w:val="20"/>
          <w:szCs w:val="20"/>
        </w:rPr>
        <w:t xml:space="preserve"> (SARIMAX, VAR VARMA) </w:t>
      </w:r>
      <w:r w:rsidRPr="001F5692">
        <w:rPr>
          <w:rFonts w:ascii="Arial" w:hAnsi="Arial" w:cs="Arial"/>
          <w:color w:val="1F1F1F"/>
          <w:sz w:val="20"/>
          <w:szCs w:val="20"/>
        </w:rPr>
        <w:t>rely on stationary data for accurate predictions; identifying non-stationarity through the ADF test allows for necessary data transformations to achieve stationarity before further analysis</w:t>
      </w:r>
      <w:r>
        <w:rPr>
          <w:rFonts w:ascii="Arial" w:hAnsi="Arial" w:cs="Arial"/>
          <w:color w:val="1F1F1F"/>
          <w:sz w:val="20"/>
          <w:szCs w:val="20"/>
        </w:rPr>
        <w:t>.</w:t>
      </w:r>
    </w:p>
    <w:p w14:paraId="1EC90460" w14:textId="77777777" w:rsidR="00F566EA" w:rsidRDefault="00CF0060" w:rsidP="00641080">
      <w:pPr>
        <w:pStyle w:val="NormalWeb"/>
        <w:spacing w:before="120" w:beforeAutospacing="0" w:after="120" w:afterAutospacing="0"/>
        <w:ind w:left="720"/>
        <w:rPr>
          <w:rFonts w:ascii="Arial" w:hAnsi="Arial" w:cs="Arial"/>
          <w:color w:val="1F1F1F"/>
          <w:sz w:val="20"/>
          <w:szCs w:val="20"/>
        </w:rPr>
      </w:pPr>
      <w:r w:rsidRPr="00CF0060">
        <w:rPr>
          <w:rFonts w:ascii="Arial" w:hAnsi="Arial" w:cs="Arial"/>
          <w:noProof/>
          <w:color w:val="1F1F1F"/>
          <w:sz w:val="20"/>
          <w:szCs w:val="20"/>
        </w:rPr>
        <w:drawing>
          <wp:inline distT="0" distB="0" distL="0" distR="0" wp14:anchorId="75E4730B" wp14:editId="092C58FC">
            <wp:extent cx="2599615" cy="221673"/>
            <wp:effectExtent l="0" t="0" r="0" b="6985"/>
            <wp:docPr id="117962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496" name=""/>
                    <pic:cNvPicPr/>
                  </pic:nvPicPr>
                  <pic:blipFill>
                    <a:blip r:embed="rId13"/>
                    <a:stretch>
                      <a:fillRect/>
                    </a:stretch>
                  </pic:blipFill>
                  <pic:spPr>
                    <a:xfrm>
                      <a:off x="0" y="0"/>
                      <a:ext cx="2945976" cy="251208"/>
                    </a:xfrm>
                    <a:prstGeom prst="rect">
                      <a:avLst/>
                    </a:prstGeom>
                  </pic:spPr>
                </pic:pic>
              </a:graphicData>
            </a:graphic>
          </wp:inline>
        </w:drawing>
      </w:r>
    </w:p>
    <w:p w14:paraId="47643BE3" w14:textId="6993BA14" w:rsidR="00D13061" w:rsidRDefault="00CF0060" w:rsidP="0097270C">
      <w:pPr>
        <w:pStyle w:val="NormalWeb"/>
        <w:spacing w:before="120" w:beforeAutospacing="0" w:after="120" w:afterAutospacing="0"/>
        <w:ind w:left="720"/>
        <w:rPr>
          <w:rFonts w:ascii="Arial" w:hAnsi="Arial" w:cs="Arial"/>
          <w:color w:val="1F1F1F"/>
          <w:sz w:val="20"/>
          <w:szCs w:val="20"/>
        </w:rPr>
      </w:pPr>
      <w:r w:rsidRPr="00CF0060">
        <w:rPr>
          <w:rFonts w:ascii="Arial" w:hAnsi="Arial" w:cs="Arial"/>
          <w:noProof/>
          <w:color w:val="1F1F1F"/>
          <w:sz w:val="20"/>
          <w:szCs w:val="20"/>
        </w:rPr>
        <w:drawing>
          <wp:inline distT="0" distB="0" distL="0" distR="0" wp14:anchorId="665BF476" wp14:editId="3FF7D56C">
            <wp:extent cx="3277728" cy="284018"/>
            <wp:effectExtent l="0" t="0" r="0" b="1905"/>
            <wp:docPr id="160239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5163" name=""/>
                    <pic:cNvPicPr/>
                  </pic:nvPicPr>
                  <pic:blipFill>
                    <a:blip r:embed="rId14"/>
                    <a:stretch>
                      <a:fillRect/>
                    </a:stretch>
                  </pic:blipFill>
                  <pic:spPr>
                    <a:xfrm>
                      <a:off x="0" y="0"/>
                      <a:ext cx="3441254" cy="298188"/>
                    </a:xfrm>
                    <a:prstGeom prst="rect">
                      <a:avLst/>
                    </a:prstGeom>
                  </pic:spPr>
                </pic:pic>
              </a:graphicData>
            </a:graphic>
          </wp:inline>
        </w:drawing>
      </w:r>
    </w:p>
    <w:p w14:paraId="77467683" w14:textId="2909D77C" w:rsidR="00A5462F" w:rsidRPr="00A5462F" w:rsidRDefault="00F566EA" w:rsidP="00A5462F">
      <w:pPr>
        <w:pStyle w:val="NormalWeb"/>
        <w:numPr>
          <w:ilvl w:val="0"/>
          <w:numId w:val="29"/>
        </w:numPr>
        <w:spacing w:before="120" w:beforeAutospacing="0" w:after="120" w:afterAutospacing="0"/>
        <w:rPr>
          <w:rFonts w:ascii="Arial" w:hAnsi="Arial" w:cs="Arial"/>
          <w:color w:val="1F1F1F"/>
          <w:sz w:val="20"/>
          <w:szCs w:val="20"/>
        </w:rPr>
      </w:pPr>
      <w:r w:rsidRPr="00D13061">
        <w:rPr>
          <w:rFonts w:ascii="Arial" w:hAnsi="Arial" w:cs="Arial"/>
          <w:color w:val="1F1F1F"/>
          <w:sz w:val="20"/>
          <w:szCs w:val="20"/>
        </w:rPr>
        <w:t>If a feature fails the Augmented Dickey-Fuller (ADF) test, it means the time series is non-stationary, which can negatively impact forecasting models, especially those that assume stationarity, such as ARIMA or certain deep learning models.</w:t>
      </w:r>
      <w:r w:rsidRPr="00D13061">
        <w:rPr>
          <w:rFonts w:asciiTheme="minorHAnsi" w:eastAsiaTheme="minorHAnsi" w:hAnsiTheme="minorHAnsi" w:cstheme="minorBidi"/>
          <w:kern w:val="2"/>
          <w:sz w:val="22"/>
          <w:szCs w:val="22"/>
          <w:lang w:eastAsia="en-US"/>
          <w14:ligatures w14:val="standardContextual"/>
        </w:rPr>
        <w:t xml:space="preserve"> </w:t>
      </w:r>
      <w:r w:rsidRPr="00D13061">
        <w:rPr>
          <w:rFonts w:ascii="Arial" w:hAnsi="Arial" w:cs="Arial"/>
          <w:color w:val="1F1F1F"/>
          <w:sz w:val="20"/>
          <w:szCs w:val="20"/>
        </w:rPr>
        <w:t xml:space="preserve">To make the series stationary, we should apply differencing, which removes trends and seasonality by subtracting the previous value from the current value:             </w:t>
      </w:r>
      <w:r w:rsidRPr="00F566EA">
        <w:rPr>
          <w:rFonts w:ascii="Arial" w:hAnsi="Arial" w:cs="Arial"/>
          <w:noProof/>
          <w:color w:val="1F1F1F"/>
          <w:sz w:val="20"/>
          <w:szCs w:val="20"/>
        </w:rPr>
        <w:drawing>
          <wp:inline distT="0" distB="0" distL="0" distR="0" wp14:anchorId="5E1BD159" wp14:editId="4FEC16E6">
            <wp:extent cx="1735284" cy="270164"/>
            <wp:effectExtent l="0" t="0" r="0" b="0"/>
            <wp:docPr id="108711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9500" name=""/>
                    <pic:cNvPicPr/>
                  </pic:nvPicPr>
                  <pic:blipFill>
                    <a:blip r:embed="rId15"/>
                    <a:stretch>
                      <a:fillRect/>
                    </a:stretch>
                  </pic:blipFill>
                  <pic:spPr>
                    <a:xfrm>
                      <a:off x="0" y="0"/>
                      <a:ext cx="1757995" cy="273700"/>
                    </a:xfrm>
                    <a:prstGeom prst="rect">
                      <a:avLst/>
                    </a:prstGeom>
                  </pic:spPr>
                </pic:pic>
              </a:graphicData>
            </a:graphic>
          </wp:inline>
        </w:drawing>
      </w:r>
      <w:r w:rsidR="00A5462F">
        <w:rPr>
          <w:rFonts w:ascii="Arial" w:hAnsi="Arial" w:cs="Arial"/>
          <w:color w:val="1F1F1F"/>
          <w:sz w:val="20"/>
          <w:szCs w:val="20"/>
        </w:rPr>
        <w:t xml:space="preserve"> </w:t>
      </w:r>
    </w:p>
    <w:p w14:paraId="46B053FC" w14:textId="62F06B1E" w:rsidR="00D13061" w:rsidRPr="00D13061" w:rsidRDefault="00D13061" w:rsidP="002A5EEE">
      <w:pPr>
        <w:pStyle w:val="NormalWeb"/>
        <w:numPr>
          <w:ilvl w:val="0"/>
          <w:numId w:val="29"/>
        </w:numPr>
        <w:spacing w:before="120" w:beforeAutospacing="0" w:after="120" w:afterAutospacing="0"/>
        <w:rPr>
          <w:rFonts w:ascii="Arial" w:hAnsi="Arial" w:cs="Arial"/>
          <w:color w:val="1F1F1F"/>
          <w:sz w:val="20"/>
          <w:szCs w:val="20"/>
        </w:rPr>
      </w:pPr>
      <w:r w:rsidRPr="00D13061">
        <w:rPr>
          <w:rFonts w:ascii="Arial" w:hAnsi="Arial" w:cs="Arial"/>
          <w:color w:val="1F1F1F"/>
          <w:sz w:val="20"/>
          <w:szCs w:val="20"/>
        </w:rPr>
        <w:t>After applying differencing, re-run the ADF test to confirm stationarity before proceeding with modelling.</w:t>
      </w:r>
    </w:p>
    <w:p w14:paraId="213B9CF4" w14:textId="77777777" w:rsidR="0045528C" w:rsidRDefault="0045528C" w:rsidP="00641080">
      <w:pPr>
        <w:pStyle w:val="NormalWeb"/>
        <w:spacing w:before="120" w:beforeAutospacing="0" w:after="120" w:afterAutospacing="0"/>
        <w:rPr>
          <w:rFonts w:ascii="Arial" w:hAnsi="Arial" w:cs="Arial"/>
          <w:color w:val="1F1F1F"/>
          <w:sz w:val="20"/>
          <w:szCs w:val="20"/>
        </w:rPr>
      </w:pPr>
    </w:p>
    <w:p w14:paraId="5BF2CF42" w14:textId="77777777" w:rsidR="0045528C" w:rsidRPr="0045528C" w:rsidRDefault="0045528C" w:rsidP="0045528C">
      <w:pPr>
        <w:pStyle w:val="NormalWeb"/>
        <w:spacing w:before="120" w:beforeAutospacing="0" w:after="120" w:afterAutospacing="0"/>
        <w:rPr>
          <w:rFonts w:ascii="Arial" w:hAnsi="Arial" w:cs="Arial"/>
          <w:b/>
          <w:bCs/>
          <w:color w:val="1F1F1F"/>
          <w:sz w:val="34"/>
          <w:szCs w:val="34"/>
        </w:rPr>
      </w:pPr>
      <w:r w:rsidRPr="0045528C">
        <w:rPr>
          <w:rFonts w:ascii="Arial" w:hAnsi="Arial" w:cs="Arial"/>
          <w:b/>
          <w:bCs/>
          <w:color w:val="1F1F1F"/>
          <w:sz w:val="34"/>
          <w:szCs w:val="34"/>
        </w:rPr>
        <w:t>6. Model Evaluation</w:t>
      </w:r>
    </w:p>
    <w:p w14:paraId="0D05FB16" w14:textId="77777777" w:rsidR="0045528C" w:rsidRPr="0045528C" w:rsidRDefault="0045528C" w:rsidP="0045528C">
      <w:pPr>
        <w:pStyle w:val="NormalWeb"/>
        <w:spacing w:before="120" w:beforeAutospacing="0" w:after="120" w:afterAutospacing="0"/>
        <w:rPr>
          <w:rFonts w:ascii="Arial" w:hAnsi="Arial" w:cs="Arial"/>
          <w:b/>
          <w:bCs/>
          <w:color w:val="1F1F1F"/>
          <w:sz w:val="26"/>
          <w:szCs w:val="26"/>
        </w:rPr>
      </w:pPr>
      <w:r w:rsidRPr="0045528C">
        <w:rPr>
          <w:rFonts w:ascii="Arial" w:hAnsi="Arial" w:cs="Arial"/>
          <w:b/>
          <w:bCs/>
          <w:color w:val="1F1F1F"/>
          <w:sz w:val="26"/>
          <w:szCs w:val="26"/>
        </w:rPr>
        <w:t>6.1 Evaluation Metrics</w:t>
      </w:r>
    </w:p>
    <w:p w14:paraId="397E21E1" w14:textId="689947CF" w:rsidR="0045528C" w:rsidRPr="00641080" w:rsidRDefault="0045528C" w:rsidP="0045528C">
      <w:pPr>
        <w:pStyle w:val="NormalWeb"/>
        <w:numPr>
          <w:ilvl w:val="0"/>
          <w:numId w:val="43"/>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Root Mean Square Error (RMSE)</w:t>
      </w:r>
      <w:r>
        <w:rPr>
          <w:rFonts w:ascii="Arial" w:hAnsi="Arial" w:cs="Arial"/>
          <w:color w:val="1F1F1F"/>
          <w:sz w:val="20"/>
          <w:szCs w:val="20"/>
        </w:rPr>
        <w:t>: It</w:t>
      </w:r>
      <w:r w:rsidRPr="0045528C">
        <w:rPr>
          <w:rFonts w:ascii="Arial" w:hAnsi="Arial" w:cs="Arial"/>
          <w:color w:val="1F1F1F"/>
          <w:sz w:val="20"/>
          <w:szCs w:val="20"/>
        </w:rPr>
        <w:t xml:space="preserve"> is the residuals' standard deviation, or the average difference between the projected and actual values produced by a statistical model</w:t>
      </w:r>
      <w:r>
        <w:rPr>
          <w:rFonts w:ascii="Arial" w:hAnsi="Arial" w:cs="Arial"/>
          <w:color w:val="1F1F1F"/>
          <w:sz w:val="20"/>
          <w:szCs w:val="20"/>
        </w:rPr>
        <w:t>.</w:t>
      </w:r>
    </w:p>
    <w:p w14:paraId="36E698FE" w14:textId="679F62AC" w:rsidR="0045528C" w:rsidRPr="00641080" w:rsidRDefault="0045528C" w:rsidP="0045528C">
      <w:pPr>
        <w:pStyle w:val="NormalWeb"/>
        <w:numPr>
          <w:ilvl w:val="0"/>
          <w:numId w:val="43"/>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Normalized Root Mean Square Error (NRMSE)</w:t>
      </w:r>
      <w:r>
        <w:rPr>
          <w:rFonts w:ascii="Arial" w:hAnsi="Arial" w:cs="Arial"/>
          <w:color w:val="1F1F1F"/>
          <w:sz w:val="20"/>
          <w:szCs w:val="20"/>
        </w:rPr>
        <w:t xml:space="preserve">: </w:t>
      </w:r>
      <w:r w:rsidRPr="0045528C">
        <w:rPr>
          <w:rFonts w:ascii="Arial" w:hAnsi="Arial" w:cs="Arial"/>
          <w:color w:val="1F1F1F"/>
          <w:sz w:val="20"/>
          <w:szCs w:val="20"/>
        </w:rPr>
        <w:t>a metric used to evaluate the accuracy of a predictive model by comparing its predicted values to observed values, but normalized by the range (difference between maximum and minimum) of the observed data</w:t>
      </w:r>
      <w:r>
        <w:rPr>
          <w:rFonts w:ascii="Arial" w:hAnsi="Arial" w:cs="Arial"/>
          <w:color w:val="1F1F1F"/>
          <w:sz w:val="20"/>
          <w:szCs w:val="20"/>
        </w:rPr>
        <w:t>.</w:t>
      </w:r>
    </w:p>
    <w:p w14:paraId="47882376" w14:textId="2F777C4B" w:rsidR="0045528C" w:rsidRPr="00641080" w:rsidRDefault="0045528C" w:rsidP="0045528C">
      <w:pPr>
        <w:pStyle w:val="NormalWeb"/>
        <w:numPr>
          <w:ilvl w:val="0"/>
          <w:numId w:val="43"/>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Mean Absolute Error (MAE)</w:t>
      </w:r>
      <w:r>
        <w:rPr>
          <w:rFonts w:ascii="Arial" w:hAnsi="Arial" w:cs="Arial"/>
          <w:color w:val="1F1F1F"/>
          <w:sz w:val="20"/>
          <w:szCs w:val="20"/>
        </w:rPr>
        <w:t xml:space="preserve">: </w:t>
      </w:r>
      <w:r w:rsidRPr="0045528C">
        <w:rPr>
          <w:rFonts w:ascii="Arial" w:hAnsi="Arial" w:cs="Arial"/>
          <w:color w:val="1F1F1F"/>
          <w:sz w:val="20"/>
          <w:szCs w:val="20"/>
        </w:rPr>
        <w:t>It is measured as the average absolute difference between the predicted values and the actual values and is used to assess the effectiveness of a model. </w:t>
      </w:r>
    </w:p>
    <w:p w14:paraId="048D85FD" w14:textId="0529105F" w:rsidR="0097270C" w:rsidRDefault="0045528C" w:rsidP="0097270C">
      <w:pPr>
        <w:pStyle w:val="NormalWeb"/>
        <w:numPr>
          <w:ilvl w:val="0"/>
          <w:numId w:val="43"/>
        </w:numPr>
        <w:spacing w:before="120" w:beforeAutospacing="0" w:after="120" w:afterAutospacing="0"/>
        <w:rPr>
          <w:rFonts w:ascii="Arial" w:hAnsi="Arial" w:cs="Arial"/>
          <w:color w:val="1F1F1F"/>
          <w:sz w:val="20"/>
          <w:szCs w:val="20"/>
        </w:rPr>
      </w:pPr>
      <w:r w:rsidRPr="0045528C">
        <w:rPr>
          <w:rFonts w:ascii="Arial" w:hAnsi="Arial" w:cs="Arial"/>
          <w:color w:val="1F1F1F"/>
          <w:sz w:val="20"/>
          <w:szCs w:val="20"/>
        </w:rPr>
        <w:t>R-squared (R²): It is defined as a number that tells you how well the independent variable(s) in a statistical model explains the variation in the dependent variable</w:t>
      </w:r>
      <w:r>
        <w:rPr>
          <w:rFonts w:ascii="Arial" w:hAnsi="Arial" w:cs="Arial"/>
          <w:color w:val="1F1F1F"/>
          <w:sz w:val="20"/>
          <w:szCs w:val="20"/>
        </w:rPr>
        <w:t>.</w:t>
      </w:r>
    </w:p>
    <w:p w14:paraId="40246E5C" w14:textId="77777777" w:rsidR="0097270C" w:rsidRPr="0097270C" w:rsidRDefault="0097270C" w:rsidP="008B47FA">
      <w:pPr>
        <w:pStyle w:val="NormalWeb"/>
        <w:spacing w:before="120" w:beforeAutospacing="0" w:after="120" w:afterAutospacing="0"/>
        <w:ind w:left="720"/>
        <w:rPr>
          <w:rFonts w:ascii="Arial" w:hAnsi="Arial" w:cs="Arial"/>
          <w:color w:val="1F1F1F"/>
          <w:sz w:val="20"/>
          <w:szCs w:val="20"/>
        </w:rPr>
      </w:pPr>
    </w:p>
    <w:p w14:paraId="1A5E9394" w14:textId="39505EF2" w:rsidR="0097270C" w:rsidRPr="00641080" w:rsidRDefault="0045528C" w:rsidP="00641080">
      <w:pPr>
        <w:pStyle w:val="NormalWeb"/>
        <w:spacing w:before="120" w:beforeAutospacing="0" w:after="120" w:afterAutospacing="0"/>
        <w:rPr>
          <w:rFonts w:ascii="Arial" w:hAnsi="Arial" w:cs="Arial"/>
          <w:b/>
          <w:bCs/>
          <w:color w:val="1F1F1F"/>
          <w:sz w:val="34"/>
          <w:szCs w:val="34"/>
        </w:rPr>
      </w:pPr>
      <w:r>
        <w:rPr>
          <w:rFonts w:ascii="Arial" w:hAnsi="Arial" w:cs="Arial"/>
          <w:b/>
          <w:bCs/>
          <w:color w:val="1F1F1F"/>
          <w:sz w:val="34"/>
          <w:szCs w:val="34"/>
        </w:rPr>
        <w:t>7</w:t>
      </w:r>
      <w:r w:rsidR="00641080" w:rsidRPr="00641080">
        <w:rPr>
          <w:rFonts w:ascii="Arial" w:hAnsi="Arial" w:cs="Arial"/>
          <w:b/>
          <w:bCs/>
          <w:color w:val="1F1F1F"/>
          <w:sz w:val="34"/>
          <w:szCs w:val="34"/>
        </w:rPr>
        <w:t xml:space="preserve">. </w:t>
      </w:r>
      <w:r w:rsidR="00D13061">
        <w:rPr>
          <w:rFonts w:ascii="Arial" w:hAnsi="Arial" w:cs="Arial"/>
          <w:b/>
          <w:bCs/>
          <w:color w:val="1F1F1F"/>
          <w:sz w:val="34"/>
          <w:szCs w:val="34"/>
        </w:rPr>
        <w:t>Modelling</w:t>
      </w:r>
      <w:r w:rsidR="00641080" w:rsidRPr="00641080">
        <w:rPr>
          <w:rFonts w:ascii="Arial" w:hAnsi="Arial" w:cs="Arial"/>
          <w:b/>
          <w:bCs/>
          <w:color w:val="1F1F1F"/>
          <w:sz w:val="34"/>
          <w:szCs w:val="34"/>
        </w:rPr>
        <w:t xml:space="preserve"> Approach</w:t>
      </w:r>
    </w:p>
    <w:p w14:paraId="3CCC606D" w14:textId="079C0241" w:rsidR="0097270C" w:rsidRPr="00641080" w:rsidRDefault="0045528C" w:rsidP="00641080">
      <w:pPr>
        <w:pStyle w:val="NormalWeb"/>
        <w:spacing w:before="120" w:beforeAutospacing="0" w:after="120" w:afterAutospacing="0"/>
        <w:rPr>
          <w:rFonts w:ascii="Arial" w:hAnsi="Arial" w:cs="Arial"/>
          <w:b/>
          <w:bCs/>
          <w:color w:val="1F1F1F"/>
          <w:sz w:val="26"/>
          <w:szCs w:val="26"/>
        </w:rPr>
      </w:pPr>
      <w:r>
        <w:rPr>
          <w:rFonts w:ascii="Arial" w:hAnsi="Arial" w:cs="Arial"/>
          <w:b/>
          <w:bCs/>
          <w:color w:val="1F1F1F"/>
          <w:sz w:val="26"/>
          <w:szCs w:val="26"/>
        </w:rPr>
        <w:t>7</w:t>
      </w:r>
      <w:r w:rsidR="00641080" w:rsidRPr="00641080">
        <w:rPr>
          <w:rFonts w:ascii="Arial" w:hAnsi="Arial" w:cs="Arial"/>
          <w:b/>
          <w:bCs/>
          <w:color w:val="1F1F1F"/>
          <w:sz w:val="26"/>
          <w:szCs w:val="26"/>
        </w:rPr>
        <w:t>.1 Statistical Models</w:t>
      </w:r>
    </w:p>
    <w:p w14:paraId="0496AF52" w14:textId="516EDBD6" w:rsidR="00641080" w:rsidRDefault="0045528C" w:rsidP="00CF0060">
      <w:pPr>
        <w:pStyle w:val="NormalWeb"/>
        <w:spacing w:before="120" w:beforeAutospacing="0" w:after="120" w:afterAutospacing="0"/>
        <w:rPr>
          <w:rFonts w:ascii="Arial" w:hAnsi="Arial" w:cs="Arial"/>
          <w:b/>
          <w:bCs/>
          <w:color w:val="1F1F1F"/>
          <w:sz w:val="22"/>
          <w:szCs w:val="22"/>
        </w:rPr>
      </w:pPr>
      <w:r>
        <w:rPr>
          <w:rFonts w:ascii="Arial" w:hAnsi="Arial" w:cs="Arial"/>
          <w:b/>
          <w:bCs/>
          <w:color w:val="1F1F1F"/>
          <w:sz w:val="22"/>
          <w:szCs w:val="22"/>
        </w:rPr>
        <w:t>7</w:t>
      </w:r>
      <w:r w:rsidR="00641080" w:rsidRPr="00641080">
        <w:rPr>
          <w:rFonts w:ascii="Arial" w:hAnsi="Arial" w:cs="Arial"/>
          <w:b/>
          <w:bCs/>
          <w:color w:val="1F1F1F"/>
          <w:sz w:val="22"/>
          <w:szCs w:val="22"/>
        </w:rPr>
        <w:t xml:space="preserve">.1.1 </w:t>
      </w:r>
      <w:r w:rsidR="00CF0060" w:rsidRPr="00CF0060">
        <w:rPr>
          <w:rFonts w:ascii="Arial" w:hAnsi="Arial" w:cs="Arial"/>
          <w:b/>
          <w:bCs/>
          <w:color w:val="1F1F1F"/>
          <w:sz w:val="22"/>
          <w:szCs w:val="22"/>
        </w:rPr>
        <w:t>Seasonal Autoregressive Integrated Moving Average with Exogenous</w:t>
      </w:r>
      <w:r w:rsidR="00CF0060">
        <w:rPr>
          <w:rFonts w:ascii="Arial" w:hAnsi="Arial" w:cs="Arial"/>
          <w:b/>
          <w:bCs/>
          <w:color w:val="1F1F1F"/>
          <w:sz w:val="22"/>
          <w:szCs w:val="22"/>
        </w:rPr>
        <w:t xml:space="preserve"> </w:t>
      </w:r>
      <w:r w:rsidR="00CF0060" w:rsidRPr="00CF0060">
        <w:rPr>
          <w:rFonts w:ascii="Arial" w:hAnsi="Arial" w:cs="Arial"/>
          <w:b/>
          <w:bCs/>
          <w:color w:val="1F1F1F"/>
          <w:sz w:val="22"/>
          <w:szCs w:val="22"/>
        </w:rPr>
        <w:t>Regressors</w:t>
      </w:r>
      <w:r w:rsidR="00CF0060">
        <w:rPr>
          <w:rFonts w:ascii="Arial" w:hAnsi="Arial" w:cs="Arial"/>
          <w:b/>
          <w:bCs/>
          <w:color w:val="1F1F1F"/>
          <w:sz w:val="22"/>
          <w:szCs w:val="22"/>
        </w:rPr>
        <w:t xml:space="preserve"> (</w:t>
      </w:r>
      <w:r w:rsidR="00641080" w:rsidRPr="00641080">
        <w:rPr>
          <w:rFonts w:ascii="Arial" w:hAnsi="Arial" w:cs="Arial"/>
          <w:b/>
          <w:bCs/>
          <w:color w:val="1F1F1F"/>
          <w:sz w:val="22"/>
          <w:szCs w:val="22"/>
        </w:rPr>
        <w:t>SARIMAX</w:t>
      </w:r>
      <w:r w:rsidR="00CF0060">
        <w:rPr>
          <w:rFonts w:ascii="Arial" w:hAnsi="Arial" w:cs="Arial"/>
          <w:b/>
          <w:bCs/>
          <w:color w:val="1F1F1F"/>
          <w:sz w:val="22"/>
          <w:szCs w:val="22"/>
        </w:rPr>
        <w:t>)</w:t>
      </w:r>
    </w:p>
    <w:p w14:paraId="75895333" w14:textId="62A63A0B" w:rsidR="0097270C" w:rsidRPr="0097270C" w:rsidRDefault="00DC592F" w:rsidP="0097270C">
      <w:pPr>
        <w:pStyle w:val="NormalWeb"/>
        <w:numPr>
          <w:ilvl w:val="0"/>
          <w:numId w:val="29"/>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 xml:space="preserve">SARIMAX is an advanced time series forecasting model that extends SARIMA (Seasonal ARIMA) by incorporating exogenous variables (independent predictors). It is widely used for forecasting time series data that exhibit both trend and seasonality while also considering external influences. </w:t>
      </w:r>
    </w:p>
    <w:p w14:paraId="1D8F29E3" w14:textId="63075F9A" w:rsidR="00CF0060" w:rsidRDefault="00CF0060" w:rsidP="00CF0060">
      <w:pPr>
        <w:pStyle w:val="NormalWeb"/>
        <w:numPr>
          <w:ilvl w:val="0"/>
          <w:numId w:val="29"/>
        </w:numPr>
        <w:spacing w:before="120" w:beforeAutospacing="0" w:after="120" w:afterAutospacing="0"/>
        <w:rPr>
          <w:rFonts w:ascii="Arial" w:hAnsi="Arial" w:cs="Arial"/>
          <w:color w:val="1F1F1F"/>
          <w:sz w:val="20"/>
          <w:szCs w:val="20"/>
        </w:rPr>
      </w:pPr>
      <w:r>
        <w:rPr>
          <w:rFonts w:ascii="Arial" w:hAnsi="Arial" w:cs="Arial"/>
          <w:color w:val="1F1F1F"/>
          <w:sz w:val="20"/>
          <w:szCs w:val="20"/>
        </w:rPr>
        <w:t>Dependencies:</w:t>
      </w:r>
    </w:p>
    <w:p w14:paraId="1EFBF674" w14:textId="66085EA7" w:rsidR="00CF0060" w:rsidRDefault="00CF0060" w:rsidP="00CF0060">
      <w:pPr>
        <w:pStyle w:val="NormalWeb"/>
        <w:spacing w:before="120" w:beforeAutospacing="0" w:after="120" w:afterAutospacing="0"/>
        <w:ind w:left="360"/>
        <w:rPr>
          <w:rFonts w:ascii="Arial" w:hAnsi="Arial" w:cs="Arial"/>
          <w:color w:val="1F1F1F"/>
          <w:sz w:val="20"/>
          <w:szCs w:val="20"/>
        </w:rPr>
      </w:pPr>
      <w:r w:rsidRPr="00CF0060">
        <w:rPr>
          <w:rFonts w:ascii="Arial" w:hAnsi="Arial" w:cs="Arial"/>
          <w:noProof/>
          <w:color w:val="1F1F1F"/>
          <w:sz w:val="20"/>
          <w:szCs w:val="20"/>
        </w:rPr>
        <w:drawing>
          <wp:inline distT="0" distB="0" distL="0" distR="0" wp14:anchorId="6A242407" wp14:editId="445AC711">
            <wp:extent cx="2945917" cy="464127"/>
            <wp:effectExtent l="0" t="0" r="0" b="0"/>
            <wp:docPr id="64408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82070" name=""/>
                    <pic:cNvPicPr/>
                  </pic:nvPicPr>
                  <pic:blipFill>
                    <a:blip r:embed="rId16"/>
                    <a:stretch>
                      <a:fillRect/>
                    </a:stretch>
                  </pic:blipFill>
                  <pic:spPr>
                    <a:xfrm>
                      <a:off x="0" y="0"/>
                      <a:ext cx="3038829" cy="478765"/>
                    </a:xfrm>
                    <a:prstGeom prst="rect">
                      <a:avLst/>
                    </a:prstGeom>
                  </pic:spPr>
                </pic:pic>
              </a:graphicData>
            </a:graphic>
          </wp:inline>
        </w:drawing>
      </w:r>
    </w:p>
    <w:p w14:paraId="16905C08" w14:textId="08C9C884" w:rsidR="00CF0060" w:rsidRPr="00641080" w:rsidRDefault="00CF0060" w:rsidP="00CF0060">
      <w:pPr>
        <w:pStyle w:val="NormalWeb"/>
        <w:spacing w:before="120" w:beforeAutospacing="0" w:after="120" w:afterAutospacing="0"/>
        <w:ind w:left="360"/>
        <w:rPr>
          <w:rFonts w:ascii="Arial" w:hAnsi="Arial" w:cs="Arial"/>
          <w:color w:val="1F1F1F"/>
          <w:sz w:val="20"/>
          <w:szCs w:val="20"/>
        </w:rPr>
      </w:pPr>
      <w:r w:rsidRPr="00CF0060">
        <w:rPr>
          <w:rFonts w:ascii="Arial" w:hAnsi="Arial" w:cs="Arial"/>
          <w:noProof/>
          <w:color w:val="1F1F1F"/>
          <w:sz w:val="20"/>
          <w:szCs w:val="20"/>
        </w:rPr>
        <w:drawing>
          <wp:inline distT="0" distB="0" distL="0" distR="0" wp14:anchorId="401E2AD9" wp14:editId="5D976994">
            <wp:extent cx="6120130" cy="386715"/>
            <wp:effectExtent l="0" t="0" r="0" b="0"/>
            <wp:docPr id="20104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526" name=""/>
                    <pic:cNvPicPr/>
                  </pic:nvPicPr>
                  <pic:blipFill>
                    <a:blip r:embed="rId17"/>
                    <a:stretch>
                      <a:fillRect/>
                    </a:stretch>
                  </pic:blipFill>
                  <pic:spPr>
                    <a:xfrm>
                      <a:off x="0" y="0"/>
                      <a:ext cx="6120130" cy="386715"/>
                    </a:xfrm>
                    <a:prstGeom prst="rect">
                      <a:avLst/>
                    </a:prstGeom>
                  </pic:spPr>
                </pic:pic>
              </a:graphicData>
            </a:graphic>
          </wp:inline>
        </w:drawing>
      </w:r>
    </w:p>
    <w:p w14:paraId="5CECF10F" w14:textId="77777777" w:rsidR="008B47FA" w:rsidRDefault="008B47FA" w:rsidP="008B47FA">
      <w:pPr>
        <w:pStyle w:val="NormalWeb"/>
        <w:spacing w:before="120" w:beforeAutospacing="0" w:after="120" w:afterAutospacing="0"/>
        <w:ind w:left="720"/>
        <w:rPr>
          <w:rFonts w:ascii="Arial" w:hAnsi="Arial" w:cs="Arial"/>
          <w:color w:val="1F1F1F"/>
          <w:sz w:val="20"/>
          <w:szCs w:val="20"/>
        </w:rPr>
      </w:pPr>
    </w:p>
    <w:p w14:paraId="2AD507C7" w14:textId="77777777" w:rsidR="00606EFF" w:rsidRDefault="00606EFF" w:rsidP="008B47FA">
      <w:pPr>
        <w:pStyle w:val="NormalWeb"/>
        <w:spacing w:before="120" w:beforeAutospacing="0" w:after="120" w:afterAutospacing="0"/>
        <w:ind w:left="720"/>
        <w:rPr>
          <w:rFonts w:ascii="Arial" w:hAnsi="Arial" w:cs="Arial"/>
          <w:color w:val="1F1F1F"/>
          <w:sz w:val="20"/>
          <w:szCs w:val="20"/>
        </w:rPr>
      </w:pPr>
    </w:p>
    <w:p w14:paraId="23D08434" w14:textId="501551B8" w:rsidR="00641080" w:rsidRPr="00641080" w:rsidRDefault="00641080" w:rsidP="00641080">
      <w:pPr>
        <w:pStyle w:val="NormalWeb"/>
        <w:numPr>
          <w:ilvl w:val="0"/>
          <w:numId w:val="35"/>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lastRenderedPageBreak/>
        <w:t xml:space="preserve">Implementation details: </w:t>
      </w:r>
    </w:p>
    <w:p w14:paraId="116C8733" w14:textId="77777777" w:rsidR="00641080" w:rsidRPr="00641080" w:rsidRDefault="00641080" w:rsidP="00641080">
      <w:pPr>
        <w:pStyle w:val="NormalWeb"/>
        <w:numPr>
          <w:ilvl w:val="1"/>
          <w:numId w:val="35"/>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Order: (5,0,1)</w:t>
      </w:r>
    </w:p>
    <w:p w14:paraId="0B8B6DDF" w14:textId="77777777" w:rsidR="00641080" w:rsidRPr="00641080" w:rsidRDefault="00641080" w:rsidP="00641080">
      <w:pPr>
        <w:pStyle w:val="NormalWeb"/>
        <w:numPr>
          <w:ilvl w:val="1"/>
          <w:numId w:val="35"/>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Exogenous variables: Holiday, Temperature, Precipitation</w:t>
      </w:r>
    </w:p>
    <w:p w14:paraId="7F02BC48" w14:textId="179F91A3" w:rsidR="00641080" w:rsidRPr="00641080" w:rsidRDefault="00641080" w:rsidP="00641080">
      <w:pPr>
        <w:pStyle w:val="NormalWeb"/>
        <w:numPr>
          <w:ilvl w:val="0"/>
          <w:numId w:val="35"/>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Hyperparameter optimization through grid search</w:t>
      </w:r>
      <w:r w:rsidR="000A175F">
        <w:rPr>
          <w:rFonts w:ascii="Arial" w:hAnsi="Arial" w:cs="Arial"/>
          <w:color w:val="1F1F1F"/>
          <w:sz w:val="20"/>
          <w:szCs w:val="20"/>
        </w:rPr>
        <w:t>.</w:t>
      </w:r>
    </w:p>
    <w:p w14:paraId="3CAB6DC9" w14:textId="21CD834D" w:rsidR="000A175F" w:rsidRPr="0097270C" w:rsidRDefault="00641080" w:rsidP="0097270C">
      <w:pPr>
        <w:pStyle w:val="NormalWeb"/>
        <w:numPr>
          <w:ilvl w:val="0"/>
          <w:numId w:val="35"/>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Model diagnostics performed for residual analysis</w:t>
      </w:r>
      <w:r w:rsidR="000A175F">
        <w:rPr>
          <w:rFonts w:ascii="Arial" w:hAnsi="Arial" w:cs="Arial"/>
          <w:color w:val="1F1F1F"/>
          <w:sz w:val="20"/>
          <w:szCs w:val="20"/>
        </w:rPr>
        <w:t>.</w:t>
      </w:r>
    </w:p>
    <w:p w14:paraId="03239CCE" w14:textId="0ACC091A" w:rsidR="000A175F" w:rsidRDefault="000A175F" w:rsidP="00641080">
      <w:pPr>
        <w:pStyle w:val="NormalWeb"/>
        <w:numPr>
          <w:ilvl w:val="0"/>
          <w:numId w:val="35"/>
        </w:numPr>
        <w:spacing w:before="120" w:beforeAutospacing="0" w:after="120" w:afterAutospacing="0"/>
        <w:rPr>
          <w:rFonts w:ascii="Arial" w:hAnsi="Arial" w:cs="Arial"/>
          <w:color w:val="1F1F1F"/>
          <w:sz w:val="20"/>
          <w:szCs w:val="20"/>
        </w:rPr>
      </w:pPr>
      <w:r w:rsidRPr="000A175F">
        <w:rPr>
          <w:rFonts w:ascii="Arial" w:hAnsi="Arial" w:cs="Arial"/>
          <w:color w:val="1F1F1F"/>
          <w:sz w:val="20"/>
          <w:szCs w:val="20"/>
        </w:rPr>
        <w:t>Performance</w:t>
      </w:r>
      <w:r>
        <w:rPr>
          <w:rFonts w:ascii="Arial" w:hAnsi="Arial" w:cs="Arial"/>
          <w:color w:val="1F1F1F"/>
          <w:sz w:val="20"/>
          <w:szCs w:val="20"/>
        </w:rPr>
        <w:t>:</w:t>
      </w:r>
    </w:p>
    <w:p w14:paraId="03DAAE44" w14:textId="09AC7942" w:rsidR="000A175F" w:rsidRPr="000A175F" w:rsidRDefault="00CF0060" w:rsidP="000A175F">
      <w:pPr>
        <w:pStyle w:val="NormalWeb"/>
        <w:spacing w:before="120" w:beforeAutospacing="0" w:after="120" w:afterAutospacing="0"/>
        <w:ind w:left="360"/>
        <w:rPr>
          <w:rFonts w:ascii="Arial" w:hAnsi="Arial" w:cs="Arial"/>
          <w:color w:val="1F1F1F"/>
          <w:sz w:val="20"/>
          <w:szCs w:val="20"/>
        </w:rPr>
      </w:pPr>
      <w:r w:rsidRPr="00CF0060">
        <w:rPr>
          <w:rFonts w:ascii="Arial" w:hAnsi="Arial" w:cs="Arial"/>
          <w:noProof/>
          <w:color w:val="1F1F1F"/>
          <w:sz w:val="20"/>
          <w:szCs w:val="20"/>
        </w:rPr>
        <w:drawing>
          <wp:inline distT="0" distB="0" distL="0" distR="0" wp14:anchorId="4707318D" wp14:editId="18863013">
            <wp:extent cx="3285515" cy="1877291"/>
            <wp:effectExtent l="0" t="0" r="0" b="1905"/>
            <wp:docPr id="85468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80731" name=""/>
                    <pic:cNvPicPr/>
                  </pic:nvPicPr>
                  <pic:blipFill>
                    <a:blip r:embed="rId18"/>
                    <a:stretch>
                      <a:fillRect/>
                    </a:stretch>
                  </pic:blipFill>
                  <pic:spPr>
                    <a:xfrm>
                      <a:off x="0" y="0"/>
                      <a:ext cx="3285515" cy="1877291"/>
                    </a:xfrm>
                    <a:prstGeom prst="rect">
                      <a:avLst/>
                    </a:prstGeom>
                  </pic:spPr>
                </pic:pic>
              </a:graphicData>
            </a:graphic>
          </wp:inline>
        </w:drawing>
      </w:r>
    </w:p>
    <w:p w14:paraId="771BA15E" w14:textId="727CDD55" w:rsidR="00D13061" w:rsidRDefault="00597560" w:rsidP="000A175F">
      <w:pPr>
        <w:pStyle w:val="NormalWeb"/>
        <w:spacing w:before="120" w:beforeAutospacing="0" w:after="120" w:afterAutospacing="0"/>
        <w:ind w:left="360"/>
        <w:rPr>
          <w:rFonts w:ascii="Arial" w:hAnsi="Arial" w:cs="Arial"/>
          <w:color w:val="1F1F1F"/>
          <w:sz w:val="20"/>
          <w:szCs w:val="20"/>
        </w:rPr>
      </w:pPr>
      <w:r w:rsidRPr="00597560">
        <w:rPr>
          <w:rFonts w:ascii="Arial" w:hAnsi="Arial" w:cs="Arial"/>
          <w:noProof/>
          <w:color w:val="1F1F1F"/>
          <w:sz w:val="20"/>
          <w:szCs w:val="20"/>
        </w:rPr>
        <w:drawing>
          <wp:inline distT="0" distB="0" distL="0" distR="0" wp14:anchorId="7DEDE1A1" wp14:editId="6111C4EC">
            <wp:extent cx="3323493" cy="448973"/>
            <wp:effectExtent l="0" t="0" r="0" b="8255"/>
            <wp:docPr id="116882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20211" name=""/>
                    <pic:cNvPicPr/>
                  </pic:nvPicPr>
                  <pic:blipFill>
                    <a:blip r:embed="rId19"/>
                    <a:stretch>
                      <a:fillRect/>
                    </a:stretch>
                  </pic:blipFill>
                  <pic:spPr>
                    <a:xfrm>
                      <a:off x="0" y="0"/>
                      <a:ext cx="3359779" cy="453875"/>
                    </a:xfrm>
                    <a:prstGeom prst="rect">
                      <a:avLst/>
                    </a:prstGeom>
                  </pic:spPr>
                </pic:pic>
              </a:graphicData>
            </a:graphic>
          </wp:inline>
        </w:drawing>
      </w:r>
    </w:p>
    <w:p w14:paraId="245109DE" w14:textId="680BF760" w:rsidR="00CB62D2" w:rsidRDefault="00CB62D2" w:rsidP="00CB62D2">
      <w:pPr>
        <w:pStyle w:val="NormalWeb"/>
        <w:numPr>
          <w:ilvl w:val="0"/>
          <w:numId w:val="67"/>
        </w:numPr>
        <w:spacing w:before="120" w:beforeAutospacing="0" w:after="120" w:afterAutospacing="0"/>
        <w:rPr>
          <w:rFonts w:ascii="Arial" w:hAnsi="Arial" w:cs="Arial"/>
          <w:color w:val="1F1F1F"/>
          <w:sz w:val="20"/>
          <w:szCs w:val="20"/>
        </w:rPr>
      </w:pPr>
      <w:r w:rsidRPr="00CB62D2">
        <w:rPr>
          <w:rFonts w:ascii="Arial" w:hAnsi="Arial" w:cs="Arial"/>
          <w:color w:val="1F1F1F"/>
          <w:sz w:val="20"/>
          <w:szCs w:val="20"/>
        </w:rPr>
        <w:t>The relatively high RMSE and NRMSE indicate the presence of some larger prediction errors.</w:t>
      </w:r>
    </w:p>
    <w:p w14:paraId="55888C4F" w14:textId="77777777" w:rsidR="0097270C" w:rsidRPr="00641080" w:rsidRDefault="0097270C" w:rsidP="000A175F">
      <w:pPr>
        <w:pStyle w:val="NormalWeb"/>
        <w:spacing w:before="120" w:beforeAutospacing="0" w:after="120" w:afterAutospacing="0"/>
        <w:ind w:left="360"/>
        <w:rPr>
          <w:rFonts w:ascii="Arial" w:hAnsi="Arial" w:cs="Arial"/>
          <w:color w:val="1F1F1F"/>
          <w:sz w:val="20"/>
          <w:szCs w:val="20"/>
        </w:rPr>
      </w:pPr>
    </w:p>
    <w:p w14:paraId="794B602B" w14:textId="514EE077" w:rsidR="00641080" w:rsidRDefault="0045528C" w:rsidP="00641080">
      <w:pPr>
        <w:pStyle w:val="NormalWeb"/>
        <w:spacing w:before="120" w:after="120"/>
        <w:rPr>
          <w:rFonts w:ascii="Arial" w:hAnsi="Arial" w:cs="Arial"/>
          <w:b/>
          <w:bCs/>
          <w:color w:val="1F1F1F"/>
          <w:sz w:val="22"/>
          <w:szCs w:val="22"/>
        </w:rPr>
      </w:pPr>
      <w:r>
        <w:rPr>
          <w:rFonts w:ascii="Arial" w:hAnsi="Arial" w:cs="Arial"/>
          <w:b/>
          <w:bCs/>
          <w:color w:val="1F1F1F"/>
          <w:sz w:val="22"/>
          <w:szCs w:val="22"/>
        </w:rPr>
        <w:t>7</w:t>
      </w:r>
      <w:r w:rsidR="00641080" w:rsidRPr="00641080">
        <w:rPr>
          <w:rFonts w:ascii="Arial" w:hAnsi="Arial" w:cs="Arial"/>
          <w:b/>
          <w:bCs/>
          <w:color w:val="1F1F1F"/>
          <w:sz w:val="22"/>
          <w:szCs w:val="22"/>
        </w:rPr>
        <w:t>.1.2</w:t>
      </w:r>
      <w:r w:rsidR="00597560">
        <w:rPr>
          <w:rFonts w:ascii="Arial" w:hAnsi="Arial" w:cs="Arial"/>
          <w:b/>
          <w:bCs/>
          <w:color w:val="1F1F1F"/>
          <w:sz w:val="22"/>
          <w:szCs w:val="22"/>
        </w:rPr>
        <w:t xml:space="preserve"> </w:t>
      </w:r>
      <w:r w:rsidR="00597560" w:rsidRPr="00597560">
        <w:rPr>
          <w:rFonts w:ascii="Arial" w:hAnsi="Arial" w:cs="Arial"/>
          <w:b/>
          <w:bCs/>
          <w:color w:val="1F1F1F"/>
          <w:sz w:val="22"/>
          <w:szCs w:val="22"/>
        </w:rPr>
        <w:t>Vector Autoregressive</w:t>
      </w:r>
      <w:r w:rsidR="00641080" w:rsidRPr="00641080">
        <w:rPr>
          <w:rFonts w:ascii="Arial" w:hAnsi="Arial" w:cs="Arial"/>
          <w:b/>
          <w:bCs/>
          <w:color w:val="1F1F1F"/>
          <w:sz w:val="22"/>
          <w:szCs w:val="22"/>
        </w:rPr>
        <w:t xml:space="preserve"> </w:t>
      </w:r>
      <w:r w:rsidR="00597560">
        <w:rPr>
          <w:rFonts w:ascii="Arial" w:hAnsi="Arial" w:cs="Arial"/>
          <w:b/>
          <w:bCs/>
          <w:color w:val="1F1F1F"/>
          <w:sz w:val="22"/>
          <w:szCs w:val="22"/>
        </w:rPr>
        <w:t>(</w:t>
      </w:r>
      <w:r w:rsidR="00641080" w:rsidRPr="00641080">
        <w:rPr>
          <w:rFonts w:ascii="Arial" w:hAnsi="Arial" w:cs="Arial"/>
          <w:b/>
          <w:bCs/>
          <w:color w:val="1F1F1F"/>
          <w:sz w:val="22"/>
          <w:szCs w:val="22"/>
        </w:rPr>
        <w:t>VAR</w:t>
      </w:r>
      <w:r w:rsidR="00597560">
        <w:rPr>
          <w:rFonts w:ascii="Arial" w:hAnsi="Arial" w:cs="Arial"/>
          <w:b/>
          <w:bCs/>
          <w:color w:val="1F1F1F"/>
          <w:sz w:val="22"/>
          <w:szCs w:val="22"/>
        </w:rPr>
        <w:t>)</w:t>
      </w:r>
    </w:p>
    <w:p w14:paraId="683755AC" w14:textId="266A8F02" w:rsidR="0045528C" w:rsidRPr="00D13061" w:rsidRDefault="00597560" w:rsidP="0045528C">
      <w:pPr>
        <w:pStyle w:val="NormalWeb"/>
        <w:numPr>
          <w:ilvl w:val="0"/>
          <w:numId w:val="45"/>
        </w:numPr>
        <w:spacing w:before="120" w:after="120"/>
        <w:rPr>
          <w:rFonts w:ascii="Arial" w:hAnsi="Arial" w:cs="Arial"/>
          <w:color w:val="1F1F1F"/>
          <w:sz w:val="20"/>
          <w:szCs w:val="20"/>
        </w:rPr>
      </w:pPr>
      <w:r>
        <w:rPr>
          <w:rFonts w:ascii="Arial" w:hAnsi="Arial" w:cs="Arial"/>
          <w:color w:val="1F1F1F"/>
          <w:sz w:val="22"/>
          <w:szCs w:val="22"/>
        </w:rPr>
        <w:t xml:space="preserve">VAR </w:t>
      </w:r>
      <w:r w:rsidRPr="00597560">
        <w:rPr>
          <w:rFonts w:ascii="Arial" w:hAnsi="Arial" w:cs="Arial"/>
          <w:color w:val="1F1F1F"/>
          <w:sz w:val="20"/>
          <w:szCs w:val="20"/>
        </w:rPr>
        <w:t>is a statistical model that describes how multiple variables change over time. It's a type of regression model that uses lagged data to predict future outcomes. VAR models are used in many fields, including economics, medicine, and epidemiology. </w:t>
      </w:r>
    </w:p>
    <w:p w14:paraId="55A2DFC8" w14:textId="4204BA2A" w:rsidR="00597560" w:rsidRDefault="00597560" w:rsidP="00597560">
      <w:pPr>
        <w:pStyle w:val="NormalWeb"/>
        <w:numPr>
          <w:ilvl w:val="0"/>
          <w:numId w:val="45"/>
        </w:numPr>
        <w:spacing w:before="120" w:beforeAutospacing="0" w:after="120" w:afterAutospacing="0"/>
        <w:rPr>
          <w:rFonts w:ascii="Arial" w:hAnsi="Arial" w:cs="Arial"/>
          <w:color w:val="1F1F1F"/>
          <w:sz w:val="20"/>
          <w:szCs w:val="20"/>
        </w:rPr>
      </w:pPr>
      <w:r>
        <w:rPr>
          <w:rFonts w:ascii="Arial" w:hAnsi="Arial" w:cs="Arial"/>
          <w:color w:val="1F1F1F"/>
          <w:sz w:val="20"/>
          <w:szCs w:val="20"/>
        </w:rPr>
        <w:t>Dependencies:</w:t>
      </w:r>
    </w:p>
    <w:p w14:paraId="1B040D2E" w14:textId="0769CC09" w:rsidR="00D66BEF" w:rsidRDefault="00D66BEF" w:rsidP="00D66BEF">
      <w:pPr>
        <w:pStyle w:val="NormalWeb"/>
        <w:spacing w:before="120" w:beforeAutospacing="0" w:after="120" w:afterAutospacing="0"/>
        <w:ind w:left="360"/>
        <w:rPr>
          <w:rFonts w:ascii="Arial" w:hAnsi="Arial" w:cs="Arial"/>
          <w:color w:val="1F1F1F"/>
          <w:sz w:val="20"/>
          <w:szCs w:val="20"/>
        </w:rPr>
      </w:pPr>
      <w:r w:rsidRPr="00D66BEF">
        <w:rPr>
          <w:rFonts w:ascii="Arial" w:hAnsi="Arial" w:cs="Arial"/>
          <w:noProof/>
          <w:color w:val="1F1F1F"/>
          <w:sz w:val="20"/>
          <w:szCs w:val="20"/>
        </w:rPr>
        <w:drawing>
          <wp:inline distT="0" distB="0" distL="0" distR="0" wp14:anchorId="00C51D49" wp14:editId="6FABB4BD">
            <wp:extent cx="2002740" cy="246184"/>
            <wp:effectExtent l="0" t="0" r="0" b="1905"/>
            <wp:docPr id="71319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93719" name=""/>
                    <pic:cNvPicPr/>
                  </pic:nvPicPr>
                  <pic:blipFill>
                    <a:blip r:embed="rId20"/>
                    <a:stretch>
                      <a:fillRect/>
                    </a:stretch>
                  </pic:blipFill>
                  <pic:spPr>
                    <a:xfrm>
                      <a:off x="0" y="0"/>
                      <a:ext cx="2002740" cy="246184"/>
                    </a:xfrm>
                    <a:prstGeom prst="rect">
                      <a:avLst/>
                    </a:prstGeom>
                  </pic:spPr>
                </pic:pic>
              </a:graphicData>
            </a:graphic>
          </wp:inline>
        </w:drawing>
      </w:r>
    </w:p>
    <w:p w14:paraId="639ED3D4" w14:textId="7469AC71" w:rsidR="00597560" w:rsidRPr="00641080" w:rsidRDefault="00597560" w:rsidP="00597560">
      <w:pPr>
        <w:pStyle w:val="NormalWeb"/>
        <w:spacing w:before="120" w:beforeAutospacing="0" w:after="120" w:afterAutospacing="0"/>
        <w:ind w:left="360"/>
        <w:rPr>
          <w:rFonts w:ascii="Arial" w:hAnsi="Arial" w:cs="Arial"/>
          <w:color w:val="1F1F1F"/>
          <w:sz w:val="20"/>
          <w:szCs w:val="20"/>
        </w:rPr>
      </w:pPr>
      <w:r w:rsidRPr="00597560">
        <w:rPr>
          <w:rFonts w:ascii="Arial" w:hAnsi="Arial" w:cs="Arial"/>
          <w:noProof/>
          <w:color w:val="1F1F1F"/>
          <w:sz w:val="20"/>
          <w:szCs w:val="20"/>
        </w:rPr>
        <w:drawing>
          <wp:inline distT="0" distB="0" distL="0" distR="0" wp14:anchorId="15095D05" wp14:editId="7BE91906">
            <wp:extent cx="2050379" cy="1094509"/>
            <wp:effectExtent l="0" t="0" r="7620" b="0"/>
            <wp:docPr id="5340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7050" name=""/>
                    <pic:cNvPicPr/>
                  </pic:nvPicPr>
                  <pic:blipFill>
                    <a:blip r:embed="rId21"/>
                    <a:stretch>
                      <a:fillRect/>
                    </a:stretch>
                  </pic:blipFill>
                  <pic:spPr>
                    <a:xfrm>
                      <a:off x="0" y="0"/>
                      <a:ext cx="2077680" cy="1109082"/>
                    </a:xfrm>
                    <a:prstGeom prst="rect">
                      <a:avLst/>
                    </a:prstGeom>
                  </pic:spPr>
                </pic:pic>
              </a:graphicData>
            </a:graphic>
          </wp:inline>
        </w:drawing>
      </w:r>
    </w:p>
    <w:p w14:paraId="5BB545C2" w14:textId="77777777" w:rsidR="00641080" w:rsidRPr="00641080" w:rsidRDefault="00641080" w:rsidP="00641080">
      <w:pPr>
        <w:pStyle w:val="NormalWeb"/>
        <w:numPr>
          <w:ilvl w:val="0"/>
          <w:numId w:val="36"/>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Lag order selection through information criteria</w:t>
      </w:r>
    </w:p>
    <w:p w14:paraId="5442124B" w14:textId="77777777" w:rsidR="00641080" w:rsidRPr="00641080" w:rsidRDefault="00641080" w:rsidP="00641080">
      <w:pPr>
        <w:pStyle w:val="NormalWeb"/>
        <w:numPr>
          <w:ilvl w:val="0"/>
          <w:numId w:val="36"/>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Integration with exogenous variables</w:t>
      </w:r>
    </w:p>
    <w:p w14:paraId="38FF8855" w14:textId="4D0F8B74" w:rsidR="0097270C" w:rsidRDefault="00641080" w:rsidP="0097270C">
      <w:pPr>
        <w:pStyle w:val="NormalWeb"/>
        <w:numPr>
          <w:ilvl w:val="0"/>
          <w:numId w:val="36"/>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Residual analysis for model validation</w:t>
      </w:r>
    </w:p>
    <w:p w14:paraId="62E3B829" w14:textId="77777777" w:rsidR="008B47FA" w:rsidRDefault="008B47FA" w:rsidP="008B47FA">
      <w:pPr>
        <w:pStyle w:val="NormalWeb"/>
        <w:spacing w:before="120" w:beforeAutospacing="0" w:after="120" w:afterAutospacing="0"/>
        <w:rPr>
          <w:rFonts w:ascii="Arial" w:hAnsi="Arial" w:cs="Arial"/>
          <w:color w:val="1F1F1F"/>
          <w:sz w:val="20"/>
          <w:szCs w:val="20"/>
        </w:rPr>
      </w:pPr>
    </w:p>
    <w:p w14:paraId="52ADEAB2" w14:textId="77777777" w:rsidR="008B47FA" w:rsidRDefault="008B47FA" w:rsidP="008B47FA">
      <w:pPr>
        <w:pStyle w:val="NormalWeb"/>
        <w:spacing w:before="120" w:beforeAutospacing="0" w:after="120" w:afterAutospacing="0"/>
        <w:rPr>
          <w:rFonts w:ascii="Arial" w:hAnsi="Arial" w:cs="Arial"/>
          <w:color w:val="1F1F1F"/>
          <w:sz w:val="20"/>
          <w:szCs w:val="20"/>
        </w:rPr>
      </w:pPr>
    </w:p>
    <w:p w14:paraId="3D07AA87" w14:textId="77777777" w:rsidR="008B47FA" w:rsidRDefault="008B47FA" w:rsidP="008B47FA">
      <w:pPr>
        <w:pStyle w:val="NormalWeb"/>
        <w:spacing w:before="120" w:beforeAutospacing="0" w:after="120" w:afterAutospacing="0"/>
        <w:rPr>
          <w:rFonts w:ascii="Arial" w:hAnsi="Arial" w:cs="Arial"/>
          <w:color w:val="1F1F1F"/>
          <w:sz w:val="20"/>
          <w:szCs w:val="20"/>
        </w:rPr>
      </w:pPr>
    </w:p>
    <w:p w14:paraId="46BD4447" w14:textId="77777777" w:rsidR="008B47FA" w:rsidRDefault="008B47FA" w:rsidP="008B47FA">
      <w:pPr>
        <w:pStyle w:val="NormalWeb"/>
        <w:spacing w:before="120" w:beforeAutospacing="0" w:after="120" w:afterAutospacing="0"/>
        <w:rPr>
          <w:rFonts w:ascii="Arial" w:hAnsi="Arial" w:cs="Arial"/>
          <w:color w:val="1F1F1F"/>
          <w:sz w:val="20"/>
          <w:szCs w:val="20"/>
        </w:rPr>
      </w:pPr>
    </w:p>
    <w:p w14:paraId="6F327ABB" w14:textId="77777777" w:rsidR="008B47FA" w:rsidRDefault="008B47FA" w:rsidP="008B47FA">
      <w:pPr>
        <w:pStyle w:val="NormalWeb"/>
        <w:spacing w:before="120" w:beforeAutospacing="0" w:after="120" w:afterAutospacing="0"/>
        <w:rPr>
          <w:rFonts w:ascii="Arial" w:hAnsi="Arial" w:cs="Arial"/>
          <w:color w:val="1F1F1F"/>
          <w:sz w:val="20"/>
          <w:szCs w:val="20"/>
        </w:rPr>
      </w:pPr>
    </w:p>
    <w:p w14:paraId="264C6296" w14:textId="77777777" w:rsidR="008B47FA" w:rsidRDefault="008B47FA" w:rsidP="008B47FA">
      <w:pPr>
        <w:pStyle w:val="NormalWeb"/>
        <w:spacing w:before="120" w:beforeAutospacing="0" w:after="120" w:afterAutospacing="0"/>
        <w:rPr>
          <w:rFonts w:ascii="Arial" w:hAnsi="Arial" w:cs="Arial"/>
          <w:color w:val="1F1F1F"/>
          <w:sz w:val="20"/>
          <w:szCs w:val="20"/>
        </w:rPr>
      </w:pPr>
    </w:p>
    <w:p w14:paraId="48FC4D16" w14:textId="77777777" w:rsidR="008B47FA" w:rsidRDefault="008B47FA" w:rsidP="008B47FA">
      <w:pPr>
        <w:pStyle w:val="NormalWeb"/>
        <w:spacing w:before="120" w:beforeAutospacing="0" w:after="120" w:afterAutospacing="0"/>
        <w:rPr>
          <w:rFonts w:ascii="Arial" w:hAnsi="Arial" w:cs="Arial"/>
          <w:color w:val="1F1F1F"/>
          <w:sz w:val="20"/>
          <w:szCs w:val="20"/>
        </w:rPr>
      </w:pPr>
    </w:p>
    <w:p w14:paraId="5BEC9DE0" w14:textId="77777777" w:rsidR="008B47FA" w:rsidRPr="0097270C" w:rsidRDefault="008B47FA" w:rsidP="008B47FA">
      <w:pPr>
        <w:pStyle w:val="NormalWeb"/>
        <w:spacing w:before="120" w:beforeAutospacing="0" w:after="120" w:afterAutospacing="0"/>
        <w:rPr>
          <w:rFonts w:ascii="Arial" w:hAnsi="Arial" w:cs="Arial"/>
          <w:color w:val="1F1F1F"/>
          <w:sz w:val="20"/>
          <w:szCs w:val="20"/>
        </w:rPr>
      </w:pPr>
    </w:p>
    <w:p w14:paraId="2ADEDA23" w14:textId="24650915" w:rsidR="00597560" w:rsidRDefault="00597560" w:rsidP="00641080">
      <w:pPr>
        <w:pStyle w:val="NormalWeb"/>
        <w:numPr>
          <w:ilvl w:val="0"/>
          <w:numId w:val="36"/>
        </w:numPr>
        <w:spacing w:before="120" w:beforeAutospacing="0" w:after="120" w:afterAutospacing="0"/>
        <w:rPr>
          <w:rFonts w:ascii="Arial" w:hAnsi="Arial" w:cs="Arial"/>
          <w:color w:val="1F1F1F"/>
          <w:sz w:val="20"/>
          <w:szCs w:val="20"/>
        </w:rPr>
      </w:pPr>
      <w:r>
        <w:rPr>
          <w:rFonts w:ascii="Arial" w:hAnsi="Arial" w:cs="Arial"/>
          <w:color w:val="1F1F1F"/>
          <w:sz w:val="20"/>
          <w:szCs w:val="20"/>
        </w:rPr>
        <w:t>Performance:</w:t>
      </w:r>
    </w:p>
    <w:p w14:paraId="7829675F" w14:textId="46547DCD" w:rsidR="00597560" w:rsidRDefault="00597560" w:rsidP="009E0208">
      <w:pPr>
        <w:pStyle w:val="NormalWeb"/>
        <w:spacing w:before="120" w:beforeAutospacing="0" w:after="120" w:afterAutospacing="0"/>
        <w:ind w:left="360"/>
        <w:rPr>
          <w:rFonts w:ascii="Arial" w:hAnsi="Arial" w:cs="Arial"/>
          <w:color w:val="1F1F1F"/>
          <w:sz w:val="20"/>
          <w:szCs w:val="20"/>
        </w:rPr>
      </w:pPr>
      <w:r w:rsidRPr="00597560">
        <w:rPr>
          <w:rFonts w:ascii="Arial" w:hAnsi="Arial" w:cs="Arial"/>
          <w:noProof/>
          <w:color w:val="1F1F1F"/>
          <w:sz w:val="20"/>
          <w:szCs w:val="20"/>
        </w:rPr>
        <w:drawing>
          <wp:inline distT="0" distB="0" distL="0" distR="0" wp14:anchorId="546CF2A1" wp14:editId="1321D0CD">
            <wp:extent cx="3999636" cy="2299855"/>
            <wp:effectExtent l="0" t="0" r="1270" b="5715"/>
            <wp:docPr id="2954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1927" name=""/>
                    <pic:cNvPicPr/>
                  </pic:nvPicPr>
                  <pic:blipFill>
                    <a:blip r:embed="rId22"/>
                    <a:stretch>
                      <a:fillRect/>
                    </a:stretch>
                  </pic:blipFill>
                  <pic:spPr>
                    <a:xfrm>
                      <a:off x="0" y="0"/>
                      <a:ext cx="4054031" cy="2331133"/>
                    </a:xfrm>
                    <a:prstGeom prst="rect">
                      <a:avLst/>
                    </a:prstGeom>
                  </pic:spPr>
                </pic:pic>
              </a:graphicData>
            </a:graphic>
          </wp:inline>
        </w:drawing>
      </w:r>
      <w:r w:rsidR="009E0208" w:rsidRPr="009E0208">
        <w:rPr>
          <w:rFonts w:ascii="Arial" w:hAnsi="Arial" w:cs="Arial"/>
          <w:noProof/>
          <w:color w:val="1F1F1F"/>
          <w:sz w:val="20"/>
          <w:szCs w:val="20"/>
        </w:rPr>
        <w:drawing>
          <wp:inline distT="0" distB="0" distL="0" distR="0" wp14:anchorId="4B174F3B" wp14:editId="0A68D748">
            <wp:extent cx="3906982" cy="626952"/>
            <wp:effectExtent l="0" t="0" r="0" b="1905"/>
            <wp:docPr id="203750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9707" name=""/>
                    <pic:cNvPicPr/>
                  </pic:nvPicPr>
                  <pic:blipFill>
                    <a:blip r:embed="rId23"/>
                    <a:stretch>
                      <a:fillRect/>
                    </a:stretch>
                  </pic:blipFill>
                  <pic:spPr>
                    <a:xfrm>
                      <a:off x="0" y="0"/>
                      <a:ext cx="3951485" cy="634093"/>
                    </a:xfrm>
                    <a:prstGeom prst="rect">
                      <a:avLst/>
                    </a:prstGeom>
                  </pic:spPr>
                </pic:pic>
              </a:graphicData>
            </a:graphic>
          </wp:inline>
        </w:drawing>
      </w:r>
    </w:p>
    <w:p w14:paraId="1D02637E" w14:textId="1005D18D" w:rsidR="00CB62D2" w:rsidRDefault="00CB62D2" w:rsidP="00CB62D2">
      <w:pPr>
        <w:pStyle w:val="NormalWeb"/>
        <w:numPr>
          <w:ilvl w:val="0"/>
          <w:numId w:val="68"/>
        </w:numPr>
        <w:spacing w:before="120" w:beforeAutospacing="0" w:after="120" w:afterAutospacing="0"/>
        <w:rPr>
          <w:rFonts w:ascii="Arial" w:hAnsi="Arial" w:cs="Arial"/>
          <w:color w:val="1F1F1F"/>
          <w:sz w:val="20"/>
          <w:szCs w:val="20"/>
        </w:rPr>
      </w:pPr>
      <w:r w:rsidRPr="00CB62D2">
        <w:rPr>
          <w:rFonts w:ascii="Arial" w:hAnsi="Arial" w:cs="Arial"/>
          <w:color w:val="1F1F1F"/>
          <w:sz w:val="20"/>
          <w:szCs w:val="20"/>
        </w:rPr>
        <w:t>VAR exhibits poor performance, especially with a negative R-squared value. This model doesn't seem to capture the underlying patterns in the data well.</w:t>
      </w:r>
    </w:p>
    <w:p w14:paraId="62290E1D" w14:textId="77777777" w:rsidR="0097270C" w:rsidRDefault="0097270C" w:rsidP="009E0208">
      <w:pPr>
        <w:pStyle w:val="NormalWeb"/>
        <w:spacing w:before="120" w:beforeAutospacing="0" w:after="120" w:afterAutospacing="0"/>
        <w:ind w:left="360"/>
        <w:rPr>
          <w:rFonts w:ascii="Arial" w:hAnsi="Arial" w:cs="Arial"/>
          <w:color w:val="1F1F1F"/>
          <w:sz w:val="20"/>
          <w:szCs w:val="20"/>
        </w:rPr>
      </w:pPr>
    </w:p>
    <w:p w14:paraId="251277C6" w14:textId="368E0AED" w:rsidR="00D66BEF" w:rsidRDefault="0045528C" w:rsidP="00D66BEF">
      <w:pPr>
        <w:pStyle w:val="NormalWeb"/>
        <w:spacing w:before="120" w:after="120"/>
        <w:rPr>
          <w:rFonts w:ascii="Arial" w:hAnsi="Arial" w:cs="Arial"/>
          <w:b/>
          <w:bCs/>
          <w:color w:val="1F1F1F"/>
          <w:sz w:val="22"/>
          <w:szCs w:val="22"/>
        </w:rPr>
      </w:pPr>
      <w:r>
        <w:rPr>
          <w:rFonts w:ascii="Arial" w:hAnsi="Arial" w:cs="Arial"/>
          <w:b/>
          <w:bCs/>
          <w:color w:val="1F1F1F"/>
          <w:sz w:val="22"/>
          <w:szCs w:val="22"/>
        </w:rPr>
        <w:t>7</w:t>
      </w:r>
      <w:r w:rsidR="00D66BEF" w:rsidRPr="00641080">
        <w:rPr>
          <w:rFonts w:ascii="Arial" w:hAnsi="Arial" w:cs="Arial"/>
          <w:b/>
          <w:bCs/>
          <w:color w:val="1F1F1F"/>
          <w:sz w:val="22"/>
          <w:szCs w:val="22"/>
        </w:rPr>
        <w:t>.1.</w:t>
      </w:r>
      <w:r w:rsidR="00D66BEF">
        <w:rPr>
          <w:rFonts w:ascii="Arial" w:hAnsi="Arial" w:cs="Arial"/>
          <w:b/>
          <w:bCs/>
          <w:color w:val="1F1F1F"/>
          <w:sz w:val="22"/>
          <w:szCs w:val="22"/>
        </w:rPr>
        <w:t xml:space="preserve">3 </w:t>
      </w:r>
      <w:r w:rsidR="00D66BEF" w:rsidRPr="00597560">
        <w:rPr>
          <w:rFonts w:ascii="Arial" w:hAnsi="Arial" w:cs="Arial"/>
          <w:b/>
          <w:bCs/>
          <w:color w:val="1F1F1F"/>
          <w:sz w:val="22"/>
          <w:szCs w:val="22"/>
        </w:rPr>
        <w:t>Vector Autoregressive</w:t>
      </w:r>
      <w:r w:rsidR="00D66BEF">
        <w:rPr>
          <w:rFonts w:ascii="Arial" w:hAnsi="Arial" w:cs="Arial"/>
          <w:b/>
          <w:bCs/>
          <w:color w:val="1F1F1F"/>
          <w:sz w:val="22"/>
          <w:szCs w:val="22"/>
        </w:rPr>
        <w:t xml:space="preserve"> Moving Average</w:t>
      </w:r>
      <w:r w:rsidR="00D66BEF" w:rsidRPr="00641080">
        <w:rPr>
          <w:rFonts w:ascii="Arial" w:hAnsi="Arial" w:cs="Arial"/>
          <w:b/>
          <w:bCs/>
          <w:color w:val="1F1F1F"/>
          <w:sz w:val="22"/>
          <w:szCs w:val="22"/>
        </w:rPr>
        <w:t xml:space="preserve"> </w:t>
      </w:r>
      <w:r w:rsidR="00D66BEF">
        <w:rPr>
          <w:rFonts w:ascii="Arial" w:hAnsi="Arial" w:cs="Arial"/>
          <w:b/>
          <w:bCs/>
          <w:color w:val="1F1F1F"/>
          <w:sz w:val="22"/>
          <w:szCs w:val="22"/>
        </w:rPr>
        <w:t>(</w:t>
      </w:r>
      <w:r w:rsidR="00D66BEF" w:rsidRPr="00641080">
        <w:rPr>
          <w:rFonts w:ascii="Arial" w:hAnsi="Arial" w:cs="Arial"/>
          <w:b/>
          <w:bCs/>
          <w:color w:val="1F1F1F"/>
          <w:sz w:val="22"/>
          <w:szCs w:val="22"/>
        </w:rPr>
        <w:t>VAR</w:t>
      </w:r>
      <w:r w:rsidR="00D66BEF">
        <w:rPr>
          <w:rFonts w:ascii="Arial" w:hAnsi="Arial" w:cs="Arial"/>
          <w:b/>
          <w:bCs/>
          <w:color w:val="1F1F1F"/>
          <w:sz w:val="22"/>
          <w:szCs w:val="22"/>
        </w:rPr>
        <w:t>MA)</w:t>
      </w:r>
    </w:p>
    <w:p w14:paraId="1B84CFB0" w14:textId="5398DF4C" w:rsidR="0088431F" w:rsidRPr="008B47FA" w:rsidRDefault="00D66BEF" w:rsidP="008B47FA">
      <w:pPr>
        <w:pStyle w:val="NormalWeb"/>
        <w:numPr>
          <w:ilvl w:val="0"/>
          <w:numId w:val="49"/>
        </w:numPr>
        <w:rPr>
          <w:rFonts w:ascii="Arial" w:hAnsi="Arial" w:cs="Arial"/>
          <w:b/>
          <w:bCs/>
          <w:color w:val="1F1F1F"/>
          <w:sz w:val="22"/>
          <w:szCs w:val="22"/>
        </w:rPr>
      </w:pPr>
      <w:r>
        <w:rPr>
          <w:rFonts w:ascii="Arial" w:hAnsi="Arial" w:cs="Arial"/>
          <w:color w:val="1F1F1F"/>
          <w:sz w:val="20"/>
          <w:szCs w:val="20"/>
        </w:rPr>
        <w:t xml:space="preserve">This </w:t>
      </w:r>
      <w:r w:rsidRPr="00D66BEF">
        <w:rPr>
          <w:rFonts w:ascii="Arial" w:hAnsi="Arial" w:cs="Arial"/>
          <w:color w:val="1F1F1F"/>
          <w:sz w:val="20"/>
          <w:szCs w:val="20"/>
        </w:rPr>
        <w:t>is a statistical method used to analyse the dynamic relationships between multiple time series variables, where each variable is explained by its own past values (autoregressive component) as well as a weighted average of past error terms from all the variables in the system (moving average component), allowing for the exploration of how these variables influence each other over time</w:t>
      </w:r>
      <w:r>
        <w:rPr>
          <w:rFonts w:ascii="Arial" w:hAnsi="Arial" w:cs="Arial"/>
          <w:color w:val="1F1F1F"/>
          <w:sz w:val="20"/>
          <w:szCs w:val="20"/>
        </w:rPr>
        <w:t>.</w:t>
      </w:r>
    </w:p>
    <w:p w14:paraId="2C304A32" w14:textId="77777777" w:rsidR="0088431F" w:rsidRPr="0088431F" w:rsidRDefault="00D66BEF" w:rsidP="008B47FA">
      <w:pPr>
        <w:pStyle w:val="NormalWeb"/>
        <w:numPr>
          <w:ilvl w:val="0"/>
          <w:numId w:val="49"/>
        </w:numPr>
        <w:spacing w:before="120" w:beforeAutospacing="0" w:after="120" w:afterAutospacing="0"/>
        <w:rPr>
          <w:noProof/>
        </w:rPr>
      </w:pPr>
      <w:r w:rsidRPr="0088431F">
        <w:rPr>
          <w:rFonts w:ascii="Arial" w:hAnsi="Arial" w:cs="Arial"/>
          <w:color w:val="1F1F1F"/>
          <w:sz w:val="20"/>
          <w:szCs w:val="20"/>
        </w:rPr>
        <w:t>Dependencies:</w:t>
      </w:r>
    </w:p>
    <w:p w14:paraId="14819E91" w14:textId="0D450728" w:rsidR="00110593" w:rsidRDefault="00D66BEF" w:rsidP="0088431F">
      <w:pPr>
        <w:pStyle w:val="NormalWeb"/>
        <w:spacing w:before="120" w:beforeAutospacing="0" w:after="120" w:afterAutospacing="0"/>
        <w:ind w:left="360"/>
        <w:rPr>
          <w:noProof/>
        </w:rPr>
      </w:pPr>
      <w:r w:rsidRPr="00D66BEF">
        <w:rPr>
          <w:rFonts w:ascii="Arial" w:hAnsi="Arial" w:cs="Arial"/>
          <w:b/>
          <w:bCs/>
          <w:noProof/>
          <w:color w:val="1F1F1F"/>
          <w:sz w:val="22"/>
          <w:szCs w:val="22"/>
        </w:rPr>
        <w:drawing>
          <wp:inline distT="0" distB="0" distL="0" distR="0" wp14:anchorId="2FC8C024" wp14:editId="623A62F7">
            <wp:extent cx="3435013" cy="457200"/>
            <wp:effectExtent l="0" t="0" r="0" b="0"/>
            <wp:docPr id="178894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43967" name=""/>
                    <pic:cNvPicPr/>
                  </pic:nvPicPr>
                  <pic:blipFill>
                    <a:blip r:embed="rId24"/>
                    <a:stretch>
                      <a:fillRect/>
                    </a:stretch>
                  </pic:blipFill>
                  <pic:spPr>
                    <a:xfrm>
                      <a:off x="0" y="0"/>
                      <a:ext cx="3516566" cy="468055"/>
                    </a:xfrm>
                    <a:prstGeom prst="rect">
                      <a:avLst/>
                    </a:prstGeom>
                  </pic:spPr>
                </pic:pic>
              </a:graphicData>
            </a:graphic>
          </wp:inline>
        </w:drawing>
      </w:r>
      <w:r w:rsidRPr="00D66BEF">
        <w:rPr>
          <w:rFonts w:ascii="Arial" w:hAnsi="Arial" w:cs="Arial"/>
          <w:b/>
          <w:bCs/>
          <w:noProof/>
          <w:color w:val="1F1F1F"/>
          <w:sz w:val="22"/>
          <w:szCs w:val="22"/>
        </w:rPr>
        <w:drawing>
          <wp:inline distT="0" distB="0" distL="0" distR="0" wp14:anchorId="6BB67409" wp14:editId="21EC04BE">
            <wp:extent cx="3474878" cy="436418"/>
            <wp:effectExtent l="0" t="0" r="0" b="1905"/>
            <wp:docPr id="121730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8093" name=""/>
                    <pic:cNvPicPr/>
                  </pic:nvPicPr>
                  <pic:blipFill>
                    <a:blip r:embed="rId25"/>
                    <a:stretch>
                      <a:fillRect/>
                    </a:stretch>
                  </pic:blipFill>
                  <pic:spPr>
                    <a:xfrm>
                      <a:off x="0" y="0"/>
                      <a:ext cx="3486970" cy="437937"/>
                    </a:xfrm>
                    <a:prstGeom prst="rect">
                      <a:avLst/>
                    </a:prstGeom>
                  </pic:spPr>
                </pic:pic>
              </a:graphicData>
            </a:graphic>
          </wp:inline>
        </w:drawing>
      </w:r>
    </w:p>
    <w:p w14:paraId="10B9C49E" w14:textId="77777777" w:rsidR="00CB62D2" w:rsidRDefault="00CB62D2" w:rsidP="0088431F">
      <w:pPr>
        <w:pStyle w:val="NormalWeb"/>
        <w:spacing w:before="120" w:beforeAutospacing="0" w:after="120" w:afterAutospacing="0"/>
        <w:ind w:left="360"/>
        <w:rPr>
          <w:noProof/>
        </w:rPr>
      </w:pPr>
    </w:p>
    <w:p w14:paraId="5FCCD736" w14:textId="77777777" w:rsidR="00CB62D2" w:rsidRDefault="00CB62D2" w:rsidP="0088431F">
      <w:pPr>
        <w:pStyle w:val="NormalWeb"/>
        <w:spacing w:before="120" w:beforeAutospacing="0" w:after="120" w:afterAutospacing="0"/>
        <w:ind w:left="360"/>
        <w:rPr>
          <w:noProof/>
        </w:rPr>
      </w:pPr>
    </w:p>
    <w:p w14:paraId="6B73FAA1" w14:textId="77777777" w:rsidR="00CB62D2" w:rsidRDefault="00CB62D2" w:rsidP="0088431F">
      <w:pPr>
        <w:pStyle w:val="NormalWeb"/>
        <w:spacing w:before="120" w:beforeAutospacing="0" w:after="120" w:afterAutospacing="0"/>
        <w:ind w:left="360"/>
        <w:rPr>
          <w:noProof/>
        </w:rPr>
      </w:pPr>
    </w:p>
    <w:p w14:paraId="78E39D39" w14:textId="77777777" w:rsidR="00CB62D2" w:rsidRDefault="00CB62D2" w:rsidP="0088431F">
      <w:pPr>
        <w:pStyle w:val="NormalWeb"/>
        <w:spacing w:before="120" w:beforeAutospacing="0" w:after="120" w:afterAutospacing="0"/>
        <w:ind w:left="360"/>
        <w:rPr>
          <w:noProof/>
        </w:rPr>
      </w:pPr>
    </w:p>
    <w:p w14:paraId="39EAE853" w14:textId="77777777" w:rsidR="00CB62D2" w:rsidRDefault="00CB62D2" w:rsidP="0088431F">
      <w:pPr>
        <w:pStyle w:val="NormalWeb"/>
        <w:spacing w:before="120" w:beforeAutospacing="0" w:after="120" w:afterAutospacing="0"/>
        <w:ind w:left="360"/>
        <w:rPr>
          <w:noProof/>
        </w:rPr>
      </w:pPr>
    </w:p>
    <w:p w14:paraId="32BFB125" w14:textId="77777777" w:rsidR="00CB62D2" w:rsidRDefault="00CB62D2" w:rsidP="0088431F">
      <w:pPr>
        <w:pStyle w:val="NormalWeb"/>
        <w:spacing w:before="120" w:beforeAutospacing="0" w:after="120" w:afterAutospacing="0"/>
        <w:ind w:left="360"/>
        <w:rPr>
          <w:noProof/>
        </w:rPr>
      </w:pPr>
    </w:p>
    <w:p w14:paraId="17E2321E" w14:textId="77777777" w:rsidR="00CB62D2" w:rsidRDefault="00CB62D2" w:rsidP="0088431F">
      <w:pPr>
        <w:pStyle w:val="NormalWeb"/>
        <w:spacing w:before="120" w:beforeAutospacing="0" w:after="120" w:afterAutospacing="0"/>
        <w:ind w:left="360"/>
        <w:rPr>
          <w:noProof/>
        </w:rPr>
      </w:pPr>
    </w:p>
    <w:p w14:paraId="0C69139E" w14:textId="77777777" w:rsidR="00CB62D2" w:rsidRDefault="00CB62D2" w:rsidP="0088431F">
      <w:pPr>
        <w:pStyle w:val="NormalWeb"/>
        <w:spacing w:before="120" w:beforeAutospacing="0" w:after="120" w:afterAutospacing="0"/>
        <w:ind w:left="360"/>
        <w:rPr>
          <w:noProof/>
        </w:rPr>
      </w:pPr>
    </w:p>
    <w:p w14:paraId="5D965DC0" w14:textId="77777777" w:rsidR="00CB62D2" w:rsidRDefault="00CB62D2" w:rsidP="0088431F">
      <w:pPr>
        <w:pStyle w:val="NormalWeb"/>
        <w:spacing w:before="120" w:beforeAutospacing="0" w:after="120" w:afterAutospacing="0"/>
        <w:ind w:left="360"/>
        <w:rPr>
          <w:noProof/>
        </w:rPr>
      </w:pPr>
    </w:p>
    <w:p w14:paraId="0A2F1C87" w14:textId="77777777" w:rsidR="00CB62D2" w:rsidRDefault="00CB62D2" w:rsidP="0088431F">
      <w:pPr>
        <w:pStyle w:val="NormalWeb"/>
        <w:spacing w:before="120" w:beforeAutospacing="0" w:after="120" w:afterAutospacing="0"/>
        <w:ind w:left="360"/>
        <w:rPr>
          <w:noProof/>
        </w:rPr>
      </w:pPr>
    </w:p>
    <w:p w14:paraId="273DEF80" w14:textId="77777777" w:rsidR="00CB62D2" w:rsidRDefault="00CB62D2" w:rsidP="0088431F">
      <w:pPr>
        <w:pStyle w:val="NormalWeb"/>
        <w:spacing w:before="120" w:beforeAutospacing="0" w:after="120" w:afterAutospacing="0"/>
        <w:ind w:left="360"/>
        <w:rPr>
          <w:noProof/>
        </w:rPr>
      </w:pPr>
    </w:p>
    <w:p w14:paraId="442422FB" w14:textId="26B94569" w:rsidR="00110593" w:rsidRPr="00110593" w:rsidRDefault="00110593" w:rsidP="00110593">
      <w:pPr>
        <w:pStyle w:val="NormalWeb"/>
        <w:numPr>
          <w:ilvl w:val="0"/>
          <w:numId w:val="66"/>
        </w:numPr>
        <w:spacing w:before="120" w:after="120"/>
        <w:rPr>
          <w:rFonts w:ascii="Arial" w:hAnsi="Arial" w:cs="Arial"/>
          <w:noProof/>
          <w:sz w:val="20"/>
          <w:szCs w:val="20"/>
        </w:rPr>
      </w:pPr>
      <w:r>
        <w:rPr>
          <w:rFonts w:ascii="Arial" w:hAnsi="Arial" w:cs="Arial"/>
          <w:noProof/>
          <w:sz w:val="20"/>
          <w:szCs w:val="20"/>
        </w:rPr>
        <w:lastRenderedPageBreak/>
        <w:t>Performance:</w:t>
      </w:r>
    </w:p>
    <w:p w14:paraId="153BAA56" w14:textId="7152E755" w:rsidR="006C1ADB" w:rsidRDefault="007A474F" w:rsidP="0097270C">
      <w:pPr>
        <w:pStyle w:val="NormalWeb"/>
        <w:spacing w:before="120" w:after="120"/>
        <w:ind w:left="360"/>
        <w:rPr>
          <w:noProof/>
        </w:rPr>
      </w:pPr>
      <w:r w:rsidRPr="007A474F">
        <w:rPr>
          <w:rFonts w:ascii="Arial" w:hAnsi="Arial" w:cs="Arial"/>
          <w:noProof/>
          <w:color w:val="1F1F1F"/>
          <w:sz w:val="20"/>
          <w:szCs w:val="20"/>
        </w:rPr>
        <w:drawing>
          <wp:inline distT="0" distB="0" distL="0" distR="0" wp14:anchorId="4D1197F8" wp14:editId="76FA1895">
            <wp:extent cx="3915508" cy="2076021"/>
            <wp:effectExtent l="0" t="0" r="8890" b="635"/>
            <wp:docPr id="158123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6299" name=""/>
                    <pic:cNvPicPr/>
                  </pic:nvPicPr>
                  <pic:blipFill>
                    <a:blip r:embed="rId26"/>
                    <a:stretch>
                      <a:fillRect/>
                    </a:stretch>
                  </pic:blipFill>
                  <pic:spPr>
                    <a:xfrm>
                      <a:off x="0" y="0"/>
                      <a:ext cx="3948078" cy="2093290"/>
                    </a:xfrm>
                    <a:prstGeom prst="rect">
                      <a:avLst/>
                    </a:prstGeom>
                  </pic:spPr>
                </pic:pic>
              </a:graphicData>
            </a:graphic>
          </wp:inline>
        </w:drawing>
      </w:r>
      <w:r w:rsidR="009E0208" w:rsidRPr="009E0208">
        <w:rPr>
          <w:noProof/>
        </w:rPr>
        <w:t xml:space="preserve"> </w:t>
      </w:r>
      <w:r w:rsidR="009E0208" w:rsidRPr="009E0208">
        <w:rPr>
          <w:rFonts w:ascii="Arial" w:hAnsi="Arial" w:cs="Arial"/>
          <w:noProof/>
          <w:color w:val="1F1F1F"/>
          <w:sz w:val="20"/>
          <w:szCs w:val="20"/>
        </w:rPr>
        <w:drawing>
          <wp:inline distT="0" distB="0" distL="0" distR="0" wp14:anchorId="14244959" wp14:editId="4F1EAA3B">
            <wp:extent cx="4046571" cy="510584"/>
            <wp:effectExtent l="0" t="0" r="0" b="3810"/>
            <wp:docPr id="32317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72355" name=""/>
                    <pic:cNvPicPr/>
                  </pic:nvPicPr>
                  <pic:blipFill>
                    <a:blip r:embed="rId27"/>
                    <a:stretch>
                      <a:fillRect/>
                    </a:stretch>
                  </pic:blipFill>
                  <pic:spPr>
                    <a:xfrm>
                      <a:off x="0" y="0"/>
                      <a:ext cx="4046571" cy="510584"/>
                    </a:xfrm>
                    <a:prstGeom prst="rect">
                      <a:avLst/>
                    </a:prstGeom>
                  </pic:spPr>
                </pic:pic>
              </a:graphicData>
            </a:graphic>
          </wp:inline>
        </w:drawing>
      </w:r>
    </w:p>
    <w:p w14:paraId="0D2396C5" w14:textId="2FFDFFB5" w:rsidR="00CB62D2" w:rsidRPr="00CB62D2" w:rsidRDefault="00CB62D2" w:rsidP="00CB62D2">
      <w:pPr>
        <w:pStyle w:val="NormalWeb"/>
        <w:numPr>
          <w:ilvl w:val="0"/>
          <w:numId w:val="66"/>
        </w:numPr>
        <w:spacing w:before="120" w:after="120"/>
        <w:rPr>
          <w:rFonts w:ascii="Arial" w:hAnsi="Arial" w:cs="Arial"/>
          <w:noProof/>
          <w:sz w:val="20"/>
          <w:szCs w:val="20"/>
        </w:rPr>
      </w:pPr>
      <w:r w:rsidRPr="00CB62D2">
        <w:rPr>
          <w:rFonts w:ascii="Arial" w:hAnsi="Arial" w:cs="Arial"/>
          <w:noProof/>
          <w:sz w:val="20"/>
          <w:szCs w:val="20"/>
        </w:rPr>
        <w:t>VARMA's performance is worse than VAR, with higher error metrics and a negative R-squared value. This model also struggles to provide accurate predictions.</w:t>
      </w:r>
    </w:p>
    <w:p w14:paraId="093B4137" w14:textId="77777777" w:rsidR="00141EF7" w:rsidRPr="0097270C" w:rsidRDefault="00141EF7" w:rsidP="0097270C">
      <w:pPr>
        <w:pStyle w:val="NormalWeb"/>
        <w:spacing w:before="120" w:after="120"/>
        <w:ind w:left="360"/>
        <w:rPr>
          <w:rFonts w:ascii="Arial" w:hAnsi="Arial" w:cs="Arial"/>
          <w:color w:val="1F1F1F"/>
          <w:sz w:val="20"/>
          <w:szCs w:val="20"/>
        </w:rPr>
      </w:pPr>
    </w:p>
    <w:p w14:paraId="671C0FDB" w14:textId="23F8A76C" w:rsidR="00641080" w:rsidRPr="006C1ADB" w:rsidRDefault="0045528C" w:rsidP="00641080">
      <w:pPr>
        <w:pStyle w:val="NormalWeb"/>
        <w:spacing w:before="120" w:after="120"/>
        <w:rPr>
          <w:rFonts w:ascii="Arial" w:hAnsi="Arial" w:cs="Arial"/>
          <w:color w:val="1F1F1F"/>
          <w:sz w:val="26"/>
          <w:szCs w:val="26"/>
        </w:rPr>
      </w:pPr>
      <w:r w:rsidRPr="006C1ADB">
        <w:rPr>
          <w:rFonts w:ascii="Arial" w:hAnsi="Arial" w:cs="Arial"/>
          <w:b/>
          <w:bCs/>
          <w:color w:val="1F1F1F"/>
          <w:sz w:val="26"/>
          <w:szCs w:val="26"/>
        </w:rPr>
        <w:t>7</w:t>
      </w:r>
      <w:r w:rsidR="00641080" w:rsidRPr="006C1ADB">
        <w:rPr>
          <w:rFonts w:ascii="Arial" w:hAnsi="Arial" w:cs="Arial"/>
          <w:b/>
          <w:bCs/>
          <w:color w:val="1F1F1F"/>
          <w:sz w:val="26"/>
          <w:szCs w:val="26"/>
        </w:rPr>
        <w:t>.2 Facebook Prophet Models</w:t>
      </w:r>
    </w:p>
    <w:p w14:paraId="3A992EF5" w14:textId="2D025F63" w:rsidR="00641080" w:rsidRPr="006C1ADB" w:rsidRDefault="0045528C" w:rsidP="00641080">
      <w:pPr>
        <w:pStyle w:val="NormalWeb"/>
        <w:spacing w:before="120" w:beforeAutospacing="0" w:after="120" w:afterAutospacing="0"/>
        <w:rPr>
          <w:rFonts w:ascii="Arial" w:hAnsi="Arial" w:cs="Arial"/>
          <w:b/>
          <w:bCs/>
          <w:color w:val="1F1F1F"/>
          <w:sz w:val="22"/>
          <w:szCs w:val="22"/>
        </w:rPr>
      </w:pPr>
      <w:r w:rsidRPr="006C1ADB">
        <w:rPr>
          <w:rFonts w:ascii="Arial" w:hAnsi="Arial" w:cs="Arial"/>
          <w:b/>
          <w:bCs/>
          <w:color w:val="1F1F1F"/>
          <w:sz w:val="22"/>
          <w:szCs w:val="22"/>
        </w:rPr>
        <w:t>7</w:t>
      </w:r>
      <w:r w:rsidR="00641080" w:rsidRPr="006C1ADB">
        <w:rPr>
          <w:rFonts w:ascii="Arial" w:hAnsi="Arial" w:cs="Arial"/>
          <w:b/>
          <w:bCs/>
          <w:color w:val="1F1F1F"/>
          <w:sz w:val="22"/>
          <w:szCs w:val="22"/>
        </w:rPr>
        <w:t>.2.1 Prophet Model</w:t>
      </w:r>
    </w:p>
    <w:p w14:paraId="01E156DE" w14:textId="4732CFEA" w:rsidR="007A474F" w:rsidRDefault="007A474F" w:rsidP="007A474F">
      <w:pPr>
        <w:pStyle w:val="NormalWeb"/>
        <w:numPr>
          <w:ilvl w:val="0"/>
          <w:numId w:val="50"/>
        </w:numPr>
        <w:spacing w:before="120" w:beforeAutospacing="0" w:after="120" w:afterAutospacing="0"/>
        <w:rPr>
          <w:rFonts w:ascii="Arial" w:hAnsi="Arial" w:cs="Arial"/>
          <w:color w:val="1F1F1F"/>
          <w:sz w:val="20"/>
          <w:szCs w:val="20"/>
        </w:rPr>
      </w:pPr>
      <w:r w:rsidRPr="007A474F">
        <w:rPr>
          <w:rFonts w:ascii="Arial" w:hAnsi="Arial" w:cs="Arial"/>
          <w:color w:val="1F1F1F"/>
          <w:sz w:val="20"/>
          <w:szCs w:val="20"/>
        </w:rPr>
        <w:t>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787E15CF" w14:textId="2E08D975" w:rsidR="00F06E50" w:rsidRDefault="00F06E50" w:rsidP="007A474F">
      <w:pPr>
        <w:pStyle w:val="NormalWeb"/>
        <w:numPr>
          <w:ilvl w:val="0"/>
          <w:numId w:val="50"/>
        </w:numPr>
        <w:spacing w:before="120" w:beforeAutospacing="0" w:after="120" w:afterAutospacing="0"/>
        <w:rPr>
          <w:rFonts w:ascii="Arial" w:hAnsi="Arial" w:cs="Arial"/>
          <w:color w:val="1F1F1F"/>
          <w:sz w:val="20"/>
          <w:szCs w:val="20"/>
        </w:rPr>
      </w:pPr>
      <w:r w:rsidRPr="00F06E50">
        <w:rPr>
          <w:rFonts w:ascii="Arial" w:hAnsi="Arial" w:cs="Arial"/>
          <w:color w:val="1F1F1F"/>
          <w:sz w:val="20"/>
          <w:szCs w:val="20"/>
        </w:rPr>
        <w:t xml:space="preserve">The input to Prophet is always a </w:t>
      </w:r>
      <w:proofErr w:type="spellStart"/>
      <w:r w:rsidRPr="00F06E50">
        <w:rPr>
          <w:rFonts w:ascii="Arial" w:hAnsi="Arial" w:cs="Arial"/>
          <w:color w:val="1F1F1F"/>
          <w:sz w:val="20"/>
          <w:szCs w:val="20"/>
        </w:rPr>
        <w:t>dataframe</w:t>
      </w:r>
      <w:proofErr w:type="spellEnd"/>
      <w:r w:rsidRPr="00F06E50">
        <w:rPr>
          <w:rFonts w:ascii="Arial" w:hAnsi="Arial" w:cs="Arial"/>
          <w:color w:val="1F1F1F"/>
          <w:sz w:val="20"/>
          <w:szCs w:val="20"/>
        </w:rPr>
        <w:t xml:space="preserve"> with two columns: ds and y</w:t>
      </w:r>
      <w:r>
        <w:rPr>
          <w:rFonts w:ascii="Arial" w:hAnsi="Arial" w:cs="Arial"/>
          <w:color w:val="1F1F1F"/>
          <w:sz w:val="20"/>
          <w:szCs w:val="20"/>
        </w:rPr>
        <w:t xml:space="preserve"> and other features or regressors</w:t>
      </w:r>
      <w:r w:rsidRPr="00F06E50">
        <w:rPr>
          <w:rFonts w:ascii="Arial" w:hAnsi="Arial" w:cs="Arial"/>
          <w:color w:val="1F1F1F"/>
          <w:sz w:val="20"/>
          <w:szCs w:val="20"/>
        </w:rPr>
        <w:t>. The ds (</w:t>
      </w:r>
      <w:proofErr w:type="spellStart"/>
      <w:r w:rsidRPr="00F06E50">
        <w:rPr>
          <w:rFonts w:ascii="Arial" w:hAnsi="Arial" w:cs="Arial"/>
          <w:color w:val="1F1F1F"/>
          <w:sz w:val="20"/>
          <w:szCs w:val="20"/>
        </w:rPr>
        <w:t>datestamp</w:t>
      </w:r>
      <w:proofErr w:type="spellEnd"/>
      <w:r w:rsidRPr="00F06E50">
        <w:rPr>
          <w:rFonts w:ascii="Arial" w:hAnsi="Arial" w:cs="Arial"/>
          <w:color w:val="1F1F1F"/>
          <w:sz w:val="20"/>
          <w:szCs w:val="20"/>
        </w:rPr>
        <w:t>) column should be of a format expected by Pandas, ideally YYYY-MM-DD for a date or YYYY-MM-DD HH:</w:t>
      </w:r>
      <w:proofErr w:type="gramStart"/>
      <w:r w:rsidRPr="00F06E50">
        <w:rPr>
          <w:rFonts w:ascii="Arial" w:hAnsi="Arial" w:cs="Arial"/>
          <w:color w:val="1F1F1F"/>
          <w:sz w:val="20"/>
          <w:szCs w:val="20"/>
        </w:rPr>
        <w:t>MM:SS</w:t>
      </w:r>
      <w:proofErr w:type="gramEnd"/>
      <w:r w:rsidRPr="00F06E50">
        <w:rPr>
          <w:rFonts w:ascii="Arial" w:hAnsi="Arial" w:cs="Arial"/>
          <w:color w:val="1F1F1F"/>
          <w:sz w:val="20"/>
          <w:szCs w:val="20"/>
        </w:rPr>
        <w:t xml:space="preserve"> for a timestamp. The y column must be numeric, and represents the measurement we wish to forecast.</w:t>
      </w:r>
    </w:p>
    <w:p w14:paraId="25EF49BA" w14:textId="756C5EAE" w:rsidR="00D84557" w:rsidRDefault="00D84557" w:rsidP="007A474F">
      <w:pPr>
        <w:pStyle w:val="NormalWeb"/>
        <w:numPr>
          <w:ilvl w:val="0"/>
          <w:numId w:val="50"/>
        </w:numPr>
        <w:spacing w:before="120" w:beforeAutospacing="0" w:after="120" w:afterAutospacing="0"/>
        <w:rPr>
          <w:rFonts w:ascii="Arial" w:hAnsi="Arial" w:cs="Arial"/>
          <w:color w:val="1F1F1F"/>
          <w:sz w:val="20"/>
          <w:szCs w:val="20"/>
        </w:rPr>
      </w:pPr>
      <w:r>
        <w:rPr>
          <w:rFonts w:ascii="Arial" w:hAnsi="Arial" w:cs="Arial"/>
          <w:color w:val="1F1F1F"/>
          <w:sz w:val="20"/>
          <w:szCs w:val="20"/>
        </w:rPr>
        <w:t>Dependencies:</w:t>
      </w:r>
    </w:p>
    <w:p w14:paraId="6D0C79E2" w14:textId="1BFE94A6" w:rsidR="00D84557" w:rsidRDefault="00D84557" w:rsidP="00D84557">
      <w:pPr>
        <w:pStyle w:val="NormalWeb"/>
        <w:spacing w:before="120" w:beforeAutospacing="0" w:after="120" w:afterAutospacing="0"/>
        <w:ind w:left="360"/>
        <w:rPr>
          <w:rFonts w:ascii="Arial" w:hAnsi="Arial" w:cs="Arial"/>
          <w:color w:val="1F1F1F"/>
          <w:sz w:val="20"/>
          <w:szCs w:val="20"/>
        </w:rPr>
      </w:pPr>
      <w:r w:rsidRPr="00D84557">
        <w:rPr>
          <w:rFonts w:ascii="Arial" w:hAnsi="Arial" w:cs="Arial"/>
          <w:noProof/>
          <w:color w:val="1F1F1F"/>
          <w:sz w:val="20"/>
          <w:szCs w:val="20"/>
        </w:rPr>
        <w:drawing>
          <wp:inline distT="0" distB="0" distL="0" distR="0" wp14:anchorId="10996799" wp14:editId="6828010B">
            <wp:extent cx="1950889" cy="434378"/>
            <wp:effectExtent l="0" t="0" r="0" b="3810"/>
            <wp:docPr id="5017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302" name=""/>
                    <pic:cNvPicPr/>
                  </pic:nvPicPr>
                  <pic:blipFill>
                    <a:blip r:embed="rId28"/>
                    <a:stretch>
                      <a:fillRect/>
                    </a:stretch>
                  </pic:blipFill>
                  <pic:spPr>
                    <a:xfrm>
                      <a:off x="0" y="0"/>
                      <a:ext cx="1950889" cy="434378"/>
                    </a:xfrm>
                    <a:prstGeom prst="rect">
                      <a:avLst/>
                    </a:prstGeom>
                  </pic:spPr>
                </pic:pic>
              </a:graphicData>
            </a:graphic>
          </wp:inline>
        </w:drawing>
      </w:r>
    </w:p>
    <w:p w14:paraId="0D81CBAB" w14:textId="4BD71892" w:rsidR="00E6381D" w:rsidRPr="00641080" w:rsidRDefault="00E6381D" w:rsidP="00E6381D">
      <w:pPr>
        <w:pStyle w:val="NormalWeb"/>
        <w:spacing w:before="120" w:beforeAutospacing="0" w:after="120" w:afterAutospacing="0"/>
        <w:ind w:left="360"/>
        <w:rPr>
          <w:rFonts w:ascii="Arial" w:hAnsi="Arial" w:cs="Arial"/>
          <w:color w:val="1F1F1F"/>
          <w:sz w:val="20"/>
          <w:szCs w:val="20"/>
        </w:rPr>
      </w:pPr>
      <w:r w:rsidRPr="00E6381D">
        <w:rPr>
          <w:rFonts w:ascii="Arial" w:hAnsi="Arial" w:cs="Arial"/>
          <w:noProof/>
          <w:color w:val="1F1F1F"/>
          <w:sz w:val="20"/>
          <w:szCs w:val="20"/>
        </w:rPr>
        <w:drawing>
          <wp:inline distT="0" distB="0" distL="0" distR="0" wp14:anchorId="15D67ECB" wp14:editId="1B8664AA">
            <wp:extent cx="2457915" cy="920262"/>
            <wp:effectExtent l="0" t="0" r="0" b="0"/>
            <wp:docPr id="110963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35652" name=""/>
                    <pic:cNvPicPr/>
                  </pic:nvPicPr>
                  <pic:blipFill>
                    <a:blip r:embed="rId29"/>
                    <a:stretch>
                      <a:fillRect/>
                    </a:stretch>
                  </pic:blipFill>
                  <pic:spPr>
                    <a:xfrm>
                      <a:off x="0" y="0"/>
                      <a:ext cx="2463972" cy="922530"/>
                    </a:xfrm>
                    <a:prstGeom prst="rect">
                      <a:avLst/>
                    </a:prstGeom>
                  </pic:spPr>
                </pic:pic>
              </a:graphicData>
            </a:graphic>
          </wp:inline>
        </w:drawing>
      </w:r>
    </w:p>
    <w:p w14:paraId="7A90418B" w14:textId="77777777" w:rsidR="00641080" w:rsidRPr="00641080" w:rsidRDefault="00641080" w:rsidP="00641080">
      <w:pPr>
        <w:pStyle w:val="NormalWeb"/>
        <w:numPr>
          <w:ilvl w:val="0"/>
          <w:numId w:val="39"/>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Focused feature set</w:t>
      </w:r>
    </w:p>
    <w:p w14:paraId="0B2F6B1C" w14:textId="77777777" w:rsidR="00641080" w:rsidRDefault="00641080" w:rsidP="00641080">
      <w:pPr>
        <w:pStyle w:val="NormalWeb"/>
        <w:numPr>
          <w:ilvl w:val="0"/>
          <w:numId w:val="39"/>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Optimized seasonality settings</w:t>
      </w:r>
    </w:p>
    <w:p w14:paraId="7A627E2E" w14:textId="10B9CDD5" w:rsidR="00110593" w:rsidRPr="00110593" w:rsidRDefault="00110593" w:rsidP="00110593">
      <w:pPr>
        <w:pStyle w:val="NormalWeb"/>
        <w:numPr>
          <w:ilvl w:val="0"/>
          <w:numId w:val="39"/>
        </w:numPr>
        <w:spacing w:before="120" w:beforeAutospacing="0" w:after="120" w:afterAutospacing="0"/>
        <w:rPr>
          <w:rFonts w:ascii="Arial" w:hAnsi="Arial" w:cs="Arial"/>
          <w:color w:val="1F1F1F"/>
          <w:sz w:val="20"/>
          <w:szCs w:val="20"/>
        </w:rPr>
      </w:pPr>
      <w:r>
        <w:rPr>
          <w:rFonts w:ascii="Arial" w:hAnsi="Arial" w:cs="Arial"/>
          <w:color w:val="1F1F1F"/>
          <w:sz w:val="20"/>
          <w:szCs w:val="20"/>
        </w:rPr>
        <w:t xml:space="preserve">Adding regressors or additional features </w:t>
      </w:r>
    </w:p>
    <w:p w14:paraId="47B03276" w14:textId="54E1865C" w:rsidR="008B47FA" w:rsidRDefault="00641080" w:rsidP="00110593">
      <w:pPr>
        <w:pStyle w:val="NormalWeb"/>
        <w:numPr>
          <w:ilvl w:val="0"/>
          <w:numId w:val="39"/>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Reduced complexity for better generalization</w:t>
      </w:r>
    </w:p>
    <w:p w14:paraId="7013BBBD" w14:textId="77777777" w:rsidR="00497930" w:rsidRDefault="00497930" w:rsidP="00497930">
      <w:pPr>
        <w:pStyle w:val="NormalWeb"/>
        <w:spacing w:before="120" w:beforeAutospacing="0" w:after="120" w:afterAutospacing="0"/>
        <w:rPr>
          <w:rFonts w:ascii="Arial" w:hAnsi="Arial" w:cs="Arial"/>
          <w:color w:val="1F1F1F"/>
          <w:sz w:val="20"/>
          <w:szCs w:val="20"/>
        </w:rPr>
      </w:pPr>
    </w:p>
    <w:p w14:paraId="2F5CDEE1" w14:textId="77777777" w:rsidR="00497930" w:rsidRDefault="00497930" w:rsidP="00497930">
      <w:pPr>
        <w:pStyle w:val="NormalWeb"/>
        <w:spacing w:before="120" w:beforeAutospacing="0" w:after="120" w:afterAutospacing="0"/>
        <w:rPr>
          <w:rFonts w:ascii="Arial" w:hAnsi="Arial" w:cs="Arial"/>
          <w:color w:val="1F1F1F"/>
          <w:sz w:val="20"/>
          <w:szCs w:val="20"/>
        </w:rPr>
      </w:pPr>
    </w:p>
    <w:p w14:paraId="465B5AD3" w14:textId="77777777" w:rsidR="00497930" w:rsidRPr="008B47FA" w:rsidRDefault="00497930" w:rsidP="00497930">
      <w:pPr>
        <w:pStyle w:val="NormalWeb"/>
        <w:spacing w:before="120" w:beforeAutospacing="0" w:after="120" w:afterAutospacing="0"/>
        <w:rPr>
          <w:rFonts w:ascii="Arial" w:hAnsi="Arial" w:cs="Arial"/>
          <w:color w:val="1F1F1F"/>
          <w:sz w:val="20"/>
          <w:szCs w:val="20"/>
        </w:rPr>
      </w:pPr>
    </w:p>
    <w:p w14:paraId="4922186C" w14:textId="2CA89AEC" w:rsidR="00110593" w:rsidRDefault="00110593" w:rsidP="00110593">
      <w:pPr>
        <w:pStyle w:val="NormalWeb"/>
        <w:numPr>
          <w:ilvl w:val="0"/>
          <w:numId w:val="64"/>
        </w:numPr>
        <w:spacing w:before="120" w:beforeAutospacing="0" w:after="120" w:afterAutospacing="0"/>
        <w:rPr>
          <w:rFonts w:ascii="Arial" w:hAnsi="Arial" w:cs="Arial"/>
          <w:color w:val="1F1F1F"/>
          <w:sz w:val="20"/>
          <w:szCs w:val="20"/>
        </w:rPr>
      </w:pPr>
      <w:r>
        <w:rPr>
          <w:rFonts w:ascii="Arial" w:hAnsi="Arial" w:cs="Arial"/>
          <w:color w:val="1F1F1F"/>
          <w:sz w:val="20"/>
          <w:szCs w:val="20"/>
        </w:rPr>
        <w:lastRenderedPageBreak/>
        <w:t>Performance:</w:t>
      </w:r>
    </w:p>
    <w:p w14:paraId="5467DB3B" w14:textId="1070C68A" w:rsidR="00D84557" w:rsidRDefault="00D84557" w:rsidP="00D84557">
      <w:pPr>
        <w:pStyle w:val="NormalWeb"/>
        <w:spacing w:before="120" w:beforeAutospacing="0" w:after="120" w:afterAutospacing="0"/>
        <w:rPr>
          <w:rFonts w:ascii="Arial" w:hAnsi="Arial" w:cs="Arial"/>
          <w:color w:val="1F1F1F"/>
          <w:sz w:val="20"/>
          <w:szCs w:val="20"/>
        </w:rPr>
      </w:pPr>
      <w:r w:rsidRPr="00D84557">
        <w:rPr>
          <w:rFonts w:ascii="Arial" w:hAnsi="Arial" w:cs="Arial"/>
          <w:noProof/>
          <w:color w:val="1F1F1F"/>
          <w:sz w:val="20"/>
          <w:szCs w:val="20"/>
        </w:rPr>
        <w:drawing>
          <wp:inline distT="0" distB="0" distL="0" distR="0" wp14:anchorId="517D5FB8" wp14:editId="5ABF694F">
            <wp:extent cx="6120130" cy="2190750"/>
            <wp:effectExtent l="0" t="0" r="0" b="0"/>
            <wp:docPr id="140475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2032" name=""/>
                    <pic:cNvPicPr/>
                  </pic:nvPicPr>
                  <pic:blipFill>
                    <a:blip r:embed="rId30"/>
                    <a:stretch>
                      <a:fillRect/>
                    </a:stretch>
                  </pic:blipFill>
                  <pic:spPr>
                    <a:xfrm>
                      <a:off x="0" y="0"/>
                      <a:ext cx="6120130" cy="2190750"/>
                    </a:xfrm>
                    <a:prstGeom prst="rect">
                      <a:avLst/>
                    </a:prstGeom>
                  </pic:spPr>
                </pic:pic>
              </a:graphicData>
            </a:graphic>
          </wp:inline>
        </w:drawing>
      </w:r>
    </w:p>
    <w:p w14:paraId="18FBEE2D" w14:textId="104E2861" w:rsidR="00086A42" w:rsidRDefault="00D84557" w:rsidP="007A474F">
      <w:pPr>
        <w:pStyle w:val="NormalWeb"/>
        <w:spacing w:before="120" w:beforeAutospacing="0" w:after="120" w:afterAutospacing="0"/>
        <w:rPr>
          <w:rFonts w:ascii="Arial" w:hAnsi="Arial" w:cs="Arial"/>
          <w:color w:val="1F1F1F"/>
          <w:sz w:val="20"/>
          <w:szCs w:val="20"/>
        </w:rPr>
      </w:pPr>
      <w:r w:rsidRPr="00D84557">
        <w:rPr>
          <w:rFonts w:ascii="Arial" w:hAnsi="Arial" w:cs="Arial"/>
          <w:noProof/>
          <w:color w:val="1F1F1F"/>
          <w:sz w:val="20"/>
          <w:szCs w:val="20"/>
        </w:rPr>
        <w:drawing>
          <wp:inline distT="0" distB="0" distL="0" distR="0" wp14:anchorId="491B7DB6" wp14:editId="34EB7BCD">
            <wp:extent cx="4560985" cy="609600"/>
            <wp:effectExtent l="0" t="0" r="0" b="0"/>
            <wp:docPr id="35884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42591" name=""/>
                    <pic:cNvPicPr/>
                  </pic:nvPicPr>
                  <pic:blipFill>
                    <a:blip r:embed="rId31"/>
                    <a:stretch>
                      <a:fillRect/>
                    </a:stretch>
                  </pic:blipFill>
                  <pic:spPr>
                    <a:xfrm>
                      <a:off x="0" y="0"/>
                      <a:ext cx="4626119" cy="618305"/>
                    </a:xfrm>
                    <a:prstGeom prst="rect">
                      <a:avLst/>
                    </a:prstGeom>
                  </pic:spPr>
                </pic:pic>
              </a:graphicData>
            </a:graphic>
          </wp:inline>
        </w:drawing>
      </w:r>
    </w:p>
    <w:p w14:paraId="066ABA40" w14:textId="7C5F8A50" w:rsidR="00CB62D2" w:rsidRDefault="00CB62D2" w:rsidP="00CB62D2">
      <w:pPr>
        <w:pStyle w:val="NormalWeb"/>
        <w:numPr>
          <w:ilvl w:val="0"/>
          <w:numId w:val="64"/>
        </w:numPr>
        <w:spacing w:before="120" w:beforeAutospacing="0" w:after="120" w:afterAutospacing="0"/>
        <w:rPr>
          <w:rFonts w:ascii="Arial" w:hAnsi="Arial" w:cs="Arial"/>
          <w:color w:val="1F1F1F"/>
          <w:sz w:val="20"/>
          <w:szCs w:val="20"/>
        </w:rPr>
      </w:pPr>
      <w:r w:rsidRPr="00CB62D2">
        <w:rPr>
          <w:rFonts w:ascii="Arial" w:hAnsi="Arial" w:cs="Arial"/>
          <w:color w:val="1F1F1F"/>
          <w:sz w:val="20"/>
          <w:szCs w:val="20"/>
        </w:rPr>
        <w:t>Prophet shows promising results with a low RMSE and NRMSE, along with a high R-squared. It seems to capture the data patterns effectively.</w:t>
      </w:r>
    </w:p>
    <w:p w14:paraId="03A5BA34" w14:textId="77777777" w:rsidR="0088431F" w:rsidRPr="00641080" w:rsidRDefault="0088431F" w:rsidP="007A474F">
      <w:pPr>
        <w:pStyle w:val="NormalWeb"/>
        <w:spacing w:before="120" w:beforeAutospacing="0" w:after="120" w:afterAutospacing="0"/>
        <w:rPr>
          <w:rFonts w:ascii="Arial" w:hAnsi="Arial" w:cs="Arial"/>
          <w:color w:val="1F1F1F"/>
          <w:sz w:val="20"/>
          <w:szCs w:val="20"/>
        </w:rPr>
      </w:pPr>
    </w:p>
    <w:p w14:paraId="106172EA" w14:textId="1F582003" w:rsidR="00641080" w:rsidRPr="006C1ADB" w:rsidRDefault="0045528C" w:rsidP="00641080">
      <w:pPr>
        <w:pStyle w:val="NormalWeb"/>
        <w:spacing w:before="120" w:beforeAutospacing="0" w:after="120" w:afterAutospacing="0"/>
        <w:rPr>
          <w:rFonts w:ascii="Arial" w:hAnsi="Arial" w:cs="Arial"/>
          <w:b/>
          <w:bCs/>
          <w:color w:val="1F1F1F"/>
          <w:sz w:val="26"/>
          <w:szCs w:val="26"/>
        </w:rPr>
      </w:pPr>
      <w:r w:rsidRPr="006C1ADB">
        <w:rPr>
          <w:rFonts w:ascii="Arial" w:hAnsi="Arial" w:cs="Arial"/>
          <w:b/>
          <w:bCs/>
          <w:color w:val="1F1F1F"/>
          <w:sz w:val="26"/>
          <w:szCs w:val="26"/>
        </w:rPr>
        <w:t>7</w:t>
      </w:r>
      <w:r w:rsidR="00641080" w:rsidRPr="006C1ADB">
        <w:rPr>
          <w:rFonts w:ascii="Arial" w:hAnsi="Arial" w:cs="Arial"/>
          <w:b/>
          <w:bCs/>
          <w:color w:val="1F1F1F"/>
          <w:sz w:val="26"/>
          <w:szCs w:val="26"/>
        </w:rPr>
        <w:t>.3 Deep Learning Models</w:t>
      </w:r>
    </w:p>
    <w:p w14:paraId="082C2369" w14:textId="1245C614" w:rsidR="0097270C" w:rsidRPr="0097270C" w:rsidRDefault="0097270C" w:rsidP="0097270C">
      <w:pPr>
        <w:pStyle w:val="NormalWeb"/>
        <w:spacing w:before="120" w:after="120"/>
        <w:rPr>
          <w:rFonts w:ascii="Arial" w:hAnsi="Arial" w:cs="Arial"/>
          <w:b/>
          <w:bCs/>
          <w:color w:val="1F1F1F"/>
        </w:rPr>
      </w:pPr>
      <w:r w:rsidRPr="006C1ADB">
        <w:rPr>
          <w:rFonts w:ascii="Arial" w:hAnsi="Arial" w:cs="Arial"/>
          <w:b/>
          <w:bCs/>
          <w:color w:val="1F1F1F"/>
          <w:sz w:val="22"/>
          <w:szCs w:val="22"/>
        </w:rPr>
        <w:t xml:space="preserve">7.3.1 </w:t>
      </w:r>
      <w:r w:rsidRPr="0097270C">
        <w:rPr>
          <w:rFonts w:ascii="Arial" w:hAnsi="Arial" w:cs="Arial"/>
          <w:b/>
          <w:bCs/>
          <w:color w:val="1F1F1F"/>
        </w:rPr>
        <w:t>Long Short-Term Memory (LSTM) based Recurrent Neural Networks (RNN)</w:t>
      </w:r>
    </w:p>
    <w:p w14:paraId="20EFA6BC" w14:textId="6AEC6005" w:rsidR="007A23C8" w:rsidRDefault="007A23C8" w:rsidP="0097270C">
      <w:pPr>
        <w:pStyle w:val="NormalWeb"/>
        <w:spacing w:before="120" w:beforeAutospacing="0" w:after="120" w:afterAutospacing="0"/>
        <w:rPr>
          <w:rFonts w:ascii="Arial" w:hAnsi="Arial" w:cs="Arial"/>
          <w:color w:val="1F1F1F"/>
          <w:sz w:val="20"/>
          <w:szCs w:val="20"/>
        </w:rPr>
      </w:pPr>
      <w:r w:rsidRPr="007A23C8">
        <w:rPr>
          <w:rFonts w:ascii="Arial" w:hAnsi="Arial" w:cs="Arial"/>
          <w:color w:val="1F1F1F"/>
          <w:sz w:val="20"/>
          <w:szCs w:val="20"/>
        </w:rPr>
        <w:t>A type of recurrent neural network that utilizes a specialized architecture called "Long Short-Term Memory" to effectively handle long-term dependencies in sequential data, overcoming the limitations of standard RNNs by employing "gates" to control the flow of information and prevent the vanishing gradient problem</w:t>
      </w:r>
      <w:r w:rsidR="008B47FA">
        <w:rPr>
          <w:rFonts w:ascii="Arial" w:hAnsi="Arial" w:cs="Arial"/>
          <w:color w:val="1F1F1F"/>
          <w:sz w:val="20"/>
          <w:szCs w:val="20"/>
        </w:rPr>
        <w:t>.</w:t>
      </w:r>
    </w:p>
    <w:p w14:paraId="0D8B4E05" w14:textId="77777777" w:rsidR="008B47FA" w:rsidRDefault="008B47FA" w:rsidP="0097270C">
      <w:pPr>
        <w:pStyle w:val="NormalWeb"/>
        <w:spacing w:before="120" w:beforeAutospacing="0" w:after="120" w:afterAutospacing="0"/>
        <w:rPr>
          <w:rFonts w:ascii="Arial" w:hAnsi="Arial" w:cs="Arial"/>
          <w:color w:val="1F1F1F"/>
          <w:sz w:val="20"/>
          <w:szCs w:val="20"/>
        </w:rPr>
      </w:pPr>
    </w:p>
    <w:p w14:paraId="55B860F2" w14:textId="53A1FEE5" w:rsidR="007A23C8" w:rsidRDefault="007A23C8" w:rsidP="00641080">
      <w:pPr>
        <w:pStyle w:val="NormalWeb"/>
        <w:numPr>
          <w:ilvl w:val="0"/>
          <w:numId w:val="40"/>
        </w:numPr>
        <w:spacing w:before="120" w:beforeAutospacing="0" w:after="120" w:afterAutospacing="0"/>
        <w:rPr>
          <w:rFonts w:ascii="Arial" w:hAnsi="Arial" w:cs="Arial"/>
          <w:color w:val="1F1F1F"/>
          <w:sz w:val="20"/>
          <w:szCs w:val="20"/>
        </w:rPr>
      </w:pPr>
      <w:r>
        <w:rPr>
          <w:rFonts w:ascii="Arial" w:hAnsi="Arial" w:cs="Arial"/>
          <w:color w:val="1F1F1F"/>
          <w:sz w:val="20"/>
          <w:szCs w:val="20"/>
        </w:rPr>
        <w:t>Dependencies:</w:t>
      </w:r>
    </w:p>
    <w:p w14:paraId="44DC2C5B" w14:textId="01341E3B" w:rsidR="007A23C8" w:rsidRPr="0097270C" w:rsidRDefault="007A23C8" w:rsidP="0097270C">
      <w:pPr>
        <w:pStyle w:val="NormalWeb"/>
        <w:spacing w:before="120" w:beforeAutospacing="0" w:after="120" w:afterAutospacing="0"/>
        <w:ind w:left="360"/>
        <w:rPr>
          <w:rFonts w:ascii="Arial" w:hAnsi="Arial" w:cs="Arial"/>
          <w:color w:val="1F1F1F"/>
          <w:sz w:val="20"/>
          <w:szCs w:val="20"/>
        </w:rPr>
      </w:pPr>
      <w:r w:rsidRPr="007A23C8">
        <w:rPr>
          <w:rFonts w:ascii="Arial" w:hAnsi="Arial" w:cs="Arial"/>
          <w:noProof/>
          <w:color w:val="1F1F1F"/>
          <w:sz w:val="20"/>
          <w:szCs w:val="20"/>
        </w:rPr>
        <w:drawing>
          <wp:inline distT="0" distB="0" distL="0" distR="0" wp14:anchorId="7B104377" wp14:editId="18343FBA">
            <wp:extent cx="2667000" cy="255588"/>
            <wp:effectExtent l="0" t="0" r="0" b="0"/>
            <wp:docPr id="172901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16730" name=""/>
                    <pic:cNvPicPr/>
                  </pic:nvPicPr>
                  <pic:blipFill>
                    <a:blip r:embed="rId32"/>
                    <a:stretch>
                      <a:fillRect/>
                    </a:stretch>
                  </pic:blipFill>
                  <pic:spPr>
                    <a:xfrm>
                      <a:off x="0" y="0"/>
                      <a:ext cx="2691960" cy="257980"/>
                    </a:xfrm>
                    <a:prstGeom prst="rect">
                      <a:avLst/>
                    </a:prstGeom>
                  </pic:spPr>
                </pic:pic>
              </a:graphicData>
            </a:graphic>
          </wp:inline>
        </w:drawing>
      </w:r>
      <w:r w:rsidRPr="007A23C8">
        <w:rPr>
          <w:noProof/>
        </w:rPr>
        <w:t xml:space="preserve"> </w:t>
      </w:r>
      <w:r w:rsidRPr="007A23C8">
        <w:rPr>
          <w:rFonts w:ascii="Arial" w:hAnsi="Arial" w:cs="Arial"/>
          <w:noProof/>
          <w:color w:val="1F1F1F"/>
          <w:sz w:val="20"/>
          <w:szCs w:val="20"/>
        </w:rPr>
        <w:drawing>
          <wp:inline distT="0" distB="0" distL="0" distR="0" wp14:anchorId="55309743" wp14:editId="4AC3E27C">
            <wp:extent cx="5210908" cy="916423"/>
            <wp:effectExtent l="0" t="0" r="8890" b="0"/>
            <wp:docPr id="34931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17498" name=""/>
                    <pic:cNvPicPr/>
                  </pic:nvPicPr>
                  <pic:blipFill>
                    <a:blip r:embed="rId33"/>
                    <a:stretch>
                      <a:fillRect/>
                    </a:stretch>
                  </pic:blipFill>
                  <pic:spPr>
                    <a:xfrm>
                      <a:off x="0" y="0"/>
                      <a:ext cx="5237318" cy="921068"/>
                    </a:xfrm>
                    <a:prstGeom prst="rect">
                      <a:avLst/>
                    </a:prstGeom>
                  </pic:spPr>
                </pic:pic>
              </a:graphicData>
            </a:graphic>
          </wp:inline>
        </w:drawing>
      </w:r>
    </w:p>
    <w:p w14:paraId="6CB16E90" w14:textId="135F9A8A" w:rsidR="00641080" w:rsidRPr="00641080" w:rsidRDefault="00641080" w:rsidP="00641080">
      <w:pPr>
        <w:pStyle w:val="NormalWeb"/>
        <w:numPr>
          <w:ilvl w:val="0"/>
          <w:numId w:val="40"/>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 xml:space="preserve">Architecture: </w:t>
      </w:r>
    </w:p>
    <w:p w14:paraId="6DEB8352" w14:textId="77777777" w:rsidR="00641080" w:rsidRPr="00641080" w:rsidRDefault="00641080" w:rsidP="00641080">
      <w:pPr>
        <w:pStyle w:val="NormalWeb"/>
        <w:numPr>
          <w:ilvl w:val="1"/>
          <w:numId w:val="40"/>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Two LSTM layers (64 and 32 units)</w:t>
      </w:r>
    </w:p>
    <w:p w14:paraId="7F19C81D" w14:textId="77777777" w:rsidR="00641080" w:rsidRPr="00641080" w:rsidRDefault="00641080" w:rsidP="00641080">
      <w:pPr>
        <w:pStyle w:val="NormalWeb"/>
        <w:numPr>
          <w:ilvl w:val="1"/>
          <w:numId w:val="40"/>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Dropout layers for regularization</w:t>
      </w:r>
    </w:p>
    <w:p w14:paraId="1B1EECF5" w14:textId="77777777" w:rsidR="00641080" w:rsidRPr="00641080" w:rsidRDefault="00641080" w:rsidP="00641080">
      <w:pPr>
        <w:pStyle w:val="NormalWeb"/>
        <w:numPr>
          <w:ilvl w:val="1"/>
          <w:numId w:val="40"/>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Dense layers for final prediction</w:t>
      </w:r>
    </w:p>
    <w:p w14:paraId="0C75468D" w14:textId="77777777" w:rsidR="00641080" w:rsidRPr="00641080" w:rsidRDefault="00641080" w:rsidP="00641080">
      <w:pPr>
        <w:pStyle w:val="NormalWeb"/>
        <w:numPr>
          <w:ilvl w:val="0"/>
          <w:numId w:val="40"/>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Sequence length: 10</w:t>
      </w:r>
    </w:p>
    <w:p w14:paraId="0A205702" w14:textId="77777777" w:rsidR="00641080" w:rsidRPr="00641080" w:rsidRDefault="00641080" w:rsidP="00641080">
      <w:pPr>
        <w:pStyle w:val="NormalWeb"/>
        <w:numPr>
          <w:ilvl w:val="0"/>
          <w:numId w:val="40"/>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Batch size: 32</w:t>
      </w:r>
    </w:p>
    <w:p w14:paraId="78551D95" w14:textId="1AE41F18" w:rsidR="008B47FA" w:rsidRDefault="00641080" w:rsidP="008B47FA">
      <w:pPr>
        <w:pStyle w:val="NormalWeb"/>
        <w:numPr>
          <w:ilvl w:val="0"/>
          <w:numId w:val="40"/>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Training epochs: 20</w:t>
      </w:r>
    </w:p>
    <w:p w14:paraId="5D12E7CD" w14:textId="77777777" w:rsidR="00CB62D2" w:rsidRDefault="00CB62D2" w:rsidP="00CB62D2">
      <w:pPr>
        <w:pStyle w:val="NormalWeb"/>
        <w:spacing w:before="120" w:beforeAutospacing="0" w:after="120" w:afterAutospacing="0"/>
        <w:rPr>
          <w:rFonts w:ascii="Arial" w:hAnsi="Arial" w:cs="Arial"/>
          <w:color w:val="1F1F1F"/>
          <w:sz w:val="20"/>
          <w:szCs w:val="20"/>
        </w:rPr>
      </w:pPr>
    </w:p>
    <w:p w14:paraId="56878EDE" w14:textId="77777777" w:rsidR="00CB62D2" w:rsidRDefault="00CB62D2" w:rsidP="00CB62D2">
      <w:pPr>
        <w:pStyle w:val="NormalWeb"/>
        <w:spacing w:before="120" w:beforeAutospacing="0" w:after="120" w:afterAutospacing="0"/>
        <w:rPr>
          <w:rFonts w:ascii="Arial" w:hAnsi="Arial" w:cs="Arial"/>
          <w:color w:val="1F1F1F"/>
          <w:sz w:val="20"/>
          <w:szCs w:val="20"/>
        </w:rPr>
      </w:pPr>
    </w:p>
    <w:p w14:paraId="49D82E3D" w14:textId="77777777" w:rsidR="00CB62D2" w:rsidRDefault="00CB62D2" w:rsidP="00CB62D2">
      <w:pPr>
        <w:pStyle w:val="NormalWeb"/>
        <w:spacing w:before="120" w:beforeAutospacing="0" w:after="120" w:afterAutospacing="0"/>
        <w:rPr>
          <w:rFonts w:ascii="Arial" w:hAnsi="Arial" w:cs="Arial"/>
          <w:color w:val="1F1F1F"/>
          <w:sz w:val="20"/>
          <w:szCs w:val="20"/>
        </w:rPr>
      </w:pPr>
    </w:p>
    <w:p w14:paraId="1A484E81" w14:textId="77777777" w:rsidR="00CB62D2" w:rsidRDefault="00CB62D2" w:rsidP="00CB62D2">
      <w:pPr>
        <w:pStyle w:val="NormalWeb"/>
        <w:spacing w:before="120" w:beforeAutospacing="0" w:after="120" w:afterAutospacing="0"/>
        <w:rPr>
          <w:rFonts w:ascii="Arial" w:hAnsi="Arial" w:cs="Arial"/>
          <w:color w:val="1F1F1F"/>
          <w:sz w:val="20"/>
          <w:szCs w:val="20"/>
        </w:rPr>
      </w:pPr>
    </w:p>
    <w:p w14:paraId="70CE98AB" w14:textId="77777777" w:rsidR="00CB62D2" w:rsidRPr="008B47FA" w:rsidRDefault="00CB62D2" w:rsidP="00CB62D2">
      <w:pPr>
        <w:pStyle w:val="NormalWeb"/>
        <w:spacing w:before="120" w:beforeAutospacing="0" w:after="120" w:afterAutospacing="0"/>
        <w:rPr>
          <w:rFonts w:ascii="Arial" w:hAnsi="Arial" w:cs="Arial"/>
          <w:color w:val="1F1F1F"/>
          <w:sz w:val="20"/>
          <w:szCs w:val="20"/>
        </w:rPr>
      </w:pPr>
    </w:p>
    <w:p w14:paraId="5F592D66" w14:textId="38D73DFD" w:rsidR="00110593" w:rsidRDefault="00110593" w:rsidP="00110593">
      <w:pPr>
        <w:pStyle w:val="NormalWeb"/>
        <w:numPr>
          <w:ilvl w:val="0"/>
          <w:numId w:val="64"/>
        </w:numPr>
        <w:spacing w:before="120" w:beforeAutospacing="0" w:after="120" w:afterAutospacing="0"/>
        <w:rPr>
          <w:rFonts w:ascii="Arial" w:hAnsi="Arial" w:cs="Arial"/>
          <w:color w:val="1F1F1F"/>
          <w:sz w:val="20"/>
          <w:szCs w:val="20"/>
        </w:rPr>
      </w:pPr>
      <w:r>
        <w:rPr>
          <w:rFonts w:ascii="Arial" w:hAnsi="Arial" w:cs="Arial"/>
          <w:color w:val="1F1F1F"/>
          <w:sz w:val="20"/>
          <w:szCs w:val="20"/>
        </w:rPr>
        <w:t>Performance:</w:t>
      </w:r>
    </w:p>
    <w:p w14:paraId="0AFE6264" w14:textId="431A2C03" w:rsidR="009E0208" w:rsidRDefault="009E0208" w:rsidP="009E0208">
      <w:pPr>
        <w:pStyle w:val="NormalWeb"/>
        <w:spacing w:before="120" w:beforeAutospacing="0" w:after="120" w:afterAutospacing="0"/>
        <w:ind w:left="360"/>
        <w:rPr>
          <w:rFonts w:ascii="Arial" w:hAnsi="Arial" w:cs="Arial"/>
          <w:color w:val="1F1F1F"/>
          <w:sz w:val="20"/>
          <w:szCs w:val="20"/>
        </w:rPr>
      </w:pPr>
      <w:r w:rsidRPr="009E0208">
        <w:rPr>
          <w:rFonts w:ascii="Arial" w:hAnsi="Arial" w:cs="Arial"/>
          <w:noProof/>
          <w:color w:val="1F1F1F"/>
          <w:sz w:val="20"/>
          <w:szCs w:val="20"/>
        </w:rPr>
        <w:drawing>
          <wp:inline distT="0" distB="0" distL="0" distR="0" wp14:anchorId="298BC4ED" wp14:editId="45D844E5">
            <wp:extent cx="6120130" cy="1714500"/>
            <wp:effectExtent l="0" t="0" r="0" b="0"/>
            <wp:docPr id="118569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96025" name=""/>
                    <pic:cNvPicPr/>
                  </pic:nvPicPr>
                  <pic:blipFill>
                    <a:blip r:embed="rId34"/>
                    <a:stretch>
                      <a:fillRect/>
                    </a:stretch>
                  </pic:blipFill>
                  <pic:spPr>
                    <a:xfrm>
                      <a:off x="0" y="0"/>
                      <a:ext cx="6120130" cy="1714500"/>
                    </a:xfrm>
                    <a:prstGeom prst="rect">
                      <a:avLst/>
                    </a:prstGeom>
                  </pic:spPr>
                </pic:pic>
              </a:graphicData>
            </a:graphic>
          </wp:inline>
        </w:drawing>
      </w:r>
    </w:p>
    <w:p w14:paraId="1DCBB02A" w14:textId="2BB846ED" w:rsidR="009E0208" w:rsidRDefault="009E0208" w:rsidP="009E0208">
      <w:pPr>
        <w:pStyle w:val="NormalWeb"/>
        <w:spacing w:before="120" w:beforeAutospacing="0" w:after="120" w:afterAutospacing="0"/>
        <w:ind w:left="360"/>
        <w:rPr>
          <w:rFonts w:ascii="Arial" w:hAnsi="Arial" w:cs="Arial"/>
          <w:color w:val="1F1F1F"/>
          <w:sz w:val="20"/>
          <w:szCs w:val="20"/>
        </w:rPr>
      </w:pPr>
      <w:r w:rsidRPr="009E0208">
        <w:rPr>
          <w:rFonts w:ascii="Arial" w:hAnsi="Arial" w:cs="Arial"/>
          <w:noProof/>
          <w:color w:val="1F1F1F"/>
          <w:sz w:val="20"/>
          <w:szCs w:val="20"/>
        </w:rPr>
        <w:drawing>
          <wp:inline distT="0" distB="0" distL="0" distR="0" wp14:anchorId="1D8CF8BC" wp14:editId="442F0363">
            <wp:extent cx="3924640" cy="571550"/>
            <wp:effectExtent l="0" t="0" r="0" b="0"/>
            <wp:docPr id="17312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1291" name=""/>
                    <pic:cNvPicPr/>
                  </pic:nvPicPr>
                  <pic:blipFill>
                    <a:blip r:embed="rId35"/>
                    <a:stretch>
                      <a:fillRect/>
                    </a:stretch>
                  </pic:blipFill>
                  <pic:spPr>
                    <a:xfrm>
                      <a:off x="0" y="0"/>
                      <a:ext cx="3924640" cy="571550"/>
                    </a:xfrm>
                    <a:prstGeom prst="rect">
                      <a:avLst/>
                    </a:prstGeom>
                  </pic:spPr>
                </pic:pic>
              </a:graphicData>
            </a:graphic>
          </wp:inline>
        </w:drawing>
      </w:r>
    </w:p>
    <w:p w14:paraId="60859F10" w14:textId="2F650B81" w:rsidR="0097270C" w:rsidRDefault="00CB62D2" w:rsidP="00CB289B">
      <w:pPr>
        <w:pStyle w:val="NormalWeb"/>
        <w:numPr>
          <w:ilvl w:val="0"/>
          <w:numId w:val="64"/>
        </w:numPr>
        <w:spacing w:before="120" w:beforeAutospacing="0" w:after="120" w:afterAutospacing="0"/>
        <w:ind w:left="360"/>
        <w:rPr>
          <w:rFonts w:ascii="Arial" w:hAnsi="Arial" w:cs="Arial"/>
          <w:color w:val="1F1F1F"/>
          <w:sz w:val="20"/>
          <w:szCs w:val="20"/>
        </w:rPr>
      </w:pPr>
      <w:r w:rsidRPr="00CB62D2">
        <w:rPr>
          <w:rFonts w:ascii="Arial" w:hAnsi="Arial" w:cs="Arial"/>
          <w:color w:val="1F1F1F"/>
          <w:sz w:val="20"/>
          <w:szCs w:val="20"/>
        </w:rPr>
        <w:t>RNN performs reasonably well, although not as well as the Prophet models. The relatively high RMSE and NRMSE show potential areas for improvement.</w:t>
      </w:r>
    </w:p>
    <w:p w14:paraId="3C7DF979" w14:textId="77777777" w:rsidR="00CB62D2" w:rsidRPr="00CB62D2" w:rsidRDefault="00CB62D2" w:rsidP="00CB62D2">
      <w:pPr>
        <w:pStyle w:val="NormalWeb"/>
        <w:spacing w:before="120" w:beforeAutospacing="0" w:after="120" w:afterAutospacing="0"/>
        <w:ind w:left="360"/>
        <w:rPr>
          <w:rFonts w:ascii="Arial" w:hAnsi="Arial" w:cs="Arial"/>
          <w:color w:val="1F1F1F"/>
          <w:sz w:val="20"/>
          <w:szCs w:val="20"/>
        </w:rPr>
      </w:pPr>
    </w:p>
    <w:p w14:paraId="197E2ACA" w14:textId="69E1C8C9" w:rsidR="00641080" w:rsidRPr="006C1ADB" w:rsidRDefault="0097270C" w:rsidP="00641080">
      <w:pPr>
        <w:pStyle w:val="NormalWeb"/>
        <w:spacing w:before="120" w:after="120"/>
        <w:rPr>
          <w:rFonts w:ascii="Arial" w:hAnsi="Arial" w:cs="Arial"/>
          <w:b/>
          <w:bCs/>
          <w:color w:val="1F1F1F"/>
          <w:sz w:val="22"/>
          <w:szCs w:val="22"/>
        </w:rPr>
      </w:pPr>
      <w:r w:rsidRPr="006C1ADB">
        <w:rPr>
          <w:rFonts w:ascii="Arial" w:hAnsi="Arial" w:cs="Arial"/>
          <w:b/>
          <w:bCs/>
          <w:color w:val="1F1F1F"/>
          <w:sz w:val="22"/>
          <w:szCs w:val="22"/>
        </w:rPr>
        <w:t xml:space="preserve">7.3.2 </w:t>
      </w:r>
      <w:r w:rsidRPr="0097270C">
        <w:rPr>
          <w:rFonts w:ascii="Arial" w:hAnsi="Arial" w:cs="Arial"/>
          <w:b/>
          <w:bCs/>
          <w:color w:val="1F1F1F"/>
        </w:rPr>
        <w:t>Convolutional Neural Network (CNN)</w:t>
      </w:r>
    </w:p>
    <w:p w14:paraId="246CFF3E" w14:textId="2A3C7D02" w:rsidR="009E0208" w:rsidRDefault="009E0208" w:rsidP="009E0208">
      <w:pPr>
        <w:pStyle w:val="NormalWeb"/>
        <w:numPr>
          <w:ilvl w:val="0"/>
          <w:numId w:val="51"/>
        </w:numPr>
        <w:spacing w:before="120" w:beforeAutospacing="0" w:after="120" w:afterAutospacing="0"/>
        <w:rPr>
          <w:rFonts w:ascii="Arial" w:hAnsi="Arial" w:cs="Arial"/>
          <w:color w:val="1F1F1F"/>
          <w:sz w:val="20"/>
          <w:szCs w:val="20"/>
        </w:rPr>
      </w:pPr>
      <w:r w:rsidRPr="009E0208">
        <w:rPr>
          <w:rFonts w:ascii="Arial" w:hAnsi="Arial" w:cs="Arial"/>
          <w:color w:val="1F1F1F"/>
          <w:sz w:val="20"/>
          <w:szCs w:val="20"/>
        </w:rPr>
        <w:t>A CNN (Convolutional Neural Network) model for time series forecasting applies convolutional layers to capture temporal patterns and dependencies in sequential data. Unlike traditional methods like ARIMA or LSTMs, CNNs leverage convolutional filters to extract meaningful features from input time series data, making them effective for forecasting tasks.</w:t>
      </w:r>
    </w:p>
    <w:p w14:paraId="2C2FCC5E" w14:textId="2F48907C" w:rsidR="0097270C" w:rsidRDefault="009E0208" w:rsidP="00CB62D2">
      <w:pPr>
        <w:pStyle w:val="NormalWeb"/>
        <w:spacing w:before="120" w:beforeAutospacing="0" w:after="120" w:afterAutospacing="0"/>
        <w:ind w:left="720"/>
        <w:rPr>
          <w:rFonts w:ascii="Arial" w:hAnsi="Arial" w:cs="Arial"/>
          <w:color w:val="1F1F1F"/>
          <w:sz w:val="20"/>
          <w:szCs w:val="20"/>
        </w:rPr>
      </w:pPr>
      <w:r w:rsidRPr="009E0208">
        <w:rPr>
          <w:rFonts w:ascii="Arial" w:hAnsi="Arial" w:cs="Arial"/>
          <w:noProof/>
          <w:color w:val="1F1F1F"/>
          <w:sz w:val="20"/>
          <w:szCs w:val="20"/>
        </w:rPr>
        <w:drawing>
          <wp:inline distT="0" distB="0" distL="0" distR="0" wp14:anchorId="7F1D1BF5" wp14:editId="42256EE8">
            <wp:extent cx="2907323" cy="199879"/>
            <wp:effectExtent l="0" t="0" r="0" b="0"/>
            <wp:docPr id="156241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1995" name=""/>
                    <pic:cNvPicPr/>
                  </pic:nvPicPr>
                  <pic:blipFill>
                    <a:blip r:embed="rId36"/>
                    <a:stretch>
                      <a:fillRect/>
                    </a:stretch>
                  </pic:blipFill>
                  <pic:spPr>
                    <a:xfrm>
                      <a:off x="0" y="0"/>
                      <a:ext cx="2960034" cy="203503"/>
                    </a:xfrm>
                    <a:prstGeom prst="rect">
                      <a:avLst/>
                    </a:prstGeom>
                  </pic:spPr>
                </pic:pic>
              </a:graphicData>
            </a:graphic>
          </wp:inline>
        </w:drawing>
      </w:r>
      <w:r w:rsidRPr="009E0208">
        <w:rPr>
          <w:rFonts w:ascii="Arial" w:hAnsi="Arial" w:cs="Arial"/>
          <w:noProof/>
          <w:color w:val="1F1F1F"/>
          <w:sz w:val="20"/>
          <w:szCs w:val="20"/>
        </w:rPr>
        <w:drawing>
          <wp:inline distT="0" distB="0" distL="0" distR="0" wp14:anchorId="12FD45D1" wp14:editId="6602ADFC">
            <wp:extent cx="6120130" cy="506095"/>
            <wp:effectExtent l="0" t="0" r="0" b="8255"/>
            <wp:docPr id="14181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07803" name=""/>
                    <pic:cNvPicPr/>
                  </pic:nvPicPr>
                  <pic:blipFill>
                    <a:blip r:embed="rId37"/>
                    <a:stretch>
                      <a:fillRect/>
                    </a:stretch>
                  </pic:blipFill>
                  <pic:spPr>
                    <a:xfrm>
                      <a:off x="0" y="0"/>
                      <a:ext cx="6120130" cy="506095"/>
                    </a:xfrm>
                    <a:prstGeom prst="rect">
                      <a:avLst/>
                    </a:prstGeom>
                  </pic:spPr>
                </pic:pic>
              </a:graphicData>
            </a:graphic>
          </wp:inline>
        </w:drawing>
      </w:r>
    </w:p>
    <w:p w14:paraId="183C480C" w14:textId="4E79A806" w:rsidR="00641080" w:rsidRPr="00641080" w:rsidRDefault="00641080" w:rsidP="00641080">
      <w:pPr>
        <w:pStyle w:val="NormalWeb"/>
        <w:numPr>
          <w:ilvl w:val="0"/>
          <w:numId w:val="41"/>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 xml:space="preserve">Architecture: </w:t>
      </w:r>
    </w:p>
    <w:p w14:paraId="5BA4C4D5" w14:textId="77777777" w:rsidR="00641080" w:rsidRPr="00641080" w:rsidRDefault="00641080" w:rsidP="00641080">
      <w:pPr>
        <w:pStyle w:val="NormalWeb"/>
        <w:numPr>
          <w:ilvl w:val="1"/>
          <w:numId w:val="41"/>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1D Convolutional layers</w:t>
      </w:r>
    </w:p>
    <w:p w14:paraId="5B1FFC5D" w14:textId="667240B4" w:rsidR="00641080" w:rsidRPr="00641080" w:rsidRDefault="00641080" w:rsidP="00641080">
      <w:pPr>
        <w:pStyle w:val="NormalWeb"/>
        <w:numPr>
          <w:ilvl w:val="1"/>
          <w:numId w:val="41"/>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Max</w:t>
      </w:r>
      <w:r>
        <w:rPr>
          <w:rFonts w:ascii="Arial" w:hAnsi="Arial" w:cs="Arial"/>
          <w:color w:val="1F1F1F"/>
          <w:sz w:val="20"/>
          <w:szCs w:val="20"/>
        </w:rPr>
        <w:t xml:space="preserve"> </w:t>
      </w:r>
      <w:r w:rsidRPr="00641080">
        <w:rPr>
          <w:rFonts w:ascii="Arial" w:hAnsi="Arial" w:cs="Arial"/>
          <w:color w:val="1F1F1F"/>
          <w:sz w:val="20"/>
          <w:szCs w:val="20"/>
        </w:rPr>
        <w:t>Pooling layers</w:t>
      </w:r>
    </w:p>
    <w:p w14:paraId="75216595" w14:textId="77777777" w:rsidR="00641080" w:rsidRPr="00641080" w:rsidRDefault="00641080" w:rsidP="00641080">
      <w:pPr>
        <w:pStyle w:val="NormalWeb"/>
        <w:numPr>
          <w:ilvl w:val="1"/>
          <w:numId w:val="41"/>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Dense layers for prediction</w:t>
      </w:r>
    </w:p>
    <w:p w14:paraId="1D42F141" w14:textId="77777777" w:rsidR="00641080" w:rsidRPr="00641080" w:rsidRDefault="00641080" w:rsidP="00641080">
      <w:pPr>
        <w:pStyle w:val="NormalWeb"/>
        <w:numPr>
          <w:ilvl w:val="0"/>
          <w:numId w:val="41"/>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Filter configuration optimized for temporal patterns</w:t>
      </w:r>
    </w:p>
    <w:p w14:paraId="2C2E0249" w14:textId="77777777" w:rsidR="00641080" w:rsidRDefault="00641080" w:rsidP="00641080">
      <w:pPr>
        <w:pStyle w:val="NormalWeb"/>
        <w:numPr>
          <w:ilvl w:val="0"/>
          <w:numId w:val="41"/>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Training parameters aligned with LSTM</w:t>
      </w:r>
    </w:p>
    <w:p w14:paraId="593EF31B" w14:textId="1D085FF2" w:rsidR="00110593" w:rsidRDefault="00110593" w:rsidP="00641080">
      <w:pPr>
        <w:pStyle w:val="NormalWeb"/>
        <w:numPr>
          <w:ilvl w:val="0"/>
          <w:numId w:val="41"/>
        </w:numPr>
        <w:spacing w:before="120" w:beforeAutospacing="0" w:after="120" w:afterAutospacing="0"/>
        <w:rPr>
          <w:rFonts w:ascii="Arial" w:hAnsi="Arial" w:cs="Arial"/>
          <w:color w:val="1F1F1F"/>
          <w:sz w:val="20"/>
          <w:szCs w:val="20"/>
        </w:rPr>
      </w:pPr>
      <w:r>
        <w:rPr>
          <w:rFonts w:ascii="Arial" w:hAnsi="Arial" w:cs="Arial"/>
          <w:color w:val="1F1F1F"/>
          <w:sz w:val="20"/>
          <w:szCs w:val="20"/>
        </w:rPr>
        <w:t>Performance:</w:t>
      </w:r>
    </w:p>
    <w:p w14:paraId="49B65CC0" w14:textId="35BE0871" w:rsidR="009E0208" w:rsidRDefault="009E0208" w:rsidP="009E0208">
      <w:pPr>
        <w:pStyle w:val="NormalWeb"/>
        <w:spacing w:before="120" w:beforeAutospacing="0" w:after="120" w:afterAutospacing="0"/>
        <w:ind w:left="360"/>
        <w:rPr>
          <w:rFonts w:ascii="Arial" w:hAnsi="Arial" w:cs="Arial"/>
          <w:color w:val="1F1F1F"/>
          <w:sz w:val="20"/>
          <w:szCs w:val="20"/>
        </w:rPr>
      </w:pPr>
      <w:r w:rsidRPr="009E0208">
        <w:rPr>
          <w:rFonts w:ascii="Arial" w:hAnsi="Arial" w:cs="Arial"/>
          <w:noProof/>
          <w:color w:val="1F1F1F"/>
          <w:sz w:val="20"/>
          <w:szCs w:val="20"/>
        </w:rPr>
        <w:drawing>
          <wp:inline distT="0" distB="0" distL="0" distR="0" wp14:anchorId="5656B3BC" wp14:editId="14D55D0D">
            <wp:extent cx="5611091" cy="1485734"/>
            <wp:effectExtent l="0" t="0" r="0" b="635"/>
            <wp:docPr id="95936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67248" name=""/>
                    <pic:cNvPicPr/>
                  </pic:nvPicPr>
                  <pic:blipFill>
                    <a:blip r:embed="rId38"/>
                    <a:stretch>
                      <a:fillRect/>
                    </a:stretch>
                  </pic:blipFill>
                  <pic:spPr>
                    <a:xfrm>
                      <a:off x="0" y="0"/>
                      <a:ext cx="5782352" cy="1531081"/>
                    </a:xfrm>
                    <a:prstGeom prst="rect">
                      <a:avLst/>
                    </a:prstGeom>
                  </pic:spPr>
                </pic:pic>
              </a:graphicData>
            </a:graphic>
          </wp:inline>
        </w:drawing>
      </w:r>
    </w:p>
    <w:p w14:paraId="641068E8" w14:textId="4F47CF00" w:rsidR="0045528C" w:rsidRDefault="0045528C" w:rsidP="009E0208">
      <w:pPr>
        <w:pStyle w:val="NormalWeb"/>
        <w:spacing w:before="120" w:beforeAutospacing="0" w:after="120" w:afterAutospacing="0"/>
        <w:ind w:left="360"/>
        <w:rPr>
          <w:rFonts w:ascii="Arial" w:hAnsi="Arial" w:cs="Arial"/>
          <w:color w:val="1F1F1F"/>
          <w:sz w:val="20"/>
          <w:szCs w:val="20"/>
        </w:rPr>
      </w:pPr>
      <w:r w:rsidRPr="0045528C">
        <w:rPr>
          <w:rFonts w:ascii="Arial" w:hAnsi="Arial" w:cs="Arial"/>
          <w:noProof/>
          <w:color w:val="1F1F1F"/>
          <w:sz w:val="20"/>
          <w:szCs w:val="20"/>
        </w:rPr>
        <w:drawing>
          <wp:inline distT="0" distB="0" distL="0" distR="0" wp14:anchorId="10DD0DF7" wp14:editId="0B6D83D7">
            <wp:extent cx="3901778" cy="541067"/>
            <wp:effectExtent l="0" t="0" r="3810" b="0"/>
            <wp:docPr id="23067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2293" name=""/>
                    <pic:cNvPicPr/>
                  </pic:nvPicPr>
                  <pic:blipFill>
                    <a:blip r:embed="rId39"/>
                    <a:stretch>
                      <a:fillRect/>
                    </a:stretch>
                  </pic:blipFill>
                  <pic:spPr>
                    <a:xfrm>
                      <a:off x="0" y="0"/>
                      <a:ext cx="3901778" cy="541067"/>
                    </a:xfrm>
                    <a:prstGeom prst="rect">
                      <a:avLst/>
                    </a:prstGeom>
                  </pic:spPr>
                </pic:pic>
              </a:graphicData>
            </a:graphic>
          </wp:inline>
        </w:drawing>
      </w:r>
    </w:p>
    <w:p w14:paraId="2E544BC8" w14:textId="161DC9E7" w:rsidR="0097270C" w:rsidRDefault="00CB62D2" w:rsidP="00CB62D2">
      <w:pPr>
        <w:pStyle w:val="NormalWeb"/>
        <w:numPr>
          <w:ilvl w:val="0"/>
          <w:numId w:val="51"/>
        </w:numPr>
        <w:spacing w:before="120" w:beforeAutospacing="0" w:after="120" w:afterAutospacing="0"/>
        <w:rPr>
          <w:rFonts w:ascii="Arial" w:hAnsi="Arial" w:cs="Arial"/>
          <w:color w:val="1F1F1F"/>
          <w:sz w:val="20"/>
          <w:szCs w:val="20"/>
        </w:rPr>
      </w:pPr>
      <w:r w:rsidRPr="00CB62D2">
        <w:rPr>
          <w:rFonts w:ascii="Arial" w:hAnsi="Arial" w:cs="Arial"/>
          <w:color w:val="1F1F1F"/>
          <w:sz w:val="20"/>
          <w:szCs w:val="20"/>
        </w:rPr>
        <w:lastRenderedPageBreak/>
        <w:t>CNN's performance is slightly worse than RNN, with higher error metrics. It might require further tuning to improve its predictions.</w:t>
      </w:r>
    </w:p>
    <w:p w14:paraId="037EFB5B" w14:textId="77777777" w:rsidR="008B01E8" w:rsidRPr="00CB62D2" w:rsidRDefault="008B01E8" w:rsidP="008B01E8">
      <w:pPr>
        <w:pStyle w:val="NormalWeb"/>
        <w:spacing w:before="120" w:beforeAutospacing="0" w:after="120" w:afterAutospacing="0"/>
        <w:rPr>
          <w:rFonts w:ascii="Arial" w:hAnsi="Arial" w:cs="Arial"/>
          <w:color w:val="1F1F1F"/>
          <w:sz w:val="20"/>
          <w:szCs w:val="20"/>
        </w:rPr>
      </w:pPr>
    </w:p>
    <w:p w14:paraId="7C1A82C8" w14:textId="77777777" w:rsidR="00641080" w:rsidRPr="006C1ADB" w:rsidRDefault="00641080" w:rsidP="00641080">
      <w:pPr>
        <w:pStyle w:val="NormalWeb"/>
        <w:spacing w:before="120" w:beforeAutospacing="0" w:after="120" w:afterAutospacing="0"/>
        <w:rPr>
          <w:rFonts w:ascii="Arial" w:hAnsi="Arial" w:cs="Arial"/>
          <w:b/>
          <w:bCs/>
          <w:color w:val="1F1F1F"/>
          <w:sz w:val="22"/>
          <w:szCs w:val="22"/>
        </w:rPr>
      </w:pPr>
      <w:r w:rsidRPr="006C1ADB">
        <w:rPr>
          <w:rFonts w:ascii="Arial" w:hAnsi="Arial" w:cs="Arial"/>
          <w:b/>
          <w:bCs/>
          <w:color w:val="1F1F1F"/>
          <w:sz w:val="22"/>
          <w:szCs w:val="22"/>
        </w:rPr>
        <w:t>5.3.3 GRU</w:t>
      </w:r>
    </w:p>
    <w:p w14:paraId="11524AAA" w14:textId="3F6474C5" w:rsidR="0045528C" w:rsidRPr="0045528C" w:rsidRDefault="0045528C" w:rsidP="0045528C">
      <w:pPr>
        <w:pStyle w:val="NormalWeb"/>
        <w:numPr>
          <w:ilvl w:val="0"/>
          <w:numId w:val="51"/>
        </w:numPr>
        <w:spacing w:before="120" w:beforeAutospacing="0" w:after="120" w:afterAutospacing="0"/>
        <w:rPr>
          <w:rFonts w:ascii="Arial" w:hAnsi="Arial" w:cs="Arial"/>
          <w:color w:val="1F1F1F"/>
          <w:sz w:val="20"/>
          <w:szCs w:val="20"/>
        </w:rPr>
      </w:pPr>
      <w:r w:rsidRPr="0045528C">
        <w:rPr>
          <w:rFonts w:ascii="Arial" w:hAnsi="Arial" w:cs="Arial"/>
          <w:color w:val="1F1F1F"/>
          <w:sz w:val="20"/>
          <w:szCs w:val="20"/>
        </w:rPr>
        <w:t>A Gated Recurrent Unit (GRU) is a type of recurrent neural network (RNN) architecture designed to handle sequential data, such as time series. It is an improvement over traditional RNNs, addressing issues like vanishing gradients and long-term dependencies.</w:t>
      </w:r>
    </w:p>
    <w:p w14:paraId="3C711FCF" w14:textId="49773DB2" w:rsidR="0045528C" w:rsidRPr="00641080" w:rsidRDefault="0045528C" w:rsidP="00641080">
      <w:pPr>
        <w:pStyle w:val="NormalWeb"/>
        <w:spacing w:before="120" w:beforeAutospacing="0" w:after="120" w:afterAutospacing="0"/>
        <w:rPr>
          <w:rFonts w:ascii="Arial" w:hAnsi="Arial" w:cs="Arial"/>
          <w:b/>
          <w:bCs/>
          <w:color w:val="1F1F1F"/>
          <w:sz w:val="20"/>
          <w:szCs w:val="20"/>
        </w:rPr>
      </w:pPr>
      <w:r w:rsidRPr="0045528C">
        <w:rPr>
          <w:rFonts w:ascii="Arial" w:hAnsi="Arial" w:cs="Arial"/>
          <w:b/>
          <w:bCs/>
          <w:noProof/>
          <w:color w:val="1F1F1F"/>
          <w:sz w:val="20"/>
          <w:szCs w:val="20"/>
        </w:rPr>
        <w:drawing>
          <wp:inline distT="0" distB="0" distL="0" distR="0" wp14:anchorId="496DC6E7" wp14:editId="13746E74">
            <wp:extent cx="2248095" cy="312447"/>
            <wp:effectExtent l="0" t="0" r="0" b="0"/>
            <wp:docPr id="91629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95503" name=""/>
                    <pic:cNvPicPr/>
                  </pic:nvPicPr>
                  <pic:blipFill>
                    <a:blip r:embed="rId40"/>
                    <a:stretch>
                      <a:fillRect/>
                    </a:stretch>
                  </pic:blipFill>
                  <pic:spPr>
                    <a:xfrm>
                      <a:off x="0" y="0"/>
                      <a:ext cx="2248095" cy="312447"/>
                    </a:xfrm>
                    <a:prstGeom prst="rect">
                      <a:avLst/>
                    </a:prstGeom>
                  </pic:spPr>
                </pic:pic>
              </a:graphicData>
            </a:graphic>
          </wp:inline>
        </w:drawing>
      </w:r>
      <w:r w:rsidRPr="0045528C">
        <w:rPr>
          <w:rFonts w:ascii="Arial" w:hAnsi="Arial" w:cs="Arial"/>
          <w:b/>
          <w:bCs/>
          <w:noProof/>
          <w:color w:val="1F1F1F"/>
          <w:sz w:val="20"/>
          <w:szCs w:val="20"/>
        </w:rPr>
        <w:drawing>
          <wp:inline distT="0" distB="0" distL="0" distR="0" wp14:anchorId="0A10CFD6" wp14:editId="4D3370B2">
            <wp:extent cx="6120130" cy="755650"/>
            <wp:effectExtent l="0" t="0" r="0" b="6350"/>
            <wp:docPr id="2732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8883" name=""/>
                    <pic:cNvPicPr/>
                  </pic:nvPicPr>
                  <pic:blipFill>
                    <a:blip r:embed="rId41"/>
                    <a:stretch>
                      <a:fillRect/>
                    </a:stretch>
                  </pic:blipFill>
                  <pic:spPr>
                    <a:xfrm>
                      <a:off x="0" y="0"/>
                      <a:ext cx="6120130" cy="755650"/>
                    </a:xfrm>
                    <a:prstGeom prst="rect">
                      <a:avLst/>
                    </a:prstGeom>
                  </pic:spPr>
                </pic:pic>
              </a:graphicData>
            </a:graphic>
          </wp:inline>
        </w:drawing>
      </w:r>
    </w:p>
    <w:p w14:paraId="201831D0" w14:textId="77777777" w:rsidR="00641080" w:rsidRPr="00641080" w:rsidRDefault="00641080" w:rsidP="00641080">
      <w:pPr>
        <w:pStyle w:val="NormalWeb"/>
        <w:numPr>
          <w:ilvl w:val="0"/>
          <w:numId w:val="42"/>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Similar architecture to LSTM</w:t>
      </w:r>
    </w:p>
    <w:p w14:paraId="5B3BB57A" w14:textId="77777777" w:rsidR="00641080" w:rsidRPr="00641080" w:rsidRDefault="00641080" w:rsidP="00641080">
      <w:pPr>
        <w:pStyle w:val="NormalWeb"/>
        <w:numPr>
          <w:ilvl w:val="0"/>
          <w:numId w:val="42"/>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Modified internal gates for efficiency</w:t>
      </w:r>
    </w:p>
    <w:p w14:paraId="1CADFD03" w14:textId="77777777" w:rsidR="00641080" w:rsidRDefault="00641080" w:rsidP="00641080">
      <w:pPr>
        <w:pStyle w:val="NormalWeb"/>
        <w:numPr>
          <w:ilvl w:val="0"/>
          <w:numId w:val="42"/>
        </w:numPr>
        <w:spacing w:before="120" w:beforeAutospacing="0" w:after="120" w:afterAutospacing="0"/>
        <w:rPr>
          <w:rFonts w:ascii="Arial" w:hAnsi="Arial" w:cs="Arial"/>
          <w:color w:val="1F1F1F"/>
          <w:sz w:val="20"/>
          <w:szCs w:val="20"/>
        </w:rPr>
      </w:pPr>
      <w:r w:rsidRPr="00641080">
        <w:rPr>
          <w:rFonts w:ascii="Arial" w:hAnsi="Arial" w:cs="Arial"/>
          <w:color w:val="1F1F1F"/>
          <w:sz w:val="20"/>
          <w:szCs w:val="20"/>
        </w:rPr>
        <w:t>Comparable training parameters</w:t>
      </w:r>
    </w:p>
    <w:p w14:paraId="66862480" w14:textId="65557CC9" w:rsidR="00110593" w:rsidRDefault="00110593" w:rsidP="00641080">
      <w:pPr>
        <w:pStyle w:val="NormalWeb"/>
        <w:numPr>
          <w:ilvl w:val="0"/>
          <w:numId w:val="42"/>
        </w:numPr>
        <w:spacing w:before="120" w:beforeAutospacing="0" w:after="120" w:afterAutospacing="0"/>
        <w:rPr>
          <w:rFonts w:ascii="Arial" w:hAnsi="Arial" w:cs="Arial"/>
          <w:color w:val="1F1F1F"/>
          <w:sz w:val="20"/>
          <w:szCs w:val="20"/>
        </w:rPr>
      </w:pPr>
      <w:r>
        <w:rPr>
          <w:rFonts w:ascii="Arial" w:hAnsi="Arial" w:cs="Arial"/>
          <w:color w:val="1F1F1F"/>
          <w:sz w:val="20"/>
          <w:szCs w:val="20"/>
        </w:rPr>
        <w:t>Performance:</w:t>
      </w:r>
    </w:p>
    <w:p w14:paraId="282BB52B" w14:textId="0DDBAF28" w:rsidR="008B47FA" w:rsidRDefault="0045528C" w:rsidP="006C1ADB">
      <w:pPr>
        <w:pStyle w:val="NormalWeb"/>
        <w:spacing w:before="120" w:beforeAutospacing="0" w:after="120" w:afterAutospacing="0"/>
        <w:rPr>
          <w:rFonts w:ascii="Arial" w:hAnsi="Arial" w:cs="Arial"/>
          <w:color w:val="1F1F1F"/>
          <w:sz w:val="20"/>
          <w:szCs w:val="20"/>
        </w:rPr>
      </w:pPr>
      <w:r w:rsidRPr="0045528C">
        <w:rPr>
          <w:rFonts w:ascii="Arial" w:hAnsi="Arial" w:cs="Arial"/>
          <w:noProof/>
          <w:color w:val="1F1F1F"/>
          <w:sz w:val="20"/>
          <w:szCs w:val="20"/>
        </w:rPr>
        <w:drawing>
          <wp:inline distT="0" distB="0" distL="0" distR="0" wp14:anchorId="532B4042" wp14:editId="29FBD368">
            <wp:extent cx="6120130" cy="1594485"/>
            <wp:effectExtent l="0" t="0" r="0" b="5715"/>
            <wp:docPr id="124117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72259" name=""/>
                    <pic:cNvPicPr/>
                  </pic:nvPicPr>
                  <pic:blipFill>
                    <a:blip r:embed="rId42"/>
                    <a:stretch>
                      <a:fillRect/>
                    </a:stretch>
                  </pic:blipFill>
                  <pic:spPr>
                    <a:xfrm>
                      <a:off x="0" y="0"/>
                      <a:ext cx="6120130" cy="1594485"/>
                    </a:xfrm>
                    <a:prstGeom prst="rect">
                      <a:avLst/>
                    </a:prstGeom>
                  </pic:spPr>
                </pic:pic>
              </a:graphicData>
            </a:graphic>
          </wp:inline>
        </w:drawing>
      </w:r>
      <w:r w:rsidRPr="0045528C">
        <w:rPr>
          <w:rFonts w:ascii="Arial" w:hAnsi="Arial" w:cs="Arial"/>
          <w:noProof/>
          <w:color w:val="1F1F1F"/>
          <w:sz w:val="20"/>
          <w:szCs w:val="20"/>
        </w:rPr>
        <w:drawing>
          <wp:inline distT="0" distB="0" distL="0" distR="0" wp14:anchorId="33AFCA7E" wp14:editId="79F80927">
            <wp:extent cx="3901778" cy="571550"/>
            <wp:effectExtent l="0" t="0" r="3810" b="0"/>
            <wp:docPr id="11884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79266" name=""/>
                    <pic:cNvPicPr/>
                  </pic:nvPicPr>
                  <pic:blipFill>
                    <a:blip r:embed="rId43"/>
                    <a:stretch>
                      <a:fillRect/>
                    </a:stretch>
                  </pic:blipFill>
                  <pic:spPr>
                    <a:xfrm>
                      <a:off x="0" y="0"/>
                      <a:ext cx="3901778" cy="571550"/>
                    </a:xfrm>
                    <a:prstGeom prst="rect">
                      <a:avLst/>
                    </a:prstGeom>
                  </pic:spPr>
                </pic:pic>
              </a:graphicData>
            </a:graphic>
          </wp:inline>
        </w:drawing>
      </w:r>
    </w:p>
    <w:p w14:paraId="51D2811B" w14:textId="2BACC8AE" w:rsidR="00CB62D2" w:rsidRDefault="00CB62D2" w:rsidP="00CB62D2">
      <w:pPr>
        <w:pStyle w:val="NormalWeb"/>
        <w:numPr>
          <w:ilvl w:val="0"/>
          <w:numId w:val="51"/>
        </w:numPr>
        <w:spacing w:before="120" w:beforeAutospacing="0" w:after="120" w:afterAutospacing="0"/>
        <w:rPr>
          <w:rFonts w:ascii="Arial" w:hAnsi="Arial" w:cs="Arial"/>
          <w:color w:val="1F1F1F"/>
          <w:sz w:val="20"/>
          <w:szCs w:val="20"/>
        </w:rPr>
      </w:pPr>
      <w:r w:rsidRPr="00CB62D2">
        <w:rPr>
          <w:rFonts w:ascii="Arial" w:hAnsi="Arial" w:cs="Arial"/>
          <w:color w:val="1F1F1F"/>
          <w:sz w:val="20"/>
          <w:szCs w:val="20"/>
        </w:rPr>
        <w:t>GRU delivers comparable results to RNN, with similar RMSE and NRMSE values. It demonstrates acceptable performance but has potential for improvement.</w:t>
      </w:r>
    </w:p>
    <w:p w14:paraId="5A241C75" w14:textId="77777777" w:rsidR="00CB62D2" w:rsidRPr="00CB62D2" w:rsidRDefault="00CB62D2" w:rsidP="006C1ADB">
      <w:pPr>
        <w:pStyle w:val="NormalWeb"/>
        <w:spacing w:before="120" w:beforeAutospacing="0" w:after="120" w:afterAutospacing="0"/>
        <w:rPr>
          <w:rFonts w:ascii="Arial" w:hAnsi="Arial" w:cs="Arial"/>
          <w:color w:val="1F1F1F"/>
          <w:sz w:val="20"/>
          <w:szCs w:val="20"/>
        </w:rPr>
      </w:pPr>
    </w:p>
    <w:p w14:paraId="7B683AD1" w14:textId="7D5E5D3C" w:rsidR="006C1ADB" w:rsidRDefault="006C1ADB" w:rsidP="006C1ADB">
      <w:pPr>
        <w:pStyle w:val="NormalWeb"/>
        <w:spacing w:before="120" w:beforeAutospacing="0" w:after="120" w:afterAutospacing="0"/>
        <w:rPr>
          <w:rFonts w:ascii="Arial" w:hAnsi="Arial" w:cs="Arial"/>
          <w:b/>
          <w:bCs/>
          <w:color w:val="1F1F1F"/>
          <w:sz w:val="34"/>
          <w:szCs w:val="34"/>
        </w:rPr>
      </w:pPr>
      <w:r>
        <w:rPr>
          <w:rFonts w:ascii="Arial" w:hAnsi="Arial" w:cs="Arial"/>
          <w:b/>
          <w:bCs/>
          <w:color w:val="1F1F1F"/>
          <w:sz w:val="34"/>
          <w:szCs w:val="34"/>
        </w:rPr>
        <w:t>8</w:t>
      </w:r>
      <w:r w:rsidRPr="00641080">
        <w:rPr>
          <w:rFonts w:ascii="Arial" w:hAnsi="Arial" w:cs="Arial"/>
          <w:b/>
          <w:bCs/>
          <w:color w:val="1F1F1F"/>
          <w:sz w:val="34"/>
          <w:szCs w:val="34"/>
        </w:rPr>
        <w:t xml:space="preserve">. </w:t>
      </w:r>
      <w:r>
        <w:rPr>
          <w:rFonts w:ascii="Arial" w:hAnsi="Arial" w:cs="Arial"/>
          <w:b/>
          <w:bCs/>
          <w:color w:val="1F1F1F"/>
          <w:sz w:val="34"/>
          <w:szCs w:val="34"/>
        </w:rPr>
        <w:t>Comparing Models</w:t>
      </w:r>
      <w:r w:rsidR="000A175F">
        <w:rPr>
          <w:rFonts w:ascii="Arial" w:hAnsi="Arial" w:cs="Arial"/>
          <w:b/>
          <w:bCs/>
          <w:color w:val="1F1F1F"/>
          <w:sz w:val="34"/>
          <w:szCs w:val="34"/>
        </w:rPr>
        <w:t xml:space="preserve"> &amp; Observation</w:t>
      </w:r>
    </w:p>
    <w:p w14:paraId="5AA4D65C" w14:textId="73A47CA6" w:rsidR="006C1ADB" w:rsidRDefault="006C1ADB" w:rsidP="006C1ADB">
      <w:pPr>
        <w:pStyle w:val="NormalWeb"/>
        <w:spacing w:before="120" w:beforeAutospacing="0" w:after="120" w:afterAutospacing="0"/>
        <w:rPr>
          <w:rFonts w:ascii="Arial" w:hAnsi="Arial" w:cs="Arial"/>
          <w:b/>
          <w:bCs/>
          <w:color w:val="1F1F1F"/>
          <w:sz w:val="34"/>
          <w:szCs w:val="34"/>
        </w:rPr>
      </w:pPr>
      <w:r w:rsidRPr="006C1ADB">
        <w:rPr>
          <w:noProof/>
        </w:rPr>
        <w:drawing>
          <wp:inline distT="0" distB="0" distL="0" distR="0" wp14:anchorId="74E1B1A0" wp14:editId="56E4FE37">
            <wp:extent cx="5943826" cy="1399309"/>
            <wp:effectExtent l="0" t="0" r="0" b="0"/>
            <wp:docPr id="120705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58638" name=""/>
                    <pic:cNvPicPr/>
                  </pic:nvPicPr>
                  <pic:blipFill>
                    <a:blip r:embed="rId44"/>
                    <a:stretch>
                      <a:fillRect/>
                    </a:stretch>
                  </pic:blipFill>
                  <pic:spPr>
                    <a:xfrm>
                      <a:off x="0" y="0"/>
                      <a:ext cx="5989999" cy="1410179"/>
                    </a:xfrm>
                    <a:prstGeom prst="rect">
                      <a:avLst/>
                    </a:prstGeom>
                  </pic:spPr>
                </pic:pic>
              </a:graphicData>
            </a:graphic>
          </wp:inline>
        </w:drawing>
      </w:r>
    </w:p>
    <w:p w14:paraId="4A7274E5" w14:textId="77777777" w:rsidR="0088431F" w:rsidRDefault="0088431F" w:rsidP="006C1ADB">
      <w:pPr>
        <w:pStyle w:val="NormalWeb"/>
        <w:spacing w:before="120" w:beforeAutospacing="0" w:after="120" w:afterAutospacing="0"/>
        <w:rPr>
          <w:rFonts w:ascii="Arial" w:hAnsi="Arial" w:cs="Arial"/>
          <w:b/>
          <w:bCs/>
          <w:color w:val="1F1F1F"/>
          <w:sz w:val="34"/>
          <w:szCs w:val="34"/>
        </w:rPr>
      </w:pPr>
    </w:p>
    <w:p w14:paraId="615A9A69" w14:textId="77777777" w:rsidR="000A175F" w:rsidRPr="000A175F" w:rsidRDefault="000A175F" w:rsidP="000A175F">
      <w:pPr>
        <w:pStyle w:val="NormalWeb"/>
        <w:numPr>
          <w:ilvl w:val="0"/>
          <w:numId w:val="51"/>
        </w:numPr>
        <w:spacing w:before="120" w:beforeAutospacing="0" w:after="120" w:afterAutospacing="0"/>
        <w:rPr>
          <w:rFonts w:ascii="Arial" w:hAnsi="Arial" w:cs="Arial"/>
          <w:color w:val="1F1F1F"/>
          <w:sz w:val="20"/>
          <w:szCs w:val="20"/>
        </w:rPr>
      </w:pPr>
      <w:r w:rsidRPr="000A175F">
        <w:rPr>
          <w:rFonts w:ascii="Arial" w:hAnsi="Arial" w:cs="Arial"/>
          <w:color w:val="1F1F1F"/>
          <w:sz w:val="20"/>
          <w:szCs w:val="20"/>
        </w:rPr>
        <w:t>Prophet outperforms all models with the lowest RMSE (428.07) and highest R² (0.859).</w:t>
      </w:r>
    </w:p>
    <w:p w14:paraId="6BE2AB1F" w14:textId="77777777" w:rsidR="000A175F" w:rsidRPr="000A175F" w:rsidRDefault="000A175F" w:rsidP="000A175F">
      <w:pPr>
        <w:pStyle w:val="NormalWeb"/>
        <w:numPr>
          <w:ilvl w:val="0"/>
          <w:numId w:val="53"/>
        </w:numPr>
        <w:spacing w:before="120" w:beforeAutospacing="0" w:after="120" w:afterAutospacing="0"/>
        <w:rPr>
          <w:rFonts w:ascii="Arial" w:hAnsi="Arial" w:cs="Arial"/>
          <w:color w:val="1F1F1F"/>
          <w:sz w:val="20"/>
          <w:szCs w:val="20"/>
        </w:rPr>
      </w:pPr>
      <w:r w:rsidRPr="000A175F">
        <w:rPr>
          <w:rFonts w:ascii="Arial" w:hAnsi="Arial" w:cs="Arial"/>
          <w:color w:val="1F1F1F"/>
          <w:sz w:val="20"/>
          <w:szCs w:val="20"/>
        </w:rPr>
        <w:t>Lowest RMSE (428.07) and MAE (313.18) → More accurate predictions.</w:t>
      </w:r>
    </w:p>
    <w:p w14:paraId="71CBC390" w14:textId="77777777" w:rsidR="000A175F" w:rsidRPr="000A175F" w:rsidRDefault="000A175F" w:rsidP="000A175F">
      <w:pPr>
        <w:pStyle w:val="NormalWeb"/>
        <w:numPr>
          <w:ilvl w:val="0"/>
          <w:numId w:val="53"/>
        </w:numPr>
        <w:spacing w:before="120" w:beforeAutospacing="0" w:after="120" w:afterAutospacing="0"/>
        <w:rPr>
          <w:rFonts w:ascii="Arial" w:hAnsi="Arial" w:cs="Arial"/>
          <w:color w:val="1F1F1F"/>
          <w:sz w:val="20"/>
          <w:szCs w:val="20"/>
        </w:rPr>
      </w:pPr>
      <w:r w:rsidRPr="000A175F">
        <w:rPr>
          <w:rFonts w:ascii="Arial" w:hAnsi="Arial" w:cs="Arial"/>
          <w:color w:val="1F1F1F"/>
          <w:sz w:val="20"/>
          <w:szCs w:val="20"/>
        </w:rPr>
        <w:t>Highest R² (0.859) → Explains 85.9% of the variance, making it the best-fitting model.</w:t>
      </w:r>
    </w:p>
    <w:p w14:paraId="311A5C88" w14:textId="77777777" w:rsidR="000A175F" w:rsidRDefault="000A175F" w:rsidP="000A175F">
      <w:pPr>
        <w:pStyle w:val="NormalWeb"/>
        <w:numPr>
          <w:ilvl w:val="0"/>
          <w:numId w:val="53"/>
        </w:numPr>
        <w:spacing w:before="120" w:beforeAutospacing="0" w:after="120" w:afterAutospacing="0"/>
        <w:rPr>
          <w:rFonts w:ascii="Arial" w:hAnsi="Arial" w:cs="Arial"/>
          <w:color w:val="1F1F1F"/>
          <w:sz w:val="20"/>
          <w:szCs w:val="20"/>
        </w:rPr>
      </w:pPr>
      <w:r w:rsidRPr="000A175F">
        <w:rPr>
          <w:rFonts w:ascii="Arial" w:hAnsi="Arial" w:cs="Arial"/>
          <w:color w:val="1F1F1F"/>
          <w:sz w:val="20"/>
          <w:szCs w:val="20"/>
        </w:rPr>
        <w:t>Lowest Normalized RMSE (0.97%), indicating minimal forecasting errors.</w:t>
      </w:r>
    </w:p>
    <w:p w14:paraId="04B3F673" w14:textId="4F7C66B4" w:rsidR="001F5692" w:rsidRPr="0088431F" w:rsidRDefault="000A175F" w:rsidP="0088431F">
      <w:pPr>
        <w:shd w:val="clear" w:color="auto" w:fill="F7F7F7"/>
        <w:spacing w:after="0" w:line="285" w:lineRule="atLeast"/>
        <w:rPr>
          <w:rFonts w:ascii="Arial" w:eastAsia="Times New Roman" w:hAnsi="Arial" w:cs="Arial"/>
          <w:color w:val="000000" w:themeColor="text1"/>
          <w:kern w:val="0"/>
          <w:sz w:val="20"/>
          <w:szCs w:val="20"/>
          <w:lang w:eastAsia="en-IN"/>
          <w14:ligatures w14:val="none"/>
        </w:rPr>
      </w:pPr>
      <w:r w:rsidRPr="0088431F">
        <w:rPr>
          <w:rFonts w:ascii="Arial" w:eastAsia="Times New Roman" w:hAnsi="Arial" w:cs="Arial"/>
          <w:color w:val="000000" w:themeColor="text1"/>
          <w:kern w:val="0"/>
          <w:sz w:val="20"/>
          <w:szCs w:val="20"/>
          <w:lang w:eastAsia="en-IN"/>
          <w14:ligatures w14:val="none"/>
        </w:rPr>
        <w:lastRenderedPageBreak/>
        <w:t>The Prophet model demonstrates the best overall performance among the evaluated models, achieving the lowest RMSE, NRMSE percentage and MAE values, while having a highest R-squared value. This suggests that Prophet provides the most accurate predictions with the least error.</w:t>
      </w:r>
    </w:p>
    <w:p w14:paraId="025E1097" w14:textId="77777777" w:rsidR="00F81D9B" w:rsidRPr="00FC53CB" w:rsidRDefault="00F81D9B" w:rsidP="00F81D9B">
      <w:pPr>
        <w:pStyle w:val="NormalWeb"/>
        <w:spacing w:before="120" w:beforeAutospacing="0" w:after="120" w:afterAutospacing="0"/>
        <w:rPr>
          <w:rFonts w:ascii="Arial" w:hAnsi="Arial" w:cs="Arial"/>
          <w:color w:val="1F1F1F"/>
          <w:sz w:val="20"/>
          <w:szCs w:val="20"/>
        </w:rPr>
      </w:pPr>
    </w:p>
    <w:p w14:paraId="57B19427" w14:textId="2BF6808E" w:rsidR="00DC592F" w:rsidRPr="00DC592F" w:rsidRDefault="0088431F" w:rsidP="00DC592F">
      <w:pPr>
        <w:pStyle w:val="NormalWeb"/>
        <w:spacing w:before="120" w:beforeAutospacing="0" w:after="120" w:afterAutospacing="0"/>
        <w:rPr>
          <w:rFonts w:ascii="Arial" w:hAnsi="Arial" w:cs="Arial"/>
          <w:b/>
          <w:bCs/>
          <w:color w:val="1F1F1F"/>
          <w:sz w:val="34"/>
          <w:szCs w:val="34"/>
        </w:rPr>
      </w:pPr>
      <w:r>
        <w:rPr>
          <w:rFonts w:ascii="Arial" w:hAnsi="Arial" w:cs="Arial"/>
          <w:b/>
          <w:bCs/>
          <w:color w:val="1F1F1F"/>
          <w:sz w:val="34"/>
          <w:szCs w:val="34"/>
        </w:rPr>
        <w:t>9</w:t>
      </w:r>
      <w:r w:rsidR="00DC592F" w:rsidRPr="00DC592F">
        <w:rPr>
          <w:rFonts w:ascii="Arial" w:hAnsi="Arial" w:cs="Arial"/>
          <w:b/>
          <w:bCs/>
          <w:color w:val="1F1F1F"/>
          <w:sz w:val="34"/>
          <w:szCs w:val="34"/>
        </w:rPr>
        <w:t>. Business Insights &amp; Implementation</w:t>
      </w:r>
    </w:p>
    <w:p w14:paraId="19876A4C" w14:textId="175F32AC" w:rsidR="00DC592F" w:rsidRPr="00DC592F" w:rsidRDefault="00DC592F" w:rsidP="00DC592F">
      <w:pPr>
        <w:pStyle w:val="NormalWeb"/>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The insights derived from this forecasting model can be effectively utilized by curd manufacturers and distributors to optimize their operations, minimize wastage, and improve profitability. Below is key business recommendations based on the analysis:</w:t>
      </w:r>
    </w:p>
    <w:p w14:paraId="7B059722" w14:textId="77777777" w:rsidR="00DC592F" w:rsidRPr="00DC592F" w:rsidRDefault="00DC592F" w:rsidP="00DC592F">
      <w:pPr>
        <w:pStyle w:val="NormalWeb"/>
        <w:spacing w:before="120" w:beforeAutospacing="0" w:after="120" w:afterAutospacing="0"/>
        <w:rPr>
          <w:rFonts w:ascii="Arial" w:hAnsi="Arial" w:cs="Arial"/>
          <w:b/>
          <w:bCs/>
          <w:color w:val="1F1F1F"/>
          <w:sz w:val="20"/>
          <w:szCs w:val="20"/>
        </w:rPr>
      </w:pPr>
      <w:r w:rsidRPr="00DC592F">
        <w:rPr>
          <w:rFonts w:ascii="Arial" w:hAnsi="Arial" w:cs="Arial"/>
          <w:b/>
          <w:bCs/>
          <w:color w:val="1F1F1F"/>
          <w:sz w:val="20"/>
          <w:szCs w:val="20"/>
        </w:rPr>
        <w:t>1. Demand-Based Production Planning</w:t>
      </w:r>
    </w:p>
    <w:p w14:paraId="376D963C" w14:textId="77777777" w:rsidR="00DC592F" w:rsidRDefault="00DC592F" w:rsidP="00DC592F">
      <w:pPr>
        <w:pStyle w:val="NormalWeb"/>
        <w:numPr>
          <w:ilvl w:val="0"/>
          <w:numId w:val="54"/>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Insight</w:t>
      </w:r>
      <w:r w:rsidRPr="00DC592F">
        <w:rPr>
          <w:rFonts w:ascii="Arial" w:hAnsi="Arial" w:cs="Arial"/>
          <w:b/>
          <w:bCs/>
          <w:color w:val="1F1F1F"/>
          <w:sz w:val="20"/>
          <w:szCs w:val="20"/>
        </w:rPr>
        <w:t>:</w:t>
      </w:r>
      <w:r w:rsidRPr="00DC592F">
        <w:rPr>
          <w:rFonts w:ascii="Arial" w:hAnsi="Arial" w:cs="Arial"/>
          <w:color w:val="1F1F1F"/>
          <w:sz w:val="20"/>
          <w:szCs w:val="20"/>
        </w:rPr>
        <w:t xml:space="preserve"> Forecasting allows manufacturers to anticipate spikes in demand, especially during certain seasons, holidays, or temperature changes.</w:t>
      </w:r>
    </w:p>
    <w:p w14:paraId="2083F607" w14:textId="4054ACA4" w:rsidR="00DC592F" w:rsidRPr="00DC592F" w:rsidRDefault="00DC592F" w:rsidP="00DC592F">
      <w:pPr>
        <w:pStyle w:val="NormalWeb"/>
        <w:numPr>
          <w:ilvl w:val="0"/>
          <w:numId w:val="54"/>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Actionable Strategy:</w:t>
      </w:r>
    </w:p>
    <w:p w14:paraId="01823BFF" w14:textId="77777777" w:rsidR="00DC592F" w:rsidRPr="00DC592F" w:rsidRDefault="00DC592F" w:rsidP="00DC592F">
      <w:pPr>
        <w:pStyle w:val="NormalWeb"/>
        <w:numPr>
          <w:ilvl w:val="1"/>
          <w:numId w:val="54"/>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Adjust production schedules to increase supply during high-demand periods (e.g., summer months, festive seasons) and scale down during low-demand periods to prevent overproduction and wastage.</w:t>
      </w:r>
    </w:p>
    <w:p w14:paraId="61E84410" w14:textId="3DDE7F5F" w:rsidR="00DC592F" w:rsidRPr="00DC592F" w:rsidRDefault="00DC592F" w:rsidP="00DC592F">
      <w:pPr>
        <w:pStyle w:val="NormalWeb"/>
        <w:numPr>
          <w:ilvl w:val="1"/>
          <w:numId w:val="54"/>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Utilize historical data trends and predicted demand to manage raw material procurement efficiently (e.g., ensuring milk supply aligns with expected curd production).</w:t>
      </w:r>
    </w:p>
    <w:p w14:paraId="2688166C" w14:textId="77777777" w:rsidR="00DC592F" w:rsidRPr="00DC592F" w:rsidRDefault="00DC592F" w:rsidP="00DC592F">
      <w:pPr>
        <w:pStyle w:val="NormalWeb"/>
        <w:spacing w:before="120" w:beforeAutospacing="0" w:after="120" w:afterAutospacing="0"/>
        <w:rPr>
          <w:rFonts w:ascii="Arial" w:hAnsi="Arial" w:cs="Arial"/>
          <w:b/>
          <w:bCs/>
          <w:color w:val="1F1F1F"/>
          <w:sz w:val="20"/>
          <w:szCs w:val="20"/>
        </w:rPr>
      </w:pPr>
      <w:r w:rsidRPr="00DC592F">
        <w:rPr>
          <w:rFonts w:ascii="Arial" w:hAnsi="Arial" w:cs="Arial"/>
          <w:b/>
          <w:bCs/>
          <w:color w:val="1F1F1F"/>
          <w:sz w:val="20"/>
          <w:szCs w:val="20"/>
        </w:rPr>
        <w:t>2. Inventory &amp; Supply Chain Optimization</w:t>
      </w:r>
    </w:p>
    <w:p w14:paraId="75288A54" w14:textId="77777777" w:rsidR="00DC592F" w:rsidRDefault="00DC592F" w:rsidP="00DC592F">
      <w:pPr>
        <w:pStyle w:val="NormalWeb"/>
        <w:numPr>
          <w:ilvl w:val="0"/>
          <w:numId w:val="59"/>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Insight: Poor demand forecasting can lead to excessive inventory, leading to spoilage and financial losses.</w:t>
      </w:r>
    </w:p>
    <w:p w14:paraId="4DD0E355" w14:textId="1F4BE9BB" w:rsidR="00DC592F" w:rsidRPr="00DC592F" w:rsidRDefault="00DC592F" w:rsidP="00DC592F">
      <w:pPr>
        <w:pStyle w:val="NormalWeb"/>
        <w:numPr>
          <w:ilvl w:val="0"/>
          <w:numId w:val="59"/>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Actionable Strategy:</w:t>
      </w:r>
    </w:p>
    <w:p w14:paraId="61AE1343" w14:textId="77777777" w:rsidR="00DC592F" w:rsidRPr="00DC592F" w:rsidRDefault="00DC592F" w:rsidP="00DC592F">
      <w:pPr>
        <w:pStyle w:val="NormalWeb"/>
        <w:numPr>
          <w:ilvl w:val="1"/>
          <w:numId w:val="55"/>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Implement a just-in-time inventory approach using daily or weekly demand forecasts to prevent overstocking.</w:t>
      </w:r>
    </w:p>
    <w:p w14:paraId="6E25D3F1" w14:textId="77777777" w:rsidR="00DC592F" w:rsidRPr="00DC592F" w:rsidRDefault="00DC592F" w:rsidP="00DC592F">
      <w:pPr>
        <w:pStyle w:val="NormalWeb"/>
        <w:numPr>
          <w:ilvl w:val="1"/>
          <w:numId w:val="55"/>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Work closely with retailers and distributors to align stock levels with expected demand and avoid unnecessary surplus.</w:t>
      </w:r>
    </w:p>
    <w:p w14:paraId="443D8769" w14:textId="321956D5" w:rsidR="001A0691" w:rsidRPr="00202EBB" w:rsidRDefault="00DC592F" w:rsidP="006B2C8E">
      <w:pPr>
        <w:pStyle w:val="NormalWeb"/>
        <w:numPr>
          <w:ilvl w:val="1"/>
          <w:numId w:val="55"/>
        </w:numPr>
        <w:spacing w:before="120" w:beforeAutospacing="0" w:after="120" w:afterAutospacing="0"/>
        <w:rPr>
          <w:rFonts w:ascii="Arial" w:hAnsi="Arial" w:cs="Arial"/>
          <w:color w:val="1F1F1F"/>
          <w:sz w:val="20"/>
          <w:szCs w:val="20"/>
        </w:rPr>
      </w:pPr>
      <w:r w:rsidRPr="00202EBB">
        <w:rPr>
          <w:rFonts w:ascii="Arial" w:hAnsi="Arial" w:cs="Arial"/>
          <w:color w:val="1F1F1F"/>
          <w:sz w:val="20"/>
          <w:szCs w:val="20"/>
        </w:rPr>
        <w:t>Use real-time forecasting models to update production levels dynamically based on changes in consumer demand patterns.</w:t>
      </w:r>
    </w:p>
    <w:p w14:paraId="5F7A6492" w14:textId="28429A24" w:rsidR="00DC592F" w:rsidRPr="00DC592F" w:rsidRDefault="00DC592F" w:rsidP="00DC592F">
      <w:pPr>
        <w:pStyle w:val="NormalWeb"/>
        <w:spacing w:before="120" w:beforeAutospacing="0" w:after="120" w:afterAutospacing="0"/>
        <w:rPr>
          <w:rFonts w:ascii="Arial" w:hAnsi="Arial" w:cs="Arial"/>
          <w:b/>
          <w:bCs/>
          <w:color w:val="1F1F1F"/>
          <w:sz w:val="20"/>
          <w:szCs w:val="20"/>
        </w:rPr>
      </w:pPr>
      <w:r>
        <w:rPr>
          <w:rFonts w:ascii="Arial" w:hAnsi="Arial" w:cs="Arial"/>
          <w:b/>
          <w:bCs/>
          <w:color w:val="1F1F1F"/>
          <w:sz w:val="20"/>
          <w:szCs w:val="20"/>
        </w:rPr>
        <w:t>3</w:t>
      </w:r>
      <w:r w:rsidRPr="00DC592F">
        <w:rPr>
          <w:rFonts w:ascii="Arial" w:hAnsi="Arial" w:cs="Arial"/>
          <w:b/>
          <w:bCs/>
          <w:color w:val="1F1F1F"/>
          <w:sz w:val="20"/>
          <w:szCs w:val="20"/>
        </w:rPr>
        <w:t>. Regional Distribution &amp; Expansion</w:t>
      </w:r>
    </w:p>
    <w:p w14:paraId="25AB39C5" w14:textId="2F89DEA7" w:rsidR="008B47FA" w:rsidRPr="001A0691" w:rsidRDefault="00DC592F" w:rsidP="001A0691">
      <w:pPr>
        <w:pStyle w:val="NormalWeb"/>
        <w:numPr>
          <w:ilvl w:val="0"/>
          <w:numId w:val="57"/>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Insight: Demand varies by region based on weather, festivals, and consumption habits.</w:t>
      </w:r>
    </w:p>
    <w:p w14:paraId="75712E6C" w14:textId="363A09F7" w:rsidR="00DC592F" w:rsidRPr="00DC592F" w:rsidRDefault="00DC592F" w:rsidP="00DC592F">
      <w:pPr>
        <w:pStyle w:val="NormalWeb"/>
        <w:numPr>
          <w:ilvl w:val="0"/>
          <w:numId w:val="57"/>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Actionable Strategy:</w:t>
      </w:r>
    </w:p>
    <w:p w14:paraId="120EC8F8" w14:textId="77777777" w:rsidR="00DC592F" w:rsidRPr="00DC592F" w:rsidRDefault="00DC592F" w:rsidP="00DC592F">
      <w:pPr>
        <w:pStyle w:val="NormalWeb"/>
        <w:numPr>
          <w:ilvl w:val="1"/>
          <w:numId w:val="57"/>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Identify regions with higher demand and focus distribution efforts accordingly.</w:t>
      </w:r>
    </w:p>
    <w:p w14:paraId="5C407C94" w14:textId="77777777" w:rsidR="00DC592F" w:rsidRPr="00DC592F" w:rsidRDefault="00DC592F" w:rsidP="00DC592F">
      <w:pPr>
        <w:pStyle w:val="NormalWeb"/>
        <w:numPr>
          <w:ilvl w:val="1"/>
          <w:numId w:val="57"/>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Use predictive insights to expand into new markets with high curd consumption potential.</w:t>
      </w:r>
    </w:p>
    <w:p w14:paraId="071AF79A" w14:textId="42D1F67D" w:rsidR="00DC592F" w:rsidRPr="00DC592F" w:rsidRDefault="00DC592F" w:rsidP="00DC592F">
      <w:pPr>
        <w:pStyle w:val="NormalWeb"/>
        <w:numPr>
          <w:ilvl w:val="1"/>
          <w:numId w:val="57"/>
        </w:numPr>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Optimize logistics routes to ensure faster delivery to high-demand areas, reducing spoilage risks.</w:t>
      </w:r>
    </w:p>
    <w:p w14:paraId="30998B7D" w14:textId="77777777" w:rsidR="00DC592F" w:rsidRPr="00DC592F" w:rsidRDefault="00DC592F" w:rsidP="00DC592F">
      <w:pPr>
        <w:pStyle w:val="NormalWeb"/>
        <w:spacing w:before="120" w:beforeAutospacing="0" w:after="120" w:afterAutospacing="0"/>
        <w:rPr>
          <w:rFonts w:ascii="Arial" w:hAnsi="Arial" w:cs="Arial"/>
          <w:b/>
          <w:bCs/>
          <w:color w:val="1F1F1F"/>
          <w:sz w:val="20"/>
          <w:szCs w:val="20"/>
        </w:rPr>
      </w:pPr>
      <w:r w:rsidRPr="00DC592F">
        <w:rPr>
          <w:rFonts w:ascii="Arial" w:hAnsi="Arial" w:cs="Arial"/>
          <w:b/>
          <w:bCs/>
          <w:color w:val="1F1F1F"/>
          <w:sz w:val="20"/>
          <w:szCs w:val="20"/>
        </w:rPr>
        <w:t>Conclusion</w:t>
      </w:r>
    </w:p>
    <w:p w14:paraId="49A58A1C" w14:textId="77777777" w:rsidR="0088431F" w:rsidRDefault="00DC592F" w:rsidP="00DC592F">
      <w:pPr>
        <w:pStyle w:val="NormalWeb"/>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By leveraging the demand forecasting model, curd manufacturers can shift from reactive to proactive decision-making, reducing waste, optimizing supply chains, and maximizing revenue. Implementing these strategies ensures sustained growth and better market competitiveness.</w:t>
      </w:r>
    </w:p>
    <w:p w14:paraId="6823BBB1" w14:textId="77777777" w:rsidR="0088431F" w:rsidRDefault="0088431F" w:rsidP="00DC592F">
      <w:pPr>
        <w:pStyle w:val="NormalWeb"/>
        <w:spacing w:before="120" w:beforeAutospacing="0" w:after="120" w:afterAutospacing="0"/>
        <w:rPr>
          <w:rFonts w:ascii="Arial" w:hAnsi="Arial" w:cs="Arial"/>
          <w:color w:val="1F1F1F"/>
          <w:sz w:val="20"/>
          <w:szCs w:val="20"/>
        </w:rPr>
      </w:pPr>
    </w:p>
    <w:p w14:paraId="6EB0423D" w14:textId="77777777" w:rsidR="0088431F" w:rsidRDefault="0088431F" w:rsidP="0088431F">
      <w:pPr>
        <w:pStyle w:val="NormalWeb"/>
        <w:spacing w:before="120" w:beforeAutospacing="0" w:after="120" w:afterAutospacing="0"/>
        <w:rPr>
          <w:rFonts w:ascii="Arial" w:hAnsi="Arial" w:cs="Arial"/>
          <w:b/>
          <w:bCs/>
          <w:color w:val="1F1F1F"/>
          <w:sz w:val="34"/>
          <w:szCs w:val="34"/>
        </w:rPr>
      </w:pPr>
      <w:r>
        <w:rPr>
          <w:rFonts w:ascii="Arial" w:hAnsi="Arial" w:cs="Arial"/>
          <w:b/>
          <w:bCs/>
          <w:color w:val="1F1F1F"/>
          <w:sz w:val="34"/>
          <w:szCs w:val="34"/>
        </w:rPr>
        <w:t>9</w:t>
      </w:r>
      <w:r w:rsidRPr="00641080">
        <w:rPr>
          <w:rFonts w:ascii="Arial" w:hAnsi="Arial" w:cs="Arial"/>
          <w:b/>
          <w:bCs/>
          <w:color w:val="1F1F1F"/>
          <w:sz w:val="34"/>
          <w:szCs w:val="34"/>
        </w:rPr>
        <w:t xml:space="preserve">. </w:t>
      </w:r>
      <w:r>
        <w:rPr>
          <w:rFonts w:ascii="Arial" w:hAnsi="Arial" w:cs="Arial"/>
          <w:b/>
          <w:bCs/>
          <w:color w:val="1F1F1F"/>
          <w:sz w:val="34"/>
          <w:szCs w:val="34"/>
        </w:rPr>
        <w:t>Final Thoughts</w:t>
      </w:r>
    </w:p>
    <w:p w14:paraId="0D890B43" w14:textId="6CA73860" w:rsidR="00DC592F" w:rsidRDefault="0088431F" w:rsidP="00DC592F">
      <w:pPr>
        <w:pStyle w:val="NormalWeb"/>
        <w:spacing w:before="120" w:beforeAutospacing="0" w:after="120" w:afterAutospacing="0"/>
        <w:rPr>
          <w:rFonts w:ascii="Arial" w:hAnsi="Arial" w:cs="Arial"/>
          <w:color w:val="1F1F1F"/>
          <w:sz w:val="20"/>
          <w:szCs w:val="20"/>
        </w:rPr>
      </w:pPr>
      <w:r w:rsidRPr="00DC592F">
        <w:rPr>
          <w:rFonts w:ascii="Arial" w:hAnsi="Arial" w:cs="Arial"/>
          <w:color w:val="1F1F1F"/>
          <w:sz w:val="20"/>
          <w:szCs w:val="20"/>
        </w:rPr>
        <w:t>The project demonstrates a solid understanding of time series forecasting methodologies, making it a valuable contribution to demand prediction in the curd industry. With further refinements and real-world application, it has the potential to drive operational efficiency and revenue optimization.</w:t>
      </w:r>
    </w:p>
    <w:p w14:paraId="5B52C7B2" w14:textId="77777777" w:rsidR="00086A42" w:rsidRDefault="00086A42" w:rsidP="00DC592F">
      <w:pPr>
        <w:pStyle w:val="NormalWeb"/>
        <w:spacing w:before="120" w:beforeAutospacing="0" w:after="120" w:afterAutospacing="0"/>
        <w:rPr>
          <w:rFonts w:ascii="Arial" w:hAnsi="Arial" w:cs="Arial"/>
          <w:color w:val="1F1F1F"/>
          <w:sz w:val="20"/>
          <w:szCs w:val="20"/>
        </w:rPr>
      </w:pPr>
    </w:p>
    <w:p w14:paraId="6792D1AA" w14:textId="442B0F8D" w:rsidR="00086A42" w:rsidRDefault="00086A42" w:rsidP="008C3A26">
      <w:pPr>
        <w:pStyle w:val="NormalWeb"/>
        <w:spacing w:before="120" w:beforeAutospacing="0" w:after="120" w:afterAutospacing="0"/>
        <w:rPr>
          <w:rFonts w:ascii="Arial" w:hAnsi="Arial" w:cs="Arial"/>
          <w:color w:val="1F1F1F"/>
          <w:sz w:val="20"/>
          <w:szCs w:val="20"/>
        </w:rPr>
      </w:pPr>
      <w:r w:rsidRPr="00086A42">
        <w:rPr>
          <w:rFonts w:ascii="Arial" w:hAnsi="Arial" w:cs="Arial"/>
          <w:color w:val="1F1F1F"/>
          <w:sz w:val="20"/>
          <w:szCs w:val="20"/>
        </w:rPr>
        <w:t xml:space="preserve">Report prepared by: </w:t>
      </w:r>
      <w:r>
        <w:rPr>
          <w:rFonts w:ascii="Arial" w:hAnsi="Arial" w:cs="Arial"/>
          <w:color w:val="1F1F1F"/>
          <w:sz w:val="20"/>
          <w:szCs w:val="20"/>
        </w:rPr>
        <w:t>Akshat Singh</w:t>
      </w:r>
    </w:p>
    <w:p w14:paraId="281A0358" w14:textId="3E0E6827" w:rsidR="00641080" w:rsidRDefault="00086A42" w:rsidP="00FA0DEC">
      <w:pPr>
        <w:pStyle w:val="NormalWeb"/>
        <w:spacing w:before="120" w:beforeAutospacing="0" w:after="120" w:afterAutospacing="0"/>
        <w:rPr>
          <w:rFonts w:ascii="Arial" w:hAnsi="Arial" w:cs="Arial"/>
          <w:color w:val="1F1F1F"/>
          <w:sz w:val="20"/>
          <w:szCs w:val="20"/>
        </w:rPr>
      </w:pPr>
      <w:r w:rsidRPr="00086A42">
        <w:rPr>
          <w:rFonts w:ascii="Arial" w:hAnsi="Arial" w:cs="Arial"/>
          <w:color w:val="1F1F1F"/>
          <w:sz w:val="20"/>
          <w:szCs w:val="20"/>
        </w:rPr>
        <w:t>Date: February 18, 2025</w:t>
      </w:r>
    </w:p>
    <w:sectPr w:rsidR="00641080" w:rsidSect="008B47F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7D01"/>
    <w:multiLevelType w:val="hybridMultilevel"/>
    <w:tmpl w:val="BD82B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4439E"/>
    <w:multiLevelType w:val="multilevel"/>
    <w:tmpl w:val="9336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609AC"/>
    <w:multiLevelType w:val="multilevel"/>
    <w:tmpl w:val="78C0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B086C"/>
    <w:multiLevelType w:val="multilevel"/>
    <w:tmpl w:val="A9AE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80602"/>
    <w:multiLevelType w:val="multilevel"/>
    <w:tmpl w:val="39F86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43124"/>
    <w:multiLevelType w:val="multilevel"/>
    <w:tmpl w:val="C7A211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B1884"/>
    <w:multiLevelType w:val="hybridMultilevel"/>
    <w:tmpl w:val="8384C1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9664CB2"/>
    <w:multiLevelType w:val="hybridMultilevel"/>
    <w:tmpl w:val="149617C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8" w15:restartNumberingAfterBreak="0">
    <w:nsid w:val="0A5332D6"/>
    <w:multiLevelType w:val="multilevel"/>
    <w:tmpl w:val="F952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32464"/>
    <w:multiLevelType w:val="multilevel"/>
    <w:tmpl w:val="9D7E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332B49"/>
    <w:multiLevelType w:val="multilevel"/>
    <w:tmpl w:val="8F04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E4290"/>
    <w:multiLevelType w:val="hybridMultilevel"/>
    <w:tmpl w:val="DF904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4F2B17"/>
    <w:multiLevelType w:val="multilevel"/>
    <w:tmpl w:val="8832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F50A41"/>
    <w:multiLevelType w:val="hybridMultilevel"/>
    <w:tmpl w:val="29FC03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B9C651A"/>
    <w:multiLevelType w:val="multilevel"/>
    <w:tmpl w:val="B06E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02ED0"/>
    <w:multiLevelType w:val="multilevel"/>
    <w:tmpl w:val="341EB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D5A7C"/>
    <w:multiLevelType w:val="multilevel"/>
    <w:tmpl w:val="3902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030B6"/>
    <w:multiLevelType w:val="multilevel"/>
    <w:tmpl w:val="CC12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74609D"/>
    <w:multiLevelType w:val="hybridMultilevel"/>
    <w:tmpl w:val="82A6A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946749"/>
    <w:multiLevelType w:val="multilevel"/>
    <w:tmpl w:val="4516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A1319D"/>
    <w:multiLevelType w:val="hybridMultilevel"/>
    <w:tmpl w:val="3F368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BF435C"/>
    <w:multiLevelType w:val="multilevel"/>
    <w:tmpl w:val="C128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C1F4E"/>
    <w:multiLevelType w:val="hybridMultilevel"/>
    <w:tmpl w:val="0A0CE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CAA3C6B"/>
    <w:multiLevelType w:val="multilevel"/>
    <w:tmpl w:val="1950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041278"/>
    <w:multiLevelType w:val="multilevel"/>
    <w:tmpl w:val="7786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29645D"/>
    <w:multiLevelType w:val="multilevel"/>
    <w:tmpl w:val="10029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5D01CF"/>
    <w:multiLevelType w:val="multilevel"/>
    <w:tmpl w:val="00B6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8E7146"/>
    <w:multiLevelType w:val="multilevel"/>
    <w:tmpl w:val="D400B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DC5D67"/>
    <w:multiLevelType w:val="multilevel"/>
    <w:tmpl w:val="E2B6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162593"/>
    <w:multiLevelType w:val="multilevel"/>
    <w:tmpl w:val="5618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CA24A1"/>
    <w:multiLevelType w:val="hybridMultilevel"/>
    <w:tmpl w:val="D012C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4010B9"/>
    <w:multiLevelType w:val="multilevel"/>
    <w:tmpl w:val="5380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856F65"/>
    <w:multiLevelType w:val="multilevel"/>
    <w:tmpl w:val="AD648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5432D2"/>
    <w:multiLevelType w:val="multilevel"/>
    <w:tmpl w:val="B668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6525C0"/>
    <w:multiLevelType w:val="hybridMultilevel"/>
    <w:tmpl w:val="C1485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20458BD"/>
    <w:multiLevelType w:val="multilevel"/>
    <w:tmpl w:val="45CC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515447"/>
    <w:multiLevelType w:val="multilevel"/>
    <w:tmpl w:val="EE2A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D60439"/>
    <w:multiLevelType w:val="multilevel"/>
    <w:tmpl w:val="72AA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711A7C"/>
    <w:multiLevelType w:val="multilevel"/>
    <w:tmpl w:val="7E78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4A253A"/>
    <w:multiLevelType w:val="hybridMultilevel"/>
    <w:tmpl w:val="BA96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1E63C07"/>
    <w:multiLevelType w:val="multilevel"/>
    <w:tmpl w:val="3392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4562FD"/>
    <w:multiLevelType w:val="hybridMultilevel"/>
    <w:tmpl w:val="9822F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3F8171A"/>
    <w:multiLevelType w:val="multilevel"/>
    <w:tmpl w:val="E804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1666A2"/>
    <w:multiLevelType w:val="hybridMultilevel"/>
    <w:tmpl w:val="E8DE1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5D75972"/>
    <w:multiLevelType w:val="multilevel"/>
    <w:tmpl w:val="69EE6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E8384C"/>
    <w:multiLevelType w:val="hybridMultilevel"/>
    <w:tmpl w:val="9A4A8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8962C44"/>
    <w:multiLevelType w:val="multilevel"/>
    <w:tmpl w:val="DE7A8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2267EC"/>
    <w:multiLevelType w:val="multilevel"/>
    <w:tmpl w:val="1586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CC5074"/>
    <w:multiLevelType w:val="multilevel"/>
    <w:tmpl w:val="4C50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B20FB1"/>
    <w:multiLevelType w:val="multilevel"/>
    <w:tmpl w:val="3D72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EA03F3"/>
    <w:multiLevelType w:val="multilevel"/>
    <w:tmpl w:val="6824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ED061F"/>
    <w:multiLevelType w:val="hybridMultilevel"/>
    <w:tmpl w:val="2708AF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6A6F657B"/>
    <w:multiLevelType w:val="hybridMultilevel"/>
    <w:tmpl w:val="DB4814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6AB72BC5"/>
    <w:multiLevelType w:val="multilevel"/>
    <w:tmpl w:val="BCBA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C963FE"/>
    <w:multiLevelType w:val="multilevel"/>
    <w:tmpl w:val="C094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3037A5"/>
    <w:multiLevelType w:val="multilevel"/>
    <w:tmpl w:val="DB9E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8414F2"/>
    <w:multiLevelType w:val="multilevel"/>
    <w:tmpl w:val="8B6E82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0111FA"/>
    <w:multiLevelType w:val="multilevel"/>
    <w:tmpl w:val="CDA2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082E1F"/>
    <w:multiLevelType w:val="hybridMultilevel"/>
    <w:tmpl w:val="2D3E0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878665A"/>
    <w:multiLevelType w:val="hybridMultilevel"/>
    <w:tmpl w:val="3F88B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95348F2"/>
    <w:multiLevelType w:val="multilevel"/>
    <w:tmpl w:val="472AA0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D05D6C"/>
    <w:multiLevelType w:val="multilevel"/>
    <w:tmpl w:val="925E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FB33F2"/>
    <w:multiLevelType w:val="hybridMultilevel"/>
    <w:tmpl w:val="2F4822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7B402870"/>
    <w:multiLevelType w:val="multilevel"/>
    <w:tmpl w:val="33FC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1C677F"/>
    <w:multiLevelType w:val="hybridMultilevel"/>
    <w:tmpl w:val="6F0ECC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D24117D"/>
    <w:multiLevelType w:val="multilevel"/>
    <w:tmpl w:val="13F6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850C53"/>
    <w:multiLevelType w:val="multilevel"/>
    <w:tmpl w:val="F8DEF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EF45CB"/>
    <w:multiLevelType w:val="multilevel"/>
    <w:tmpl w:val="C39E08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8166882">
    <w:abstractNumId w:val="24"/>
  </w:num>
  <w:num w:numId="2" w16cid:durableId="897012411">
    <w:abstractNumId w:val="35"/>
  </w:num>
  <w:num w:numId="3" w16cid:durableId="870073620">
    <w:abstractNumId w:val="9"/>
  </w:num>
  <w:num w:numId="4" w16cid:durableId="795023354">
    <w:abstractNumId w:val="47"/>
  </w:num>
  <w:num w:numId="5" w16cid:durableId="898368328">
    <w:abstractNumId w:val="12"/>
  </w:num>
  <w:num w:numId="6" w16cid:durableId="857816431">
    <w:abstractNumId w:val="8"/>
  </w:num>
  <w:num w:numId="7" w16cid:durableId="1126892566">
    <w:abstractNumId w:val="3"/>
  </w:num>
  <w:num w:numId="8" w16cid:durableId="1403478686">
    <w:abstractNumId w:val="63"/>
  </w:num>
  <w:num w:numId="9" w16cid:durableId="1748113227">
    <w:abstractNumId w:val="1"/>
  </w:num>
  <w:num w:numId="10" w16cid:durableId="160044692">
    <w:abstractNumId w:val="48"/>
  </w:num>
  <w:num w:numId="11" w16cid:durableId="1089427830">
    <w:abstractNumId w:val="40"/>
  </w:num>
  <w:num w:numId="12" w16cid:durableId="636302736">
    <w:abstractNumId w:val="37"/>
  </w:num>
  <w:num w:numId="13" w16cid:durableId="1205218333">
    <w:abstractNumId w:val="10"/>
  </w:num>
  <w:num w:numId="14" w16cid:durableId="2139907879">
    <w:abstractNumId w:val="16"/>
  </w:num>
  <w:num w:numId="15" w16cid:durableId="1341129301">
    <w:abstractNumId w:val="2"/>
  </w:num>
  <w:num w:numId="16" w16cid:durableId="680860497">
    <w:abstractNumId w:val="17"/>
  </w:num>
  <w:num w:numId="17" w16cid:durableId="59602045">
    <w:abstractNumId w:val="19"/>
  </w:num>
  <w:num w:numId="18" w16cid:durableId="571702908">
    <w:abstractNumId w:val="26"/>
  </w:num>
  <w:num w:numId="19" w16cid:durableId="1383944825">
    <w:abstractNumId w:val="32"/>
  </w:num>
  <w:num w:numId="20" w16cid:durableId="1160193519">
    <w:abstractNumId w:val="61"/>
  </w:num>
  <w:num w:numId="21" w16cid:durableId="1602644117">
    <w:abstractNumId w:val="14"/>
  </w:num>
  <w:num w:numId="22" w16cid:durableId="119956157">
    <w:abstractNumId w:val="49"/>
  </w:num>
  <w:num w:numId="23" w16cid:durableId="975721526">
    <w:abstractNumId w:val="55"/>
  </w:num>
  <w:num w:numId="24" w16cid:durableId="54672066">
    <w:abstractNumId w:val="33"/>
  </w:num>
  <w:num w:numId="25" w16cid:durableId="1291205573">
    <w:abstractNumId w:val="67"/>
  </w:num>
  <w:num w:numId="26" w16cid:durableId="1607229603">
    <w:abstractNumId w:val="20"/>
  </w:num>
  <w:num w:numId="27" w16cid:durableId="185215283">
    <w:abstractNumId w:val="60"/>
  </w:num>
  <w:num w:numId="28" w16cid:durableId="406346499">
    <w:abstractNumId w:val="5"/>
  </w:num>
  <w:num w:numId="29" w16cid:durableId="771781669">
    <w:abstractNumId w:val="59"/>
  </w:num>
  <w:num w:numId="30" w16cid:durableId="2127968362">
    <w:abstractNumId w:val="56"/>
  </w:num>
  <w:num w:numId="31" w16cid:durableId="1521163258">
    <w:abstractNumId w:val="53"/>
  </w:num>
  <w:num w:numId="32" w16cid:durableId="1130510944">
    <w:abstractNumId w:val="54"/>
  </w:num>
  <w:num w:numId="33" w16cid:durableId="416945395">
    <w:abstractNumId w:val="36"/>
  </w:num>
  <w:num w:numId="34" w16cid:durableId="1216045763">
    <w:abstractNumId w:val="31"/>
  </w:num>
  <w:num w:numId="35" w16cid:durableId="2041127590">
    <w:abstractNumId w:val="27"/>
  </w:num>
  <w:num w:numId="36" w16cid:durableId="1514497128">
    <w:abstractNumId w:val="50"/>
  </w:num>
  <w:num w:numId="37" w16cid:durableId="1206258662">
    <w:abstractNumId w:val="29"/>
  </w:num>
  <w:num w:numId="38" w16cid:durableId="1838377448">
    <w:abstractNumId w:val="15"/>
  </w:num>
  <w:num w:numId="39" w16cid:durableId="1356148771">
    <w:abstractNumId w:val="23"/>
  </w:num>
  <w:num w:numId="40" w16cid:durableId="2112427121">
    <w:abstractNumId w:val="66"/>
  </w:num>
  <w:num w:numId="41" w16cid:durableId="2079590681">
    <w:abstractNumId w:val="44"/>
  </w:num>
  <w:num w:numId="42" w16cid:durableId="181207573">
    <w:abstractNumId w:val="21"/>
  </w:num>
  <w:num w:numId="43" w16cid:durableId="1548377102">
    <w:abstractNumId w:val="65"/>
  </w:num>
  <w:num w:numId="44" w16cid:durableId="531066964">
    <w:abstractNumId w:val="13"/>
  </w:num>
  <w:num w:numId="45" w16cid:durableId="1799640249">
    <w:abstractNumId w:val="11"/>
  </w:num>
  <w:num w:numId="46" w16cid:durableId="823472798">
    <w:abstractNumId w:val="6"/>
  </w:num>
  <w:num w:numId="47" w16cid:durableId="531384235">
    <w:abstractNumId w:val="18"/>
  </w:num>
  <w:num w:numId="48" w16cid:durableId="145705410">
    <w:abstractNumId w:val="41"/>
  </w:num>
  <w:num w:numId="49" w16cid:durableId="860046525">
    <w:abstractNumId w:val="43"/>
  </w:num>
  <w:num w:numId="50" w16cid:durableId="757561000">
    <w:abstractNumId w:val="45"/>
  </w:num>
  <w:num w:numId="51" w16cid:durableId="1375614316">
    <w:abstractNumId w:val="22"/>
  </w:num>
  <w:num w:numId="52" w16cid:durableId="2056193967">
    <w:abstractNumId w:val="28"/>
  </w:num>
  <w:num w:numId="53" w16cid:durableId="1213930635">
    <w:abstractNumId w:val="38"/>
  </w:num>
  <w:num w:numId="54" w16cid:durableId="1121222052">
    <w:abstractNumId w:val="4"/>
  </w:num>
  <w:num w:numId="55" w16cid:durableId="1018965416">
    <w:abstractNumId w:val="46"/>
  </w:num>
  <w:num w:numId="56" w16cid:durableId="647562384">
    <w:abstractNumId w:val="42"/>
  </w:num>
  <w:num w:numId="57" w16cid:durableId="2035841465">
    <w:abstractNumId w:val="25"/>
  </w:num>
  <w:num w:numId="58" w16cid:durableId="1895769981">
    <w:abstractNumId w:val="57"/>
  </w:num>
  <w:num w:numId="59" w16cid:durableId="638145156">
    <w:abstractNumId w:val="39"/>
  </w:num>
  <w:num w:numId="60" w16cid:durableId="792676644">
    <w:abstractNumId w:val="34"/>
  </w:num>
  <w:num w:numId="61" w16cid:durableId="360204846">
    <w:abstractNumId w:val="64"/>
  </w:num>
  <w:num w:numId="62" w16cid:durableId="721250724">
    <w:abstractNumId w:val="0"/>
  </w:num>
  <w:num w:numId="63" w16cid:durableId="954941847">
    <w:abstractNumId w:val="7"/>
  </w:num>
  <w:num w:numId="64" w16cid:durableId="1113137778">
    <w:abstractNumId w:val="30"/>
  </w:num>
  <w:num w:numId="65" w16cid:durableId="542793343">
    <w:abstractNumId w:val="52"/>
  </w:num>
  <w:num w:numId="66" w16cid:durableId="126242807">
    <w:abstractNumId w:val="58"/>
  </w:num>
  <w:num w:numId="67" w16cid:durableId="1678536153">
    <w:abstractNumId w:val="62"/>
  </w:num>
  <w:num w:numId="68" w16cid:durableId="69750741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0A"/>
    <w:rsid w:val="00036943"/>
    <w:rsid w:val="00086A42"/>
    <w:rsid w:val="000A175F"/>
    <w:rsid w:val="00110593"/>
    <w:rsid w:val="00141EF7"/>
    <w:rsid w:val="001A0691"/>
    <w:rsid w:val="001D31F6"/>
    <w:rsid w:val="001F5692"/>
    <w:rsid w:val="00202EBB"/>
    <w:rsid w:val="002151DB"/>
    <w:rsid w:val="00436530"/>
    <w:rsid w:val="0045528C"/>
    <w:rsid w:val="00497930"/>
    <w:rsid w:val="00515A0D"/>
    <w:rsid w:val="00597560"/>
    <w:rsid w:val="00606EFF"/>
    <w:rsid w:val="00641080"/>
    <w:rsid w:val="00665F2F"/>
    <w:rsid w:val="006C1ADB"/>
    <w:rsid w:val="007A23C8"/>
    <w:rsid w:val="007A474F"/>
    <w:rsid w:val="0088431F"/>
    <w:rsid w:val="008B01E8"/>
    <w:rsid w:val="008B47FA"/>
    <w:rsid w:val="008C3A26"/>
    <w:rsid w:val="0097270C"/>
    <w:rsid w:val="009B2ED8"/>
    <w:rsid w:val="009E0208"/>
    <w:rsid w:val="00A5462F"/>
    <w:rsid w:val="00A70AAA"/>
    <w:rsid w:val="00AE6F6D"/>
    <w:rsid w:val="00B0113B"/>
    <w:rsid w:val="00C279C1"/>
    <w:rsid w:val="00CB62D2"/>
    <w:rsid w:val="00CF0060"/>
    <w:rsid w:val="00D13061"/>
    <w:rsid w:val="00D200D5"/>
    <w:rsid w:val="00D423DE"/>
    <w:rsid w:val="00D569F5"/>
    <w:rsid w:val="00D57EAD"/>
    <w:rsid w:val="00D66BEF"/>
    <w:rsid w:val="00D7380A"/>
    <w:rsid w:val="00D84557"/>
    <w:rsid w:val="00DC592F"/>
    <w:rsid w:val="00E6381D"/>
    <w:rsid w:val="00F06E50"/>
    <w:rsid w:val="00F36D06"/>
    <w:rsid w:val="00F51FF8"/>
    <w:rsid w:val="00F566EA"/>
    <w:rsid w:val="00F81D9B"/>
    <w:rsid w:val="00F93FAB"/>
    <w:rsid w:val="00FA0DEC"/>
    <w:rsid w:val="00FC53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2E72"/>
  <w15:chartTrackingRefBased/>
  <w15:docId w15:val="{6BC33BC6-652E-4FB2-B3EA-5837CAC91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8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738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738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38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38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38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8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8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8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8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738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738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38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38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38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8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8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80A"/>
    <w:rPr>
      <w:rFonts w:eastAsiaTheme="majorEastAsia" w:cstheme="majorBidi"/>
      <w:color w:val="272727" w:themeColor="text1" w:themeTint="D8"/>
    </w:rPr>
  </w:style>
  <w:style w:type="paragraph" w:styleId="Title">
    <w:name w:val="Title"/>
    <w:basedOn w:val="Normal"/>
    <w:next w:val="Normal"/>
    <w:link w:val="TitleChar"/>
    <w:uiPriority w:val="10"/>
    <w:qFormat/>
    <w:rsid w:val="00D738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8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8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8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80A"/>
    <w:pPr>
      <w:spacing w:before="160"/>
      <w:jc w:val="center"/>
    </w:pPr>
    <w:rPr>
      <w:i/>
      <w:iCs/>
      <w:color w:val="404040" w:themeColor="text1" w:themeTint="BF"/>
    </w:rPr>
  </w:style>
  <w:style w:type="character" w:customStyle="1" w:styleId="QuoteChar">
    <w:name w:val="Quote Char"/>
    <w:basedOn w:val="DefaultParagraphFont"/>
    <w:link w:val="Quote"/>
    <w:uiPriority w:val="29"/>
    <w:rsid w:val="00D7380A"/>
    <w:rPr>
      <w:i/>
      <w:iCs/>
      <w:color w:val="404040" w:themeColor="text1" w:themeTint="BF"/>
    </w:rPr>
  </w:style>
  <w:style w:type="paragraph" w:styleId="ListParagraph">
    <w:name w:val="List Paragraph"/>
    <w:basedOn w:val="Normal"/>
    <w:uiPriority w:val="34"/>
    <w:qFormat/>
    <w:rsid w:val="00D7380A"/>
    <w:pPr>
      <w:ind w:left="720"/>
      <w:contextualSpacing/>
    </w:pPr>
  </w:style>
  <w:style w:type="character" w:styleId="IntenseEmphasis">
    <w:name w:val="Intense Emphasis"/>
    <w:basedOn w:val="DefaultParagraphFont"/>
    <w:uiPriority w:val="21"/>
    <w:qFormat/>
    <w:rsid w:val="00D7380A"/>
    <w:rPr>
      <w:i/>
      <w:iCs/>
      <w:color w:val="2F5496" w:themeColor="accent1" w:themeShade="BF"/>
    </w:rPr>
  </w:style>
  <w:style w:type="paragraph" w:styleId="IntenseQuote">
    <w:name w:val="Intense Quote"/>
    <w:basedOn w:val="Normal"/>
    <w:next w:val="Normal"/>
    <w:link w:val="IntenseQuoteChar"/>
    <w:uiPriority w:val="30"/>
    <w:qFormat/>
    <w:rsid w:val="00D738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380A"/>
    <w:rPr>
      <w:i/>
      <w:iCs/>
      <w:color w:val="2F5496" w:themeColor="accent1" w:themeShade="BF"/>
    </w:rPr>
  </w:style>
  <w:style w:type="character" w:styleId="IntenseReference">
    <w:name w:val="Intense Reference"/>
    <w:basedOn w:val="DefaultParagraphFont"/>
    <w:uiPriority w:val="32"/>
    <w:qFormat/>
    <w:rsid w:val="00D7380A"/>
    <w:rPr>
      <w:b/>
      <w:bCs/>
      <w:smallCaps/>
      <w:color w:val="2F5496" w:themeColor="accent1" w:themeShade="BF"/>
      <w:spacing w:val="5"/>
    </w:rPr>
  </w:style>
  <w:style w:type="character" w:styleId="Strong">
    <w:name w:val="Strong"/>
    <w:basedOn w:val="DefaultParagraphFont"/>
    <w:uiPriority w:val="22"/>
    <w:qFormat/>
    <w:rsid w:val="00AE6F6D"/>
    <w:rPr>
      <w:b/>
      <w:bCs/>
    </w:rPr>
  </w:style>
  <w:style w:type="paragraph" w:styleId="NormalWeb">
    <w:name w:val="Normal (Web)"/>
    <w:basedOn w:val="Normal"/>
    <w:uiPriority w:val="99"/>
    <w:unhideWhenUsed/>
    <w:rsid w:val="00C279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97560"/>
    <w:rPr>
      <w:color w:val="0563C1" w:themeColor="hyperlink"/>
      <w:u w:val="single"/>
    </w:rPr>
  </w:style>
  <w:style w:type="character" w:styleId="UnresolvedMention">
    <w:name w:val="Unresolved Mention"/>
    <w:basedOn w:val="DefaultParagraphFont"/>
    <w:uiPriority w:val="99"/>
    <w:semiHidden/>
    <w:unhideWhenUsed/>
    <w:rsid w:val="00597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83843">
      <w:bodyDiv w:val="1"/>
      <w:marLeft w:val="0"/>
      <w:marRight w:val="0"/>
      <w:marTop w:val="0"/>
      <w:marBottom w:val="0"/>
      <w:divBdr>
        <w:top w:val="none" w:sz="0" w:space="0" w:color="auto"/>
        <w:left w:val="none" w:sz="0" w:space="0" w:color="auto"/>
        <w:bottom w:val="none" w:sz="0" w:space="0" w:color="auto"/>
        <w:right w:val="none" w:sz="0" w:space="0" w:color="auto"/>
      </w:divBdr>
    </w:div>
    <w:div w:id="51540266">
      <w:bodyDiv w:val="1"/>
      <w:marLeft w:val="0"/>
      <w:marRight w:val="0"/>
      <w:marTop w:val="0"/>
      <w:marBottom w:val="0"/>
      <w:divBdr>
        <w:top w:val="none" w:sz="0" w:space="0" w:color="auto"/>
        <w:left w:val="none" w:sz="0" w:space="0" w:color="auto"/>
        <w:bottom w:val="none" w:sz="0" w:space="0" w:color="auto"/>
        <w:right w:val="none" w:sz="0" w:space="0" w:color="auto"/>
      </w:divBdr>
    </w:div>
    <w:div w:id="136916107">
      <w:bodyDiv w:val="1"/>
      <w:marLeft w:val="0"/>
      <w:marRight w:val="0"/>
      <w:marTop w:val="0"/>
      <w:marBottom w:val="0"/>
      <w:divBdr>
        <w:top w:val="none" w:sz="0" w:space="0" w:color="auto"/>
        <w:left w:val="none" w:sz="0" w:space="0" w:color="auto"/>
        <w:bottom w:val="none" w:sz="0" w:space="0" w:color="auto"/>
        <w:right w:val="none" w:sz="0" w:space="0" w:color="auto"/>
      </w:divBdr>
      <w:divsChild>
        <w:div w:id="832797898">
          <w:marLeft w:val="0"/>
          <w:marRight w:val="0"/>
          <w:marTop w:val="0"/>
          <w:marBottom w:val="0"/>
          <w:divBdr>
            <w:top w:val="none" w:sz="0" w:space="0" w:color="auto"/>
            <w:left w:val="none" w:sz="0" w:space="0" w:color="auto"/>
            <w:bottom w:val="none" w:sz="0" w:space="0" w:color="auto"/>
            <w:right w:val="none" w:sz="0" w:space="0" w:color="auto"/>
          </w:divBdr>
          <w:divsChild>
            <w:div w:id="6144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140">
      <w:bodyDiv w:val="1"/>
      <w:marLeft w:val="0"/>
      <w:marRight w:val="0"/>
      <w:marTop w:val="0"/>
      <w:marBottom w:val="0"/>
      <w:divBdr>
        <w:top w:val="none" w:sz="0" w:space="0" w:color="auto"/>
        <w:left w:val="none" w:sz="0" w:space="0" w:color="auto"/>
        <w:bottom w:val="none" w:sz="0" w:space="0" w:color="auto"/>
        <w:right w:val="none" w:sz="0" w:space="0" w:color="auto"/>
      </w:divBdr>
    </w:div>
    <w:div w:id="164632045">
      <w:bodyDiv w:val="1"/>
      <w:marLeft w:val="0"/>
      <w:marRight w:val="0"/>
      <w:marTop w:val="0"/>
      <w:marBottom w:val="0"/>
      <w:divBdr>
        <w:top w:val="none" w:sz="0" w:space="0" w:color="auto"/>
        <w:left w:val="none" w:sz="0" w:space="0" w:color="auto"/>
        <w:bottom w:val="none" w:sz="0" w:space="0" w:color="auto"/>
        <w:right w:val="none" w:sz="0" w:space="0" w:color="auto"/>
      </w:divBdr>
    </w:div>
    <w:div w:id="195657310">
      <w:bodyDiv w:val="1"/>
      <w:marLeft w:val="0"/>
      <w:marRight w:val="0"/>
      <w:marTop w:val="0"/>
      <w:marBottom w:val="0"/>
      <w:divBdr>
        <w:top w:val="none" w:sz="0" w:space="0" w:color="auto"/>
        <w:left w:val="none" w:sz="0" w:space="0" w:color="auto"/>
        <w:bottom w:val="none" w:sz="0" w:space="0" w:color="auto"/>
        <w:right w:val="none" w:sz="0" w:space="0" w:color="auto"/>
      </w:divBdr>
    </w:div>
    <w:div w:id="207569226">
      <w:bodyDiv w:val="1"/>
      <w:marLeft w:val="0"/>
      <w:marRight w:val="0"/>
      <w:marTop w:val="0"/>
      <w:marBottom w:val="0"/>
      <w:divBdr>
        <w:top w:val="none" w:sz="0" w:space="0" w:color="auto"/>
        <w:left w:val="none" w:sz="0" w:space="0" w:color="auto"/>
        <w:bottom w:val="none" w:sz="0" w:space="0" w:color="auto"/>
        <w:right w:val="none" w:sz="0" w:space="0" w:color="auto"/>
      </w:divBdr>
    </w:div>
    <w:div w:id="276834551">
      <w:bodyDiv w:val="1"/>
      <w:marLeft w:val="0"/>
      <w:marRight w:val="0"/>
      <w:marTop w:val="0"/>
      <w:marBottom w:val="0"/>
      <w:divBdr>
        <w:top w:val="none" w:sz="0" w:space="0" w:color="auto"/>
        <w:left w:val="none" w:sz="0" w:space="0" w:color="auto"/>
        <w:bottom w:val="none" w:sz="0" w:space="0" w:color="auto"/>
        <w:right w:val="none" w:sz="0" w:space="0" w:color="auto"/>
      </w:divBdr>
      <w:divsChild>
        <w:div w:id="1480877384">
          <w:marLeft w:val="0"/>
          <w:marRight w:val="0"/>
          <w:marTop w:val="0"/>
          <w:marBottom w:val="0"/>
          <w:divBdr>
            <w:top w:val="none" w:sz="0" w:space="0" w:color="auto"/>
            <w:left w:val="none" w:sz="0" w:space="0" w:color="auto"/>
            <w:bottom w:val="none" w:sz="0" w:space="0" w:color="auto"/>
            <w:right w:val="none" w:sz="0" w:space="0" w:color="auto"/>
          </w:divBdr>
          <w:divsChild>
            <w:div w:id="16290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4105">
      <w:bodyDiv w:val="1"/>
      <w:marLeft w:val="0"/>
      <w:marRight w:val="0"/>
      <w:marTop w:val="0"/>
      <w:marBottom w:val="0"/>
      <w:divBdr>
        <w:top w:val="none" w:sz="0" w:space="0" w:color="auto"/>
        <w:left w:val="none" w:sz="0" w:space="0" w:color="auto"/>
        <w:bottom w:val="none" w:sz="0" w:space="0" w:color="auto"/>
        <w:right w:val="none" w:sz="0" w:space="0" w:color="auto"/>
      </w:divBdr>
    </w:div>
    <w:div w:id="333807098">
      <w:bodyDiv w:val="1"/>
      <w:marLeft w:val="0"/>
      <w:marRight w:val="0"/>
      <w:marTop w:val="0"/>
      <w:marBottom w:val="0"/>
      <w:divBdr>
        <w:top w:val="none" w:sz="0" w:space="0" w:color="auto"/>
        <w:left w:val="none" w:sz="0" w:space="0" w:color="auto"/>
        <w:bottom w:val="none" w:sz="0" w:space="0" w:color="auto"/>
        <w:right w:val="none" w:sz="0" w:space="0" w:color="auto"/>
      </w:divBdr>
    </w:div>
    <w:div w:id="339087628">
      <w:bodyDiv w:val="1"/>
      <w:marLeft w:val="0"/>
      <w:marRight w:val="0"/>
      <w:marTop w:val="0"/>
      <w:marBottom w:val="0"/>
      <w:divBdr>
        <w:top w:val="none" w:sz="0" w:space="0" w:color="auto"/>
        <w:left w:val="none" w:sz="0" w:space="0" w:color="auto"/>
        <w:bottom w:val="none" w:sz="0" w:space="0" w:color="auto"/>
        <w:right w:val="none" w:sz="0" w:space="0" w:color="auto"/>
      </w:divBdr>
    </w:div>
    <w:div w:id="400056976">
      <w:bodyDiv w:val="1"/>
      <w:marLeft w:val="0"/>
      <w:marRight w:val="0"/>
      <w:marTop w:val="0"/>
      <w:marBottom w:val="0"/>
      <w:divBdr>
        <w:top w:val="none" w:sz="0" w:space="0" w:color="auto"/>
        <w:left w:val="none" w:sz="0" w:space="0" w:color="auto"/>
        <w:bottom w:val="none" w:sz="0" w:space="0" w:color="auto"/>
        <w:right w:val="none" w:sz="0" w:space="0" w:color="auto"/>
      </w:divBdr>
    </w:div>
    <w:div w:id="486937801">
      <w:bodyDiv w:val="1"/>
      <w:marLeft w:val="0"/>
      <w:marRight w:val="0"/>
      <w:marTop w:val="0"/>
      <w:marBottom w:val="0"/>
      <w:divBdr>
        <w:top w:val="none" w:sz="0" w:space="0" w:color="auto"/>
        <w:left w:val="none" w:sz="0" w:space="0" w:color="auto"/>
        <w:bottom w:val="none" w:sz="0" w:space="0" w:color="auto"/>
        <w:right w:val="none" w:sz="0" w:space="0" w:color="auto"/>
      </w:divBdr>
    </w:div>
    <w:div w:id="538786589">
      <w:bodyDiv w:val="1"/>
      <w:marLeft w:val="0"/>
      <w:marRight w:val="0"/>
      <w:marTop w:val="0"/>
      <w:marBottom w:val="0"/>
      <w:divBdr>
        <w:top w:val="none" w:sz="0" w:space="0" w:color="auto"/>
        <w:left w:val="none" w:sz="0" w:space="0" w:color="auto"/>
        <w:bottom w:val="none" w:sz="0" w:space="0" w:color="auto"/>
        <w:right w:val="none" w:sz="0" w:space="0" w:color="auto"/>
      </w:divBdr>
    </w:div>
    <w:div w:id="616833886">
      <w:bodyDiv w:val="1"/>
      <w:marLeft w:val="0"/>
      <w:marRight w:val="0"/>
      <w:marTop w:val="0"/>
      <w:marBottom w:val="0"/>
      <w:divBdr>
        <w:top w:val="none" w:sz="0" w:space="0" w:color="auto"/>
        <w:left w:val="none" w:sz="0" w:space="0" w:color="auto"/>
        <w:bottom w:val="none" w:sz="0" w:space="0" w:color="auto"/>
        <w:right w:val="none" w:sz="0" w:space="0" w:color="auto"/>
      </w:divBdr>
    </w:div>
    <w:div w:id="690493404">
      <w:bodyDiv w:val="1"/>
      <w:marLeft w:val="0"/>
      <w:marRight w:val="0"/>
      <w:marTop w:val="0"/>
      <w:marBottom w:val="0"/>
      <w:divBdr>
        <w:top w:val="none" w:sz="0" w:space="0" w:color="auto"/>
        <w:left w:val="none" w:sz="0" w:space="0" w:color="auto"/>
        <w:bottom w:val="none" w:sz="0" w:space="0" w:color="auto"/>
        <w:right w:val="none" w:sz="0" w:space="0" w:color="auto"/>
      </w:divBdr>
    </w:div>
    <w:div w:id="715617976">
      <w:bodyDiv w:val="1"/>
      <w:marLeft w:val="0"/>
      <w:marRight w:val="0"/>
      <w:marTop w:val="0"/>
      <w:marBottom w:val="0"/>
      <w:divBdr>
        <w:top w:val="none" w:sz="0" w:space="0" w:color="auto"/>
        <w:left w:val="none" w:sz="0" w:space="0" w:color="auto"/>
        <w:bottom w:val="none" w:sz="0" w:space="0" w:color="auto"/>
        <w:right w:val="none" w:sz="0" w:space="0" w:color="auto"/>
      </w:divBdr>
    </w:div>
    <w:div w:id="798033065">
      <w:bodyDiv w:val="1"/>
      <w:marLeft w:val="0"/>
      <w:marRight w:val="0"/>
      <w:marTop w:val="0"/>
      <w:marBottom w:val="0"/>
      <w:divBdr>
        <w:top w:val="none" w:sz="0" w:space="0" w:color="auto"/>
        <w:left w:val="none" w:sz="0" w:space="0" w:color="auto"/>
        <w:bottom w:val="none" w:sz="0" w:space="0" w:color="auto"/>
        <w:right w:val="none" w:sz="0" w:space="0" w:color="auto"/>
      </w:divBdr>
    </w:div>
    <w:div w:id="812986762">
      <w:bodyDiv w:val="1"/>
      <w:marLeft w:val="0"/>
      <w:marRight w:val="0"/>
      <w:marTop w:val="0"/>
      <w:marBottom w:val="0"/>
      <w:divBdr>
        <w:top w:val="none" w:sz="0" w:space="0" w:color="auto"/>
        <w:left w:val="none" w:sz="0" w:space="0" w:color="auto"/>
        <w:bottom w:val="none" w:sz="0" w:space="0" w:color="auto"/>
        <w:right w:val="none" w:sz="0" w:space="0" w:color="auto"/>
      </w:divBdr>
    </w:div>
    <w:div w:id="819493182">
      <w:bodyDiv w:val="1"/>
      <w:marLeft w:val="0"/>
      <w:marRight w:val="0"/>
      <w:marTop w:val="0"/>
      <w:marBottom w:val="0"/>
      <w:divBdr>
        <w:top w:val="none" w:sz="0" w:space="0" w:color="auto"/>
        <w:left w:val="none" w:sz="0" w:space="0" w:color="auto"/>
        <w:bottom w:val="none" w:sz="0" w:space="0" w:color="auto"/>
        <w:right w:val="none" w:sz="0" w:space="0" w:color="auto"/>
      </w:divBdr>
    </w:div>
    <w:div w:id="845441034">
      <w:bodyDiv w:val="1"/>
      <w:marLeft w:val="0"/>
      <w:marRight w:val="0"/>
      <w:marTop w:val="0"/>
      <w:marBottom w:val="0"/>
      <w:divBdr>
        <w:top w:val="none" w:sz="0" w:space="0" w:color="auto"/>
        <w:left w:val="none" w:sz="0" w:space="0" w:color="auto"/>
        <w:bottom w:val="none" w:sz="0" w:space="0" w:color="auto"/>
        <w:right w:val="none" w:sz="0" w:space="0" w:color="auto"/>
      </w:divBdr>
      <w:divsChild>
        <w:div w:id="1467383611">
          <w:marLeft w:val="0"/>
          <w:marRight w:val="0"/>
          <w:marTop w:val="0"/>
          <w:marBottom w:val="0"/>
          <w:divBdr>
            <w:top w:val="none" w:sz="0" w:space="0" w:color="auto"/>
            <w:left w:val="none" w:sz="0" w:space="0" w:color="auto"/>
            <w:bottom w:val="none" w:sz="0" w:space="0" w:color="auto"/>
            <w:right w:val="none" w:sz="0" w:space="0" w:color="auto"/>
          </w:divBdr>
          <w:divsChild>
            <w:div w:id="10280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3713">
      <w:bodyDiv w:val="1"/>
      <w:marLeft w:val="0"/>
      <w:marRight w:val="0"/>
      <w:marTop w:val="0"/>
      <w:marBottom w:val="0"/>
      <w:divBdr>
        <w:top w:val="none" w:sz="0" w:space="0" w:color="auto"/>
        <w:left w:val="none" w:sz="0" w:space="0" w:color="auto"/>
        <w:bottom w:val="none" w:sz="0" w:space="0" w:color="auto"/>
        <w:right w:val="none" w:sz="0" w:space="0" w:color="auto"/>
      </w:divBdr>
    </w:div>
    <w:div w:id="966592227">
      <w:bodyDiv w:val="1"/>
      <w:marLeft w:val="0"/>
      <w:marRight w:val="0"/>
      <w:marTop w:val="0"/>
      <w:marBottom w:val="0"/>
      <w:divBdr>
        <w:top w:val="none" w:sz="0" w:space="0" w:color="auto"/>
        <w:left w:val="none" w:sz="0" w:space="0" w:color="auto"/>
        <w:bottom w:val="none" w:sz="0" w:space="0" w:color="auto"/>
        <w:right w:val="none" w:sz="0" w:space="0" w:color="auto"/>
      </w:divBdr>
    </w:div>
    <w:div w:id="980882499">
      <w:bodyDiv w:val="1"/>
      <w:marLeft w:val="0"/>
      <w:marRight w:val="0"/>
      <w:marTop w:val="0"/>
      <w:marBottom w:val="0"/>
      <w:divBdr>
        <w:top w:val="none" w:sz="0" w:space="0" w:color="auto"/>
        <w:left w:val="none" w:sz="0" w:space="0" w:color="auto"/>
        <w:bottom w:val="none" w:sz="0" w:space="0" w:color="auto"/>
        <w:right w:val="none" w:sz="0" w:space="0" w:color="auto"/>
      </w:divBdr>
    </w:div>
    <w:div w:id="1006202446">
      <w:bodyDiv w:val="1"/>
      <w:marLeft w:val="0"/>
      <w:marRight w:val="0"/>
      <w:marTop w:val="0"/>
      <w:marBottom w:val="0"/>
      <w:divBdr>
        <w:top w:val="none" w:sz="0" w:space="0" w:color="auto"/>
        <w:left w:val="none" w:sz="0" w:space="0" w:color="auto"/>
        <w:bottom w:val="none" w:sz="0" w:space="0" w:color="auto"/>
        <w:right w:val="none" w:sz="0" w:space="0" w:color="auto"/>
      </w:divBdr>
    </w:div>
    <w:div w:id="1028990801">
      <w:bodyDiv w:val="1"/>
      <w:marLeft w:val="0"/>
      <w:marRight w:val="0"/>
      <w:marTop w:val="0"/>
      <w:marBottom w:val="0"/>
      <w:divBdr>
        <w:top w:val="none" w:sz="0" w:space="0" w:color="auto"/>
        <w:left w:val="none" w:sz="0" w:space="0" w:color="auto"/>
        <w:bottom w:val="none" w:sz="0" w:space="0" w:color="auto"/>
        <w:right w:val="none" w:sz="0" w:space="0" w:color="auto"/>
      </w:divBdr>
    </w:div>
    <w:div w:id="1072770959">
      <w:bodyDiv w:val="1"/>
      <w:marLeft w:val="0"/>
      <w:marRight w:val="0"/>
      <w:marTop w:val="0"/>
      <w:marBottom w:val="0"/>
      <w:divBdr>
        <w:top w:val="none" w:sz="0" w:space="0" w:color="auto"/>
        <w:left w:val="none" w:sz="0" w:space="0" w:color="auto"/>
        <w:bottom w:val="none" w:sz="0" w:space="0" w:color="auto"/>
        <w:right w:val="none" w:sz="0" w:space="0" w:color="auto"/>
      </w:divBdr>
    </w:div>
    <w:div w:id="1079791741">
      <w:bodyDiv w:val="1"/>
      <w:marLeft w:val="0"/>
      <w:marRight w:val="0"/>
      <w:marTop w:val="0"/>
      <w:marBottom w:val="0"/>
      <w:divBdr>
        <w:top w:val="none" w:sz="0" w:space="0" w:color="auto"/>
        <w:left w:val="none" w:sz="0" w:space="0" w:color="auto"/>
        <w:bottom w:val="none" w:sz="0" w:space="0" w:color="auto"/>
        <w:right w:val="none" w:sz="0" w:space="0" w:color="auto"/>
      </w:divBdr>
    </w:div>
    <w:div w:id="1123187267">
      <w:bodyDiv w:val="1"/>
      <w:marLeft w:val="0"/>
      <w:marRight w:val="0"/>
      <w:marTop w:val="0"/>
      <w:marBottom w:val="0"/>
      <w:divBdr>
        <w:top w:val="none" w:sz="0" w:space="0" w:color="auto"/>
        <w:left w:val="none" w:sz="0" w:space="0" w:color="auto"/>
        <w:bottom w:val="none" w:sz="0" w:space="0" w:color="auto"/>
        <w:right w:val="none" w:sz="0" w:space="0" w:color="auto"/>
      </w:divBdr>
    </w:div>
    <w:div w:id="1144279392">
      <w:bodyDiv w:val="1"/>
      <w:marLeft w:val="0"/>
      <w:marRight w:val="0"/>
      <w:marTop w:val="0"/>
      <w:marBottom w:val="0"/>
      <w:divBdr>
        <w:top w:val="none" w:sz="0" w:space="0" w:color="auto"/>
        <w:left w:val="none" w:sz="0" w:space="0" w:color="auto"/>
        <w:bottom w:val="none" w:sz="0" w:space="0" w:color="auto"/>
        <w:right w:val="none" w:sz="0" w:space="0" w:color="auto"/>
      </w:divBdr>
    </w:div>
    <w:div w:id="1152529184">
      <w:bodyDiv w:val="1"/>
      <w:marLeft w:val="0"/>
      <w:marRight w:val="0"/>
      <w:marTop w:val="0"/>
      <w:marBottom w:val="0"/>
      <w:divBdr>
        <w:top w:val="none" w:sz="0" w:space="0" w:color="auto"/>
        <w:left w:val="none" w:sz="0" w:space="0" w:color="auto"/>
        <w:bottom w:val="none" w:sz="0" w:space="0" w:color="auto"/>
        <w:right w:val="none" w:sz="0" w:space="0" w:color="auto"/>
      </w:divBdr>
    </w:div>
    <w:div w:id="1257514865">
      <w:bodyDiv w:val="1"/>
      <w:marLeft w:val="0"/>
      <w:marRight w:val="0"/>
      <w:marTop w:val="0"/>
      <w:marBottom w:val="0"/>
      <w:divBdr>
        <w:top w:val="none" w:sz="0" w:space="0" w:color="auto"/>
        <w:left w:val="none" w:sz="0" w:space="0" w:color="auto"/>
        <w:bottom w:val="none" w:sz="0" w:space="0" w:color="auto"/>
        <w:right w:val="none" w:sz="0" w:space="0" w:color="auto"/>
      </w:divBdr>
    </w:div>
    <w:div w:id="1258295082">
      <w:bodyDiv w:val="1"/>
      <w:marLeft w:val="0"/>
      <w:marRight w:val="0"/>
      <w:marTop w:val="0"/>
      <w:marBottom w:val="0"/>
      <w:divBdr>
        <w:top w:val="none" w:sz="0" w:space="0" w:color="auto"/>
        <w:left w:val="none" w:sz="0" w:space="0" w:color="auto"/>
        <w:bottom w:val="none" w:sz="0" w:space="0" w:color="auto"/>
        <w:right w:val="none" w:sz="0" w:space="0" w:color="auto"/>
      </w:divBdr>
    </w:div>
    <w:div w:id="1258565663">
      <w:bodyDiv w:val="1"/>
      <w:marLeft w:val="0"/>
      <w:marRight w:val="0"/>
      <w:marTop w:val="0"/>
      <w:marBottom w:val="0"/>
      <w:divBdr>
        <w:top w:val="none" w:sz="0" w:space="0" w:color="auto"/>
        <w:left w:val="none" w:sz="0" w:space="0" w:color="auto"/>
        <w:bottom w:val="none" w:sz="0" w:space="0" w:color="auto"/>
        <w:right w:val="none" w:sz="0" w:space="0" w:color="auto"/>
      </w:divBdr>
    </w:div>
    <w:div w:id="1332681915">
      <w:bodyDiv w:val="1"/>
      <w:marLeft w:val="0"/>
      <w:marRight w:val="0"/>
      <w:marTop w:val="0"/>
      <w:marBottom w:val="0"/>
      <w:divBdr>
        <w:top w:val="none" w:sz="0" w:space="0" w:color="auto"/>
        <w:left w:val="none" w:sz="0" w:space="0" w:color="auto"/>
        <w:bottom w:val="none" w:sz="0" w:space="0" w:color="auto"/>
        <w:right w:val="none" w:sz="0" w:space="0" w:color="auto"/>
      </w:divBdr>
    </w:div>
    <w:div w:id="1510367510">
      <w:bodyDiv w:val="1"/>
      <w:marLeft w:val="0"/>
      <w:marRight w:val="0"/>
      <w:marTop w:val="0"/>
      <w:marBottom w:val="0"/>
      <w:divBdr>
        <w:top w:val="none" w:sz="0" w:space="0" w:color="auto"/>
        <w:left w:val="none" w:sz="0" w:space="0" w:color="auto"/>
        <w:bottom w:val="none" w:sz="0" w:space="0" w:color="auto"/>
        <w:right w:val="none" w:sz="0" w:space="0" w:color="auto"/>
      </w:divBdr>
    </w:div>
    <w:div w:id="1541631581">
      <w:bodyDiv w:val="1"/>
      <w:marLeft w:val="0"/>
      <w:marRight w:val="0"/>
      <w:marTop w:val="0"/>
      <w:marBottom w:val="0"/>
      <w:divBdr>
        <w:top w:val="none" w:sz="0" w:space="0" w:color="auto"/>
        <w:left w:val="none" w:sz="0" w:space="0" w:color="auto"/>
        <w:bottom w:val="none" w:sz="0" w:space="0" w:color="auto"/>
        <w:right w:val="none" w:sz="0" w:space="0" w:color="auto"/>
      </w:divBdr>
    </w:div>
    <w:div w:id="1552686928">
      <w:bodyDiv w:val="1"/>
      <w:marLeft w:val="0"/>
      <w:marRight w:val="0"/>
      <w:marTop w:val="0"/>
      <w:marBottom w:val="0"/>
      <w:divBdr>
        <w:top w:val="none" w:sz="0" w:space="0" w:color="auto"/>
        <w:left w:val="none" w:sz="0" w:space="0" w:color="auto"/>
        <w:bottom w:val="none" w:sz="0" w:space="0" w:color="auto"/>
        <w:right w:val="none" w:sz="0" w:space="0" w:color="auto"/>
      </w:divBdr>
    </w:div>
    <w:div w:id="1615549771">
      <w:bodyDiv w:val="1"/>
      <w:marLeft w:val="0"/>
      <w:marRight w:val="0"/>
      <w:marTop w:val="0"/>
      <w:marBottom w:val="0"/>
      <w:divBdr>
        <w:top w:val="none" w:sz="0" w:space="0" w:color="auto"/>
        <w:left w:val="none" w:sz="0" w:space="0" w:color="auto"/>
        <w:bottom w:val="none" w:sz="0" w:space="0" w:color="auto"/>
        <w:right w:val="none" w:sz="0" w:space="0" w:color="auto"/>
      </w:divBdr>
    </w:div>
    <w:div w:id="1626622549">
      <w:bodyDiv w:val="1"/>
      <w:marLeft w:val="0"/>
      <w:marRight w:val="0"/>
      <w:marTop w:val="0"/>
      <w:marBottom w:val="0"/>
      <w:divBdr>
        <w:top w:val="none" w:sz="0" w:space="0" w:color="auto"/>
        <w:left w:val="none" w:sz="0" w:space="0" w:color="auto"/>
        <w:bottom w:val="none" w:sz="0" w:space="0" w:color="auto"/>
        <w:right w:val="none" w:sz="0" w:space="0" w:color="auto"/>
      </w:divBdr>
    </w:div>
    <w:div w:id="1711762859">
      <w:bodyDiv w:val="1"/>
      <w:marLeft w:val="0"/>
      <w:marRight w:val="0"/>
      <w:marTop w:val="0"/>
      <w:marBottom w:val="0"/>
      <w:divBdr>
        <w:top w:val="none" w:sz="0" w:space="0" w:color="auto"/>
        <w:left w:val="none" w:sz="0" w:space="0" w:color="auto"/>
        <w:bottom w:val="none" w:sz="0" w:space="0" w:color="auto"/>
        <w:right w:val="none" w:sz="0" w:space="0" w:color="auto"/>
      </w:divBdr>
    </w:div>
    <w:div w:id="1728870252">
      <w:bodyDiv w:val="1"/>
      <w:marLeft w:val="0"/>
      <w:marRight w:val="0"/>
      <w:marTop w:val="0"/>
      <w:marBottom w:val="0"/>
      <w:divBdr>
        <w:top w:val="none" w:sz="0" w:space="0" w:color="auto"/>
        <w:left w:val="none" w:sz="0" w:space="0" w:color="auto"/>
        <w:bottom w:val="none" w:sz="0" w:space="0" w:color="auto"/>
        <w:right w:val="none" w:sz="0" w:space="0" w:color="auto"/>
      </w:divBdr>
    </w:div>
    <w:div w:id="1740706560">
      <w:bodyDiv w:val="1"/>
      <w:marLeft w:val="0"/>
      <w:marRight w:val="0"/>
      <w:marTop w:val="0"/>
      <w:marBottom w:val="0"/>
      <w:divBdr>
        <w:top w:val="none" w:sz="0" w:space="0" w:color="auto"/>
        <w:left w:val="none" w:sz="0" w:space="0" w:color="auto"/>
        <w:bottom w:val="none" w:sz="0" w:space="0" w:color="auto"/>
        <w:right w:val="none" w:sz="0" w:space="0" w:color="auto"/>
      </w:divBdr>
    </w:div>
    <w:div w:id="1769502405">
      <w:bodyDiv w:val="1"/>
      <w:marLeft w:val="0"/>
      <w:marRight w:val="0"/>
      <w:marTop w:val="0"/>
      <w:marBottom w:val="0"/>
      <w:divBdr>
        <w:top w:val="none" w:sz="0" w:space="0" w:color="auto"/>
        <w:left w:val="none" w:sz="0" w:space="0" w:color="auto"/>
        <w:bottom w:val="none" w:sz="0" w:space="0" w:color="auto"/>
        <w:right w:val="none" w:sz="0" w:space="0" w:color="auto"/>
      </w:divBdr>
    </w:div>
    <w:div w:id="1814323085">
      <w:bodyDiv w:val="1"/>
      <w:marLeft w:val="0"/>
      <w:marRight w:val="0"/>
      <w:marTop w:val="0"/>
      <w:marBottom w:val="0"/>
      <w:divBdr>
        <w:top w:val="none" w:sz="0" w:space="0" w:color="auto"/>
        <w:left w:val="none" w:sz="0" w:space="0" w:color="auto"/>
        <w:bottom w:val="none" w:sz="0" w:space="0" w:color="auto"/>
        <w:right w:val="none" w:sz="0" w:space="0" w:color="auto"/>
      </w:divBdr>
    </w:div>
    <w:div w:id="1866213479">
      <w:bodyDiv w:val="1"/>
      <w:marLeft w:val="0"/>
      <w:marRight w:val="0"/>
      <w:marTop w:val="0"/>
      <w:marBottom w:val="0"/>
      <w:divBdr>
        <w:top w:val="none" w:sz="0" w:space="0" w:color="auto"/>
        <w:left w:val="none" w:sz="0" w:space="0" w:color="auto"/>
        <w:bottom w:val="none" w:sz="0" w:space="0" w:color="auto"/>
        <w:right w:val="none" w:sz="0" w:space="0" w:color="auto"/>
      </w:divBdr>
    </w:div>
    <w:div w:id="1870604507">
      <w:bodyDiv w:val="1"/>
      <w:marLeft w:val="0"/>
      <w:marRight w:val="0"/>
      <w:marTop w:val="0"/>
      <w:marBottom w:val="0"/>
      <w:divBdr>
        <w:top w:val="none" w:sz="0" w:space="0" w:color="auto"/>
        <w:left w:val="none" w:sz="0" w:space="0" w:color="auto"/>
        <w:bottom w:val="none" w:sz="0" w:space="0" w:color="auto"/>
        <w:right w:val="none" w:sz="0" w:space="0" w:color="auto"/>
      </w:divBdr>
    </w:div>
    <w:div w:id="1888183164">
      <w:bodyDiv w:val="1"/>
      <w:marLeft w:val="0"/>
      <w:marRight w:val="0"/>
      <w:marTop w:val="0"/>
      <w:marBottom w:val="0"/>
      <w:divBdr>
        <w:top w:val="none" w:sz="0" w:space="0" w:color="auto"/>
        <w:left w:val="none" w:sz="0" w:space="0" w:color="auto"/>
        <w:bottom w:val="none" w:sz="0" w:space="0" w:color="auto"/>
        <w:right w:val="none" w:sz="0" w:space="0" w:color="auto"/>
      </w:divBdr>
      <w:divsChild>
        <w:div w:id="1779252251">
          <w:marLeft w:val="0"/>
          <w:marRight w:val="0"/>
          <w:marTop w:val="0"/>
          <w:marBottom w:val="0"/>
          <w:divBdr>
            <w:top w:val="none" w:sz="0" w:space="0" w:color="auto"/>
            <w:left w:val="none" w:sz="0" w:space="0" w:color="auto"/>
            <w:bottom w:val="none" w:sz="0" w:space="0" w:color="auto"/>
            <w:right w:val="none" w:sz="0" w:space="0" w:color="auto"/>
          </w:divBdr>
          <w:divsChild>
            <w:div w:id="4056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1615">
      <w:bodyDiv w:val="1"/>
      <w:marLeft w:val="0"/>
      <w:marRight w:val="0"/>
      <w:marTop w:val="0"/>
      <w:marBottom w:val="0"/>
      <w:divBdr>
        <w:top w:val="none" w:sz="0" w:space="0" w:color="auto"/>
        <w:left w:val="none" w:sz="0" w:space="0" w:color="auto"/>
        <w:bottom w:val="none" w:sz="0" w:space="0" w:color="auto"/>
        <w:right w:val="none" w:sz="0" w:space="0" w:color="auto"/>
      </w:divBdr>
    </w:div>
    <w:div w:id="1905752945">
      <w:bodyDiv w:val="1"/>
      <w:marLeft w:val="0"/>
      <w:marRight w:val="0"/>
      <w:marTop w:val="0"/>
      <w:marBottom w:val="0"/>
      <w:divBdr>
        <w:top w:val="none" w:sz="0" w:space="0" w:color="auto"/>
        <w:left w:val="none" w:sz="0" w:space="0" w:color="auto"/>
        <w:bottom w:val="none" w:sz="0" w:space="0" w:color="auto"/>
        <w:right w:val="none" w:sz="0" w:space="0" w:color="auto"/>
      </w:divBdr>
    </w:div>
    <w:div w:id="1914928124">
      <w:bodyDiv w:val="1"/>
      <w:marLeft w:val="0"/>
      <w:marRight w:val="0"/>
      <w:marTop w:val="0"/>
      <w:marBottom w:val="0"/>
      <w:divBdr>
        <w:top w:val="none" w:sz="0" w:space="0" w:color="auto"/>
        <w:left w:val="none" w:sz="0" w:space="0" w:color="auto"/>
        <w:bottom w:val="none" w:sz="0" w:space="0" w:color="auto"/>
        <w:right w:val="none" w:sz="0" w:space="0" w:color="auto"/>
      </w:divBdr>
    </w:div>
    <w:div w:id="1952860178">
      <w:bodyDiv w:val="1"/>
      <w:marLeft w:val="0"/>
      <w:marRight w:val="0"/>
      <w:marTop w:val="0"/>
      <w:marBottom w:val="0"/>
      <w:divBdr>
        <w:top w:val="none" w:sz="0" w:space="0" w:color="auto"/>
        <w:left w:val="none" w:sz="0" w:space="0" w:color="auto"/>
        <w:bottom w:val="none" w:sz="0" w:space="0" w:color="auto"/>
        <w:right w:val="none" w:sz="0" w:space="0" w:color="auto"/>
      </w:divBdr>
    </w:div>
    <w:div w:id="1980070744">
      <w:bodyDiv w:val="1"/>
      <w:marLeft w:val="0"/>
      <w:marRight w:val="0"/>
      <w:marTop w:val="0"/>
      <w:marBottom w:val="0"/>
      <w:divBdr>
        <w:top w:val="none" w:sz="0" w:space="0" w:color="auto"/>
        <w:left w:val="none" w:sz="0" w:space="0" w:color="auto"/>
        <w:bottom w:val="none" w:sz="0" w:space="0" w:color="auto"/>
        <w:right w:val="none" w:sz="0" w:space="0" w:color="auto"/>
      </w:divBdr>
    </w:div>
    <w:div w:id="2061899595">
      <w:bodyDiv w:val="1"/>
      <w:marLeft w:val="0"/>
      <w:marRight w:val="0"/>
      <w:marTop w:val="0"/>
      <w:marBottom w:val="0"/>
      <w:divBdr>
        <w:top w:val="none" w:sz="0" w:space="0" w:color="auto"/>
        <w:left w:val="none" w:sz="0" w:space="0" w:color="auto"/>
        <w:bottom w:val="none" w:sz="0" w:space="0" w:color="auto"/>
        <w:right w:val="none" w:sz="0" w:space="0" w:color="auto"/>
      </w:divBdr>
      <w:divsChild>
        <w:div w:id="1663505472">
          <w:marLeft w:val="0"/>
          <w:marRight w:val="0"/>
          <w:marTop w:val="0"/>
          <w:marBottom w:val="0"/>
          <w:divBdr>
            <w:top w:val="none" w:sz="0" w:space="0" w:color="auto"/>
            <w:left w:val="none" w:sz="0" w:space="0" w:color="auto"/>
            <w:bottom w:val="none" w:sz="0" w:space="0" w:color="auto"/>
            <w:right w:val="none" w:sz="0" w:space="0" w:color="auto"/>
          </w:divBdr>
          <w:divsChild>
            <w:div w:id="6193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8598A-A7E2-4001-8BC1-F37542E4D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11</Pages>
  <Words>1934</Words>
  <Characters>11025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Singh</dc:creator>
  <cp:keywords/>
  <dc:description/>
  <cp:lastModifiedBy>Akshat Singh</cp:lastModifiedBy>
  <cp:revision>33</cp:revision>
  <cp:lastPrinted>2025-02-18T07:13:00Z</cp:lastPrinted>
  <dcterms:created xsi:type="dcterms:W3CDTF">2025-02-18T00:06:00Z</dcterms:created>
  <dcterms:modified xsi:type="dcterms:W3CDTF">2025-02-18T07:24:00Z</dcterms:modified>
</cp:coreProperties>
</file>