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6C0B4" w14:textId="77777777" w:rsidR="00F13508" w:rsidRDefault="00F13508">
      <w:pPr>
        <w:tabs>
          <w:tab w:val="left" w:pos="3097"/>
        </w:tabs>
        <w:rPr>
          <w:lang w:val="en-US"/>
        </w:rPr>
      </w:pPr>
    </w:p>
    <w:p w14:paraId="6B3BA7AF" w14:textId="77777777" w:rsidR="00F13508" w:rsidRPr="000A09B7" w:rsidRDefault="00000000">
      <w:pPr>
        <w:pStyle w:val="BodyText"/>
        <w:tabs>
          <w:tab w:val="left" w:pos="3097"/>
        </w:tabs>
        <w:rPr>
          <w:sz w:val="24"/>
          <w:szCs w:val="24"/>
          <w:lang w:val="en-US"/>
        </w:rPr>
      </w:pPr>
      <w:r w:rsidRPr="000A09B7">
        <w:rPr>
          <w:rStyle w:val="StrongEmphasis"/>
          <w:sz w:val="24"/>
          <w:szCs w:val="24"/>
          <w:lang w:val="en-US"/>
        </w:rPr>
        <w:t>Project Title:</w:t>
      </w:r>
      <w:r w:rsidRPr="000A09B7">
        <w:rPr>
          <w:sz w:val="24"/>
          <w:szCs w:val="24"/>
          <w:lang w:val="en-US"/>
        </w:rPr>
        <w:t xml:space="preserve"> International Expansion of E-Commerce Platform</w:t>
      </w:r>
      <w:r w:rsidRPr="000A09B7">
        <w:rPr>
          <w:sz w:val="24"/>
          <w:szCs w:val="24"/>
          <w:lang w:val="en-US"/>
        </w:rPr>
        <w:br/>
      </w:r>
      <w:r w:rsidRPr="000A09B7">
        <w:rPr>
          <w:rStyle w:val="StrongEmphasis"/>
          <w:sz w:val="24"/>
          <w:szCs w:val="24"/>
          <w:lang w:val="en-US"/>
        </w:rPr>
        <w:t>Purpose:</w:t>
      </w:r>
      <w:r w:rsidRPr="000A09B7">
        <w:rPr>
          <w:sz w:val="24"/>
          <w:szCs w:val="24"/>
          <w:lang w:val="en-US"/>
        </w:rPr>
        <w:t xml:space="preserve"> Enhance an existing e-commerce platform to support international users with features like localization, multi-language, and multi-currency in phases.</w:t>
      </w:r>
    </w:p>
    <w:p w14:paraId="1ECCD776" w14:textId="77777777" w:rsidR="000A09B7" w:rsidRDefault="000A09B7">
      <w:pPr>
        <w:pStyle w:val="BodyText"/>
        <w:tabs>
          <w:tab w:val="left" w:pos="3097"/>
        </w:tabs>
        <w:rPr>
          <w:lang w:val="en-US"/>
        </w:rPr>
      </w:pPr>
    </w:p>
    <w:p w14:paraId="4841B836" w14:textId="77777777" w:rsidR="000A09B7" w:rsidRDefault="000A09B7" w:rsidP="000A09B7">
      <w:pPr>
        <w:pStyle w:val="Standard"/>
        <w:tabs>
          <w:tab w:val="left" w:pos="309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Software Requirements Specification (SRS)</w:t>
      </w:r>
    </w:p>
    <w:p w14:paraId="17784D97" w14:textId="3167CDCD" w:rsidR="000A09B7" w:rsidRDefault="000A09B7" w:rsidP="000A09B7">
      <w:pPr>
        <w:pStyle w:val="Standard"/>
        <w:tabs>
          <w:tab w:val="left" w:pos="309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 Name</w:t>
      </w:r>
      <w:r w:rsidRPr="000A09B7">
        <w:rPr>
          <w:b/>
          <w:bCs/>
          <w:sz w:val="28"/>
          <w:szCs w:val="28"/>
          <w:lang w:val="en-US"/>
        </w:rPr>
        <w:t>: International Expansion of E-Commerce Platform</w:t>
      </w:r>
    </w:p>
    <w:p w14:paraId="7D455BDD" w14:textId="77777777" w:rsidR="000A09B7" w:rsidRDefault="000A09B7" w:rsidP="000A09B7">
      <w:pPr>
        <w:pStyle w:val="Standard"/>
        <w:tabs>
          <w:tab w:val="left" w:pos="309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Version: 1.0  </w:t>
      </w:r>
    </w:p>
    <w:p w14:paraId="68E22E76" w14:textId="64EA854B" w:rsidR="000A09B7" w:rsidRDefault="000A09B7" w:rsidP="000A09B7">
      <w:pPr>
        <w:pStyle w:val="Standard"/>
        <w:tabs>
          <w:tab w:val="left" w:pos="309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Author:  </w:t>
      </w:r>
      <w:r>
        <w:rPr>
          <w:b/>
          <w:bCs/>
          <w:sz w:val="28"/>
          <w:szCs w:val="28"/>
          <w:lang w:val="en-US"/>
        </w:rPr>
        <w:t>Akshata R H</w:t>
      </w:r>
    </w:p>
    <w:p w14:paraId="481D4467" w14:textId="532FAF2E" w:rsidR="000A09B7" w:rsidRDefault="000A09B7" w:rsidP="000A09B7">
      <w:pPr>
        <w:pStyle w:val="Standard"/>
        <w:tabs>
          <w:tab w:val="left" w:pos="309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Date: </w:t>
      </w:r>
      <w:r>
        <w:rPr>
          <w:b/>
          <w:bCs/>
          <w:sz w:val="28"/>
          <w:szCs w:val="28"/>
          <w:lang w:val="en-US"/>
        </w:rPr>
        <w:t>25</w:t>
      </w:r>
      <w:r>
        <w:rPr>
          <w:b/>
          <w:bCs/>
          <w:sz w:val="28"/>
          <w:szCs w:val="28"/>
          <w:lang w:val="en-US"/>
        </w:rPr>
        <w:t>-04-2025</w:t>
      </w:r>
    </w:p>
    <w:p w14:paraId="7383450F" w14:textId="77777777" w:rsidR="000A09B7" w:rsidRDefault="000A09B7">
      <w:pPr>
        <w:pStyle w:val="Heading3"/>
        <w:rPr>
          <w:color w:val="000000"/>
        </w:rPr>
      </w:pPr>
    </w:p>
    <w:p w14:paraId="1B629AFB" w14:textId="0BAA75A7" w:rsidR="00F13508" w:rsidRDefault="00000000">
      <w:pPr>
        <w:pStyle w:val="Heading3"/>
        <w:rPr>
          <w:color w:val="000000"/>
        </w:rPr>
      </w:pPr>
      <w:r>
        <w:rPr>
          <w:color w:val="000000"/>
        </w:rPr>
        <w:t>Objective:</w:t>
      </w:r>
    </w:p>
    <w:p w14:paraId="30E0547E" w14:textId="77777777" w:rsidR="00F13508" w:rsidRPr="000A09B7" w:rsidRDefault="00000000">
      <w:pPr>
        <w:pStyle w:val="BodyText"/>
        <w:rPr>
          <w:sz w:val="24"/>
          <w:szCs w:val="24"/>
        </w:rPr>
      </w:pPr>
      <w:r w:rsidRPr="000A09B7">
        <w:rPr>
          <w:sz w:val="24"/>
          <w:szCs w:val="24"/>
        </w:rPr>
        <w:t>Review IEEE 830 standards and prepare an SRS template.</w:t>
      </w:r>
    </w:p>
    <w:p w14:paraId="2916404A" w14:textId="77777777" w:rsidR="00F13508" w:rsidRDefault="00000000">
      <w:pPr>
        <w:pStyle w:val="Heading3"/>
        <w:rPr>
          <w:color w:val="000000"/>
        </w:rPr>
      </w:pPr>
      <w:r>
        <w:rPr>
          <w:color w:val="000000"/>
        </w:rPr>
        <w:t xml:space="preserve"> Explanation:</w:t>
      </w:r>
    </w:p>
    <w:p w14:paraId="55AD1A8B" w14:textId="77777777" w:rsidR="00F13508" w:rsidRPr="000A09B7" w:rsidRDefault="00000000">
      <w:pPr>
        <w:pStyle w:val="BodyText"/>
        <w:rPr>
          <w:sz w:val="24"/>
          <w:szCs w:val="24"/>
        </w:rPr>
      </w:pPr>
      <w:r w:rsidRPr="000A09B7">
        <w:rPr>
          <w:sz w:val="24"/>
          <w:szCs w:val="24"/>
        </w:rPr>
        <w:t xml:space="preserve">The </w:t>
      </w:r>
      <w:r w:rsidRPr="000A09B7">
        <w:rPr>
          <w:rStyle w:val="StrongEmphasis"/>
          <w:sz w:val="24"/>
          <w:szCs w:val="24"/>
        </w:rPr>
        <w:t>IEEE 830-1998 standard</w:t>
      </w:r>
      <w:r w:rsidRPr="000A09B7">
        <w:rPr>
          <w:sz w:val="24"/>
          <w:szCs w:val="24"/>
        </w:rPr>
        <w:t xml:space="preserve"> outlines how to prepare a high-quality </w:t>
      </w:r>
      <w:r w:rsidRPr="000A09B7">
        <w:rPr>
          <w:rStyle w:val="StrongEmphasis"/>
          <w:sz w:val="24"/>
          <w:szCs w:val="24"/>
        </w:rPr>
        <w:t>Software Requirements Specification (SRS)</w:t>
      </w:r>
      <w:r w:rsidRPr="000A09B7">
        <w:rPr>
          <w:sz w:val="24"/>
          <w:szCs w:val="24"/>
        </w:rPr>
        <w:t>. It ensures that requirements are:</w:t>
      </w:r>
    </w:p>
    <w:p w14:paraId="6CE02128" w14:textId="77777777" w:rsidR="00F13508" w:rsidRPr="000A09B7" w:rsidRDefault="00000000">
      <w:pPr>
        <w:pStyle w:val="BodyText"/>
        <w:numPr>
          <w:ilvl w:val="0"/>
          <w:numId w:val="1"/>
        </w:numPr>
        <w:tabs>
          <w:tab w:val="clear" w:pos="707"/>
          <w:tab w:val="left" w:pos="0"/>
        </w:tabs>
        <w:rPr>
          <w:sz w:val="24"/>
          <w:szCs w:val="24"/>
        </w:rPr>
      </w:pPr>
      <w:r w:rsidRPr="000A09B7">
        <w:rPr>
          <w:rStyle w:val="StrongEmphasis"/>
          <w:sz w:val="24"/>
          <w:szCs w:val="24"/>
        </w:rPr>
        <w:t>Correct</w:t>
      </w:r>
      <w:r w:rsidRPr="000A09B7">
        <w:rPr>
          <w:sz w:val="24"/>
          <w:szCs w:val="24"/>
        </w:rPr>
        <w:t xml:space="preserve"> – Accurately describe the intended functionality</w:t>
      </w:r>
    </w:p>
    <w:p w14:paraId="6D64F37D" w14:textId="77777777" w:rsidR="00F13508" w:rsidRPr="000A09B7" w:rsidRDefault="00000000">
      <w:pPr>
        <w:pStyle w:val="BodyText"/>
        <w:numPr>
          <w:ilvl w:val="0"/>
          <w:numId w:val="1"/>
        </w:numPr>
        <w:tabs>
          <w:tab w:val="clear" w:pos="707"/>
          <w:tab w:val="left" w:pos="0"/>
        </w:tabs>
        <w:rPr>
          <w:sz w:val="24"/>
          <w:szCs w:val="24"/>
        </w:rPr>
      </w:pPr>
      <w:r w:rsidRPr="000A09B7">
        <w:rPr>
          <w:rStyle w:val="StrongEmphasis"/>
          <w:sz w:val="24"/>
          <w:szCs w:val="24"/>
        </w:rPr>
        <w:t>Unambiguous</w:t>
      </w:r>
      <w:r w:rsidRPr="000A09B7">
        <w:rPr>
          <w:sz w:val="24"/>
          <w:szCs w:val="24"/>
        </w:rPr>
        <w:t xml:space="preserve"> – Only one interpretation</w:t>
      </w:r>
    </w:p>
    <w:p w14:paraId="54DDFB45" w14:textId="77777777" w:rsidR="00F13508" w:rsidRPr="000A09B7" w:rsidRDefault="00000000">
      <w:pPr>
        <w:pStyle w:val="BodyText"/>
        <w:numPr>
          <w:ilvl w:val="0"/>
          <w:numId w:val="1"/>
        </w:numPr>
        <w:tabs>
          <w:tab w:val="clear" w:pos="707"/>
          <w:tab w:val="left" w:pos="0"/>
        </w:tabs>
        <w:rPr>
          <w:sz w:val="24"/>
          <w:szCs w:val="24"/>
        </w:rPr>
      </w:pPr>
      <w:r w:rsidRPr="000A09B7">
        <w:rPr>
          <w:rStyle w:val="StrongEmphasis"/>
          <w:sz w:val="24"/>
          <w:szCs w:val="24"/>
        </w:rPr>
        <w:t>Complete</w:t>
      </w:r>
      <w:r w:rsidRPr="000A09B7">
        <w:rPr>
          <w:sz w:val="24"/>
          <w:szCs w:val="24"/>
        </w:rPr>
        <w:t xml:space="preserve"> – All significant requirements are included</w:t>
      </w:r>
    </w:p>
    <w:p w14:paraId="62FD5F74" w14:textId="77777777" w:rsidR="00F13508" w:rsidRPr="000A09B7" w:rsidRDefault="00000000">
      <w:pPr>
        <w:pStyle w:val="BodyText"/>
        <w:numPr>
          <w:ilvl w:val="0"/>
          <w:numId w:val="1"/>
        </w:numPr>
        <w:tabs>
          <w:tab w:val="clear" w:pos="707"/>
          <w:tab w:val="left" w:pos="0"/>
        </w:tabs>
        <w:rPr>
          <w:sz w:val="24"/>
          <w:szCs w:val="24"/>
        </w:rPr>
      </w:pPr>
      <w:r w:rsidRPr="000A09B7">
        <w:rPr>
          <w:rStyle w:val="StrongEmphasis"/>
          <w:sz w:val="24"/>
          <w:szCs w:val="24"/>
        </w:rPr>
        <w:t>Consistent</w:t>
      </w:r>
      <w:r w:rsidRPr="000A09B7">
        <w:rPr>
          <w:sz w:val="24"/>
          <w:szCs w:val="24"/>
        </w:rPr>
        <w:t xml:space="preserve"> – No conflicting requirements</w:t>
      </w:r>
    </w:p>
    <w:p w14:paraId="2D43D9BB" w14:textId="77777777" w:rsidR="00F13508" w:rsidRPr="000A09B7" w:rsidRDefault="00000000">
      <w:pPr>
        <w:pStyle w:val="BodyText"/>
        <w:numPr>
          <w:ilvl w:val="0"/>
          <w:numId w:val="1"/>
        </w:numPr>
        <w:tabs>
          <w:tab w:val="clear" w:pos="707"/>
          <w:tab w:val="left" w:pos="0"/>
        </w:tabs>
        <w:rPr>
          <w:sz w:val="24"/>
          <w:szCs w:val="24"/>
        </w:rPr>
      </w:pPr>
      <w:r w:rsidRPr="000A09B7">
        <w:rPr>
          <w:rStyle w:val="StrongEmphasis"/>
          <w:sz w:val="24"/>
          <w:szCs w:val="24"/>
        </w:rPr>
        <w:t>Verifiable</w:t>
      </w:r>
      <w:r w:rsidRPr="000A09B7">
        <w:rPr>
          <w:sz w:val="24"/>
          <w:szCs w:val="24"/>
        </w:rPr>
        <w:t xml:space="preserve"> – Requirements can be tested</w:t>
      </w:r>
    </w:p>
    <w:p w14:paraId="1F04A6B0" w14:textId="77777777" w:rsidR="00F13508" w:rsidRPr="000A09B7" w:rsidRDefault="00000000">
      <w:pPr>
        <w:pStyle w:val="BodyText"/>
        <w:numPr>
          <w:ilvl w:val="0"/>
          <w:numId w:val="1"/>
        </w:numPr>
        <w:tabs>
          <w:tab w:val="clear" w:pos="707"/>
          <w:tab w:val="left" w:pos="0"/>
        </w:tabs>
        <w:rPr>
          <w:sz w:val="24"/>
          <w:szCs w:val="24"/>
        </w:rPr>
      </w:pPr>
      <w:r w:rsidRPr="000A09B7">
        <w:rPr>
          <w:rStyle w:val="StrongEmphasis"/>
          <w:sz w:val="24"/>
          <w:szCs w:val="24"/>
        </w:rPr>
        <w:t>Modifiable</w:t>
      </w:r>
      <w:r w:rsidRPr="000A09B7">
        <w:rPr>
          <w:sz w:val="24"/>
          <w:szCs w:val="24"/>
        </w:rPr>
        <w:t xml:space="preserve"> – Organized for easy updates</w:t>
      </w:r>
    </w:p>
    <w:p w14:paraId="107B79EB" w14:textId="77777777" w:rsidR="00F13508" w:rsidRPr="000A09B7" w:rsidRDefault="00000000">
      <w:pPr>
        <w:pStyle w:val="BodyText"/>
        <w:numPr>
          <w:ilvl w:val="0"/>
          <w:numId w:val="1"/>
        </w:numPr>
        <w:tabs>
          <w:tab w:val="clear" w:pos="707"/>
          <w:tab w:val="left" w:pos="0"/>
        </w:tabs>
        <w:rPr>
          <w:sz w:val="24"/>
          <w:szCs w:val="24"/>
        </w:rPr>
      </w:pPr>
      <w:r w:rsidRPr="000A09B7">
        <w:rPr>
          <w:rStyle w:val="StrongEmphasis"/>
          <w:sz w:val="24"/>
          <w:szCs w:val="24"/>
        </w:rPr>
        <w:t>Traceable</w:t>
      </w:r>
      <w:r w:rsidRPr="000A09B7">
        <w:rPr>
          <w:sz w:val="24"/>
          <w:szCs w:val="24"/>
        </w:rPr>
        <w:t xml:space="preserve"> – Can be traced back to origin</w:t>
      </w:r>
    </w:p>
    <w:p w14:paraId="49CCAB42" w14:textId="58B3FAD4" w:rsidR="000A09B7" w:rsidRDefault="000A09B7">
      <w:pPr>
        <w:pStyle w:val="Heading3"/>
        <w:rPr>
          <w:color w:val="000000"/>
        </w:rPr>
      </w:pPr>
    </w:p>
    <w:p w14:paraId="6C00E6E3" w14:textId="48111031" w:rsidR="00F13508" w:rsidRDefault="00000000">
      <w:pPr>
        <w:pStyle w:val="Heading3"/>
        <w:rPr>
          <w:color w:val="000000"/>
        </w:rPr>
      </w:pPr>
      <w:r>
        <w:rPr>
          <w:color w:val="000000"/>
        </w:rPr>
        <w:t>SRS Template Structure (IEEE 830 Compliant):</w:t>
      </w:r>
    </w:p>
    <w:p w14:paraId="79A68D58" w14:textId="77777777" w:rsidR="00F13508" w:rsidRPr="000A09B7" w:rsidRDefault="00000000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rPr>
          <w:sz w:val="24"/>
          <w:szCs w:val="24"/>
        </w:rPr>
      </w:pPr>
      <w:r w:rsidRPr="000A09B7">
        <w:rPr>
          <w:rStyle w:val="StrongEmphasis"/>
          <w:sz w:val="24"/>
          <w:szCs w:val="24"/>
        </w:rPr>
        <w:t>Introduction</w:t>
      </w:r>
    </w:p>
    <w:p w14:paraId="058964FB" w14:textId="77777777" w:rsidR="00F13508" w:rsidRPr="000A09B7" w:rsidRDefault="00000000">
      <w:pPr>
        <w:pStyle w:val="BodyText"/>
        <w:numPr>
          <w:ilvl w:val="1"/>
          <w:numId w:val="2"/>
        </w:numPr>
        <w:tabs>
          <w:tab w:val="left" w:pos="0"/>
        </w:tabs>
        <w:rPr>
          <w:sz w:val="24"/>
          <w:szCs w:val="24"/>
        </w:rPr>
      </w:pPr>
      <w:r w:rsidRPr="000A09B7">
        <w:rPr>
          <w:sz w:val="24"/>
          <w:szCs w:val="24"/>
        </w:rPr>
        <w:t>Purpose</w:t>
      </w:r>
    </w:p>
    <w:p w14:paraId="02F395FA" w14:textId="77777777" w:rsidR="00F13508" w:rsidRPr="000A09B7" w:rsidRDefault="00000000">
      <w:pPr>
        <w:pStyle w:val="BodyText"/>
        <w:numPr>
          <w:ilvl w:val="1"/>
          <w:numId w:val="2"/>
        </w:numPr>
        <w:tabs>
          <w:tab w:val="left" w:pos="0"/>
        </w:tabs>
        <w:rPr>
          <w:sz w:val="24"/>
          <w:szCs w:val="24"/>
        </w:rPr>
      </w:pPr>
      <w:r w:rsidRPr="000A09B7">
        <w:rPr>
          <w:sz w:val="24"/>
          <w:szCs w:val="24"/>
        </w:rPr>
        <w:t>Scope</w:t>
      </w:r>
    </w:p>
    <w:p w14:paraId="55CD526A" w14:textId="77777777" w:rsidR="00F13508" w:rsidRPr="000A09B7" w:rsidRDefault="00000000">
      <w:pPr>
        <w:pStyle w:val="BodyText"/>
        <w:numPr>
          <w:ilvl w:val="1"/>
          <w:numId w:val="2"/>
        </w:numPr>
        <w:tabs>
          <w:tab w:val="left" w:pos="0"/>
        </w:tabs>
        <w:rPr>
          <w:sz w:val="24"/>
          <w:szCs w:val="24"/>
        </w:rPr>
      </w:pPr>
      <w:r w:rsidRPr="000A09B7">
        <w:rPr>
          <w:sz w:val="24"/>
          <w:szCs w:val="24"/>
        </w:rPr>
        <w:t>Definitions, Acronyms, Abbreviations</w:t>
      </w:r>
    </w:p>
    <w:p w14:paraId="40DF87FF" w14:textId="77777777" w:rsidR="00F13508" w:rsidRPr="000A09B7" w:rsidRDefault="00000000">
      <w:pPr>
        <w:pStyle w:val="BodyText"/>
        <w:numPr>
          <w:ilvl w:val="1"/>
          <w:numId w:val="2"/>
        </w:numPr>
        <w:tabs>
          <w:tab w:val="left" w:pos="0"/>
        </w:tabs>
        <w:rPr>
          <w:sz w:val="24"/>
          <w:szCs w:val="24"/>
        </w:rPr>
      </w:pPr>
      <w:r w:rsidRPr="000A09B7">
        <w:rPr>
          <w:sz w:val="24"/>
          <w:szCs w:val="24"/>
        </w:rPr>
        <w:t>References</w:t>
      </w:r>
    </w:p>
    <w:p w14:paraId="5A712A29" w14:textId="77777777" w:rsidR="00F13508" w:rsidRPr="000A09B7" w:rsidRDefault="00000000">
      <w:pPr>
        <w:pStyle w:val="BodyText"/>
        <w:numPr>
          <w:ilvl w:val="1"/>
          <w:numId w:val="2"/>
        </w:numPr>
        <w:tabs>
          <w:tab w:val="left" w:pos="0"/>
        </w:tabs>
        <w:rPr>
          <w:sz w:val="24"/>
          <w:szCs w:val="24"/>
        </w:rPr>
      </w:pPr>
      <w:r w:rsidRPr="000A09B7">
        <w:rPr>
          <w:sz w:val="24"/>
          <w:szCs w:val="24"/>
        </w:rPr>
        <w:t>Overview of Document</w:t>
      </w:r>
    </w:p>
    <w:p w14:paraId="426B4FA5" w14:textId="77777777" w:rsidR="00F13508" w:rsidRPr="000A09B7" w:rsidRDefault="00000000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rPr>
          <w:sz w:val="24"/>
          <w:szCs w:val="24"/>
        </w:rPr>
      </w:pPr>
      <w:r w:rsidRPr="000A09B7">
        <w:rPr>
          <w:rStyle w:val="StrongEmphasis"/>
          <w:sz w:val="24"/>
          <w:szCs w:val="24"/>
        </w:rPr>
        <w:t>Overall Description</w:t>
      </w:r>
    </w:p>
    <w:p w14:paraId="29DB443C" w14:textId="77777777" w:rsidR="00F13508" w:rsidRPr="000A09B7" w:rsidRDefault="00000000">
      <w:pPr>
        <w:pStyle w:val="BodyText"/>
        <w:numPr>
          <w:ilvl w:val="1"/>
          <w:numId w:val="2"/>
        </w:numPr>
        <w:tabs>
          <w:tab w:val="left" w:pos="0"/>
        </w:tabs>
        <w:rPr>
          <w:sz w:val="24"/>
          <w:szCs w:val="24"/>
        </w:rPr>
      </w:pPr>
      <w:r w:rsidRPr="000A09B7">
        <w:rPr>
          <w:sz w:val="24"/>
          <w:szCs w:val="24"/>
        </w:rPr>
        <w:t>Product Perspective</w:t>
      </w:r>
    </w:p>
    <w:p w14:paraId="5BD57CB9" w14:textId="77777777" w:rsidR="00F13508" w:rsidRPr="000A09B7" w:rsidRDefault="00000000">
      <w:pPr>
        <w:pStyle w:val="BodyText"/>
        <w:numPr>
          <w:ilvl w:val="1"/>
          <w:numId w:val="2"/>
        </w:numPr>
        <w:tabs>
          <w:tab w:val="left" w:pos="0"/>
        </w:tabs>
        <w:rPr>
          <w:sz w:val="24"/>
          <w:szCs w:val="24"/>
        </w:rPr>
      </w:pPr>
      <w:r w:rsidRPr="000A09B7">
        <w:rPr>
          <w:sz w:val="24"/>
          <w:szCs w:val="24"/>
        </w:rPr>
        <w:t>Product Functions</w:t>
      </w:r>
    </w:p>
    <w:p w14:paraId="281EB7A0" w14:textId="77777777" w:rsidR="00F13508" w:rsidRPr="000A09B7" w:rsidRDefault="00000000">
      <w:pPr>
        <w:pStyle w:val="BodyText"/>
        <w:numPr>
          <w:ilvl w:val="1"/>
          <w:numId w:val="2"/>
        </w:numPr>
        <w:tabs>
          <w:tab w:val="left" w:pos="0"/>
        </w:tabs>
        <w:rPr>
          <w:sz w:val="24"/>
          <w:szCs w:val="24"/>
        </w:rPr>
      </w:pPr>
      <w:r w:rsidRPr="000A09B7">
        <w:rPr>
          <w:sz w:val="24"/>
          <w:szCs w:val="24"/>
        </w:rPr>
        <w:t>User Characteristics</w:t>
      </w:r>
    </w:p>
    <w:p w14:paraId="3D77369D" w14:textId="77777777" w:rsidR="00F13508" w:rsidRPr="000A09B7" w:rsidRDefault="00000000">
      <w:pPr>
        <w:pStyle w:val="BodyText"/>
        <w:numPr>
          <w:ilvl w:val="1"/>
          <w:numId w:val="2"/>
        </w:numPr>
        <w:tabs>
          <w:tab w:val="left" w:pos="0"/>
        </w:tabs>
        <w:rPr>
          <w:sz w:val="24"/>
          <w:szCs w:val="24"/>
        </w:rPr>
      </w:pPr>
      <w:r w:rsidRPr="000A09B7">
        <w:rPr>
          <w:sz w:val="24"/>
          <w:szCs w:val="24"/>
        </w:rPr>
        <w:t>Constraints</w:t>
      </w:r>
    </w:p>
    <w:p w14:paraId="2176F56F" w14:textId="77777777" w:rsidR="00F13508" w:rsidRPr="000A09B7" w:rsidRDefault="00000000">
      <w:pPr>
        <w:pStyle w:val="BodyText"/>
        <w:numPr>
          <w:ilvl w:val="1"/>
          <w:numId w:val="2"/>
        </w:numPr>
        <w:tabs>
          <w:tab w:val="left" w:pos="0"/>
        </w:tabs>
        <w:rPr>
          <w:sz w:val="24"/>
          <w:szCs w:val="24"/>
        </w:rPr>
      </w:pPr>
      <w:r w:rsidRPr="000A09B7">
        <w:rPr>
          <w:sz w:val="24"/>
          <w:szCs w:val="24"/>
        </w:rPr>
        <w:t>Assumptions and Dependencies</w:t>
      </w:r>
    </w:p>
    <w:p w14:paraId="6BB27957" w14:textId="77777777" w:rsidR="00F13508" w:rsidRPr="000A09B7" w:rsidRDefault="00000000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rPr>
          <w:sz w:val="24"/>
          <w:szCs w:val="24"/>
        </w:rPr>
      </w:pPr>
      <w:r w:rsidRPr="000A09B7">
        <w:rPr>
          <w:rStyle w:val="StrongEmphasis"/>
          <w:sz w:val="24"/>
          <w:szCs w:val="24"/>
        </w:rPr>
        <w:t>Specific Requirements</w:t>
      </w:r>
    </w:p>
    <w:p w14:paraId="38E5EC87" w14:textId="77777777" w:rsidR="00F13508" w:rsidRPr="000A09B7" w:rsidRDefault="00000000">
      <w:pPr>
        <w:pStyle w:val="BodyText"/>
        <w:numPr>
          <w:ilvl w:val="1"/>
          <w:numId w:val="2"/>
        </w:numPr>
        <w:tabs>
          <w:tab w:val="left" w:pos="0"/>
        </w:tabs>
        <w:rPr>
          <w:sz w:val="24"/>
          <w:szCs w:val="24"/>
        </w:rPr>
      </w:pPr>
      <w:r w:rsidRPr="000A09B7">
        <w:rPr>
          <w:sz w:val="24"/>
          <w:szCs w:val="24"/>
        </w:rPr>
        <w:t>Functional Requirements</w:t>
      </w:r>
    </w:p>
    <w:p w14:paraId="67AFBC80" w14:textId="77777777" w:rsidR="00F13508" w:rsidRPr="000A09B7" w:rsidRDefault="00000000">
      <w:pPr>
        <w:pStyle w:val="BodyText"/>
        <w:numPr>
          <w:ilvl w:val="1"/>
          <w:numId w:val="2"/>
        </w:numPr>
        <w:tabs>
          <w:tab w:val="left" w:pos="0"/>
        </w:tabs>
        <w:rPr>
          <w:sz w:val="24"/>
          <w:szCs w:val="24"/>
        </w:rPr>
      </w:pPr>
      <w:r w:rsidRPr="000A09B7">
        <w:rPr>
          <w:sz w:val="24"/>
          <w:szCs w:val="24"/>
        </w:rPr>
        <w:t>Non-functional Requirements (Performance, Security, Usability, etc.)</w:t>
      </w:r>
    </w:p>
    <w:p w14:paraId="5BDF62F3" w14:textId="77777777" w:rsidR="00F13508" w:rsidRPr="000A09B7" w:rsidRDefault="00000000">
      <w:pPr>
        <w:pStyle w:val="BodyText"/>
        <w:numPr>
          <w:ilvl w:val="1"/>
          <w:numId w:val="2"/>
        </w:numPr>
        <w:tabs>
          <w:tab w:val="left" w:pos="0"/>
        </w:tabs>
        <w:rPr>
          <w:sz w:val="24"/>
          <w:szCs w:val="24"/>
        </w:rPr>
      </w:pPr>
      <w:r w:rsidRPr="000A09B7">
        <w:rPr>
          <w:sz w:val="24"/>
          <w:szCs w:val="24"/>
        </w:rPr>
        <w:t>Interface Requirements (User, Hardware, Software)</w:t>
      </w:r>
    </w:p>
    <w:p w14:paraId="23E3E610" w14:textId="77777777" w:rsidR="00F13508" w:rsidRPr="000A09B7" w:rsidRDefault="00000000">
      <w:pPr>
        <w:pStyle w:val="BodyText"/>
        <w:numPr>
          <w:ilvl w:val="1"/>
          <w:numId w:val="2"/>
        </w:numPr>
        <w:tabs>
          <w:tab w:val="left" w:pos="0"/>
        </w:tabs>
        <w:rPr>
          <w:sz w:val="24"/>
          <w:szCs w:val="24"/>
        </w:rPr>
      </w:pPr>
      <w:r w:rsidRPr="000A09B7">
        <w:rPr>
          <w:sz w:val="24"/>
          <w:szCs w:val="24"/>
        </w:rPr>
        <w:t>Logical Database Requirements</w:t>
      </w:r>
    </w:p>
    <w:p w14:paraId="78FDA8DC" w14:textId="77777777" w:rsidR="00F13508" w:rsidRPr="000A09B7" w:rsidRDefault="00000000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rPr>
          <w:sz w:val="24"/>
          <w:szCs w:val="24"/>
        </w:rPr>
      </w:pPr>
      <w:r w:rsidRPr="000A09B7">
        <w:rPr>
          <w:rStyle w:val="StrongEmphasis"/>
          <w:sz w:val="24"/>
          <w:szCs w:val="24"/>
        </w:rPr>
        <w:t>Appendices</w:t>
      </w:r>
    </w:p>
    <w:p w14:paraId="3643F0D7" w14:textId="77777777" w:rsidR="00F13508" w:rsidRPr="000A09B7" w:rsidRDefault="00000000">
      <w:pPr>
        <w:pStyle w:val="BodyText"/>
        <w:numPr>
          <w:ilvl w:val="1"/>
          <w:numId w:val="2"/>
        </w:numPr>
        <w:tabs>
          <w:tab w:val="left" w:pos="0"/>
        </w:tabs>
        <w:rPr>
          <w:sz w:val="24"/>
          <w:szCs w:val="24"/>
        </w:rPr>
      </w:pPr>
      <w:r w:rsidRPr="000A09B7">
        <w:rPr>
          <w:sz w:val="24"/>
          <w:szCs w:val="24"/>
        </w:rPr>
        <w:t>Glossary</w:t>
      </w:r>
    </w:p>
    <w:p w14:paraId="677B37C1" w14:textId="77777777" w:rsidR="00F13508" w:rsidRPr="000A09B7" w:rsidRDefault="00000000">
      <w:pPr>
        <w:pStyle w:val="BodyText"/>
        <w:numPr>
          <w:ilvl w:val="1"/>
          <w:numId w:val="2"/>
        </w:numPr>
        <w:tabs>
          <w:tab w:val="left" w:pos="0"/>
        </w:tabs>
        <w:rPr>
          <w:sz w:val="24"/>
          <w:szCs w:val="24"/>
        </w:rPr>
      </w:pPr>
      <w:r w:rsidRPr="000A09B7">
        <w:rPr>
          <w:sz w:val="24"/>
          <w:szCs w:val="24"/>
        </w:rPr>
        <w:t>Supporting Information</w:t>
      </w:r>
    </w:p>
    <w:p w14:paraId="56951D6A" w14:textId="77777777" w:rsidR="000A09B7" w:rsidRDefault="000A09B7">
      <w:pPr>
        <w:pStyle w:val="Heading2"/>
        <w:rPr>
          <w:rStyle w:val="StrongEmphasis"/>
          <w:color w:val="000000"/>
          <w:sz w:val="30"/>
          <w:szCs w:val="30"/>
        </w:rPr>
      </w:pPr>
    </w:p>
    <w:p w14:paraId="6D70BCC0" w14:textId="333B598C" w:rsidR="00F13508" w:rsidRPr="00092468" w:rsidRDefault="00000000">
      <w:pPr>
        <w:pStyle w:val="Heading3"/>
        <w:rPr>
          <w:b/>
          <w:bCs/>
          <w:color w:val="000000"/>
          <w:sz w:val="32"/>
          <w:szCs w:val="32"/>
        </w:rPr>
      </w:pPr>
      <w:r w:rsidRPr="00092468">
        <w:rPr>
          <w:b/>
          <w:bCs/>
          <w:color w:val="000000"/>
          <w:sz w:val="32"/>
          <w:szCs w:val="32"/>
        </w:rPr>
        <w:t>Problem Statement:</w:t>
      </w:r>
    </w:p>
    <w:p w14:paraId="1905F9D4" w14:textId="77777777" w:rsidR="00F13508" w:rsidRDefault="00000000">
      <w:pPr>
        <w:pStyle w:val="BodyText"/>
      </w:pPr>
      <w:r w:rsidRPr="00092468">
        <w:rPr>
          <w:sz w:val="24"/>
          <w:szCs w:val="24"/>
        </w:rPr>
        <w:t>Upgrade an existing e-commerce platform to support international expansion by adding localization, multi-language, and multi-currency support</w:t>
      </w:r>
      <w:r>
        <w:t>.</w:t>
      </w:r>
    </w:p>
    <w:p w14:paraId="154DF909" w14:textId="77777777" w:rsidR="00F13508" w:rsidRDefault="00000000">
      <w:pPr>
        <w:pStyle w:val="BodyText"/>
      </w:pPr>
      <w:proofErr w:type="gramStart"/>
      <w:r w:rsidRPr="00092468">
        <w:rPr>
          <w:sz w:val="24"/>
          <w:szCs w:val="24"/>
        </w:rPr>
        <w:t>Model :</w:t>
      </w:r>
      <w:proofErr w:type="gramEnd"/>
      <w:r w:rsidRPr="00092468">
        <w:rPr>
          <w:sz w:val="24"/>
          <w:szCs w:val="24"/>
        </w:rPr>
        <w:t xml:space="preserve">  </w:t>
      </w:r>
      <w:r w:rsidRPr="00092468">
        <w:rPr>
          <w:rStyle w:val="StrongEmphasis"/>
          <w:sz w:val="24"/>
          <w:szCs w:val="24"/>
        </w:rPr>
        <w:t>incremental model</w:t>
      </w:r>
      <w:r>
        <w:t>.</w:t>
      </w:r>
    </w:p>
    <w:p w14:paraId="6B577887" w14:textId="77777777" w:rsidR="00F13508" w:rsidRPr="00092468" w:rsidRDefault="00000000">
      <w:pPr>
        <w:pStyle w:val="Heading4"/>
        <w:rPr>
          <w:sz w:val="28"/>
          <w:szCs w:val="28"/>
        </w:rPr>
      </w:pPr>
      <w:r>
        <w:rPr>
          <w:color w:val="000000"/>
          <w:sz w:val="26"/>
          <w:szCs w:val="26"/>
        </w:rPr>
        <w:t>1</w:t>
      </w:r>
      <w:r w:rsidRPr="00092468">
        <w:rPr>
          <w:color w:val="000000"/>
          <w:sz w:val="28"/>
          <w:szCs w:val="28"/>
        </w:rPr>
        <w:t xml:space="preserve">. </w:t>
      </w:r>
      <w:r w:rsidRPr="00092468">
        <w:rPr>
          <w:rStyle w:val="StrongEmphasis"/>
          <w:color w:val="000000"/>
          <w:sz w:val="28"/>
          <w:szCs w:val="28"/>
        </w:rPr>
        <w:t>Introduction</w:t>
      </w:r>
    </w:p>
    <w:p w14:paraId="15B7BDF8" w14:textId="77777777" w:rsidR="00F13508" w:rsidRPr="00092468" w:rsidRDefault="00000000">
      <w:pPr>
        <w:pStyle w:val="BodyText"/>
        <w:numPr>
          <w:ilvl w:val="0"/>
          <w:numId w:val="3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Purpose:</w:t>
      </w:r>
      <w:r w:rsidRPr="00092468">
        <w:rPr>
          <w:sz w:val="24"/>
          <w:szCs w:val="24"/>
        </w:rPr>
        <w:t xml:space="preserve"> Define the functional and non-functional requirements of the upgraded e-commerce system.</w:t>
      </w:r>
    </w:p>
    <w:p w14:paraId="44FF8E5D" w14:textId="77777777" w:rsidR="00F13508" w:rsidRPr="00092468" w:rsidRDefault="00000000">
      <w:pPr>
        <w:pStyle w:val="BodyText"/>
        <w:numPr>
          <w:ilvl w:val="0"/>
          <w:numId w:val="3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Scope:</w:t>
      </w:r>
      <w:r w:rsidRPr="00092468">
        <w:rPr>
          <w:sz w:val="24"/>
          <w:szCs w:val="24"/>
        </w:rPr>
        <w:t xml:space="preserve"> Applies to enhancements that allow international customers to interact with the platform in their language and currency.</w:t>
      </w:r>
    </w:p>
    <w:p w14:paraId="1B055343" w14:textId="77777777" w:rsidR="00F13508" w:rsidRPr="00092468" w:rsidRDefault="00000000">
      <w:pPr>
        <w:pStyle w:val="BodyText"/>
        <w:numPr>
          <w:ilvl w:val="0"/>
          <w:numId w:val="3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Overview:</w:t>
      </w:r>
      <w:r w:rsidRPr="00092468">
        <w:rPr>
          <w:sz w:val="24"/>
          <w:szCs w:val="24"/>
        </w:rPr>
        <w:t xml:space="preserve"> Document presents incremental features delivered in phases.</w:t>
      </w:r>
    </w:p>
    <w:p w14:paraId="36580423" w14:textId="77777777" w:rsidR="00F13508" w:rsidRPr="00092468" w:rsidRDefault="00000000">
      <w:pPr>
        <w:pStyle w:val="Heading4"/>
        <w:rPr>
          <w:sz w:val="28"/>
          <w:szCs w:val="28"/>
        </w:rPr>
      </w:pPr>
      <w:r w:rsidRPr="00092468">
        <w:rPr>
          <w:color w:val="000000"/>
          <w:sz w:val="28"/>
          <w:szCs w:val="28"/>
        </w:rPr>
        <w:t xml:space="preserve">2. </w:t>
      </w:r>
      <w:r w:rsidRPr="00092468">
        <w:rPr>
          <w:rStyle w:val="StrongEmphasis"/>
          <w:color w:val="000000"/>
          <w:sz w:val="28"/>
          <w:szCs w:val="28"/>
        </w:rPr>
        <w:t>Overall Description</w:t>
      </w:r>
    </w:p>
    <w:p w14:paraId="69A3818A" w14:textId="77777777" w:rsidR="00F13508" w:rsidRPr="00092468" w:rsidRDefault="00000000">
      <w:pPr>
        <w:pStyle w:val="BodyText"/>
        <w:numPr>
          <w:ilvl w:val="0"/>
          <w:numId w:val="4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Product Perspective:</w:t>
      </w:r>
      <w:r w:rsidRPr="00092468">
        <w:rPr>
          <w:sz w:val="24"/>
          <w:szCs w:val="24"/>
        </w:rPr>
        <w:t xml:space="preserve"> An upgrade to an existing live e-commerce platform.</w:t>
      </w:r>
    </w:p>
    <w:p w14:paraId="40AD6845" w14:textId="77777777" w:rsidR="00F13508" w:rsidRPr="00092468" w:rsidRDefault="00000000">
      <w:pPr>
        <w:pStyle w:val="BodyText"/>
        <w:numPr>
          <w:ilvl w:val="0"/>
          <w:numId w:val="4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Product Functions:</w:t>
      </w:r>
    </w:p>
    <w:p w14:paraId="5785F070" w14:textId="77777777" w:rsidR="00F13508" w:rsidRPr="00092468" w:rsidRDefault="00000000">
      <w:pPr>
        <w:pStyle w:val="BodyText"/>
        <w:numPr>
          <w:ilvl w:val="1"/>
          <w:numId w:val="4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Detect user’s region and show localized content</w:t>
      </w:r>
    </w:p>
    <w:p w14:paraId="4865DC91" w14:textId="77777777" w:rsidR="00F13508" w:rsidRPr="00092468" w:rsidRDefault="00000000">
      <w:pPr>
        <w:pStyle w:val="BodyText"/>
        <w:numPr>
          <w:ilvl w:val="1"/>
          <w:numId w:val="4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Enable payments through regional gateways</w:t>
      </w:r>
    </w:p>
    <w:p w14:paraId="06CB8564" w14:textId="77777777" w:rsidR="00F13508" w:rsidRPr="00092468" w:rsidRDefault="00000000">
      <w:pPr>
        <w:pStyle w:val="BodyText"/>
        <w:numPr>
          <w:ilvl w:val="1"/>
          <w:numId w:val="4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Display prices in user-selected currencies</w:t>
      </w:r>
    </w:p>
    <w:p w14:paraId="48C8F138" w14:textId="77777777" w:rsidR="00F13508" w:rsidRPr="00092468" w:rsidRDefault="00000000">
      <w:pPr>
        <w:pStyle w:val="BodyText"/>
        <w:numPr>
          <w:ilvl w:val="1"/>
          <w:numId w:val="4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Allow switching between multiple languages</w:t>
      </w:r>
    </w:p>
    <w:p w14:paraId="5FDACB68" w14:textId="77777777" w:rsidR="00F13508" w:rsidRPr="00092468" w:rsidRDefault="00000000">
      <w:pPr>
        <w:pStyle w:val="BodyText"/>
        <w:numPr>
          <w:ilvl w:val="0"/>
          <w:numId w:val="4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User Characteristics:</w:t>
      </w:r>
      <w:r w:rsidRPr="00092468">
        <w:rPr>
          <w:sz w:val="24"/>
          <w:szCs w:val="24"/>
        </w:rPr>
        <w:t xml:space="preserve"> Internet-savvy, from different countries</w:t>
      </w:r>
    </w:p>
    <w:p w14:paraId="67BA3B5B" w14:textId="77777777" w:rsidR="00F13508" w:rsidRPr="00092468" w:rsidRDefault="00000000">
      <w:pPr>
        <w:pStyle w:val="BodyText"/>
        <w:numPr>
          <w:ilvl w:val="0"/>
          <w:numId w:val="4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Constraints:</w:t>
      </w:r>
    </w:p>
    <w:p w14:paraId="6E840572" w14:textId="77777777" w:rsidR="00F13508" w:rsidRPr="00092468" w:rsidRDefault="00000000">
      <w:pPr>
        <w:pStyle w:val="BodyText"/>
        <w:numPr>
          <w:ilvl w:val="1"/>
          <w:numId w:val="4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Must maintain backward compatibility</w:t>
      </w:r>
    </w:p>
    <w:p w14:paraId="59D1DC20" w14:textId="77777777" w:rsidR="00F13508" w:rsidRPr="00092468" w:rsidRDefault="00000000">
      <w:pPr>
        <w:pStyle w:val="BodyText"/>
        <w:numPr>
          <w:ilvl w:val="1"/>
          <w:numId w:val="4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Must comply with GDPR and PCI-DSS</w:t>
      </w:r>
    </w:p>
    <w:p w14:paraId="62F69F40" w14:textId="77777777" w:rsidR="00F13508" w:rsidRPr="00092468" w:rsidRDefault="00000000">
      <w:pPr>
        <w:pStyle w:val="BodyText"/>
        <w:numPr>
          <w:ilvl w:val="0"/>
          <w:numId w:val="4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Assumptions:</w:t>
      </w:r>
    </w:p>
    <w:p w14:paraId="2A483C1C" w14:textId="77777777" w:rsidR="00F13508" w:rsidRPr="00092468" w:rsidRDefault="00000000">
      <w:pPr>
        <w:pStyle w:val="BodyText"/>
        <w:numPr>
          <w:ilvl w:val="1"/>
          <w:numId w:val="4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Third-party APIs for translation and currency exchange will be reliable</w:t>
      </w:r>
    </w:p>
    <w:p w14:paraId="6473F6E6" w14:textId="77777777" w:rsidR="00092468" w:rsidRDefault="00092468">
      <w:pPr>
        <w:pStyle w:val="Heading4"/>
        <w:rPr>
          <w:color w:val="000000"/>
          <w:sz w:val="26"/>
          <w:szCs w:val="26"/>
        </w:rPr>
      </w:pPr>
    </w:p>
    <w:p w14:paraId="3036BA31" w14:textId="483CED9A" w:rsidR="00F13508" w:rsidRPr="00092468" w:rsidRDefault="00000000">
      <w:pPr>
        <w:pStyle w:val="Heading4"/>
        <w:rPr>
          <w:sz w:val="28"/>
          <w:szCs w:val="28"/>
        </w:rPr>
      </w:pPr>
      <w:r w:rsidRPr="00092468">
        <w:rPr>
          <w:color w:val="000000"/>
          <w:sz w:val="28"/>
          <w:szCs w:val="28"/>
        </w:rPr>
        <w:t xml:space="preserve">3. </w:t>
      </w:r>
      <w:r w:rsidRPr="00092468">
        <w:rPr>
          <w:rStyle w:val="StrongEmphasis"/>
          <w:color w:val="000000"/>
          <w:sz w:val="28"/>
          <w:szCs w:val="28"/>
        </w:rPr>
        <w:t>Specific Requirements</w:t>
      </w:r>
    </w:p>
    <w:p w14:paraId="3E91B03C" w14:textId="77777777" w:rsidR="00F13508" w:rsidRPr="00092468" w:rsidRDefault="00000000">
      <w:pPr>
        <w:pStyle w:val="BodyText"/>
        <w:numPr>
          <w:ilvl w:val="0"/>
          <w:numId w:val="5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Functional Requirements:</w:t>
      </w:r>
    </w:p>
    <w:p w14:paraId="7622BDBE" w14:textId="77777777" w:rsidR="00F13508" w:rsidRPr="00092468" w:rsidRDefault="00000000">
      <w:pPr>
        <w:pStyle w:val="BodyText"/>
        <w:numPr>
          <w:ilvl w:val="1"/>
          <w:numId w:val="5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FR1: System detects user's region automatically</w:t>
      </w:r>
    </w:p>
    <w:p w14:paraId="2DD61AF6" w14:textId="77777777" w:rsidR="00F13508" w:rsidRPr="00092468" w:rsidRDefault="00000000">
      <w:pPr>
        <w:pStyle w:val="BodyText"/>
        <w:numPr>
          <w:ilvl w:val="1"/>
          <w:numId w:val="5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FR2: User can manually select language/currency</w:t>
      </w:r>
    </w:p>
    <w:p w14:paraId="09D50971" w14:textId="77777777" w:rsidR="00F13508" w:rsidRPr="00092468" w:rsidRDefault="00000000">
      <w:pPr>
        <w:pStyle w:val="BodyText"/>
        <w:numPr>
          <w:ilvl w:val="1"/>
          <w:numId w:val="5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FR3: Admin can configure supported locales</w:t>
      </w:r>
    </w:p>
    <w:p w14:paraId="4CD7DEC2" w14:textId="77777777" w:rsidR="00F13508" w:rsidRPr="00092468" w:rsidRDefault="00000000">
      <w:pPr>
        <w:pStyle w:val="BodyText"/>
        <w:numPr>
          <w:ilvl w:val="1"/>
          <w:numId w:val="5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FR4: Prices are converted using exchange rates</w:t>
      </w:r>
    </w:p>
    <w:p w14:paraId="1089A6D9" w14:textId="77777777" w:rsidR="00F13508" w:rsidRPr="00092468" w:rsidRDefault="00000000">
      <w:pPr>
        <w:pStyle w:val="BodyText"/>
        <w:numPr>
          <w:ilvl w:val="1"/>
          <w:numId w:val="5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 xml:space="preserve">FR5: Support payment gateways like PayPal, Stripe, </w:t>
      </w:r>
      <w:proofErr w:type="spellStart"/>
      <w:r w:rsidRPr="00092468">
        <w:rPr>
          <w:sz w:val="24"/>
          <w:szCs w:val="24"/>
        </w:rPr>
        <w:t>Razorpay</w:t>
      </w:r>
      <w:proofErr w:type="spellEnd"/>
    </w:p>
    <w:p w14:paraId="0BD29BAA" w14:textId="77777777" w:rsidR="00F13508" w:rsidRPr="00092468" w:rsidRDefault="00000000">
      <w:pPr>
        <w:pStyle w:val="BodyText"/>
        <w:numPr>
          <w:ilvl w:val="0"/>
          <w:numId w:val="5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Non-functional Requirements:</w:t>
      </w:r>
    </w:p>
    <w:p w14:paraId="29AA9184" w14:textId="77777777" w:rsidR="00F13508" w:rsidRPr="00092468" w:rsidRDefault="00000000">
      <w:pPr>
        <w:pStyle w:val="BodyText"/>
        <w:numPr>
          <w:ilvl w:val="1"/>
          <w:numId w:val="5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NFR1: Response time &lt; 2 seconds for 90% of transactions</w:t>
      </w:r>
    </w:p>
    <w:p w14:paraId="0F9D36BE" w14:textId="77777777" w:rsidR="00F13508" w:rsidRPr="00092468" w:rsidRDefault="00000000">
      <w:pPr>
        <w:pStyle w:val="BodyText"/>
        <w:numPr>
          <w:ilvl w:val="1"/>
          <w:numId w:val="5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NFR2: 99.9% system uptime</w:t>
      </w:r>
    </w:p>
    <w:p w14:paraId="1D49DCEF" w14:textId="77777777" w:rsidR="00F13508" w:rsidRPr="00092468" w:rsidRDefault="00000000">
      <w:pPr>
        <w:pStyle w:val="BodyText"/>
        <w:numPr>
          <w:ilvl w:val="1"/>
          <w:numId w:val="5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NFR3: UI supports left-to-right and right-to-left scripts</w:t>
      </w:r>
    </w:p>
    <w:p w14:paraId="35AD825C" w14:textId="77777777" w:rsidR="00F13508" w:rsidRPr="00092468" w:rsidRDefault="00000000">
      <w:pPr>
        <w:pStyle w:val="BodyText"/>
        <w:numPr>
          <w:ilvl w:val="1"/>
          <w:numId w:val="5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NFR4: Accessibility compliance (WCAG 2.1)</w:t>
      </w:r>
    </w:p>
    <w:p w14:paraId="5C6ECC7A" w14:textId="77777777" w:rsidR="00F13508" w:rsidRPr="00092468" w:rsidRDefault="00000000">
      <w:pPr>
        <w:pStyle w:val="BodyText"/>
        <w:numPr>
          <w:ilvl w:val="0"/>
          <w:numId w:val="5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External Interfaces:</w:t>
      </w:r>
    </w:p>
    <w:p w14:paraId="21A741FC" w14:textId="77777777" w:rsidR="00F13508" w:rsidRPr="00092468" w:rsidRDefault="00000000">
      <w:pPr>
        <w:pStyle w:val="BodyText"/>
        <w:numPr>
          <w:ilvl w:val="1"/>
          <w:numId w:val="5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Google Translate API for language support</w:t>
      </w:r>
    </w:p>
    <w:p w14:paraId="289B15F9" w14:textId="77777777" w:rsidR="00F13508" w:rsidRPr="00092468" w:rsidRDefault="00000000">
      <w:pPr>
        <w:pStyle w:val="BodyText"/>
        <w:numPr>
          <w:ilvl w:val="1"/>
          <w:numId w:val="5"/>
        </w:numPr>
        <w:tabs>
          <w:tab w:val="left" w:pos="0"/>
        </w:tabs>
        <w:rPr>
          <w:sz w:val="24"/>
          <w:szCs w:val="24"/>
        </w:rPr>
      </w:pPr>
      <w:proofErr w:type="spellStart"/>
      <w:r w:rsidRPr="00092468">
        <w:rPr>
          <w:sz w:val="24"/>
          <w:szCs w:val="24"/>
        </w:rPr>
        <w:t>CurrencyLayer</w:t>
      </w:r>
      <w:proofErr w:type="spellEnd"/>
      <w:r w:rsidRPr="00092468">
        <w:rPr>
          <w:sz w:val="24"/>
          <w:szCs w:val="24"/>
        </w:rPr>
        <w:t xml:space="preserve"> API for exchange rates</w:t>
      </w:r>
    </w:p>
    <w:p w14:paraId="60A6B87D" w14:textId="77777777" w:rsidR="00F13508" w:rsidRPr="00092468" w:rsidRDefault="00000000">
      <w:pPr>
        <w:pStyle w:val="BodyText"/>
        <w:numPr>
          <w:ilvl w:val="1"/>
          <w:numId w:val="5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Payment SDKs</w:t>
      </w:r>
    </w:p>
    <w:p w14:paraId="4191D028" w14:textId="77777777" w:rsidR="00092468" w:rsidRPr="00092468" w:rsidRDefault="00092468">
      <w:pPr>
        <w:pStyle w:val="Heading3"/>
        <w:rPr>
          <w:b/>
          <w:bCs/>
          <w:color w:val="000000"/>
        </w:rPr>
      </w:pPr>
    </w:p>
    <w:p w14:paraId="678B74FD" w14:textId="5BF42DE7" w:rsidR="00F13508" w:rsidRPr="00092468" w:rsidRDefault="00000000">
      <w:pPr>
        <w:pStyle w:val="Heading3"/>
        <w:rPr>
          <w:b/>
          <w:bCs/>
          <w:color w:val="000000"/>
        </w:rPr>
      </w:pPr>
      <w:r w:rsidRPr="00092468">
        <w:rPr>
          <w:b/>
          <w:bCs/>
          <w:color w:val="000000"/>
        </w:rPr>
        <w:t>Techniques Used:</w:t>
      </w:r>
    </w:p>
    <w:p w14:paraId="6C13F156" w14:textId="77777777" w:rsidR="00F13508" w:rsidRPr="00092468" w:rsidRDefault="00000000">
      <w:pPr>
        <w:pStyle w:val="BodyText"/>
        <w:numPr>
          <w:ilvl w:val="0"/>
          <w:numId w:val="6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Stakeholder Brainstorming</w:t>
      </w:r>
      <w:r w:rsidRPr="00092468">
        <w:rPr>
          <w:sz w:val="24"/>
          <w:szCs w:val="24"/>
        </w:rPr>
        <w:br/>
        <w:t>Held meetings with users, admin staff, and dev team to identify features needed by international users.</w:t>
      </w:r>
    </w:p>
    <w:p w14:paraId="541E71DE" w14:textId="77777777" w:rsidR="00F13508" w:rsidRDefault="00000000">
      <w:pPr>
        <w:pStyle w:val="BodyText"/>
        <w:numPr>
          <w:ilvl w:val="0"/>
          <w:numId w:val="6"/>
        </w:numPr>
        <w:tabs>
          <w:tab w:val="clear" w:pos="707"/>
          <w:tab w:val="left" w:pos="0"/>
        </w:tabs>
      </w:pPr>
      <w:r w:rsidRPr="00092468">
        <w:rPr>
          <w:rStyle w:val="StrongEmphasis"/>
          <w:sz w:val="24"/>
          <w:szCs w:val="24"/>
        </w:rPr>
        <w:t xml:space="preserve">Use Case </w:t>
      </w:r>
      <w:proofErr w:type="spellStart"/>
      <w:r w:rsidRPr="00092468">
        <w:rPr>
          <w:rStyle w:val="StrongEmphasis"/>
          <w:sz w:val="24"/>
          <w:szCs w:val="24"/>
        </w:rPr>
        <w:t>Modeling</w:t>
      </w:r>
      <w:proofErr w:type="spellEnd"/>
      <w:r w:rsidRPr="00092468">
        <w:rPr>
          <w:sz w:val="24"/>
          <w:szCs w:val="24"/>
        </w:rPr>
        <w:br/>
        <w:t>Used to capture key system interactions</w:t>
      </w:r>
      <w:r>
        <w:t>.</w:t>
      </w:r>
    </w:p>
    <w:p w14:paraId="28BE0476" w14:textId="77777777" w:rsidR="00092468" w:rsidRDefault="00000000">
      <w:pPr>
        <w:pStyle w:val="Heading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 </w:t>
      </w:r>
    </w:p>
    <w:p w14:paraId="2F0334C8" w14:textId="29D9EF4C" w:rsidR="00F13508" w:rsidRDefault="00000000">
      <w:pPr>
        <w:pStyle w:val="Heading3"/>
        <w:rPr>
          <w:color w:val="000000"/>
          <w:sz w:val="26"/>
          <w:szCs w:val="26"/>
        </w:rPr>
      </w:pPr>
      <w:r w:rsidRPr="00092468">
        <w:rPr>
          <w:b/>
          <w:bCs/>
          <w:color w:val="000000"/>
        </w:rPr>
        <w:t>Key Use Cases</w:t>
      </w:r>
      <w:r>
        <w:rPr>
          <w:color w:val="000000"/>
          <w:sz w:val="26"/>
          <w:szCs w:val="26"/>
        </w:rPr>
        <w:t>:</w:t>
      </w:r>
    </w:p>
    <w:p w14:paraId="290C9C0C" w14:textId="77777777" w:rsidR="00F13508" w:rsidRPr="00092468" w:rsidRDefault="00000000">
      <w:pPr>
        <w:pStyle w:val="BodyText"/>
        <w:numPr>
          <w:ilvl w:val="0"/>
          <w:numId w:val="7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Use Case 1:</w:t>
      </w:r>
      <w:r w:rsidRPr="00092468">
        <w:rPr>
          <w:sz w:val="24"/>
          <w:szCs w:val="24"/>
        </w:rPr>
        <w:t xml:space="preserve"> “Select Language”</w:t>
      </w:r>
    </w:p>
    <w:p w14:paraId="63CB4575" w14:textId="77777777" w:rsidR="00F13508" w:rsidRPr="00092468" w:rsidRDefault="00000000">
      <w:pPr>
        <w:pStyle w:val="BodyText"/>
        <w:numPr>
          <w:ilvl w:val="1"/>
          <w:numId w:val="7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Actor: User</w:t>
      </w:r>
    </w:p>
    <w:p w14:paraId="08349630" w14:textId="77777777" w:rsidR="00F13508" w:rsidRPr="00092468" w:rsidRDefault="00000000">
      <w:pPr>
        <w:pStyle w:val="BodyText"/>
        <w:numPr>
          <w:ilvl w:val="1"/>
          <w:numId w:val="7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Description: User selects preferred language from dropdown</w:t>
      </w:r>
    </w:p>
    <w:p w14:paraId="64726C81" w14:textId="77777777" w:rsidR="00F13508" w:rsidRPr="00092468" w:rsidRDefault="00000000">
      <w:pPr>
        <w:pStyle w:val="BodyText"/>
        <w:numPr>
          <w:ilvl w:val="0"/>
          <w:numId w:val="7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Use Case 2:</w:t>
      </w:r>
      <w:r w:rsidRPr="00092468">
        <w:rPr>
          <w:sz w:val="24"/>
          <w:szCs w:val="24"/>
        </w:rPr>
        <w:t xml:space="preserve"> “Convert Price”</w:t>
      </w:r>
    </w:p>
    <w:p w14:paraId="14B96C21" w14:textId="77777777" w:rsidR="00F13508" w:rsidRPr="00092468" w:rsidRDefault="00000000">
      <w:pPr>
        <w:pStyle w:val="BodyText"/>
        <w:numPr>
          <w:ilvl w:val="1"/>
          <w:numId w:val="7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Actor: System</w:t>
      </w:r>
    </w:p>
    <w:p w14:paraId="2875EA9B" w14:textId="77777777" w:rsidR="00F13508" w:rsidRPr="00092468" w:rsidRDefault="00000000">
      <w:pPr>
        <w:pStyle w:val="BodyText"/>
        <w:numPr>
          <w:ilvl w:val="1"/>
          <w:numId w:val="7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Description: System auto-converts and displays product prices</w:t>
      </w:r>
    </w:p>
    <w:p w14:paraId="4EB61420" w14:textId="77777777" w:rsidR="00F13508" w:rsidRPr="00092468" w:rsidRDefault="00000000">
      <w:pPr>
        <w:pStyle w:val="BodyText"/>
        <w:numPr>
          <w:ilvl w:val="0"/>
          <w:numId w:val="7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Use Case 3:</w:t>
      </w:r>
      <w:r w:rsidRPr="00092468">
        <w:rPr>
          <w:sz w:val="24"/>
          <w:szCs w:val="24"/>
        </w:rPr>
        <w:t xml:space="preserve"> “Configure Locale”</w:t>
      </w:r>
    </w:p>
    <w:p w14:paraId="3A2EE4F8" w14:textId="77777777" w:rsidR="00F13508" w:rsidRPr="00092468" w:rsidRDefault="00000000">
      <w:pPr>
        <w:pStyle w:val="BodyText"/>
        <w:numPr>
          <w:ilvl w:val="1"/>
          <w:numId w:val="7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Actor: Admin</w:t>
      </w:r>
    </w:p>
    <w:p w14:paraId="3412D3AA" w14:textId="77777777" w:rsidR="00F13508" w:rsidRPr="00092468" w:rsidRDefault="00000000">
      <w:pPr>
        <w:pStyle w:val="BodyText"/>
        <w:numPr>
          <w:ilvl w:val="1"/>
          <w:numId w:val="7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Description: Admin selects available currencies/languages</w:t>
      </w:r>
    </w:p>
    <w:p w14:paraId="514EE4DE" w14:textId="77777777" w:rsidR="00F13508" w:rsidRPr="00092468" w:rsidRDefault="00000000">
      <w:pPr>
        <w:pStyle w:val="BodyText"/>
        <w:numPr>
          <w:ilvl w:val="0"/>
          <w:numId w:val="7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Use Case 4:</w:t>
      </w:r>
      <w:r w:rsidRPr="00092468">
        <w:rPr>
          <w:sz w:val="24"/>
          <w:szCs w:val="24"/>
        </w:rPr>
        <w:t xml:space="preserve"> “Pay with Local Gateway”</w:t>
      </w:r>
    </w:p>
    <w:p w14:paraId="5AAEF6C2" w14:textId="77777777" w:rsidR="00F13508" w:rsidRPr="00092468" w:rsidRDefault="00000000">
      <w:pPr>
        <w:pStyle w:val="BodyText"/>
        <w:numPr>
          <w:ilvl w:val="1"/>
          <w:numId w:val="7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Actor: Customer</w:t>
      </w:r>
    </w:p>
    <w:p w14:paraId="053D4FB7" w14:textId="77777777" w:rsidR="00F13508" w:rsidRPr="00092468" w:rsidRDefault="00000000">
      <w:pPr>
        <w:pStyle w:val="BodyText"/>
        <w:numPr>
          <w:ilvl w:val="1"/>
          <w:numId w:val="7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Description: Customer chooses a region-specific payment method</w:t>
      </w:r>
    </w:p>
    <w:p w14:paraId="1C27CDCA" w14:textId="77777777" w:rsidR="00F13508" w:rsidRDefault="00000000">
      <w:pPr>
        <w:pStyle w:val="Heading3"/>
        <w:rPr>
          <w:color w:val="000000"/>
        </w:rPr>
      </w:pPr>
      <w:r>
        <w:rPr>
          <w:color w:val="000000"/>
        </w:rPr>
        <w:t xml:space="preserve"> Requirement Categorization:</w:t>
      </w:r>
    </w:p>
    <w:p w14:paraId="3E0E7B9A" w14:textId="77777777" w:rsidR="00F13508" w:rsidRPr="00092468" w:rsidRDefault="00000000">
      <w:pPr>
        <w:pStyle w:val="BodyText"/>
        <w:numPr>
          <w:ilvl w:val="0"/>
          <w:numId w:val="8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Functional:</w:t>
      </w:r>
      <w:r w:rsidRPr="00092468">
        <w:rPr>
          <w:sz w:val="24"/>
          <w:szCs w:val="24"/>
        </w:rPr>
        <w:t xml:space="preserve"> Region detection, language selector, payment methods</w:t>
      </w:r>
    </w:p>
    <w:p w14:paraId="4CA885C8" w14:textId="77777777" w:rsidR="00F13508" w:rsidRPr="00092468" w:rsidRDefault="00000000">
      <w:pPr>
        <w:pStyle w:val="BodyText"/>
        <w:numPr>
          <w:ilvl w:val="0"/>
          <w:numId w:val="8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Non-Functional:</w:t>
      </w:r>
      <w:r w:rsidRPr="00092468">
        <w:rPr>
          <w:sz w:val="24"/>
          <w:szCs w:val="24"/>
        </w:rPr>
        <w:t xml:space="preserve"> Availability, performance, accessibility</w:t>
      </w:r>
    </w:p>
    <w:p w14:paraId="4F1196FF" w14:textId="77777777" w:rsidR="00092468" w:rsidRDefault="00000000" w:rsidP="00092468">
      <w:pPr>
        <w:pStyle w:val="BodyText"/>
        <w:numPr>
          <w:ilvl w:val="0"/>
          <w:numId w:val="8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Domain-specific:</w:t>
      </w:r>
      <w:r w:rsidRPr="00092468">
        <w:rPr>
          <w:sz w:val="24"/>
          <w:szCs w:val="24"/>
        </w:rPr>
        <w:t xml:space="preserve"> ISO 4217 currency codes, multilingual SEO</w:t>
      </w:r>
    </w:p>
    <w:p w14:paraId="676DC78A" w14:textId="77777777" w:rsidR="00092468" w:rsidRDefault="00092468" w:rsidP="00092468">
      <w:pPr>
        <w:pStyle w:val="BodyText"/>
        <w:tabs>
          <w:tab w:val="left" w:pos="0"/>
        </w:tabs>
        <w:ind w:left="424"/>
        <w:rPr>
          <w:rStyle w:val="StrongEmphasis"/>
          <w:sz w:val="24"/>
          <w:szCs w:val="24"/>
        </w:rPr>
      </w:pPr>
    </w:p>
    <w:p w14:paraId="2A7E0F42" w14:textId="798CF1C4" w:rsidR="00F13508" w:rsidRPr="00092468" w:rsidRDefault="00000000" w:rsidP="00092468">
      <w:pPr>
        <w:pStyle w:val="BodyText"/>
        <w:tabs>
          <w:tab w:val="left" w:pos="0"/>
        </w:tabs>
        <w:ind w:left="424"/>
        <w:rPr>
          <w:sz w:val="24"/>
          <w:szCs w:val="24"/>
        </w:rPr>
      </w:pPr>
      <w:r w:rsidRPr="00092468">
        <w:rPr>
          <w:rStyle w:val="StrongEmphasis"/>
          <w:color w:val="000000"/>
          <w:sz w:val="30"/>
          <w:szCs w:val="30"/>
        </w:rPr>
        <w:t xml:space="preserve"> Software Requirements Verification</w:t>
      </w:r>
    </w:p>
    <w:p w14:paraId="411C256D" w14:textId="49683A15" w:rsidR="00F13508" w:rsidRPr="00092468" w:rsidRDefault="00000000">
      <w:pPr>
        <w:pStyle w:val="Heading3"/>
        <w:rPr>
          <w:b/>
          <w:bCs/>
          <w:color w:val="000000"/>
          <w:sz w:val="24"/>
          <w:szCs w:val="24"/>
        </w:rPr>
      </w:pPr>
      <w:r>
        <w:rPr>
          <w:color w:val="000000"/>
          <w:sz w:val="26"/>
          <w:szCs w:val="26"/>
        </w:rPr>
        <w:t xml:space="preserve"> </w:t>
      </w:r>
      <w:r w:rsidR="00092468">
        <w:rPr>
          <w:color w:val="000000"/>
          <w:sz w:val="26"/>
          <w:szCs w:val="26"/>
        </w:rPr>
        <w:t xml:space="preserve">       </w:t>
      </w:r>
      <w:r w:rsidRPr="00092468">
        <w:rPr>
          <w:b/>
          <w:bCs/>
          <w:color w:val="000000"/>
          <w:sz w:val="24"/>
          <w:szCs w:val="24"/>
        </w:rPr>
        <w:t>Techniques Used:</w:t>
      </w:r>
    </w:p>
    <w:p w14:paraId="6FD4A741" w14:textId="77777777" w:rsidR="00F13508" w:rsidRPr="00092468" w:rsidRDefault="00000000">
      <w:pPr>
        <w:pStyle w:val="BodyText"/>
        <w:numPr>
          <w:ilvl w:val="0"/>
          <w:numId w:val="9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Peer Review:</w:t>
      </w:r>
      <w:r w:rsidRPr="00092468">
        <w:rPr>
          <w:sz w:val="24"/>
          <w:szCs w:val="24"/>
        </w:rPr>
        <w:t xml:space="preserve"> Team reviewed SRS using a checklist</w:t>
      </w:r>
    </w:p>
    <w:p w14:paraId="4C214E97" w14:textId="77777777" w:rsidR="00F13508" w:rsidRPr="00092468" w:rsidRDefault="00000000">
      <w:pPr>
        <w:pStyle w:val="BodyText"/>
        <w:numPr>
          <w:ilvl w:val="0"/>
          <w:numId w:val="9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Checklist Items Included:</w:t>
      </w:r>
    </w:p>
    <w:p w14:paraId="34D0D8F0" w14:textId="77777777" w:rsidR="00F13508" w:rsidRPr="00092468" w:rsidRDefault="00000000">
      <w:pPr>
        <w:pStyle w:val="BodyText"/>
        <w:numPr>
          <w:ilvl w:val="1"/>
          <w:numId w:val="9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Are all requirements traceable to use cases?</w:t>
      </w:r>
    </w:p>
    <w:p w14:paraId="4B1F401C" w14:textId="77777777" w:rsidR="00F13508" w:rsidRPr="00092468" w:rsidRDefault="00000000">
      <w:pPr>
        <w:pStyle w:val="BodyText"/>
        <w:numPr>
          <w:ilvl w:val="1"/>
          <w:numId w:val="9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Are non-functional requirements measurable?</w:t>
      </w:r>
    </w:p>
    <w:p w14:paraId="08EB529C" w14:textId="77777777" w:rsidR="00F13508" w:rsidRPr="00092468" w:rsidRDefault="00000000">
      <w:pPr>
        <w:pStyle w:val="BodyText"/>
        <w:numPr>
          <w:ilvl w:val="1"/>
          <w:numId w:val="9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lastRenderedPageBreak/>
        <w:t>Is terminology consistent?</w:t>
      </w:r>
    </w:p>
    <w:p w14:paraId="46CCD562" w14:textId="77777777" w:rsidR="00F13508" w:rsidRPr="00092468" w:rsidRDefault="00000000">
      <w:pPr>
        <w:pStyle w:val="BodyText"/>
        <w:numPr>
          <w:ilvl w:val="0"/>
          <w:numId w:val="9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rStyle w:val="StrongEmphasis"/>
          <w:sz w:val="24"/>
          <w:szCs w:val="24"/>
        </w:rPr>
        <w:t>Traceability Matrix:</w:t>
      </w:r>
      <w:r w:rsidRPr="00092468">
        <w:rPr>
          <w:sz w:val="24"/>
          <w:szCs w:val="24"/>
        </w:rPr>
        <w:br/>
        <w:t>Each use case was linked to at least one functional requirement.</w:t>
      </w:r>
    </w:p>
    <w:p w14:paraId="3B22D89C" w14:textId="41C47427" w:rsidR="00F13508" w:rsidRDefault="00000000">
      <w:pPr>
        <w:pStyle w:val="Heading2"/>
      </w:pPr>
      <w:r>
        <w:rPr>
          <w:rStyle w:val="StrongEmphasis"/>
          <w:color w:val="000000"/>
          <w:sz w:val="30"/>
          <w:szCs w:val="30"/>
        </w:rPr>
        <w:t>Software Requirements Validation</w:t>
      </w:r>
    </w:p>
    <w:p w14:paraId="42DCA181" w14:textId="77777777" w:rsidR="00F13508" w:rsidRPr="00092468" w:rsidRDefault="00000000">
      <w:pPr>
        <w:pStyle w:val="Heading3"/>
        <w:rPr>
          <w:color w:val="000000"/>
        </w:rPr>
      </w:pPr>
      <w:r w:rsidRPr="00092468">
        <w:rPr>
          <w:color w:val="000000"/>
        </w:rPr>
        <w:t>Stakeholder Involvement:</w:t>
      </w:r>
    </w:p>
    <w:p w14:paraId="252C9A9F" w14:textId="77777777" w:rsidR="00F13508" w:rsidRPr="00092468" w:rsidRDefault="00000000">
      <w:pPr>
        <w:pStyle w:val="BodyText"/>
        <w:numPr>
          <w:ilvl w:val="0"/>
          <w:numId w:val="10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Admins, Dev team, and Pilot Users reviewed requirements.</w:t>
      </w:r>
    </w:p>
    <w:p w14:paraId="3B34878D" w14:textId="77777777" w:rsidR="00F13508" w:rsidRPr="00092468" w:rsidRDefault="00000000">
      <w:pPr>
        <w:pStyle w:val="BodyText"/>
        <w:numPr>
          <w:ilvl w:val="0"/>
          <w:numId w:val="10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Requirements walkthrough was conducted using Zoom/Google Meet.</w:t>
      </w:r>
    </w:p>
    <w:p w14:paraId="6940F221" w14:textId="77777777" w:rsidR="00F13508" w:rsidRPr="00092468" w:rsidRDefault="00000000">
      <w:pPr>
        <w:pStyle w:val="BodyText"/>
        <w:numPr>
          <w:ilvl w:val="0"/>
          <w:numId w:val="10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Stakeholders validated that all expected features were captured.</w:t>
      </w:r>
    </w:p>
    <w:p w14:paraId="7B95C7E2" w14:textId="77777777" w:rsidR="00F13508" w:rsidRDefault="00000000">
      <w:pPr>
        <w:pStyle w:val="Heading3"/>
        <w:rPr>
          <w:color w:val="000000"/>
          <w:sz w:val="26"/>
          <w:szCs w:val="26"/>
        </w:rPr>
      </w:pPr>
      <w:r w:rsidRPr="00092468">
        <w:rPr>
          <w:color w:val="000000"/>
        </w:rPr>
        <w:t>Changes After Validation</w:t>
      </w:r>
      <w:r>
        <w:rPr>
          <w:color w:val="000000"/>
          <w:sz w:val="26"/>
          <w:szCs w:val="26"/>
        </w:rPr>
        <w:t>:</w:t>
      </w:r>
    </w:p>
    <w:p w14:paraId="3C221885" w14:textId="77777777" w:rsidR="00F13508" w:rsidRPr="00092468" w:rsidRDefault="00000000">
      <w:pPr>
        <w:pStyle w:val="BodyText"/>
        <w:numPr>
          <w:ilvl w:val="0"/>
          <w:numId w:val="11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Added feature: Allow fallback to default currency/language</w:t>
      </w:r>
    </w:p>
    <w:p w14:paraId="0313840E" w14:textId="77777777" w:rsidR="00F13508" w:rsidRPr="00092468" w:rsidRDefault="00000000">
      <w:pPr>
        <w:pStyle w:val="BodyText"/>
        <w:numPr>
          <w:ilvl w:val="0"/>
          <w:numId w:val="11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Modified: Language selection to persist in user profile</w:t>
      </w:r>
    </w:p>
    <w:p w14:paraId="1EBDC97B" w14:textId="77777777" w:rsidR="00F13508" w:rsidRPr="00092468" w:rsidRDefault="00000000">
      <w:pPr>
        <w:pStyle w:val="Heading3"/>
        <w:rPr>
          <w:color w:val="000000"/>
        </w:rPr>
      </w:pPr>
      <w:r w:rsidRPr="00092468">
        <w:rPr>
          <w:color w:val="000000"/>
        </w:rPr>
        <w:t>Validation Techniques:</w:t>
      </w:r>
    </w:p>
    <w:p w14:paraId="71E73698" w14:textId="77777777" w:rsidR="00F13508" w:rsidRPr="00092468" w:rsidRDefault="00000000">
      <w:pPr>
        <w:pStyle w:val="BodyText"/>
        <w:numPr>
          <w:ilvl w:val="0"/>
          <w:numId w:val="12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Stakeholder reviews</w:t>
      </w:r>
    </w:p>
    <w:p w14:paraId="4E265DED" w14:textId="77777777" w:rsidR="00F13508" w:rsidRPr="00092468" w:rsidRDefault="00000000">
      <w:pPr>
        <w:pStyle w:val="BodyText"/>
        <w:numPr>
          <w:ilvl w:val="0"/>
          <w:numId w:val="12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Live walkthroughs of SRS document</w:t>
      </w:r>
    </w:p>
    <w:p w14:paraId="30EE3EEA" w14:textId="77777777" w:rsidR="00F13508" w:rsidRPr="00092468" w:rsidRDefault="00000000">
      <w:pPr>
        <w:pStyle w:val="BodyText"/>
        <w:numPr>
          <w:ilvl w:val="0"/>
          <w:numId w:val="12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Approval through a sign-off form</w:t>
      </w:r>
    </w:p>
    <w:p w14:paraId="3EF06D7A" w14:textId="77777777" w:rsidR="00F13508" w:rsidRPr="00092468" w:rsidRDefault="00000000">
      <w:pPr>
        <w:pStyle w:val="Heading3"/>
        <w:rPr>
          <w:color w:val="000000"/>
        </w:rPr>
      </w:pPr>
      <w:r>
        <w:rPr>
          <w:color w:val="000000"/>
          <w:sz w:val="26"/>
          <w:szCs w:val="26"/>
        </w:rPr>
        <w:t xml:space="preserve"> </w:t>
      </w:r>
      <w:r w:rsidRPr="00092468">
        <w:rPr>
          <w:color w:val="000000"/>
        </w:rPr>
        <w:t>Documentation:</w:t>
      </w:r>
    </w:p>
    <w:p w14:paraId="28A4AC53" w14:textId="77777777" w:rsidR="00F13508" w:rsidRPr="00092468" w:rsidRDefault="00000000">
      <w:pPr>
        <w:pStyle w:val="BodyText"/>
        <w:numPr>
          <w:ilvl w:val="0"/>
          <w:numId w:val="13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A validation report was created with notes and stakeholder feedback</w:t>
      </w:r>
    </w:p>
    <w:p w14:paraId="5073BF2C" w14:textId="77777777" w:rsidR="00F13508" w:rsidRPr="00092468" w:rsidRDefault="00000000">
      <w:pPr>
        <w:pStyle w:val="BodyText"/>
        <w:numPr>
          <w:ilvl w:val="0"/>
          <w:numId w:val="13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All changes were versioned in Git</w:t>
      </w:r>
    </w:p>
    <w:p w14:paraId="0379DEB8" w14:textId="199A0197" w:rsidR="00F13508" w:rsidRDefault="00000000">
      <w:pPr>
        <w:pStyle w:val="Heading2"/>
      </w:pPr>
      <w:r>
        <w:rPr>
          <w:rStyle w:val="StrongEmphasis"/>
          <w:color w:val="000000"/>
          <w:sz w:val="30"/>
          <w:szCs w:val="30"/>
        </w:rPr>
        <w:t>SRS Documentation and Versioning</w:t>
      </w:r>
    </w:p>
    <w:p w14:paraId="7561E340" w14:textId="77777777" w:rsidR="00F13508" w:rsidRPr="00092468" w:rsidRDefault="00000000">
      <w:pPr>
        <w:pStyle w:val="Heading3"/>
        <w:rPr>
          <w:b/>
          <w:bCs/>
          <w:color w:val="000000"/>
        </w:rPr>
      </w:pPr>
      <w:r>
        <w:rPr>
          <w:color w:val="000000"/>
          <w:sz w:val="26"/>
          <w:szCs w:val="26"/>
        </w:rPr>
        <w:t xml:space="preserve"> </w:t>
      </w:r>
      <w:r w:rsidRPr="00092468">
        <w:rPr>
          <w:b/>
          <w:bCs/>
          <w:color w:val="000000"/>
        </w:rPr>
        <w:t>Finalization:</w:t>
      </w:r>
    </w:p>
    <w:p w14:paraId="4758071C" w14:textId="77777777" w:rsidR="00F13508" w:rsidRPr="00092468" w:rsidRDefault="00000000">
      <w:pPr>
        <w:pStyle w:val="BodyText"/>
        <w:numPr>
          <w:ilvl w:val="0"/>
          <w:numId w:val="14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 xml:space="preserve">Final SRS was reviewed, baselined, and saved as version </w:t>
      </w:r>
      <w:r w:rsidRPr="00092468">
        <w:rPr>
          <w:rStyle w:val="StrongEmphasis"/>
          <w:sz w:val="24"/>
          <w:szCs w:val="24"/>
        </w:rPr>
        <w:t>v1.0</w:t>
      </w:r>
    </w:p>
    <w:p w14:paraId="17159690" w14:textId="77777777" w:rsidR="00F13508" w:rsidRPr="00092468" w:rsidRDefault="00000000">
      <w:pPr>
        <w:pStyle w:val="BodyText"/>
        <w:numPr>
          <w:ilvl w:val="0"/>
          <w:numId w:val="14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All requirements validated and verified</w:t>
      </w:r>
    </w:p>
    <w:p w14:paraId="323DE08A" w14:textId="77777777" w:rsidR="00F13508" w:rsidRPr="00092468" w:rsidRDefault="00000000">
      <w:pPr>
        <w:pStyle w:val="Heading3"/>
        <w:rPr>
          <w:b/>
          <w:bCs/>
          <w:color w:val="000000"/>
        </w:rPr>
      </w:pPr>
      <w:r w:rsidRPr="00092468">
        <w:rPr>
          <w:b/>
          <w:bCs/>
          <w:color w:val="000000"/>
        </w:rPr>
        <w:t>Version Control:</w:t>
      </w:r>
    </w:p>
    <w:p w14:paraId="0ADBD9E4" w14:textId="77777777" w:rsidR="00F13508" w:rsidRPr="00092468" w:rsidRDefault="00000000">
      <w:pPr>
        <w:pStyle w:val="BodyText"/>
        <w:numPr>
          <w:ilvl w:val="0"/>
          <w:numId w:val="15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Git used to track all changes with descriptive commit messages</w:t>
      </w:r>
    </w:p>
    <w:p w14:paraId="2F42A572" w14:textId="77777777" w:rsidR="00F13508" w:rsidRDefault="00000000">
      <w:pPr>
        <w:pStyle w:val="BodyText"/>
        <w:numPr>
          <w:ilvl w:val="0"/>
          <w:numId w:val="15"/>
        </w:numPr>
        <w:tabs>
          <w:tab w:val="clear" w:pos="707"/>
          <w:tab w:val="left" w:pos="0"/>
        </w:tabs>
      </w:pPr>
      <w:r w:rsidRPr="00092468">
        <w:rPr>
          <w:sz w:val="24"/>
          <w:szCs w:val="24"/>
        </w:rPr>
        <w:t>Changelog maintained</w:t>
      </w:r>
      <w:r>
        <w:t>:</w:t>
      </w:r>
    </w:p>
    <w:p w14:paraId="2AD1C0EF" w14:textId="77777777" w:rsidR="00F13508" w:rsidRPr="00092468" w:rsidRDefault="00000000">
      <w:pPr>
        <w:pStyle w:val="BodyText"/>
        <w:numPr>
          <w:ilvl w:val="1"/>
          <w:numId w:val="15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lastRenderedPageBreak/>
        <w:t>v0.1: Initial Draft</w:t>
      </w:r>
    </w:p>
    <w:p w14:paraId="4BE36558" w14:textId="77777777" w:rsidR="00F13508" w:rsidRPr="00092468" w:rsidRDefault="00000000">
      <w:pPr>
        <w:pStyle w:val="BodyText"/>
        <w:numPr>
          <w:ilvl w:val="1"/>
          <w:numId w:val="15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v0.5: Added use cases and non-functional requirements</w:t>
      </w:r>
    </w:p>
    <w:p w14:paraId="6DB3B69C" w14:textId="77777777" w:rsidR="00F13508" w:rsidRPr="00092468" w:rsidRDefault="00000000">
      <w:pPr>
        <w:pStyle w:val="BodyText"/>
        <w:numPr>
          <w:ilvl w:val="1"/>
          <w:numId w:val="15"/>
        </w:numPr>
        <w:tabs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v1.0: Finalized after verification and validation</w:t>
      </w:r>
    </w:p>
    <w:p w14:paraId="2271701E" w14:textId="77777777" w:rsidR="00F13508" w:rsidRPr="00092468" w:rsidRDefault="00000000">
      <w:pPr>
        <w:pStyle w:val="Heading3"/>
        <w:rPr>
          <w:b/>
          <w:bCs/>
          <w:color w:val="000000"/>
        </w:rPr>
      </w:pPr>
      <w:r w:rsidRPr="00092468">
        <w:rPr>
          <w:color w:val="000000"/>
          <w:sz w:val="24"/>
          <w:szCs w:val="24"/>
        </w:rPr>
        <w:t xml:space="preserve"> </w:t>
      </w:r>
      <w:r w:rsidRPr="00092468">
        <w:rPr>
          <w:b/>
          <w:bCs/>
          <w:color w:val="000000"/>
        </w:rPr>
        <w:t>Submission Package:</w:t>
      </w:r>
    </w:p>
    <w:p w14:paraId="74E6E2AC" w14:textId="77777777" w:rsidR="00F13508" w:rsidRPr="00092468" w:rsidRDefault="00000000">
      <w:pPr>
        <w:pStyle w:val="BodyText"/>
        <w:numPr>
          <w:ilvl w:val="0"/>
          <w:numId w:val="16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Final SRS (v1.0)</w:t>
      </w:r>
    </w:p>
    <w:p w14:paraId="5892CE07" w14:textId="77777777" w:rsidR="00F13508" w:rsidRPr="00092468" w:rsidRDefault="00000000">
      <w:pPr>
        <w:pStyle w:val="BodyText"/>
        <w:numPr>
          <w:ilvl w:val="0"/>
          <w:numId w:val="16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Git repository with commit history</w:t>
      </w:r>
    </w:p>
    <w:p w14:paraId="12F6D1F7" w14:textId="77777777" w:rsidR="00F13508" w:rsidRPr="00092468" w:rsidRDefault="00000000">
      <w:pPr>
        <w:pStyle w:val="BodyText"/>
        <w:numPr>
          <w:ilvl w:val="0"/>
          <w:numId w:val="16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Verification report</w:t>
      </w:r>
    </w:p>
    <w:p w14:paraId="21E1A808" w14:textId="77777777" w:rsidR="00F13508" w:rsidRPr="00092468" w:rsidRDefault="00000000">
      <w:pPr>
        <w:pStyle w:val="BodyText"/>
        <w:numPr>
          <w:ilvl w:val="0"/>
          <w:numId w:val="16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Validation report</w:t>
      </w:r>
    </w:p>
    <w:p w14:paraId="68F7F054" w14:textId="77777777" w:rsidR="00F13508" w:rsidRPr="00092468" w:rsidRDefault="00000000">
      <w:pPr>
        <w:pStyle w:val="BodyText"/>
        <w:numPr>
          <w:ilvl w:val="0"/>
          <w:numId w:val="16"/>
        </w:numPr>
        <w:tabs>
          <w:tab w:val="clear" w:pos="707"/>
          <w:tab w:val="left" w:pos="0"/>
        </w:tabs>
        <w:rPr>
          <w:sz w:val="24"/>
          <w:szCs w:val="24"/>
        </w:rPr>
      </w:pPr>
      <w:r w:rsidRPr="00092468">
        <w:rPr>
          <w:sz w:val="24"/>
          <w:szCs w:val="24"/>
        </w:rPr>
        <w:t>Change log</w:t>
      </w:r>
    </w:p>
    <w:p w14:paraId="0ACBB3EA" w14:textId="77777777" w:rsidR="00F13508" w:rsidRPr="00092468" w:rsidRDefault="00F13508">
      <w:pPr>
        <w:pStyle w:val="BodyText"/>
        <w:rPr>
          <w:sz w:val="24"/>
          <w:szCs w:val="24"/>
        </w:rPr>
      </w:pPr>
    </w:p>
    <w:p w14:paraId="43C1D2FA" w14:textId="77777777" w:rsidR="00F13508" w:rsidRPr="00092468" w:rsidRDefault="00F13508">
      <w:pPr>
        <w:pStyle w:val="BodyText"/>
        <w:rPr>
          <w:sz w:val="24"/>
          <w:szCs w:val="24"/>
        </w:rPr>
      </w:pPr>
    </w:p>
    <w:p w14:paraId="7DC798C8" w14:textId="77777777" w:rsidR="00F13508" w:rsidRPr="00092468" w:rsidRDefault="00F13508">
      <w:pPr>
        <w:pStyle w:val="BodyText"/>
        <w:rPr>
          <w:sz w:val="24"/>
          <w:szCs w:val="24"/>
        </w:rPr>
      </w:pPr>
    </w:p>
    <w:p w14:paraId="6D3D3A4C" w14:textId="77777777" w:rsidR="00F13508" w:rsidRDefault="00F13508">
      <w:pPr>
        <w:pStyle w:val="BodyText"/>
      </w:pPr>
    </w:p>
    <w:p w14:paraId="60F2695F" w14:textId="77777777" w:rsidR="00F13508" w:rsidRDefault="00F13508">
      <w:pPr>
        <w:pStyle w:val="BodyText"/>
      </w:pPr>
    </w:p>
    <w:p w14:paraId="4EC153C7" w14:textId="77777777" w:rsidR="00F13508" w:rsidRDefault="00F13508">
      <w:pPr>
        <w:pStyle w:val="BodyText"/>
      </w:pPr>
    </w:p>
    <w:p w14:paraId="69B7D334" w14:textId="77777777" w:rsidR="00F13508" w:rsidRDefault="00F13508">
      <w:pPr>
        <w:tabs>
          <w:tab w:val="left" w:pos="3097"/>
        </w:tabs>
        <w:rPr>
          <w:rStyle w:val="StrongEmphasis"/>
          <w:b w:val="0"/>
          <w:bCs w:val="0"/>
          <w:color w:val="000000"/>
          <w:sz w:val="30"/>
          <w:szCs w:val="30"/>
        </w:rPr>
      </w:pPr>
    </w:p>
    <w:p w14:paraId="4C2E70E5" w14:textId="77777777" w:rsidR="00F13508" w:rsidRDefault="00F13508">
      <w:pPr>
        <w:pStyle w:val="BodyText"/>
        <w:tabs>
          <w:tab w:val="left" w:pos="3097"/>
        </w:tabs>
        <w:rPr>
          <w:lang w:val="en-US"/>
        </w:rPr>
      </w:pPr>
    </w:p>
    <w:p w14:paraId="2CADD676" w14:textId="77777777" w:rsidR="00F13508" w:rsidRDefault="00F13508">
      <w:pPr>
        <w:rPr>
          <w:lang w:val="en-US"/>
        </w:rPr>
      </w:pPr>
    </w:p>
    <w:p w14:paraId="24093B78" w14:textId="77777777" w:rsidR="00F13508" w:rsidRDefault="00F13508">
      <w:pPr>
        <w:rPr>
          <w:lang w:val="en-US"/>
        </w:rPr>
      </w:pPr>
    </w:p>
    <w:p w14:paraId="113B32D4" w14:textId="77777777" w:rsidR="00F13508" w:rsidRDefault="00F13508">
      <w:pPr>
        <w:rPr>
          <w:lang w:val="en-US"/>
        </w:rPr>
      </w:pPr>
    </w:p>
    <w:p w14:paraId="2719A664" w14:textId="77777777" w:rsidR="00F13508" w:rsidRDefault="00F13508">
      <w:pPr>
        <w:rPr>
          <w:lang w:val="en-US"/>
        </w:rPr>
      </w:pPr>
    </w:p>
    <w:p w14:paraId="1E1106B9" w14:textId="77777777" w:rsidR="00F13508" w:rsidRDefault="00F13508">
      <w:pPr>
        <w:rPr>
          <w:lang w:val="en-US"/>
        </w:rPr>
      </w:pPr>
    </w:p>
    <w:p w14:paraId="0E3BAA1F" w14:textId="77777777" w:rsidR="00F13508" w:rsidRDefault="00000000">
      <w:pPr>
        <w:tabs>
          <w:tab w:val="left" w:pos="2119"/>
        </w:tabs>
        <w:rPr>
          <w:lang w:val="en-US"/>
        </w:rPr>
      </w:pPr>
      <w:r>
        <w:rPr>
          <w:lang w:val="en-US"/>
        </w:rPr>
        <w:tab/>
      </w:r>
    </w:p>
    <w:sectPr w:rsidR="00F13508">
      <w:headerReference w:type="default" r:id="rId8"/>
      <w:footerReference w:type="default" r:id="rId9"/>
      <w:pgSz w:w="11906" w:h="16838"/>
      <w:pgMar w:top="1134" w:right="1440" w:bottom="1440" w:left="1440" w:header="284" w:footer="708" w:gutter="0"/>
      <w:pgBorders w:offsetFrom="page">
        <w:left w:val="single" w:sz="4" w:space="24" w:color="17365D"/>
        <w:bottom w:val="single" w:sz="4" w:space="24" w:color="17365D"/>
        <w:right w:val="single" w:sz="4" w:space="24" w:color="17365D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5E2B2" w14:textId="77777777" w:rsidR="004E0F19" w:rsidRDefault="004E0F19">
      <w:pPr>
        <w:spacing w:after="0" w:line="240" w:lineRule="auto"/>
      </w:pPr>
      <w:r>
        <w:separator/>
      </w:r>
    </w:p>
  </w:endnote>
  <w:endnote w:type="continuationSeparator" w:id="0">
    <w:p w14:paraId="36F0D77E" w14:textId="77777777" w:rsidR="004E0F19" w:rsidRDefault="004E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8652192"/>
      <w:docPartObj>
        <w:docPartGallery w:val="Page Numbers (Top of Page)"/>
        <w:docPartUnique/>
      </w:docPartObj>
    </w:sdtPr>
    <w:sdtContent>
      <w:p w14:paraId="616DA51D" w14:textId="77777777" w:rsidR="00F13508" w:rsidRDefault="00000000">
        <w:pPr>
          <w:pStyle w:val="Footer"/>
          <w:rPr>
            <w:sz w:val="20"/>
            <w:szCs w:val="20"/>
          </w:rPr>
        </w:pPr>
        <w:proofErr w:type="spellStart"/>
        <w:r>
          <w:rPr>
            <w:sz w:val="20"/>
            <w:szCs w:val="20"/>
            <w:lang w:val="en-US"/>
          </w:rPr>
          <w:t>SE_Lab</w:t>
        </w:r>
        <w:proofErr w:type="spellEnd"/>
        <w:r>
          <w:rPr>
            <w:sz w:val="20"/>
            <w:szCs w:val="20"/>
            <w:lang w:val="en-US"/>
          </w:rPr>
          <w:t xml:space="preserve">-Activity Document (Ref: </w:t>
        </w:r>
        <w:bookmarkStart w:id="1" w:name="_Hlk191643895"/>
        <w:r>
          <w:rPr>
            <w:sz w:val="18"/>
            <w:szCs w:val="18"/>
            <w:lang w:val="en-US"/>
          </w:rPr>
          <w:t>SE_Lab-Manual</w:t>
        </w:r>
        <w:bookmarkEnd w:id="1"/>
        <w:r>
          <w:rPr>
            <w:sz w:val="18"/>
            <w:szCs w:val="18"/>
            <w:lang w:val="en-US"/>
          </w:rPr>
          <w:t>_28Feb25-V_1.0</w:t>
        </w:r>
        <w:r>
          <w:rPr>
            <w:sz w:val="16"/>
            <w:szCs w:val="16"/>
            <w:lang w:val="en-US"/>
          </w:rPr>
          <w:t xml:space="preserve">d)                                             </w:t>
        </w:r>
        <w:r>
          <w:rPr>
            <w:sz w:val="20"/>
            <w:szCs w:val="20"/>
            <w:lang w:val="en-US"/>
          </w:rPr>
          <w:tab/>
          <w:t>Page</w:t>
        </w:r>
        <w:r>
          <w:rPr>
            <w:b/>
            <w:bCs/>
            <w:sz w:val="20"/>
            <w:szCs w:val="20"/>
          </w:rPr>
          <w:t xml:space="preserve">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>PAGE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7</w:t>
        </w:r>
        <w:r>
          <w:rPr>
            <w:b/>
            <w:bCs/>
            <w:sz w:val="20"/>
            <w:szCs w:val="20"/>
          </w:rPr>
          <w:fldChar w:fldCharType="end"/>
        </w:r>
        <w:r>
          <w:rPr>
            <w:sz w:val="20"/>
            <w:szCs w:val="20"/>
          </w:rPr>
          <w:t xml:space="preserve"> of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>NUMPAGES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7</w:t>
        </w:r>
        <w:r>
          <w:rPr>
            <w:b/>
            <w:bCs/>
            <w:sz w:val="20"/>
            <w:szCs w:val="20"/>
          </w:rPr>
          <w:fldChar w:fldCharType="end"/>
        </w:r>
      </w:p>
    </w:sdtContent>
  </w:sdt>
  <w:p w14:paraId="46644744" w14:textId="77777777" w:rsidR="00F13508" w:rsidRDefault="00F13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7380B" w14:textId="77777777" w:rsidR="004E0F19" w:rsidRDefault="004E0F19">
      <w:pPr>
        <w:spacing w:after="0" w:line="240" w:lineRule="auto"/>
      </w:pPr>
      <w:r>
        <w:separator/>
      </w:r>
    </w:p>
  </w:footnote>
  <w:footnote w:type="continuationSeparator" w:id="0">
    <w:p w14:paraId="05B9E3B9" w14:textId="77777777" w:rsidR="004E0F19" w:rsidRDefault="004E0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horzAnchor="margin" w:tblpXSpec="center" w:tblpY="-1005"/>
      <w:tblW w:w="10468" w:type="dxa"/>
      <w:jc w:val="center"/>
      <w:tblLook w:val="04A0" w:firstRow="1" w:lastRow="0" w:firstColumn="1" w:lastColumn="0" w:noHBand="0" w:noVBand="1"/>
    </w:tblPr>
    <w:tblGrid>
      <w:gridCol w:w="10468"/>
    </w:tblGrid>
    <w:tr w:rsidR="00F13508" w14:paraId="4070BE76" w14:textId="77777777">
      <w:trPr>
        <w:trHeight w:val="1272"/>
        <w:jc w:val="center"/>
      </w:trPr>
      <w:tc>
        <w:tcPr>
          <w:tcW w:w="104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tbl>
          <w:tblPr>
            <w:tblW w:w="9765" w:type="dxa"/>
            <w:jc w:val="center"/>
            <w:tblLook w:val="0400" w:firstRow="0" w:lastRow="0" w:firstColumn="0" w:lastColumn="0" w:noHBand="0" w:noVBand="1"/>
          </w:tblPr>
          <w:tblGrid>
            <w:gridCol w:w="1328"/>
            <w:gridCol w:w="7071"/>
            <w:gridCol w:w="1366"/>
          </w:tblGrid>
          <w:tr w:rsidR="00F13508" w14:paraId="4D1B5ACA" w14:textId="77777777">
            <w:trPr>
              <w:cantSplit/>
              <w:trHeight w:val="807"/>
              <w:tblHeader/>
              <w:jc w:val="center"/>
            </w:trPr>
            <w:tc>
              <w:tcPr>
                <w:tcW w:w="1366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 w14:paraId="432378E1" w14:textId="77777777" w:rsidR="00F13508" w:rsidRDefault="00000000">
                <w:pPr>
                  <w:framePr w:hSpace="180" w:wrap="around" w:hAnchor="margin" w:xAlign="center" w:y="-1005"/>
                  <w:widowControl w:val="0"/>
                  <w:spacing w:after="0" w:line="240" w:lineRule="auto"/>
                  <w:rPr>
                    <w:rFonts w:ascii="Aptos Display" w:eastAsia="Cambria" w:hAnsi="Aptos Display" w:cs="Cambria"/>
                    <w:color w:val="000000"/>
                    <w:sz w:val="24"/>
                    <w:szCs w:val="24"/>
                  </w:rPr>
                </w:pPr>
                <w:r>
                  <w:rPr>
                    <w:rFonts w:ascii="Aptos Display" w:eastAsia="Cambria" w:hAnsi="Aptos Display" w:cs="Cambria"/>
                    <w:noProof/>
                    <w:color w:val="000000"/>
                    <w:sz w:val="24"/>
                    <w:szCs w:val="24"/>
                  </w:rPr>
                  <w:drawing>
                    <wp:anchor distT="0" distB="0" distL="0" distR="0" simplePos="0" relativeHeight="8" behindDoc="1" locked="0" layoutInCell="1" allowOverlap="1" wp14:anchorId="45AEFD9A" wp14:editId="6543C9D2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47625</wp:posOffset>
                      </wp:positionV>
                      <wp:extent cx="730250" cy="384175"/>
                      <wp:effectExtent l="0" t="0" r="0" b="0"/>
                      <wp:wrapNone/>
                      <wp:docPr id="1" name="Picture 4" descr="C:\Users\user\Pictures\nitteimg-foote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4" descr="C:\Users\user\Pictures\nitteimg-footer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0250" cy="384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7245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 w14:paraId="42E12B13" w14:textId="77777777" w:rsidR="00F13508" w:rsidRDefault="00000000">
                <w:pPr>
                  <w:framePr w:hSpace="180" w:wrap="around" w:hAnchor="margin" w:xAlign="center" w:y="-1005"/>
                  <w:widowControl w:val="0"/>
                  <w:spacing w:after="0" w:line="240" w:lineRule="auto"/>
                  <w:jc w:val="center"/>
                  <w:rPr>
                    <w:rFonts w:ascii="Aptos Display" w:eastAsia="Cambria" w:hAnsi="Aptos Display" w:cs="Cambria"/>
                    <w:b/>
                    <w:smallCaps/>
                    <w:color w:val="000000"/>
                    <w:sz w:val="36"/>
                    <w:szCs w:val="36"/>
                  </w:rPr>
                </w:pPr>
                <w:r>
                  <w:rPr>
                    <w:rFonts w:ascii="Aptos Display" w:eastAsia="Cambria" w:hAnsi="Aptos Display" w:cs="Cambria"/>
                    <w:b/>
                    <w:smallCaps/>
                    <w:color w:val="000000"/>
                    <w:sz w:val="36"/>
                    <w:szCs w:val="36"/>
                  </w:rPr>
                  <w:t>Nitte Meenakshi Institute of Technology</w:t>
                </w:r>
              </w:p>
              <w:p w14:paraId="533E61DA" w14:textId="77777777" w:rsidR="00F13508" w:rsidRDefault="00000000">
                <w:pPr>
                  <w:framePr w:hSpace="180" w:wrap="around" w:hAnchor="margin" w:xAlign="center" w:y="-1005"/>
                  <w:widowControl w:val="0"/>
                  <w:spacing w:after="0" w:line="240" w:lineRule="auto"/>
                  <w:jc w:val="center"/>
                  <w:rPr>
                    <w:rFonts w:ascii="Aptos Display" w:eastAsia="Cambria" w:hAnsi="Aptos Display" w:cs="Cambria"/>
                    <w:color w:val="000000"/>
                    <w:sz w:val="14"/>
                    <w:szCs w:val="14"/>
                  </w:rPr>
                </w:pPr>
                <w:r>
                  <w:rPr>
                    <w:rFonts w:ascii="Aptos Display" w:eastAsia="Cambria" w:hAnsi="Aptos Display" w:cs="Cambria"/>
                    <w:color w:val="000000"/>
                    <w:sz w:val="14"/>
                    <w:szCs w:val="14"/>
                  </w:rPr>
                  <w:t xml:space="preserve">(AN AUTONOMOUS </w:t>
                </w:r>
                <w:proofErr w:type="gramStart"/>
                <w:r>
                  <w:rPr>
                    <w:rFonts w:ascii="Aptos Display" w:eastAsia="Cambria" w:hAnsi="Aptos Display" w:cs="Cambria"/>
                    <w:color w:val="000000"/>
                    <w:sz w:val="14"/>
                    <w:szCs w:val="14"/>
                  </w:rPr>
                  <w:t>INSTITUTION )</w:t>
                </w:r>
                <w:proofErr w:type="gramEnd"/>
              </w:p>
              <w:p w14:paraId="1B3CBBE5" w14:textId="77777777" w:rsidR="00F13508" w:rsidRDefault="00000000">
                <w:pPr>
                  <w:framePr w:hSpace="180" w:wrap="around" w:hAnchor="margin" w:xAlign="center" w:y="-1005"/>
                  <w:widowControl w:val="0"/>
                  <w:spacing w:after="0" w:line="240" w:lineRule="auto"/>
                  <w:jc w:val="center"/>
                  <w:rPr>
                    <w:rFonts w:ascii="Aptos Display" w:eastAsia="Cambria" w:hAnsi="Aptos Display" w:cs="Cambria"/>
                    <w:color w:val="000000"/>
                    <w:sz w:val="14"/>
                    <w:szCs w:val="14"/>
                  </w:rPr>
                </w:pPr>
                <w:r>
                  <w:rPr>
                    <w:rFonts w:ascii="Aptos Display" w:eastAsia="Cambria" w:hAnsi="Aptos Display" w:cs="Cambria"/>
                    <w:color w:val="000000"/>
                    <w:sz w:val="14"/>
                    <w:szCs w:val="14"/>
                  </w:rPr>
                  <w:t xml:space="preserve">APPROVED AND </w:t>
                </w:r>
                <w:r>
                  <w:rPr>
                    <w:rFonts w:ascii="Aptos Display" w:eastAsia="Cambria" w:hAnsi="Aptos Display" w:cs="Cambria"/>
                    <w:sz w:val="14"/>
                    <w:szCs w:val="14"/>
                  </w:rPr>
                  <w:t>ACCREDITED</w:t>
                </w:r>
                <w:r>
                  <w:rPr>
                    <w:rFonts w:ascii="Aptos Display" w:eastAsia="Cambria" w:hAnsi="Aptos Display" w:cs="Cambria"/>
                    <w:color w:val="000000"/>
                    <w:sz w:val="14"/>
                    <w:szCs w:val="14"/>
                  </w:rPr>
                  <w:t xml:space="preserve"> BY </w:t>
                </w:r>
                <w:proofErr w:type="gramStart"/>
                <w:r>
                  <w:rPr>
                    <w:rFonts w:ascii="Aptos Display" w:eastAsia="Cambria" w:hAnsi="Aptos Display" w:cs="Cambria"/>
                    <w:color w:val="000000"/>
                    <w:sz w:val="14"/>
                    <w:szCs w:val="14"/>
                  </w:rPr>
                  <w:t>AICTE ,AFFILIATED</w:t>
                </w:r>
                <w:proofErr w:type="gramEnd"/>
                <w:r>
                  <w:rPr>
                    <w:rFonts w:ascii="Aptos Display" w:eastAsia="Cambria" w:hAnsi="Aptos Display" w:cs="Cambria"/>
                    <w:color w:val="000000"/>
                    <w:sz w:val="14"/>
                    <w:szCs w:val="14"/>
                  </w:rPr>
                  <w:t xml:space="preserve"> TO VISVESVARAYA TECHNOLOGICAL UNIVERSITY, </w:t>
                </w:r>
              </w:p>
              <w:p w14:paraId="0400EF8D" w14:textId="77777777" w:rsidR="00F13508" w:rsidRDefault="00000000">
                <w:pPr>
                  <w:framePr w:hSpace="180" w:wrap="around" w:hAnchor="margin" w:xAlign="center" w:y="-1005"/>
                  <w:widowControl w:val="0"/>
                  <w:spacing w:after="0" w:line="240" w:lineRule="auto"/>
                  <w:jc w:val="center"/>
                  <w:rPr>
                    <w:rFonts w:ascii="Aptos Display" w:eastAsia="Cambria" w:hAnsi="Aptos Display" w:cs="Cambria"/>
                    <w:color w:val="000000"/>
                    <w:sz w:val="16"/>
                    <w:szCs w:val="16"/>
                  </w:rPr>
                </w:pPr>
                <w:r>
                  <w:rPr>
                    <w:rFonts w:ascii="Aptos Display" w:eastAsia="Cambria" w:hAnsi="Aptos Display" w:cs="Cambria"/>
                    <w:color w:val="000000"/>
                    <w:sz w:val="16"/>
                    <w:szCs w:val="16"/>
                  </w:rPr>
                  <w:t>PB NO. 6429, YELAHANKA, BANGALORE 560-064, KARNATAKA</w:t>
                </w:r>
              </w:p>
              <w:p w14:paraId="32F29FE8" w14:textId="77777777" w:rsidR="00F13508" w:rsidRDefault="00000000">
                <w:pPr>
                  <w:framePr w:hSpace="180" w:wrap="around" w:hAnchor="margin" w:xAlign="center" w:y="-1005"/>
                  <w:widowControl w:val="0"/>
                  <w:spacing w:after="0" w:line="240" w:lineRule="auto"/>
                  <w:jc w:val="center"/>
                  <w:rPr>
                    <w:rFonts w:ascii="Aptos Display" w:eastAsia="Cambria" w:hAnsi="Aptos Display" w:cs="Cambria"/>
                    <w:color w:val="000000"/>
                    <w:sz w:val="30"/>
                    <w:szCs w:val="30"/>
                  </w:rPr>
                </w:pPr>
                <w:r>
                  <w:rPr>
                    <w:rFonts w:ascii="Aptos Display" w:eastAsia="Cambria" w:hAnsi="Aptos Display" w:cs="Cambria"/>
                    <w:sz w:val="30"/>
                    <w:szCs w:val="30"/>
                  </w:rPr>
                  <w:t>Department of Information Science and Engineering</w:t>
                </w:r>
              </w:p>
            </w:tc>
            <w:tc>
              <w:tcPr>
                <w:tcW w:w="1154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 w14:paraId="20ED5D27" w14:textId="77777777" w:rsidR="00F13508" w:rsidRDefault="00000000">
                <w:pPr>
                  <w:framePr w:hSpace="180" w:wrap="around" w:hAnchor="margin" w:xAlign="center" w:y="-1005"/>
                  <w:widowControl w:val="0"/>
                  <w:spacing w:after="0" w:line="240" w:lineRule="auto"/>
                  <w:rPr>
                    <w:rFonts w:ascii="Aptos Display" w:eastAsia="Cambria" w:hAnsi="Aptos Display" w:cs="Cambria"/>
                    <w:color w:val="000000"/>
                    <w:sz w:val="24"/>
                    <w:szCs w:val="24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4A26510" wp14:editId="150C069C">
                      <wp:extent cx="730250" cy="704850"/>
                      <wp:effectExtent l="0" t="0" r="0" b="0"/>
                      <wp:docPr id="2" name="Picture 3" descr="http://www.nmit.ac.in/Images/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3" descr="http://www.nmit.ac.in/Images/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0250" cy="7048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bookmarkStart w:id="0" w:name="_Hlk191643481"/>
                <w:bookmarkEnd w:id="0"/>
              </w:p>
            </w:tc>
          </w:tr>
        </w:tbl>
        <w:p w14:paraId="2D76C503" w14:textId="77777777" w:rsidR="00F13508" w:rsidRDefault="00F13508">
          <w:pPr>
            <w:spacing w:before="60" w:after="0" w:line="240" w:lineRule="auto"/>
            <w:jc w:val="center"/>
            <w:rPr>
              <w:rFonts w:ascii="Calibri" w:hAnsi="Calibri" w:cs="Calibri"/>
              <w:lang w:val="en-US"/>
            </w:rPr>
          </w:pPr>
        </w:p>
      </w:tc>
    </w:tr>
  </w:tbl>
  <w:p w14:paraId="40477B73" w14:textId="77777777" w:rsidR="00F13508" w:rsidRDefault="00000000">
    <w:pPr>
      <w:pStyle w:val="Header"/>
      <w:spacing w:before="240"/>
      <w:jc w:val="center"/>
      <w:rPr>
        <w:rFonts w:cs="Calibri"/>
        <w:b/>
        <w:bCs/>
        <w:sz w:val="24"/>
        <w:szCs w:val="24"/>
        <w:lang w:val="en-US"/>
      </w:rPr>
    </w:pPr>
    <w:r>
      <w:rPr>
        <w:rFonts w:cs="Calibri"/>
        <w:b/>
        <w:bCs/>
        <w:sz w:val="24"/>
        <w:szCs w:val="24"/>
        <w:lang w:val="en-US"/>
      </w:rPr>
      <w:t>SOFTWARE ENGINEERING LABORATORY (22IS43) TASK EXECUTION SHEET</w:t>
    </w:r>
  </w:p>
  <w:tbl>
    <w:tblPr>
      <w:tblStyle w:val="TableGrid"/>
      <w:tblW w:w="10490" w:type="dxa"/>
      <w:tblInd w:w="-714" w:type="dxa"/>
      <w:tblLook w:val="04A0" w:firstRow="1" w:lastRow="0" w:firstColumn="1" w:lastColumn="0" w:noHBand="0" w:noVBand="1"/>
    </w:tblPr>
    <w:tblGrid>
      <w:gridCol w:w="3543"/>
      <w:gridCol w:w="3403"/>
      <w:gridCol w:w="3544"/>
    </w:tblGrid>
    <w:tr w:rsidR="00F13508" w14:paraId="66D26DB5" w14:textId="77777777">
      <w:tc>
        <w:tcPr>
          <w:tcW w:w="3543" w:type="dxa"/>
        </w:tcPr>
        <w:p w14:paraId="1157C8AA" w14:textId="77777777" w:rsidR="00F13508" w:rsidRDefault="00000000">
          <w:pPr>
            <w:tabs>
              <w:tab w:val="left" w:pos="3097"/>
            </w:tabs>
            <w:spacing w:after="0" w:line="240" w:lineRule="auto"/>
            <w:rPr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Name: Akshata R H</w:t>
          </w:r>
        </w:p>
      </w:tc>
      <w:tc>
        <w:tcPr>
          <w:tcW w:w="3403" w:type="dxa"/>
        </w:tcPr>
        <w:p w14:paraId="6FB9EC16" w14:textId="77777777" w:rsidR="00F13508" w:rsidRDefault="00000000">
          <w:pPr>
            <w:tabs>
              <w:tab w:val="left" w:pos="3097"/>
            </w:tabs>
            <w:spacing w:after="0" w:line="240" w:lineRule="auto"/>
            <w:rPr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USN: 1NT23IS020</w:t>
          </w:r>
        </w:p>
      </w:tc>
      <w:tc>
        <w:tcPr>
          <w:tcW w:w="3544" w:type="dxa"/>
        </w:tcPr>
        <w:p w14:paraId="4AA2E906" w14:textId="77777777" w:rsidR="00F13508" w:rsidRDefault="00000000">
          <w:pPr>
            <w:tabs>
              <w:tab w:val="left" w:pos="3097"/>
            </w:tabs>
            <w:spacing w:after="0" w:line="240" w:lineRule="auto"/>
            <w:rPr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Date: 25/04/2025</w:t>
          </w:r>
        </w:p>
      </w:tc>
    </w:tr>
    <w:tr w:rsidR="00F13508" w14:paraId="4D0F77C8" w14:textId="77777777">
      <w:tc>
        <w:tcPr>
          <w:tcW w:w="3543" w:type="dxa"/>
        </w:tcPr>
        <w:p w14:paraId="31C7B37D" w14:textId="77777777" w:rsidR="00F13508" w:rsidRDefault="00000000">
          <w:pPr>
            <w:tabs>
              <w:tab w:val="left" w:pos="3097"/>
            </w:tabs>
            <w:spacing w:after="0" w:line="240" w:lineRule="auto"/>
            <w:rPr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Lab Activity # / Task #:  04</w:t>
          </w:r>
        </w:p>
      </w:tc>
      <w:tc>
        <w:tcPr>
          <w:tcW w:w="3403" w:type="dxa"/>
        </w:tcPr>
        <w:p w14:paraId="553D8A1E" w14:textId="77777777" w:rsidR="00F13508" w:rsidRDefault="00000000">
          <w:pPr>
            <w:tabs>
              <w:tab w:val="left" w:pos="3097"/>
            </w:tabs>
            <w:spacing w:after="0" w:line="240" w:lineRule="auto"/>
            <w:rPr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Document name: Software Requirements Engineering</w:t>
          </w:r>
        </w:p>
      </w:tc>
      <w:tc>
        <w:tcPr>
          <w:tcW w:w="3544" w:type="dxa"/>
        </w:tcPr>
        <w:p w14:paraId="34E87438" w14:textId="77777777" w:rsidR="00F13508" w:rsidRDefault="00000000">
          <w:pPr>
            <w:tabs>
              <w:tab w:val="left" w:pos="3097"/>
            </w:tabs>
            <w:spacing w:after="0" w:line="240" w:lineRule="auto"/>
            <w:rPr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Submitted details:</w:t>
          </w:r>
        </w:p>
        <w:p w14:paraId="54BF6195" w14:textId="77777777" w:rsidR="00F13508" w:rsidRDefault="00F13508">
          <w:pPr>
            <w:tabs>
              <w:tab w:val="left" w:pos="3097"/>
            </w:tabs>
            <w:spacing w:after="0" w:line="240" w:lineRule="auto"/>
            <w:rPr>
              <w:b/>
              <w:bCs/>
              <w:sz w:val="20"/>
              <w:szCs w:val="20"/>
              <w:lang w:val="en-US"/>
            </w:rPr>
          </w:pPr>
        </w:p>
      </w:tc>
    </w:tr>
  </w:tbl>
  <w:p w14:paraId="657307A6" w14:textId="77777777" w:rsidR="00F13508" w:rsidRDefault="00F13508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3CA5"/>
    <w:multiLevelType w:val="multilevel"/>
    <w:tmpl w:val="85C8CF5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1EA971B1"/>
    <w:multiLevelType w:val="multilevel"/>
    <w:tmpl w:val="E204609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22D27A62"/>
    <w:multiLevelType w:val="multilevel"/>
    <w:tmpl w:val="ACA855A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2F2733A5"/>
    <w:multiLevelType w:val="multilevel"/>
    <w:tmpl w:val="E6E45EC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38927A99"/>
    <w:multiLevelType w:val="multilevel"/>
    <w:tmpl w:val="46F23C5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461F5218"/>
    <w:multiLevelType w:val="multilevel"/>
    <w:tmpl w:val="4C2A5EB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50C43097"/>
    <w:multiLevelType w:val="multilevel"/>
    <w:tmpl w:val="A57ADE7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59A60163"/>
    <w:multiLevelType w:val="multilevel"/>
    <w:tmpl w:val="C296682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64207B93"/>
    <w:multiLevelType w:val="multilevel"/>
    <w:tmpl w:val="13F04E8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69551F4F"/>
    <w:multiLevelType w:val="multilevel"/>
    <w:tmpl w:val="80D885F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6AED4A64"/>
    <w:multiLevelType w:val="multilevel"/>
    <w:tmpl w:val="6218CC8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 w15:restartNumberingAfterBreak="0">
    <w:nsid w:val="7171478F"/>
    <w:multiLevelType w:val="multilevel"/>
    <w:tmpl w:val="1F96296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72347801"/>
    <w:multiLevelType w:val="multilevel"/>
    <w:tmpl w:val="FC481E3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 w15:restartNumberingAfterBreak="0">
    <w:nsid w:val="78C910C3"/>
    <w:multiLevelType w:val="multilevel"/>
    <w:tmpl w:val="6F3A685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 w15:restartNumberingAfterBreak="0">
    <w:nsid w:val="7D29585B"/>
    <w:multiLevelType w:val="multilevel"/>
    <w:tmpl w:val="E542A9D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 w15:restartNumberingAfterBreak="0">
    <w:nsid w:val="7D8C3933"/>
    <w:multiLevelType w:val="multilevel"/>
    <w:tmpl w:val="308027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7E4D27CE"/>
    <w:multiLevelType w:val="multilevel"/>
    <w:tmpl w:val="9FA03BB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 w16cid:durableId="2068336559">
    <w:abstractNumId w:val="3"/>
  </w:num>
  <w:num w:numId="2" w16cid:durableId="817844039">
    <w:abstractNumId w:val="0"/>
  </w:num>
  <w:num w:numId="3" w16cid:durableId="795099653">
    <w:abstractNumId w:val="8"/>
  </w:num>
  <w:num w:numId="4" w16cid:durableId="126707183">
    <w:abstractNumId w:val="6"/>
  </w:num>
  <w:num w:numId="5" w16cid:durableId="1493525353">
    <w:abstractNumId w:val="12"/>
  </w:num>
  <w:num w:numId="6" w16cid:durableId="962882377">
    <w:abstractNumId w:val="4"/>
  </w:num>
  <w:num w:numId="7" w16cid:durableId="1556352033">
    <w:abstractNumId w:val="14"/>
  </w:num>
  <w:num w:numId="8" w16cid:durableId="587813014">
    <w:abstractNumId w:val="13"/>
  </w:num>
  <w:num w:numId="9" w16cid:durableId="1127820306">
    <w:abstractNumId w:val="2"/>
  </w:num>
  <w:num w:numId="10" w16cid:durableId="1852522570">
    <w:abstractNumId w:val="7"/>
  </w:num>
  <w:num w:numId="11" w16cid:durableId="1936815545">
    <w:abstractNumId w:val="10"/>
  </w:num>
  <w:num w:numId="12" w16cid:durableId="1798792278">
    <w:abstractNumId w:val="9"/>
  </w:num>
  <w:num w:numId="13" w16cid:durableId="778141567">
    <w:abstractNumId w:val="5"/>
  </w:num>
  <w:num w:numId="14" w16cid:durableId="1677077246">
    <w:abstractNumId w:val="16"/>
  </w:num>
  <w:num w:numId="15" w16cid:durableId="1417939427">
    <w:abstractNumId w:val="1"/>
  </w:num>
  <w:num w:numId="16" w16cid:durableId="2972158">
    <w:abstractNumId w:val="11"/>
  </w:num>
  <w:num w:numId="17" w16cid:durableId="7037543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08"/>
    <w:rsid w:val="00092468"/>
    <w:rsid w:val="000A09B7"/>
    <w:rsid w:val="004E0F19"/>
    <w:rsid w:val="00EE68B0"/>
    <w:rsid w:val="00F1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FCF6"/>
  <w15:docId w15:val="{EFDDE3B2-6F0A-45FC-9B07-97DD55BC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1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B0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B0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11B0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11B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11B0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11B0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11B0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11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11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11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11B0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D11B0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11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D11B0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1B0B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11B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B0B"/>
    <w:rPr>
      <w:b/>
      <w:bCs/>
      <w:smallCaps/>
      <w:color w:val="365F9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11B0B"/>
  </w:style>
  <w:style w:type="character" w:customStyle="1" w:styleId="FooterChar">
    <w:name w:val="Footer Char"/>
    <w:basedOn w:val="DefaultParagraphFont"/>
    <w:link w:val="Footer"/>
    <w:uiPriority w:val="99"/>
    <w:qFormat/>
    <w:rsid w:val="00D11B0B"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11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B0B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B0B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B0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B0B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11B0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11B0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table" w:styleId="TableGrid">
    <w:name w:val="Table Grid"/>
    <w:basedOn w:val="TableNormal"/>
    <w:uiPriority w:val="59"/>
    <w:rsid w:val="00C40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A09B7"/>
    <w:pPr>
      <w:autoSpaceDN w:val="0"/>
      <w:spacing w:after="200" w:line="276" w:lineRule="auto"/>
      <w:textAlignment w:val="baseline"/>
    </w:pPr>
    <w:rPr>
      <w:rFonts w:ascii="Calibri" w:eastAsia="Calibri" w:hAnsi="Calibri" w:cs="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D37FF-AAB0-4FF4-AA04-6790795A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 A</dc:creator>
  <dc:description/>
  <cp:lastModifiedBy>akshatahulekal123@gmail.com</cp:lastModifiedBy>
  <cp:revision>2</cp:revision>
  <dcterms:created xsi:type="dcterms:W3CDTF">2025-04-29T16:23:00Z</dcterms:created>
  <dcterms:modified xsi:type="dcterms:W3CDTF">2025-04-29T16:23:00Z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