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52"/>
          <w:szCs w:val="52"/>
        </w:rPr>
        <w:t xml:space="preserve">LOW-LEVEL DESIGN</w:t>
      </w:r>
    </w:p>
    <w:p>
      <w:pPr>
        <w:spacing w:after="80" w:before="80"/>
        <w:jc w:val="center"/>
      </w:pPr>
      <w:r>
        <w:rPr>
          <w:rFonts w:ascii="Arial" w:cs="Arial" w:eastAsia="Arial" w:hAnsi="Arial"/>
          <w:color w:val="2E75B6"/>
          <w:sz w:val="32"/>
          <w:szCs w:val="32"/>
        </w:rPr>
        <w:t xml:space="preserve">RAG-Based Customer Support Assistant</w:t>
      </w:r>
    </w:p>
    <w:p>
      <w:pPr>
        <w:spacing w:after="80" w:before="80"/>
        <w:jc w:val="center"/>
      </w:pPr>
      <w:r>
        <w:rPr>
          <w:rFonts w:ascii="Arial" w:cs="Arial" w:eastAsia="Arial" w:hAnsi="Arial"/>
          <w:color w:val="555555"/>
          <w:sz w:val="26"/>
          <w:szCs w:val="26"/>
        </w:rPr>
        <w:t xml:space="preserve">with LangGraph &amp; Human-in-the-Loop</w:t>
      </w:r>
    </w:p>
    <w:p>
      <w:pPr>
        <w:spacing w:after="60" w:before="60"/>
      </w:pPr>
      <w:r>
        <w:t xml:space="preserve"/>
      </w:r>
    </w:p>
    <w:p>
      <w:pPr>
        <w:spacing w:after="60" w:before="60"/>
      </w:pPr>
      <w:r>
        <w:t xml:space="preserve"/>
      </w:r>
    </w:p>
    <w:p>
      <w:pPr>
        <w:jc w:val="center"/>
      </w:pPr>
      <w:r>
        <w:rPr>
          <w:rFonts w:ascii="Arial" w:cs="Arial" w:eastAsia="Arial" w:hAnsi="Arial"/>
          <w:color w:val="888888"/>
          <w:sz w:val="22"/>
          <w:szCs w:val="22"/>
        </w:rPr>
        <w:t xml:space="preserve">Internship Project  |  2025</w:t>
      </w:r>
    </w:p>
    <w:p>
      <w:r>
        <w:br w:type="page"/>
      </w:r>
    </w:p>
    <w:p>
      <w:pPr>
        <w:pStyle w:val="Heading1"/>
        <w:spacing w:after="160" w:before="320"/>
      </w:pPr>
      <w:r>
        <w:rPr>
          <w:rFonts w:ascii="Arial" w:cs="Arial" w:eastAsia="Arial" w:hAnsi="Arial"/>
          <w:b/>
          <w:bCs/>
          <w:color w:val="1F3864"/>
          <w:sz w:val="32"/>
          <w:szCs w:val="32"/>
        </w:rPr>
        <w:t xml:space="preserve">1. Module-Level Design</w:t>
      </w:r>
    </w:p>
    <w:p>
      <w:pPr>
        <w:spacing w:after="80" w:before="80"/>
      </w:pPr>
      <w:r>
        <w:rPr>
          <w:rFonts w:ascii="Arial" w:cs="Arial" w:eastAsia="Arial" w:hAnsi="Arial"/>
          <w:sz w:val="22"/>
          <w:szCs w:val="22"/>
        </w:rPr>
        <w:t xml:space="preserve">The system is built as a pipeline of eight tightly connected modules. Each module has a single responsibility and passes its output to the next. Below is a description of what each module does internally and how it connects to the others.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Document Processing Module</w:t>
      </w:r>
    </w:p>
    <w:p>
      <w:pPr>
        <w:spacing w:after="80" w:before="80"/>
      </w:pPr>
      <w:r>
        <w:rPr>
          <w:rFonts w:ascii="Arial" w:cs="Arial" w:eastAsia="Arial" w:hAnsi="Arial"/>
          <w:sz w:val="22"/>
          <w:szCs w:val="22"/>
        </w:rPr>
        <w:t xml:space="preserve">This module is the entry point of the ingestion pipeline. It opens the PDF file using PyMuPDF and reads the text content from every page in sequence. The output is a single raw string containing all the text from the document. No formatting is preserved — only plain text is extracted.</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doc = fitz.open(pdf_path)</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for page in doc:</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raw_text += page.get_text()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Chunking Module</w:t>
      </w:r>
    </w:p>
    <w:p>
      <w:pPr>
        <w:spacing w:after="80" w:before="80"/>
      </w:pPr>
      <w:r>
        <w:rPr>
          <w:rFonts w:ascii="Arial" w:cs="Arial" w:eastAsia="Arial" w:hAnsi="Arial"/>
          <w:sz w:val="22"/>
          <w:szCs w:val="22"/>
        </w:rPr>
        <w:t xml:space="preserve">The raw text string is passed into LangChain's RecursiveCharacterTextSplitter. This module breaks the text into smaller overlapping pieces. The split boundaries are chosen intelligently — it first tries to split on paragraph breaks, then single newlines, then Q: markers, then question marks. This ensures that a question and its answer always stay together in the same chunk.</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chunk_size=300, chunk_overlap=100</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separators=['\n\n', '\n', 'Q:', '?']</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 Embedding Module</w:t>
      </w:r>
    </w:p>
    <w:p>
      <w:pPr>
        <w:spacing w:after="80" w:before="80"/>
      </w:pPr>
      <w:r>
        <w:rPr>
          <w:rFonts w:ascii="Arial" w:cs="Arial" w:eastAsia="Arial" w:hAnsi="Arial"/>
          <w:sz w:val="22"/>
          <w:szCs w:val="22"/>
        </w:rPr>
        <w:t xml:space="preserve">Each text chunk is converted into a 384-dimensional numerical vector using the all-MiniLM-L6-v2 sentence transformer. These vectors encode the semantic meaning of the text rather than just keywords. Two chunks about the same topic will have vectors that are close to each other in vector space, even if they use different words.</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HuggingFaceEmbeddings(model_name='all-MiniLM-L6-v2')</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 Vector Storage Module</w:t>
      </w:r>
    </w:p>
    <w:p>
      <w:pPr>
        <w:spacing w:after="80" w:before="80"/>
      </w:pPr>
      <w:r>
        <w:rPr>
          <w:rFonts w:ascii="Arial" w:cs="Arial" w:eastAsia="Arial" w:hAnsi="Arial"/>
          <w:sz w:val="22"/>
          <w:szCs w:val="22"/>
        </w:rPr>
        <w:t xml:space="preserve">The generated embeddings along with their original text are stored in ChromaDB. ChromaDB maintains an in-memory index of all vectors during the Colab session. This index is what allows fast nearest-neighbor search at query time. The collection is named 'support_rag' and holds one entry per chunk.</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Chroma.from_documents(chunks, embeddings, collection_name='support_rag')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 Retrieval Module</w:t>
      </w:r>
    </w:p>
    <w:p>
      <w:pPr>
        <w:spacing w:after="80" w:before="80"/>
      </w:pPr>
      <w:r>
        <w:rPr>
          <w:rFonts w:ascii="Arial" w:cs="Arial" w:eastAsia="Arial" w:hAnsi="Arial"/>
          <w:sz w:val="22"/>
          <w:szCs w:val="22"/>
        </w:rPr>
        <w:t xml:space="preserve">When a user query arrives, this module converts the query into a vector using the same embedding model and searches ChromaDB for the closest matching chunks. It uses MMR (Maximal Marginal Relevance) instead of plain similarity search. MMR first fetches 6 candidates and then picks 3 that are both relevant and diverse, avoiding repetitive context.</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search_type='mmr', search_kwargs={'k': 3, 'fetch_k': 6}</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1.6 Query Processing Module</w:t>
      </w:r>
    </w:p>
    <w:p>
      <w:pPr>
        <w:spacing w:after="80" w:before="80"/>
      </w:pPr>
      <w:r>
        <w:rPr>
          <w:rFonts w:ascii="Arial" w:cs="Arial" w:eastAsia="Arial" w:hAnsi="Arial"/>
          <w:sz w:val="22"/>
          <w:szCs w:val="22"/>
        </w:rPr>
        <w:t xml:space="preserve">This module assembles the final prompt that gets sent to the LLM. It takes the retrieved chunks and the user query, formats them into a structured prompt using LangChain's ChatPromptTemplate, and passes it to the LLM chain. The prompt explicitly instructs the model to answer only from the provided context.</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chain = PROMPT | llm</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response = chain.invoke({'query': query, 'context': context})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1.7 Graph Execution Module</w:t>
      </w:r>
    </w:p>
    <w:p>
      <w:pPr>
        <w:spacing w:after="80" w:before="80"/>
      </w:pPr>
      <w:r>
        <w:rPr>
          <w:rFonts w:ascii="Arial" w:cs="Arial" w:eastAsia="Arial" w:hAnsi="Arial"/>
          <w:sz w:val="22"/>
          <w:szCs w:val="22"/>
        </w:rPr>
        <w:t xml:space="preserve">LangGraph manages the execution order of all modules as a directed graph. It initializes the GraphState, calls each node in sequence (retrieve → generate), and applies conditional routing after the generate node. The graph is compiled once at startup and reused for every query.</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graph.set_entry_point('retrieve')</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graph.add_edge('retrieve', 'generate')</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graph.add_conditional_edges('generate', route, {'hitl': 'hitl', END: END})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1.8 HITL Module</w:t>
      </w:r>
    </w:p>
    <w:p>
      <w:pPr>
        <w:spacing w:after="80" w:before="80"/>
      </w:pPr>
      <w:r>
        <w:rPr>
          <w:rFonts w:ascii="Arial" w:cs="Arial" w:eastAsia="Arial" w:hAnsi="Arial"/>
          <w:sz w:val="22"/>
          <w:szCs w:val="22"/>
        </w:rPr>
        <w:t xml:space="preserve">When the router determines that the LLM answer has low confidence, this module activates. In the Gradio interface, it prompts the user to type a human agent response. The human-provided answer replaces the LLM answer in the GraphState, and the escalated flag is set to True so the UI can display an escalation notice alongside the response.</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human_response = input('Human Agent Answer: ')</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state['answer'] = human_response</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state['escalated'] = True</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2. Data Structures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Document Representation</w:t>
      </w:r>
    </w:p>
    <w:p>
      <w:pPr>
        <w:spacing w:after="80" w:before="80"/>
      </w:pPr>
      <w:r>
        <w:rPr>
          <w:rFonts w:ascii="Arial" w:cs="Arial" w:eastAsia="Arial" w:hAnsi="Arial"/>
          <w:sz w:val="22"/>
          <w:szCs w:val="22"/>
        </w:rPr>
        <w:t xml:space="preserve">After loading, the PDF is represented as a plain Python string. No metadata, no page numbers, no formatting — just the raw text concatenated across all pages.</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raw_text: str  # Full PDF content as a single string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Chunk Format</w:t>
      </w:r>
    </w:p>
    <w:p>
      <w:pPr>
        <w:spacing w:after="80" w:before="80"/>
      </w:pPr>
      <w:r>
        <w:rPr>
          <w:rFonts w:ascii="Arial" w:cs="Arial" w:eastAsia="Arial" w:hAnsi="Arial"/>
          <w:sz w:val="22"/>
          <w:szCs w:val="22"/>
        </w:rPr>
        <w:t xml:space="preserve">After splitting, each chunk is wrapped in a LangChain Document object. This object holds the text content and an optional metadata dictionary. In our system, metadata is minimal since we are working with a single-source FAQ document.</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Document(page_content='Q: How do I reset...', metadata={})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Embedding Structure</w:t>
      </w:r>
    </w:p>
    <w:p>
      <w:pPr>
        <w:spacing w:after="80" w:before="80"/>
      </w:pPr>
      <w:r>
        <w:rPr>
          <w:rFonts w:ascii="Arial" w:cs="Arial" w:eastAsia="Arial" w:hAnsi="Arial"/>
          <w:sz w:val="22"/>
          <w:szCs w:val="22"/>
        </w:rPr>
        <w:t xml:space="preserve">Each chunk's embedding is a Python list of 384 float values. ChromaDB stores this vector alongside the original chunk text. At query time, the query is also embedded into the same 384-dimensional space for comparison.</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embedding: List[float]  # 384 dimensions per chunk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2.4 Query-Response Schema</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2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text entered by the user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context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w:t>
            </w:r>
          </w:p>
        </w:tc>
        <w:tc>
          <w:tcPr>
            <w:tcW w:type="dxa" w:w="5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 3 retrieved chunks joined by newline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LLM-generated or human-provided response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w:t>
            </w:r>
          </w:p>
        </w:tc>
        <w:tc>
          <w:tcPr>
            <w:tcW w:type="dxa" w:w="5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or 'low' based on answer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HITL node was triggered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2.5 Graph State Object</w:t>
      </w:r>
    </w:p>
    <w:p>
      <w:pPr>
        <w:spacing w:after="80" w:before="80"/>
      </w:pPr>
      <w:r>
        <w:rPr>
          <w:rFonts w:ascii="Arial" w:cs="Arial" w:eastAsia="Arial" w:hAnsi="Arial"/>
          <w:sz w:val="22"/>
          <w:szCs w:val="22"/>
        </w:rPr>
        <w:t xml:space="preserve">The GraphState is a TypedDict that flows through every node in the LangGraph. Each node reads from it and writes back to it. This is the single source of truth for any given query's lifecycle.</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class GraphState(TypedDict):</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query: str</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context: str</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answer: str</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confidence: str</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escalated: bool</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3. LangGraph Workflow Design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retrieve_node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MMR search on ChromaDB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(top 3 chunks)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generate_node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query + context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Calls Llama 3.3 via Groq API</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answer +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hitl_node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 human for answer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 escalated=True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Edges</w:t>
      </w:r>
    </w:p>
    <w:p>
      <w:pPr>
        <w:pStyle w:val="ListParagraph"/>
        <w:numPr>
          <w:ilvl w:val="0"/>
          <w:numId w:val="2"/>
        </w:numPr>
        <w:spacing w:after="40" w:before="40"/>
      </w:pPr>
      <w:r>
        <w:rPr>
          <w:rFonts w:ascii="Arial" w:cs="Arial" w:eastAsia="Arial" w:hAnsi="Arial"/>
          <w:sz w:val="22"/>
          <w:szCs w:val="22"/>
        </w:rPr>
        <w:t xml:space="preserve">retrieve_node → generate_node (always, direct edge)</w:t>
      </w:r>
    </w:p>
    <w:p>
      <w:pPr>
        <w:pStyle w:val="ListParagraph"/>
        <w:numPr>
          <w:ilvl w:val="0"/>
          <w:numId w:val="2"/>
        </w:numPr>
        <w:spacing w:after="40" w:before="40"/>
      </w:pPr>
      <w:r>
        <w:rPr>
          <w:rFonts w:ascii="Arial" w:cs="Arial" w:eastAsia="Arial" w:hAnsi="Arial"/>
          <w:sz w:val="22"/>
          <w:szCs w:val="22"/>
        </w:rPr>
        <w:t xml:space="preserve">generate_node → END (when confidence is high)</w:t>
      </w:r>
    </w:p>
    <w:p>
      <w:pPr>
        <w:pStyle w:val="ListParagraph"/>
        <w:numPr>
          <w:ilvl w:val="0"/>
          <w:numId w:val="2"/>
        </w:numPr>
        <w:spacing w:after="40" w:before="40"/>
      </w:pPr>
      <w:r>
        <w:rPr>
          <w:rFonts w:ascii="Arial" w:cs="Arial" w:eastAsia="Arial" w:hAnsi="Arial"/>
          <w:sz w:val="22"/>
          <w:szCs w:val="22"/>
        </w:rPr>
        <w:t xml:space="preserve">generate_node → hitl_node (when confidence is low)</w:t>
      </w:r>
    </w:p>
    <w:p>
      <w:pPr>
        <w:pStyle w:val="ListParagraph"/>
        <w:numPr>
          <w:ilvl w:val="0"/>
          <w:numId w:val="2"/>
        </w:numPr>
        <w:spacing w:after="40" w:before="40"/>
      </w:pPr>
      <w:r>
        <w:rPr>
          <w:rFonts w:ascii="Arial" w:cs="Arial" w:eastAsia="Arial" w:hAnsi="Arial"/>
          <w:sz w:val="22"/>
          <w:szCs w:val="22"/>
        </w:rPr>
        <w:t xml:space="preserve">hitl_node → END (always, after human response is captured)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State Flow</w:t>
      </w:r>
    </w:p>
    <w:p>
      <w:pPr>
        <w:spacing w:after="80" w:before="80"/>
      </w:pPr>
      <w:r>
        <w:rPr>
          <w:rFonts w:ascii="Arial" w:cs="Arial" w:eastAsia="Arial" w:hAnsi="Arial"/>
          <w:sz w:val="22"/>
          <w:szCs w:val="22"/>
        </w:rPr>
        <w:t xml:space="preserve">The GraphState is initialized with the user's query and empty values for all other fields. As each node executes, it fills in its corresponding fields. By the time the graph reaches END, the state contains the complete query, the retrieved context, the final answer, the confidence level, and the escalation flag.</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4. Conditional Routing Logic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Answer Generation Criteria</w:t>
      </w:r>
    </w:p>
    <w:p>
      <w:pPr>
        <w:spacing w:after="80" w:before="80"/>
      </w:pPr>
      <w:r>
        <w:rPr>
          <w:rFonts w:ascii="Arial" w:cs="Arial" w:eastAsia="Arial" w:hAnsi="Arial"/>
          <w:sz w:val="22"/>
          <w:szCs w:val="22"/>
        </w:rPr>
        <w:t xml:space="preserve">The LLM is instructed via the system prompt to answer strictly from the provided context. Temperature is set to 0 to make responses deterministic. If the context contains a relevant answer, the model will produce a clear, direct response.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Escalation Criteria</w:t>
      </w:r>
    </w:p>
    <w:p>
      <w:pPr>
        <w:spacing w:after="80" w:before="80"/>
      </w:pPr>
      <w:r>
        <w:rPr>
          <w:rFonts w:ascii="Arial" w:cs="Arial" w:eastAsia="Arial" w:hAnsi="Arial"/>
          <w:sz w:val="22"/>
          <w:szCs w:val="22"/>
        </w:rPr>
        <w:t xml:space="preserve">After the LLM generates a response, the router function checks the answer text. If the phrase 'i don't know' appears (case-insensitive), confidence is set to low and the query is escalated. This works because the prompt explicitly instructs the model to say exactly 'I don't know' when the answer is absent from the context.</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confidence = 'low' if 'i don\'t know' in answer.lower() else 'high'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Routing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found in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response to user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Answer not in context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HITL escalation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outside knowledge 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escalation</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5. HITL Design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When Escalation is Triggered</w:t>
      </w:r>
    </w:p>
    <w:p>
      <w:pPr>
        <w:spacing w:after="80" w:before="80"/>
      </w:pPr>
      <w:r>
        <w:rPr>
          <w:rFonts w:ascii="Arial" w:cs="Arial" w:eastAsia="Arial" w:hAnsi="Arial"/>
          <w:sz w:val="22"/>
          <w:szCs w:val="22"/>
        </w:rPr>
        <w:t xml:space="preserve">Escalation happens when the router detects low confidence after the generate_node runs. This typically occurs when the user asks something that is not covered in the PDF knowledge base, or when the query is too vague for the retriever to find a matching chunk.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What Happens After Escalation</w:t>
      </w:r>
    </w:p>
    <w:p>
      <w:pPr>
        <w:spacing w:after="80" w:before="80"/>
      </w:pPr>
      <w:r>
        <w:rPr>
          <w:rFonts w:ascii="Arial" w:cs="Arial" w:eastAsia="Arial" w:hAnsi="Arial"/>
          <w:sz w:val="22"/>
          <w:szCs w:val="22"/>
        </w:rPr>
        <w:t xml:space="preserve">The hitl_node activates and pauses the graph. It prints the original query and prompts for a human-typed response. Once the human submits an answer, the hitl_node writes it into the GraphState and sets escalated to True. The graph then moves to END and the Gradio UI displays the answer with an escalation indicator.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How Human Response is Integrated</w:t>
      </w:r>
    </w:p>
    <w:p>
      <w:pPr>
        <w:spacing w:after="80" w:before="80"/>
      </w:pPr>
      <w:r>
        <w:rPr>
          <w:rFonts w:ascii="Arial" w:cs="Arial" w:eastAsia="Arial" w:hAnsi="Arial"/>
          <w:sz w:val="22"/>
          <w:szCs w:val="22"/>
        </w:rPr>
        <w:t xml:space="preserve">The human answer replaces the LLM answer in the state object. From the user's perspective in the Gradio chat, they see the answer as normal text with a small note indicating it was resolved by a human agent. No separate interface is needed — the same chat window handles both automated and escalated responses.</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6. API / Interface Design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Input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question from the user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history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list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Previous chat messages (managed by Gradio)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response text shown in the chat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escalation note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Appended if HITL was triggered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Interaction Flow</w:t>
      </w:r>
    </w:p>
    <w:p>
      <w:pPr>
        <w:pStyle w:val="ListParagraph"/>
        <w:numPr>
          <w:ilvl w:val="0"/>
          <w:numId w:val="2"/>
        </w:numPr>
        <w:spacing w:after="40" w:before="40"/>
      </w:pPr>
      <w:r>
        <w:rPr>
          <w:rFonts w:ascii="Arial" w:cs="Arial" w:eastAsia="Arial" w:hAnsi="Arial"/>
          <w:sz w:val="22"/>
          <w:szCs w:val="22"/>
        </w:rPr>
        <w:t xml:space="preserve">User opens Gradio URL in browser</w:t>
      </w:r>
    </w:p>
    <w:p>
      <w:pPr>
        <w:pStyle w:val="ListParagraph"/>
        <w:numPr>
          <w:ilvl w:val="0"/>
          <w:numId w:val="2"/>
        </w:numPr>
        <w:spacing w:after="40" w:before="40"/>
      </w:pPr>
      <w:r>
        <w:rPr>
          <w:rFonts w:ascii="Arial" w:cs="Arial" w:eastAsia="Arial" w:hAnsi="Arial"/>
          <w:sz w:val="22"/>
          <w:szCs w:val="22"/>
        </w:rPr>
        <w:t xml:space="preserve">User types a question and submits</w:t>
      </w:r>
    </w:p>
    <w:p>
      <w:pPr>
        <w:pStyle w:val="ListParagraph"/>
        <w:numPr>
          <w:ilvl w:val="0"/>
          <w:numId w:val="2"/>
        </w:numPr>
        <w:spacing w:after="40" w:before="40"/>
      </w:pPr>
      <w:r>
        <w:rPr>
          <w:rFonts w:ascii="Arial" w:cs="Arial" w:eastAsia="Arial" w:hAnsi="Arial"/>
          <w:sz w:val="22"/>
          <w:szCs w:val="22"/>
        </w:rPr>
        <w:t xml:space="preserve">chat() function invokes the LangGraph app with the query</w:t>
      </w:r>
    </w:p>
    <w:p>
      <w:pPr>
        <w:pStyle w:val="ListParagraph"/>
        <w:numPr>
          <w:ilvl w:val="0"/>
          <w:numId w:val="2"/>
        </w:numPr>
        <w:spacing w:after="40" w:before="40"/>
      </w:pPr>
      <w:r>
        <w:rPr>
          <w:rFonts w:ascii="Arial" w:cs="Arial" w:eastAsia="Arial" w:hAnsi="Arial"/>
          <w:sz w:val="22"/>
          <w:szCs w:val="22"/>
        </w:rPr>
        <w:t xml:space="preserve">Graph runs: retrieve → generate → route</w:t>
      </w:r>
    </w:p>
    <w:p>
      <w:pPr>
        <w:pStyle w:val="ListParagraph"/>
        <w:numPr>
          <w:ilvl w:val="0"/>
          <w:numId w:val="2"/>
        </w:numPr>
        <w:spacing w:after="40" w:before="40"/>
      </w:pPr>
      <w:r>
        <w:rPr>
          <w:rFonts w:ascii="Arial" w:cs="Arial" w:eastAsia="Arial" w:hAnsi="Arial"/>
          <w:sz w:val="22"/>
          <w:szCs w:val="22"/>
        </w:rPr>
        <w:t xml:space="preserve">If high confidence: answer returned directly to Gradio</w:t>
      </w:r>
    </w:p>
    <w:p>
      <w:pPr>
        <w:pStyle w:val="ListParagraph"/>
        <w:numPr>
          <w:ilvl w:val="0"/>
          <w:numId w:val="2"/>
        </w:numPr>
        <w:spacing w:after="40" w:before="40"/>
      </w:pPr>
      <w:r>
        <w:rPr>
          <w:rFonts w:ascii="Arial" w:cs="Arial" w:eastAsia="Arial" w:hAnsi="Arial"/>
          <w:sz w:val="22"/>
          <w:szCs w:val="22"/>
        </w:rPr>
        <w:t xml:space="preserve">If low confidence: HITL node activates, human types answer</w:t>
      </w:r>
    </w:p>
    <w:p>
      <w:pPr>
        <w:pStyle w:val="ListParagraph"/>
        <w:numPr>
          <w:ilvl w:val="0"/>
          <w:numId w:val="2"/>
        </w:numPr>
        <w:spacing w:after="40" w:before="40"/>
      </w:pPr>
      <w:r>
        <w:rPr>
          <w:rFonts w:ascii="Arial" w:cs="Arial" w:eastAsia="Arial" w:hAnsi="Arial"/>
          <w:sz w:val="22"/>
          <w:szCs w:val="22"/>
        </w:rPr>
        <w:t xml:space="preserve">Final answer displayed in the chat window</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Error Handling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Missing Data / Empty PDF</w:t>
      </w:r>
    </w:p>
    <w:p>
      <w:pPr>
        <w:spacing w:after="80" w:before="80"/>
      </w:pPr>
      <w:r>
        <w:rPr>
          <w:rFonts w:ascii="Arial" w:cs="Arial" w:eastAsia="Arial" w:hAnsi="Arial"/>
          <w:sz w:val="22"/>
          <w:szCs w:val="22"/>
        </w:rPr>
        <w:t xml:space="preserve">If PyMuPDF returns an empty string (corrupt or image-only PDF), the chunking module will produce zero chunks. ChromaDB will be empty and the retriever will return nothing. In this case the LLM will receive an empty context and respond with 'I don't know', triggering HITL. The system does not crash — it degrades gracefully to human escalation.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No Relevant Chunks Found</w:t>
      </w:r>
    </w:p>
    <w:p>
      <w:pPr>
        <w:spacing w:after="80" w:before="80"/>
      </w:pPr>
      <w:r>
        <w:rPr>
          <w:rFonts w:ascii="Arial" w:cs="Arial" w:eastAsia="Arial" w:hAnsi="Arial"/>
          <w:sz w:val="22"/>
          <w:szCs w:val="22"/>
        </w:rPr>
        <w:t xml:space="preserve">If the query is very specific or uses terminology not present in the knowledge base, MMR may return chunks with low relevance scores. These chunks are still passed to the LLM as context. Since the prompt instructs the model to say 'I don't know' when the context is insufficient, the router will catch this and escalate.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LLM Failure (Groq API Error)</w:t>
      </w:r>
    </w:p>
    <w:p>
      <w:pPr>
        <w:spacing w:after="80" w:before="80"/>
      </w:pPr>
      <w:r>
        <w:rPr>
          <w:rFonts w:ascii="Arial" w:cs="Arial" w:eastAsia="Arial" w:hAnsi="Arial"/>
          <w:sz w:val="22"/>
          <w:szCs w:val="22"/>
        </w:rPr>
        <w:t xml:space="preserve">If the Groq API call fails due to network issues or rate limiting, the generate_node will raise an exception. This is an unhandled failure in the current implementation and will surface as an error in the Gradio chat. The recommended fix for production is to wrap the API call in a try-except block and return a fallback message that triggers HITL automatically.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Error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Behavior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or corrupt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chunks created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says I don't know → HITL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Query not in knowledge base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 relevance chunks returned</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LLM says I don't know → HITL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timeout or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raised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shown in Gradio chat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Human skips HITL input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Empty string stored</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Empty answer returned to user</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RAG-Based Customer Support Assistant  |  LLD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2026-04-25T08:56:32.851Z</dcterms:created>
  <dcterms:modified xsi:type="dcterms:W3CDTF">2026-04-25T08:56:32.853Z</dcterms:modified>
</cp:coreProperties>
</file>

<file path=docProps/custom.xml><?xml version="1.0" encoding="utf-8"?>
<Properties xmlns="http://schemas.openxmlformats.org/officeDocument/2006/custom-properties" xmlns:vt="http://schemas.openxmlformats.org/officeDocument/2006/docPropsVTypes"/>
</file>