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D2A" w:rsidRPr="001C5025" w:rsidRDefault="002C6D2A" w:rsidP="002C6D2A">
      <w:pP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1C5025">
        <w:rPr>
          <w:rFonts w:ascii="Times New Roman" w:eastAsia="Times New Roman" w:hAnsi="Times New Roman" w:cs="Times New Roman"/>
          <w:b/>
          <w:bCs/>
          <w:color w:val="FF00FF"/>
          <w:sz w:val="32"/>
          <w:szCs w:val="32"/>
        </w:rPr>
        <w:t>Module 1</w:t>
      </w:r>
    </w:p>
    <w:p w:rsidR="00FD4D21" w:rsidRPr="001C5025" w:rsidRDefault="002C6D2A" w:rsidP="00FD4D21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>Write the features of HDFS design.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2. Explain all the components of HDFS with diagram.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3. Explain HDFS block replication.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4. Explain HDFS safe mode and rack awareness.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5. Explain name node high availability design.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6. Explain HDFS snapshots and HDFS NFS gateway.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7. Write any five HDFS user commands.</w:t>
      </w:r>
    </w:p>
    <w:p w:rsidR="002C6D2A" w:rsidRPr="001C5025" w:rsidRDefault="002C6D2A" w:rsidP="00FD4D21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 xml:space="preserve">8. Write all the steps to execute </w:t>
      </w:r>
      <w:proofErr w:type="spellStart"/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>terasort</w:t>
      </w:r>
      <w:proofErr w:type="spellEnd"/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basic </w:t>
      </w:r>
      <w:proofErr w:type="spellStart"/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>hadoop</w:t>
      </w:r>
      <w:proofErr w:type="spellEnd"/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benchmark.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 xml:space="preserve">9. Explain </w:t>
      </w:r>
      <w:proofErr w:type="spellStart"/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>mapreduce</w:t>
      </w:r>
      <w:proofErr w:type="spellEnd"/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parallel data flow with near diagram.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10. Write a program using streaming interface to count the words of file.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 xml:space="preserve">11. Write a java </w:t>
      </w:r>
      <w:proofErr w:type="spellStart"/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>mapreduce</w:t>
      </w:r>
      <w:proofErr w:type="spellEnd"/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program to count the words of file.</w:t>
      </w:r>
    </w:p>
    <w:p w:rsidR="002C6D2A" w:rsidRPr="001C5025" w:rsidRDefault="002C6D2A" w:rsidP="002C6D2A">
      <w:pP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1C5025">
        <w:rPr>
          <w:rFonts w:ascii="Times New Roman" w:eastAsia="Times New Roman" w:hAnsi="Times New Roman" w:cs="Times New Roman"/>
          <w:b/>
          <w:bCs/>
          <w:color w:val="FF00FF"/>
          <w:sz w:val="32"/>
          <w:szCs w:val="32"/>
        </w:rPr>
        <w:t>Module 2</w:t>
      </w:r>
    </w:p>
    <w:p w:rsidR="002C6D2A" w:rsidRPr="001C5025" w:rsidRDefault="002C6D2A" w:rsidP="005845E2">
      <w:pPr>
        <w:rPr>
          <w:rFonts w:ascii="Times New Roman" w:eastAsia="Times New Roman" w:hAnsi="Times New Roman" w:cs="Times New Roman"/>
          <w:sz w:val="32"/>
          <w:szCs w:val="32"/>
        </w:rPr>
      </w:pPr>
      <w:r w:rsidRPr="001C5025">
        <w:rPr>
          <w:rFonts w:ascii="Times New Roman" w:eastAsia="Times New Roman" w:hAnsi="Times New Roman" w:cs="Times New Roman"/>
          <w:sz w:val="32"/>
          <w:szCs w:val="32"/>
        </w:rPr>
        <w:t xml:space="preserve">1. Explain Apache pig with </w:t>
      </w:r>
      <w:proofErr w:type="spellStart"/>
      <w:r w:rsidRPr="001C5025">
        <w:rPr>
          <w:rFonts w:ascii="Times New Roman" w:eastAsia="Times New Roman" w:hAnsi="Times New Roman" w:cs="Times New Roman"/>
          <w:sz w:val="32"/>
          <w:szCs w:val="32"/>
        </w:rPr>
        <w:t>latin</w:t>
      </w:r>
      <w:proofErr w:type="spellEnd"/>
      <w:r w:rsidRPr="001C5025">
        <w:rPr>
          <w:rFonts w:ascii="Times New Roman" w:eastAsia="Times New Roman" w:hAnsi="Times New Roman" w:cs="Times New Roman"/>
          <w:sz w:val="32"/>
          <w:szCs w:val="32"/>
        </w:rPr>
        <w:t xml:space="preserve"> script commands.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>2. Explain Apache hive with minimum 5 of hive query language commands. 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 xml:space="preserve">3. Explain Apache </w:t>
      </w:r>
      <w:proofErr w:type="spellStart"/>
      <w:r w:rsidRPr="001C5025">
        <w:rPr>
          <w:rFonts w:ascii="Times New Roman" w:eastAsia="Times New Roman" w:hAnsi="Times New Roman" w:cs="Times New Roman"/>
          <w:sz w:val="32"/>
          <w:szCs w:val="32"/>
        </w:rPr>
        <w:t>sqoop</w:t>
      </w:r>
      <w:proofErr w:type="spellEnd"/>
      <w:r w:rsidRPr="001C5025">
        <w:rPr>
          <w:rFonts w:ascii="Times New Roman" w:eastAsia="Times New Roman" w:hAnsi="Times New Roman" w:cs="Times New Roman"/>
          <w:sz w:val="32"/>
          <w:szCs w:val="32"/>
        </w:rPr>
        <w:t xml:space="preserve"> import and export methods with neat diagram.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 xml:space="preserve">4. Explain how to import data from local file system to HDFS using </w:t>
      </w:r>
      <w:proofErr w:type="spellStart"/>
      <w:r w:rsidRPr="001C5025">
        <w:rPr>
          <w:rFonts w:ascii="Times New Roman" w:eastAsia="Times New Roman" w:hAnsi="Times New Roman" w:cs="Times New Roman"/>
          <w:sz w:val="32"/>
          <w:szCs w:val="32"/>
        </w:rPr>
        <w:t>sqoop</w:t>
      </w:r>
      <w:proofErr w:type="spellEnd"/>
      <w:r w:rsidRPr="001C5025">
        <w:rPr>
          <w:rFonts w:ascii="Times New Roman" w:eastAsia="Times New Roman" w:hAnsi="Times New Roman" w:cs="Times New Roman"/>
          <w:sz w:val="32"/>
          <w:szCs w:val="32"/>
        </w:rPr>
        <w:t xml:space="preserve"> commands. 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>5. Explain Apache flume to acquire real data streams with diagrams.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 xml:space="preserve">6. Explain managing </w:t>
      </w:r>
      <w:proofErr w:type="spellStart"/>
      <w:r w:rsidRPr="001C5025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1C5025">
        <w:rPr>
          <w:rFonts w:ascii="Times New Roman" w:eastAsia="Times New Roman" w:hAnsi="Times New Roman" w:cs="Times New Roman"/>
          <w:sz w:val="32"/>
          <w:szCs w:val="32"/>
        </w:rPr>
        <w:t xml:space="preserve"> workflows with Apache </w:t>
      </w:r>
      <w:proofErr w:type="spellStart"/>
      <w:r w:rsidRPr="001C5025">
        <w:rPr>
          <w:rFonts w:ascii="Times New Roman" w:eastAsia="Times New Roman" w:hAnsi="Times New Roman" w:cs="Times New Roman"/>
          <w:sz w:val="32"/>
          <w:szCs w:val="32"/>
        </w:rPr>
        <w:t>oozie</w:t>
      </w:r>
      <w:proofErr w:type="spellEnd"/>
      <w:r w:rsidRPr="001C5025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 xml:space="preserve">7. Explain Apache </w:t>
      </w:r>
      <w:proofErr w:type="spellStart"/>
      <w:r w:rsidRPr="001C5025">
        <w:rPr>
          <w:rFonts w:ascii="Times New Roman" w:eastAsia="Times New Roman" w:hAnsi="Times New Roman" w:cs="Times New Roman"/>
          <w:sz w:val="32"/>
          <w:szCs w:val="32"/>
        </w:rPr>
        <w:t>Hbase</w:t>
      </w:r>
      <w:proofErr w:type="spellEnd"/>
      <w:r w:rsidRPr="001C5025">
        <w:rPr>
          <w:rFonts w:ascii="Times New Roman" w:eastAsia="Times New Roman" w:hAnsi="Times New Roman" w:cs="Times New Roman"/>
          <w:sz w:val="32"/>
          <w:szCs w:val="32"/>
        </w:rPr>
        <w:t xml:space="preserve"> with example commands.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>8. Explain distributed shell with commands.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>9. Explain structure of YARN applications.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>10. Explain YARN application framework.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>11. Explain Apache spark and Apache REEF.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 xml:space="preserve">12. Write a short note on Apache </w:t>
      </w:r>
      <w:proofErr w:type="spellStart"/>
      <w:r w:rsidRPr="001C5025">
        <w:rPr>
          <w:rFonts w:ascii="Times New Roman" w:eastAsia="Times New Roman" w:hAnsi="Times New Roman" w:cs="Times New Roman"/>
          <w:sz w:val="32"/>
          <w:szCs w:val="32"/>
        </w:rPr>
        <w:t>Ambari</w:t>
      </w:r>
      <w:proofErr w:type="spellEnd"/>
      <w:r w:rsidRPr="001C5025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1C5025">
        <w:rPr>
          <w:rFonts w:ascii="Times New Roman" w:eastAsia="Times New Roman" w:hAnsi="Times New Roman" w:cs="Times New Roman"/>
          <w:sz w:val="32"/>
          <w:szCs w:val="32"/>
        </w:rPr>
        <w:br/>
        <w:t>13. Explain the setting of container memory and container cores. </w:t>
      </w:r>
    </w:p>
    <w:p w:rsidR="002C6D2A" w:rsidRPr="001C5025" w:rsidRDefault="002C6D2A" w:rsidP="002C6D2A">
      <w:pP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1C5025">
        <w:rPr>
          <w:rFonts w:ascii="Times New Roman" w:eastAsia="Times New Roman" w:hAnsi="Times New Roman" w:cs="Times New Roman"/>
          <w:b/>
          <w:bCs/>
          <w:color w:val="FF00FF"/>
          <w:sz w:val="32"/>
          <w:szCs w:val="32"/>
        </w:rPr>
        <w:lastRenderedPageBreak/>
        <w:t>Module 3</w:t>
      </w:r>
    </w:p>
    <w:p w:rsidR="002C6D2A" w:rsidRPr="001C5025" w:rsidRDefault="002C6D2A" w:rsidP="002C6D2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>1. Explain BIDM cycle with diagram.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2.  Explain BI types and tools.</w:t>
      </w:r>
      <w:r w:rsidR="005845E2"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>ss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3. Explain the applications of BI in CRM and healthcare and wellness.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4. Define data warehouse and write the design considerations for DW.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5. Explain DW architecture with DW development approaches.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6. Define data mining and explain gathering and selecting data.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7. Explain data cleansing and preparation.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8. Explain evaluating data mining results.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9. Explain 5 important data mining techniques.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10. Define data visualization and explain the types of  charts.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</w:p>
    <w:p w:rsidR="002C6D2A" w:rsidRPr="001C5025" w:rsidRDefault="002C6D2A" w:rsidP="002C6D2A">
      <w:pP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1C5025">
        <w:rPr>
          <w:rFonts w:ascii="Times New Roman" w:eastAsia="Times New Roman" w:hAnsi="Times New Roman" w:cs="Times New Roman"/>
          <w:b/>
          <w:bCs/>
          <w:color w:val="FF00FF"/>
          <w:sz w:val="32"/>
          <w:szCs w:val="32"/>
        </w:rPr>
        <w:t>Module 4</w:t>
      </w:r>
    </w:p>
    <w:p w:rsidR="002C6D2A" w:rsidRPr="001C5025" w:rsidRDefault="002C6D2A" w:rsidP="002C6D2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>1. Define decision tree and write the algorithm to construct it.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2. Create the decision trees with data set given below.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9"/>
        <w:gridCol w:w="1299"/>
        <w:gridCol w:w="1299"/>
        <w:gridCol w:w="1299"/>
        <w:gridCol w:w="1299"/>
      </w:tblGrid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Outlook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Temp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Humidity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Windy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Play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Sunny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Hot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Sunny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Hot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Overcast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Hot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Rainy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Mild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Rainy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Cool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Normal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Rainy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Cool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Normal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Overcast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Cool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Normal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Sunny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Mild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Sunny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Cool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Normal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Rainy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Mild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Normal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Sunny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Mild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Normal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Overcast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Mild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Overcast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Hot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Normal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Rainy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Mild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  <w:tc>
          <w:tcPr>
            <w:tcW w:w="1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No</w:t>
            </w:r>
          </w:p>
        </w:tc>
      </w:tr>
    </w:tbl>
    <w:p w:rsidR="002C6D2A" w:rsidRPr="001C5025" w:rsidRDefault="002C6D2A" w:rsidP="002C6D2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3. Explain simple and non linear regression with graphs.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4.  Explain logistic regression.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5. Define ANN and explain the design principles of an artificial neural networks.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6. Define cluster analysis and explain K-means for clustering with algorithm.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7. Explain association rule mining with business applications.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>8. Explain representing association rules.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  <w:t xml:space="preserve">9. Using </w:t>
      </w:r>
      <w:proofErr w:type="spellStart"/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>Apriori</w:t>
      </w:r>
      <w:proofErr w:type="spellEnd"/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algorithm create the association rules with following data set.</w:t>
      </w:r>
      <w:r w:rsidRPr="001C502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</w:p>
    <w:tbl>
      <w:tblPr>
        <w:tblW w:w="5385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71"/>
        <w:gridCol w:w="1034"/>
        <w:gridCol w:w="1121"/>
        <w:gridCol w:w="1157"/>
        <w:gridCol w:w="1502"/>
      </w:tblGrid>
      <w:tr w:rsidR="002C6D2A" w:rsidRPr="001C5025" w:rsidTr="002C6D2A">
        <w:trPr>
          <w:tblCellSpacing w:w="0" w:type="dxa"/>
        </w:trPr>
        <w:tc>
          <w:tcPr>
            <w:tcW w:w="52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Transaction List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Milk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Egg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Bread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Butter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Milk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Butter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Egg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Ketchup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Bread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Butter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Ketchup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Milk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Bread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Butter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Bread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Butter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Cookies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Milk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Bread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Butter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Cookies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Milk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Cookies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Milk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Bread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Butter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Bread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Butter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Egg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Cookies</w:t>
            </w: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Milk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Butter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Bread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Milk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Bread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Butter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6D2A" w:rsidRPr="001C5025" w:rsidTr="002C6D2A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Milk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Bread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Cookies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C6D2A" w:rsidRPr="001C5025" w:rsidRDefault="002C6D2A" w:rsidP="002C6D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C5025">
              <w:rPr>
                <w:rFonts w:ascii="Times New Roman" w:eastAsia="Times New Roman" w:hAnsi="Times New Roman" w:cs="Times New Roman"/>
                <w:sz w:val="32"/>
                <w:szCs w:val="32"/>
              </w:rPr>
              <w:t>Ketchup</w:t>
            </w:r>
          </w:p>
        </w:tc>
      </w:tr>
    </w:tbl>
    <w:p w:rsidR="0073407D" w:rsidRPr="001C5025" w:rsidRDefault="0073407D">
      <w:pPr>
        <w:rPr>
          <w:rFonts w:ascii="Times New Roman" w:hAnsi="Times New Roman" w:cs="Times New Roman"/>
          <w:sz w:val="32"/>
          <w:szCs w:val="32"/>
        </w:rPr>
      </w:pPr>
    </w:p>
    <w:sectPr w:rsidR="0073407D" w:rsidRPr="001C5025" w:rsidSect="0073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1E68"/>
    <w:multiLevelType w:val="multilevel"/>
    <w:tmpl w:val="CE1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091304"/>
    <w:multiLevelType w:val="multilevel"/>
    <w:tmpl w:val="69B4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0D3D94"/>
    <w:multiLevelType w:val="hybridMultilevel"/>
    <w:tmpl w:val="727EE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E152E"/>
    <w:multiLevelType w:val="multilevel"/>
    <w:tmpl w:val="805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C6D2A"/>
    <w:rsid w:val="00002377"/>
    <w:rsid w:val="001C5025"/>
    <w:rsid w:val="002C6D2A"/>
    <w:rsid w:val="00344A03"/>
    <w:rsid w:val="00371501"/>
    <w:rsid w:val="00465A22"/>
    <w:rsid w:val="005845E2"/>
    <w:rsid w:val="0073407D"/>
    <w:rsid w:val="00AD2266"/>
    <w:rsid w:val="00DB4828"/>
    <w:rsid w:val="00FD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07D"/>
  </w:style>
  <w:style w:type="paragraph" w:styleId="Heading1">
    <w:name w:val="heading 1"/>
    <w:basedOn w:val="Normal"/>
    <w:link w:val="Heading1Char"/>
    <w:uiPriority w:val="9"/>
    <w:qFormat/>
    <w:rsid w:val="002C6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6D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D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6D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">
    <w:name w:val="title"/>
    <w:basedOn w:val="DefaultParagraphFont"/>
    <w:rsid w:val="002C6D2A"/>
  </w:style>
  <w:style w:type="character" w:styleId="Hyperlink">
    <w:name w:val="Hyperlink"/>
    <w:basedOn w:val="DefaultParagraphFont"/>
    <w:uiPriority w:val="99"/>
    <w:semiHidden/>
    <w:unhideWhenUsed/>
    <w:rsid w:val="002C6D2A"/>
    <w:rPr>
      <w:color w:val="0000FF"/>
      <w:u w:val="single"/>
    </w:rPr>
  </w:style>
  <w:style w:type="character" w:customStyle="1" w:styleId="bubble-content">
    <w:name w:val="bubble-content"/>
    <w:basedOn w:val="DefaultParagraphFont"/>
    <w:rsid w:val="002C6D2A"/>
  </w:style>
  <w:style w:type="paragraph" w:styleId="BalloonText">
    <w:name w:val="Balloon Text"/>
    <w:basedOn w:val="Normal"/>
    <w:link w:val="BalloonTextChar"/>
    <w:uiPriority w:val="99"/>
    <w:semiHidden/>
    <w:unhideWhenUsed/>
    <w:rsid w:val="002C6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D21"/>
    <w:pPr>
      <w:ind w:left="720"/>
      <w:contextualSpacing/>
    </w:pPr>
  </w:style>
  <w:style w:type="paragraph" w:styleId="NoSpacing">
    <w:name w:val="No Spacing"/>
    <w:uiPriority w:val="1"/>
    <w:qFormat/>
    <w:rsid w:val="005845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548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5" w:color="auto"/>
                        <w:left w:val="none" w:sz="0" w:space="31" w:color="auto"/>
                        <w:bottom w:val="none" w:sz="0" w:space="15" w:color="auto"/>
                        <w:right w:val="none" w:sz="0" w:space="31" w:color="auto"/>
                      </w:divBdr>
                      <w:divsChild>
                        <w:div w:id="8331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617">
                              <w:marLeft w:val="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72953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9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81159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57800">
                  <w:marLeft w:val="75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2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0784">
                  <w:marLeft w:val="0"/>
                  <w:marRight w:val="0"/>
                  <w:marTop w:val="0"/>
                  <w:marBottom w:val="0"/>
                  <w:divBdr>
                    <w:top w:val="single" w:sz="6" w:space="0" w:color="58585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841936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8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637">
                  <w:marLeft w:val="0"/>
                  <w:marRight w:val="0"/>
                  <w:marTop w:val="0"/>
                  <w:marBottom w:val="0"/>
                  <w:divBdr>
                    <w:top w:val="single" w:sz="6" w:space="0" w:color="58585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385622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4942">
          <w:marLeft w:val="-900"/>
          <w:marRight w:val="0"/>
          <w:marTop w:val="0"/>
          <w:marBottom w:val="0"/>
          <w:divBdr>
            <w:top w:val="single" w:sz="6" w:space="4" w:color="666666"/>
            <w:left w:val="single" w:sz="6" w:space="0" w:color="666666"/>
            <w:bottom w:val="none" w:sz="0" w:space="0" w:color="auto"/>
            <w:right w:val="single" w:sz="6" w:space="0" w:color="666666"/>
          </w:divBdr>
        </w:div>
        <w:div w:id="9261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2019-04-29T11:35:00Z</dcterms:created>
  <dcterms:modified xsi:type="dcterms:W3CDTF">2019-05-23T12:21:00Z</dcterms:modified>
</cp:coreProperties>
</file>