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rPr>
      </w:pPr>
      <w:r w:rsidDel="00000000" w:rsidR="00000000" w:rsidRPr="00000000">
        <w:rPr>
          <w:sz w:val="28"/>
          <w:szCs w:val="28"/>
          <w:rtl w:val="0"/>
        </w:rPr>
        <w:t xml:space="preserve">Impact of Artificial Intelligence on Education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color w:val="000000"/>
          <w:rtl w:val="0"/>
        </w:rPr>
        <w:t xml:space="preserve">Akshat Wahi - 2210991230</w:t>
        <w:tab/>
        <w:tab/>
        <w:t xml:space="preserve">                                                                       </w:t>
      </w:r>
      <w:r w:rsidDel="00000000" w:rsidR="00000000" w:rsidRPr="00000000">
        <w:rPr>
          <w:b w:val="1"/>
          <w:bCs w:val="1"/>
          <w:rtl w:val="0"/>
        </w:rPr>
        <w:t xml:space="preserve">Dr. Ajay Katiyar </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color w:val="000000"/>
          <w:rtl w:val="0"/>
        </w:rPr>
        <w:tab/>
        <w:tab/>
        <w:t xml:space="preserve">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235" w:line="240" w:lineRule="auto"/>
        <w:jc w:val="right"/>
        <w:rPr>
          <w:b w:val="1"/>
          <w:bCs w:val="1"/>
          <w:color w:val="000000"/>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ind w:firstLine="720"/>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 and Tables</w:t>
            </w:r>
          </w:p>
        </w:tc>
        <w:tc>
          <w:tcPr/>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tab/>
            </w:r>
          </w:p>
        </w:tc>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3E">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B">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jc w:val="center"/>
        <w:rPr>
          <w:b w:val="1"/>
          <w:bCs w:val="1"/>
          <w:sz w:val="32"/>
          <w:szCs w:val="32"/>
          <w:u w:val="single"/>
        </w:rPr>
      </w:pPr>
      <w:r w:rsidDel="00000000" w:rsidR="00000000" w:rsidRPr="00000000">
        <w:rPr>
          <w:rtl w:val="0"/>
        </w:rPr>
      </w:r>
    </w:p>
    <w:p w:rsidR="00000000" w:rsidDel="00000000" w:rsidP="00000000" w:rsidRDefault="00000000" w:rsidRPr="00000000" w14:paraId="0000004D">
      <w:pPr>
        <w:jc w:val="center"/>
        <w:rPr>
          <w:b w:val="1"/>
          <w:bCs w:val="1"/>
          <w:sz w:val="32"/>
          <w:szCs w:val="32"/>
          <w:u w:val="single"/>
        </w:rPr>
      </w:pPr>
      <w:r w:rsidDel="00000000" w:rsidR="00000000" w:rsidRPr="00000000">
        <w:rPr>
          <w:rtl w:val="0"/>
        </w:rPr>
      </w:r>
    </w:p>
    <w:p w:rsidR="00000000" w:rsidDel="00000000" w:rsidP="00000000" w:rsidRDefault="00000000" w:rsidRPr="00000000" w14:paraId="0000004E">
      <w:pPr>
        <w:jc w:val="center"/>
        <w:rPr>
          <w:b w:val="1"/>
          <w:bCs w:val="1"/>
          <w:sz w:val="32"/>
          <w:szCs w:val="32"/>
          <w:u w:val="single"/>
        </w:rPr>
      </w:pPr>
      <w:r w:rsidDel="00000000" w:rsidR="00000000" w:rsidRPr="00000000">
        <w:rPr>
          <w:rtl w:val="0"/>
        </w:rPr>
      </w:r>
    </w:p>
    <w:p w:rsidR="00000000" w:rsidDel="00000000" w:rsidP="00000000" w:rsidRDefault="00000000" w:rsidRPr="00000000" w14:paraId="0000004F">
      <w:pPr>
        <w:jc w:val="center"/>
        <w:rPr>
          <w:b w:val="1"/>
          <w:bCs w:val="1"/>
          <w:sz w:val="32"/>
          <w:szCs w:val="32"/>
          <w:u w:val="single"/>
        </w:rPr>
      </w:pPr>
      <w:r w:rsidDel="00000000" w:rsidR="00000000" w:rsidRPr="00000000">
        <w:rPr>
          <w:rtl w:val="0"/>
        </w:rPr>
      </w:r>
    </w:p>
    <w:p w:rsidR="00000000" w:rsidDel="00000000" w:rsidP="00000000" w:rsidRDefault="00000000" w:rsidRPr="00000000" w14:paraId="00000050">
      <w:pPr>
        <w:jc w:val="center"/>
        <w:rPr>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highlight w:val="white"/>
        </w:rPr>
      </w:pPr>
      <w:bookmarkStart w:colFirst="0" w:colLast="0" w:name="_xnxq93hxmqb5"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“Impact of Artificial Intelligence on Education”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Del="00000000" w:rsidR="00000000" w:rsidRPr="00000000">
        <w:rPr>
          <w:rFonts w:ascii="Times New Roman" w:cs="Times New Roman" w:eastAsia="Times New Roman" w:hAnsi="Times New Roman"/>
          <w:b w:val="1"/>
          <w:bCs w:val="1"/>
          <w:rtl w:val="0"/>
        </w:rPr>
        <w:t xml:space="preserve">Dr. Ajay Katiyar</w:t>
      </w:r>
      <w:r w:rsidDel="00000000" w:rsidR="00000000" w:rsidRPr="00000000">
        <w:rPr>
          <w:rFonts w:ascii="Times New Roman" w:cs="Times New Roman" w:eastAsia="Times New Roman" w:hAnsi="Times New Roman"/>
          <w:rtl w:val="0"/>
        </w:rPr>
        <w:t xml:space="preserve">.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(Name of the Student)</w:t>
      </w: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29-04-2026 </w:t>
        <w:tab/>
        <w:tab/>
        <w:tab/>
        <w:tab/>
        <w:t xml:space="preserve">           </w:t>
        <w:tab/>
        <w:tab/>
        <w:t xml:space="preserve">             Akshat Wahi – 2210991230</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ab/>
        <w:t xml:space="preserve"> </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Ajay Katiyar</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w:t>
        <w:tab/>
        <w:tab/>
        <w:tab/>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9">
      <w:pPr>
        <w:jc w:val="center"/>
        <w:rPr>
          <w:b w:val="1"/>
          <w:bCs w:val="1"/>
          <w:sz w:val="32"/>
          <w:szCs w:val="32"/>
          <w:u w:val="single"/>
        </w:rPr>
      </w:pPr>
      <w:r w:rsidDel="00000000" w:rsidR="00000000" w:rsidRPr="00000000">
        <w:rPr>
          <w:rtl w:val="0"/>
        </w:rPr>
      </w:r>
    </w:p>
    <w:p w:rsidR="00000000" w:rsidDel="00000000" w:rsidP="00000000" w:rsidRDefault="00000000" w:rsidRPr="00000000" w14:paraId="0000006A">
      <w:pPr>
        <w:rPr>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6C">
      <w:pPr>
        <w:jc w:val="center"/>
        <w:rPr>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277" w:line="360" w:lineRule="auto"/>
        <w:ind w:right="10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express our sincere gratitude to Dr. Ajay Katiyar for providing invaluable guidance, continuous support, and encouragement throughout the development of this project. Her insightful feedback and expertise greatly contributed to the success of this work.</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277" w:line="360" w:lineRule="auto"/>
        <w:ind w:right="10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also extend our heartfelt thanks to the Department of Computer Science and Engineering, Chitkara University Institute of Engineering and Technology, for providing us with the necessary resources and infrastructure to carry out this project.</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277" w:line="360" w:lineRule="auto"/>
        <w:ind w:right="10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Finally, we would like to thank our families and friends for their unwavering support and motivation.</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277" w:line="360" w:lineRule="auto"/>
        <w:ind w:right="105"/>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2">
      <w:pPr>
        <w:jc w:val="center"/>
        <w:rPr>
          <w:b w:val="1"/>
          <w:bCs w:val="1"/>
          <w:sz w:val="32"/>
          <w:szCs w:val="32"/>
          <w:u w:val="single"/>
        </w:rPr>
      </w:pPr>
      <w:r w:rsidDel="00000000" w:rsidR="00000000" w:rsidRPr="00000000">
        <w:rPr>
          <w:rtl w:val="0"/>
        </w:rPr>
      </w:r>
    </w:p>
    <w:p w:rsidR="00000000" w:rsidDel="00000000" w:rsidP="00000000" w:rsidRDefault="00000000" w:rsidRPr="00000000" w14:paraId="00000073">
      <w:pPr>
        <w:jc w:val="center"/>
        <w:rPr>
          <w:b w:val="1"/>
          <w:bCs w:val="1"/>
          <w:sz w:val="32"/>
          <w:szCs w:val="32"/>
          <w:u w:val="single"/>
        </w:rPr>
      </w:pPr>
      <w:r w:rsidDel="00000000" w:rsidR="00000000" w:rsidRPr="00000000">
        <w:rPr>
          <w:rtl w:val="0"/>
        </w:rPr>
      </w:r>
    </w:p>
    <w:p w:rsidR="00000000" w:rsidDel="00000000" w:rsidP="00000000" w:rsidRDefault="00000000" w:rsidRPr="00000000" w14:paraId="00000074">
      <w:pPr>
        <w:jc w:val="center"/>
        <w:rPr>
          <w:b w:val="1"/>
          <w:bCs w:val="1"/>
          <w:sz w:val="32"/>
          <w:szCs w:val="32"/>
          <w:u w:val="single"/>
        </w:rPr>
      </w:pPr>
      <w:r w:rsidDel="00000000" w:rsidR="00000000" w:rsidRPr="00000000">
        <w:rPr>
          <w:rtl w:val="0"/>
        </w:rPr>
      </w:r>
    </w:p>
    <w:p w:rsidR="00000000" w:rsidDel="00000000" w:rsidP="00000000" w:rsidRDefault="00000000" w:rsidRPr="00000000" w14:paraId="00000075">
      <w:pPr>
        <w:jc w:val="center"/>
        <w:rPr>
          <w:b w:val="1"/>
          <w:bCs w:val="1"/>
          <w:sz w:val="32"/>
          <w:szCs w:val="32"/>
          <w:u w:val="single"/>
        </w:rPr>
      </w:pPr>
      <w:r w:rsidDel="00000000" w:rsidR="00000000" w:rsidRPr="00000000">
        <w:rPr>
          <w:rtl w:val="0"/>
        </w:rPr>
      </w:r>
    </w:p>
    <w:p w:rsidR="00000000" w:rsidDel="00000000" w:rsidP="00000000" w:rsidRDefault="00000000" w:rsidRPr="00000000" w14:paraId="00000076">
      <w:pPr>
        <w:jc w:val="center"/>
        <w:rPr>
          <w:b w:val="1"/>
          <w:bCs w:val="1"/>
          <w:sz w:val="32"/>
          <w:szCs w:val="32"/>
          <w:u w:val="single"/>
        </w:rPr>
      </w:pPr>
      <w:r w:rsidDel="00000000" w:rsidR="00000000" w:rsidRPr="00000000">
        <w:rPr>
          <w:rtl w:val="0"/>
        </w:rPr>
      </w:r>
    </w:p>
    <w:p w:rsidR="00000000" w:rsidDel="00000000" w:rsidP="00000000" w:rsidRDefault="00000000" w:rsidRPr="00000000" w14:paraId="00000077">
      <w:pPr>
        <w:jc w:val="center"/>
        <w:rPr>
          <w:b w:val="1"/>
          <w:bCs w:val="1"/>
          <w:sz w:val="32"/>
          <w:szCs w:val="32"/>
          <w:u w:val="single"/>
        </w:rPr>
      </w:pPr>
      <w:r w:rsidDel="00000000" w:rsidR="00000000" w:rsidRPr="00000000">
        <w:rPr>
          <w:rtl w:val="0"/>
        </w:rPr>
      </w:r>
    </w:p>
    <w:p w:rsidR="00000000" w:rsidDel="00000000" w:rsidP="00000000" w:rsidRDefault="00000000" w:rsidRPr="00000000" w14:paraId="00000078">
      <w:pPr>
        <w:jc w:val="center"/>
        <w:rPr>
          <w:b w:val="1"/>
          <w:bCs w:val="1"/>
          <w:sz w:val="32"/>
          <w:szCs w:val="32"/>
          <w:u w:val="single"/>
        </w:rPr>
      </w:pPr>
      <w:r w:rsidDel="00000000" w:rsidR="00000000" w:rsidRPr="00000000">
        <w:rPr>
          <w:rtl w:val="0"/>
        </w:rPr>
      </w:r>
    </w:p>
    <w:p w:rsidR="00000000" w:rsidDel="00000000" w:rsidP="00000000" w:rsidRDefault="00000000" w:rsidRPr="00000000" w14:paraId="00000079">
      <w:pPr>
        <w:jc w:val="center"/>
        <w:rPr>
          <w:b w:val="1"/>
          <w:bCs w:val="1"/>
          <w:sz w:val="32"/>
          <w:szCs w:val="32"/>
          <w:u w:val="single"/>
        </w:rPr>
      </w:pPr>
      <w:r w:rsidDel="00000000" w:rsidR="00000000" w:rsidRPr="00000000">
        <w:rPr>
          <w:rtl w:val="0"/>
        </w:rPr>
      </w:r>
    </w:p>
    <w:p w:rsidR="00000000" w:rsidDel="00000000" w:rsidP="00000000" w:rsidRDefault="00000000" w:rsidRPr="00000000" w14:paraId="0000007A">
      <w:pPr>
        <w:jc w:val="center"/>
        <w:rPr>
          <w:b w:val="1"/>
          <w:bCs w:val="1"/>
          <w:sz w:val="32"/>
          <w:szCs w:val="32"/>
          <w:u w:val="single"/>
        </w:rPr>
      </w:pPr>
      <w:r w:rsidDel="00000000" w:rsidR="00000000" w:rsidRPr="00000000">
        <w:rPr>
          <w:rtl w:val="0"/>
        </w:rPr>
      </w:r>
    </w:p>
    <w:p w:rsidR="00000000" w:rsidDel="00000000" w:rsidP="00000000" w:rsidRDefault="00000000" w:rsidRPr="00000000" w14:paraId="0000007B">
      <w:pPr>
        <w:jc w:val="center"/>
        <w:rPr>
          <w:b w:val="1"/>
          <w:bCs w:val="1"/>
          <w:sz w:val="32"/>
          <w:szCs w:val="32"/>
          <w:u w:val="single"/>
        </w:rPr>
      </w:pPr>
      <w:r w:rsidDel="00000000" w:rsidR="00000000" w:rsidRPr="00000000">
        <w:rPr>
          <w:rtl w:val="0"/>
        </w:rPr>
      </w:r>
    </w:p>
    <w:p w:rsidR="00000000" w:rsidDel="00000000" w:rsidP="00000000" w:rsidRDefault="00000000" w:rsidRPr="00000000" w14:paraId="0000007C">
      <w:pPr>
        <w:jc w:val="center"/>
        <w:rPr>
          <w:b w:val="1"/>
          <w:bCs w:val="1"/>
          <w:sz w:val="32"/>
          <w:szCs w:val="32"/>
          <w:u w:val="single"/>
        </w:rPr>
      </w:pPr>
      <w:r w:rsidDel="00000000" w:rsidR="00000000" w:rsidRPr="00000000">
        <w:rPr>
          <w:rtl w:val="0"/>
        </w:rPr>
      </w:r>
    </w:p>
    <w:p w:rsidR="00000000" w:rsidDel="00000000" w:rsidP="00000000" w:rsidRDefault="00000000" w:rsidRPr="00000000" w14:paraId="0000007D">
      <w:pPr>
        <w:jc w:val="center"/>
        <w:rPr>
          <w:b w:val="1"/>
          <w:bCs w:val="1"/>
          <w:sz w:val="32"/>
          <w:szCs w:val="32"/>
          <w:u w:val="single"/>
        </w:rPr>
      </w:pPr>
      <w:r w:rsidDel="00000000" w:rsidR="00000000" w:rsidRPr="00000000">
        <w:rPr>
          <w:rtl w:val="0"/>
        </w:rPr>
      </w:r>
    </w:p>
    <w:p w:rsidR="00000000" w:rsidDel="00000000" w:rsidP="00000000" w:rsidRDefault="00000000" w:rsidRPr="00000000" w14:paraId="0000007E">
      <w:pPr>
        <w:jc w:val="center"/>
        <w:rPr>
          <w:b w:val="1"/>
          <w:bCs w:val="1"/>
          <w:sz w:val="32"/>
          <w:szCs w:val="32"/>
          <w:u w:val="single"/>
        </w:rPr>
      </w:pPr>
      <w:r w:rsidDel="00000000" w:rsidR="00000000" w:rsidRPr="00000000">
        <w:rPr>
          <w:rtl w:val="0"/>
        </w:rPr>
      </w:r>
    </w:p>
    <w:p w:rsidR="00000000" w:rsidDel="00000000" w:rsidP="00000000" w:rsidRDefault="00000000" w:rsidRPr="00000000" w14:paraId="0000007F">
      <w:pPr>
        <w:jc w:val="center"/>
        <w:rPr>
          <w:b w:val="1"/>
          <w:bCs w:val="1"/>
          <w:sz w:val="32"/>
          <w:szCs w:val="32"/>
          <w:u w:val="single"/>
        </w:rPr>
      </w:pPr>
      <w:r w:rsidDel="00000000" w:rsidR="00000000" w:rsidRPr="00000000">
        <w:rPr>
          <w:rtl w:val="0"/>
        </w:rPr>
      </w:r>
    </w:p>
    <w:p w:rsidR="00000000" w:rsidDel="00000000" w:rsidP="00000000" w:rsidRDefault="00000000" w:rsidRPr="00000000" w14:paraId="00000080">
      <w:pPr>
        <w:jc w:val="center"/>
        <w:rPr>
          <w:b w:val="1"/>
          <w:bCs w:val="1"/>
          <w:sz w:val="32"/>
          <w:szCs w:val="32"/>
          <w:u w:val="single"/>
        </w:rPr>
      </w:pPr>
      <w:r w:rsidDel="00000000" w:rsidR="00000000" w:rsidRPr="00000000">
        <w:rPr>
          <w:rtl w:val="0"/>
        </w:rPr>
      </w:r>
    </w:p>
    <w:p w:rsidR="00000000" w:rsidDel="00000000" w:rsidP="00000000" w:rsidRDefault="00000000" w:rsidRPr="00000000" w14:paraId="00000081">
      <w:pPr>
        <w:jc w:val="center"/>
        <w:rPr>
          <w:b w:val="1"/>
          <w:bCs w:val="1"/>
          <w:sz w:val="32"/>
          <w:szCs w:val="32"/>
          <w:u w:val="single"/>
        </w:rPr>
      </w:pPr>
      <w:r w:rsidDel="00000000" w:rsidR="00000000" w:rsidRPr="00000000">
        <w:rPr>
          <w:rtl w:val="0"/>
        </w:rPr>
      </w:r>
    </w:p>
    <w:p w:rsidR="00000000" w:rsidDel="00000000" w:rsidP="00000000" w:rsidRDefault="00000000" w:rsidRPr="00000000" w14:paraId="00000082">
      <w:pPr>
        <w:jc w:val="center"/>
        <w:rPr>
          <w:b w:val="1"/>
          <w:bCs w:val="1"/>
          <w:sz w:val="32"/>
          <w:szCs w:val="32"/>
          <w:u w:val="single"/>
        </w:rPr>
      </w:pPr>
      <w:r w:rsidDel="00000000" w:rsidR="00000000" w:rsidRPr="00000000">
        <w:rPr>
          <w:rtl w:val="0"/>
        </w:rPr>
      </w:r>
    </w:p>
    <w:p w:rsidR="00000000" w:rsidDel="00000000" w:rsidP="00000000" w:rsidRDefault="00000000" w:rsidRPr="00000000" w14:paraId="00000083">
      <w:pPr>
        <w:jc w:val="center"/>
        <w:rPr>
          <w:b w:val="1"/>
          <w:bCs w:val="1"/>
          <w:sz w:val="32"/>
          <w:szCs w:val="32"/>
          <w:u w:val="single"/>
        </w:rPr>
      </w:pPr>
      <w:r w:rsidDel="00000000" w:rsidR="00000000" w:rsidRPr="00000000">
        <w:rPr>
          <w:rtl w:val="0"/>
        </w:rPr>
      </w:r>
    </w:p>
    <w:p w:rsidR="00000000" w:rsidDel="00000000" w:rsidP="00000000" w:rsidRDefault="00000000" w:rsidRPr="00000000" w14:paraId="00000084">
      <w:pPr>
        <w:jc w:val="center"/>
        <w:rPr>
          <w:b w:val="1"/>
          <w:bCs w:val="1"/>
          <w:sz w:val="32"/>
          <w:szCs w:val="32"/>
          <w:u w:val="single"/>
        </w:rPr>
      </w:pPr>
      <w:r w:rsidDel="00000000" w:rsidR="00000000" w:rsidRPr="00000000">
        <w:rPr>
          <w:rtl w:val="0"/>
        </w:rPr>
      </w:r>
    </w:p>
    <w:p w:rsidR="00000000" w:rsidDel="00000000" w:rsidP="00000000" w:rsidRDefault="00000000" w:rsidRPr="00000000" w14:paraId="00000085">
      <w:pPr>
        <w:jc w:val="center"/>
        <w:rPr>
          <w:b w:val="1"/>
          <w:bCs w:val="1"/>
          <w:sz w:val="32"/>
          <w:szCs w:val="32"/>
          <w:u w:val="single"/>
        </w:rPr>
      </w:pPr>
      <w:r w:rsidDel="00000000" w:rsidR="00000000" w:rsidRPr="00000000">
        <w:rPr>
          <w:rtl w:val="0"/>
        </w:rPr>
      </w:r>
    </w:p>
    <w:p w:rsidR="00000000" w:rsidDel="00000000" w:rsidP="00000000" w:rsidRDefault="00000000" w:rsidRPr="00000000" w14:paraId="00000086">
      <w:pPr>
        <w:spacing w:after="20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 </w:t>
      </w:r>
    </w:p>
    <w:p w:rsidR="00000000" w:rsidDel="00000000" w:rsidP="00000000" w:rsidRDefault="00000000" w:rsidRPr="00000000" w14:paraId="0000008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is rapidly transforming the education sector by introducing intelligent, adaptive, and data-driven learning systems. Traditional education systems often follow a one-size-fits-all approach, which fails to address individual learning needs. This project explores how AI technologies such as ChatGPT, Intelligent Tutoring Systems (ITS), and AI-based learning platforms improve learning outcomes, engagement, and efficiency.</w:t>
      </w:r>
    </w:p>
    <w:p w:rsidR="00000000" w:rsidDel="00000000" w:rsidP="00000000" w:rsidRDefault="00000000" w:rsidRPr="00000000" w14:paraId="0000008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follows a dataset-driven comparative analysis approach, evaluating different AI tools across standardized academic tasks such as concept understanding, problem-solving, content generation, and doubt clarification. Key performance metrics include response time, accuracy, task completion rate, and user engagement.</w:t>
      </w:r>
    </w:p>
    <w:p w:rsidR="00000000" w:rsidDel="00000000" w:rsidP="00000000" w:rsidRDefault="00000000" w:rsidRPr="00000000" w14:paraId="0000008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indicate that AI significantly enhances personalized learning, reduces study time, and improves retention rates. ChatGPT demonstrated the highest performance in terms of speed and flexibility, while ITS showed strength in structured learning. AI-based platforms provided balanced results.</w:t>
      </w:r>
    </w:p>
    <w:p w:rsidR="00000000" w:rsidDel="00000000" w:rsidP="00000000" w:rsidRDefault="00000000" w:rsidRPr="00000000" w14:paraId="0000008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advantages, challenges such as data privacy, algorithmic bias, and unequal access to technology remain critical concerns. The study concludes that AI has the potential to revolutionize education when implemented responsibly, with future scope including integration with emerging technologies such as Virtual Reality (VR) and Augmented Reality (AR).</w:t>
      </w:r>
    </w:p>
    <w:p w:rsidR="00000000" w:rsidDel="00000000" w:rsidP="00000000" w:rsidRDefault="00000000" w:rsidRPr="00000000" w14:paraId="0000008B">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has undergone significant transformation over the past few decades, moving from traditional classroom-based learning to digital and technology-driven systems. With the advancement of Artificial Intelligence, education is now entering a new era of personalized and intelligent learning.</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refers to the simulation of human intelligence in machines that can perform tasks such as learning, reasoning, and decision-making. In education, AI enables systems to analyze student behavior, adapt content accordingly, and provide personalized feedback.</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learning systems often fail to cater to individual differences among students. Some learners grasp concepts quickly, while others require more time and guidance. AI addresses this issue by providing adaptive learning experiences tailored to each student’s needs.</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also reduces the workload of teachers by automating repetitive tasks such as grading, attendance tracking, and performance analysis. This allows educators to focus more on student interaction and conceptual teaching.</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adoption of AI in education also raises concerns related to data privacy, accessibility, and ethical use. This report aims to analyze the overall impact of AI on education by evaluating different AI tools and their effectiveness.</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Methodology</w:t>
      </w:r>
    </w:p>
    <w:p w:rsidR="00000000" w:rsidDel="00000000" w:rsidP="00000000" w:rsidRDefault="00000000" w:rsidRPr="00000000" w14:paraId="0000009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7">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follows a dataset-driven comparative analysis of AI tools.</w:t>
      </w:r>
    </w:p>
    <w:p w:rsidR="00000000" w:rsidDel="00000000" w:rsidP="00000000" w:rsidRDefault="00000000" w:rsidRPr="00000000" w14:paraId="0000009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p w:rsidR="00000000" w:rsidDel="00000000" w:rsidP="00000000" w:rsidRDefault="00000000" w:rsidRPr="00000000" w14:paraId="00000099">
      <w:pPr>
        <w:numPr>
          <w:ilvl w:val="0"/>
          <w:numId w:val="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Controlled evaluation across multiple tools </w:t>
      </w:r>
    </w:p>
    <w:p w:rsidR="00000000" w:rsidDel="00000000" w:rsidP="00000000" w:rsidRDefault="00000000" w:rsidRPr="00000000" w14:paraId="0000009A">
      <w:pPr>
        <w:numPr>
          <w:ilvl w:val="0"/>
          <w:numId w:val="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Same academic tasks for fair comparison </w:t>
      </w:r>
    </w:p>
    <w:p w:rsidR="00000000" w:rsidDel="00000000" w:rsidP="00000000" w:rsidRDefault="00000000" w:rsidRPr="00000000" w14:paraId="0000009B">
      <w:pPr>
        <w:numPr>
          <w:ilvl w:val="0"/>
          <w:numId w:val="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Both quantitative and qualitative metrics used </w:t>
      </w:r>
    </w:p>
    <w:p w:rsidR="00000000" w:rsidDel="00000000" w:rsidP="00000000" w:rsidRDefault="00000000" w:rsidRPr="00000000" w14:paraId="0000009C">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Evaluated:</w:t>
      </w:r>
    </w:p>
    <w:p w:rsidR="00000000" w:rsidDel="00000000" w:rsidP="00000000" w:rsidRDefault="00000000" w:rsidRPr="00000000" w14:paraId="0000009D">
      <w:pPr>
        <w:numPr>
          <w:ilvl w:val="0"/>
          <w:numId w:val="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Concept understanding </w:t>
      </w:r>
    </w:p>
    <w:p w:rsidR="00000000" w:rsidDel="00000000" w:rsidP="00000000" w:rsidRDefault="00000000" w:rsidRPr="00000000" w14:paraId="0000009E">
      <w:pPr>
        <w:numPr>
          <w:ilvl w:val="0"/>
          <w:numId w:val="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Problem-solving </w:t>
      </w:r>
    </w:p>
    <w:p w:rsidR="00000000" w:rsidDel="00000000" w:rsidP="00000000" w:rsidRDefault="00000000" w:rsidRPr="00000000" w14:paraId="0000009F">
      <w:pPr>
        <w:numPr>
          <w:ilvl w:val="0"/>
          <w:numId w:val="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Content generation </w:t>
      </w:r>
    </w:p>
    <w:p w:rsidR="00000000" w:rsidDel="00000000" w:rsidP="00000000" w:rsidRDefault="00000000" w:rsidRPr="00000000" w14:paraId="000000A0">
      <w:pPr>
        <w:numPr>
          <w:ilvl w:val="0"/>
          <w:numId w:val="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Doubt clarification </w:t>
      </w:r>
    </w:p>
    <w:p w:rsidR="00000000" w:rsidDel="00000000" w:rsidP="00000000" w:rsidRDefault="00000000" w:rsidRPr="00000000" w14:paraId="000000A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w:t>
      </w:r>
    </w:p>
    <w:p w:rsidR="00000000" w:rsidDel="00000000" w:rsidP="00000000" w:rsidRDefault="00000000" w:rsidRPr="00000000" w14:paraId="000000A2">
      <w:pPr>
        <w:numPr>
          <w:ilvl w:val="0"/>
          <w:numId w:val="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Response time </w:t>
      </w:r>
    </w:p>
    <w:p w:rsidR="00000000" w:rsidDel="00000000" w:rsidP="00000000" w:rsidRDefault="00000000" w:rsidRPr="00000000" w14:paraId="000000A3">
      <w:pPr>
        <w:numPr>
          <w:ilvl w:val="0"/>
          <w:numId w:val="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Accuracy </w:t>
      </w:r>
    </w:p>
    <w:p w:rsidR="00000000" w:rsidDel="00000000" w:rsidP="00000000" w:rsidRDefault="00000000" w:rsidRPr="00000000" w14:paraId="000000A4">
      <w:pPr>
        <w:numPr>
          <w:ilvl w:val="0"/>
          <w:numId w:val="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Task completion rate </w:t>
      </w:r>
    </w:p>
    <w:p w:rsidR="00000000" w:rsidDel="00000000" w:rsidP="00000000" w:rsidRDefault="00000000" w:rsidRPr="00000000" w14:paraId="000000A5">
      <w:pPr>
        <w:numPr>
          <w:ilvl w:val="0"/>
          <w:numId w:val="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Engagement &amp; usability </w:t>
      </w:r>
    </w:p>
    <w:p w:rsidR="00000000" w:rsidDel="00000000" w:rsidP="00000000" w:rsidRDefault="00000000" w:rsidRPr="00000000" w14:paraId="000000A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Tools and Technologies</w:t>
      </w:r>
    </w:p>
    <w:p w:rsidR="00000000" w:rsidDel="00000000" w:rsidP="00000000" w:rsidRDefault="00000000" w:rsidRPr="00000000" w14:paraId="000000A9">
      <w:pPr>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A">
      <w:pPr>
        <w:spacing w:line="360" w:lineRule="auto"/>
        <w:ind w:left="360" w:firstLine="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ChatGPT</w:t>
      </w:r>
    </w:p>
    <w:p w:rsidR="00000000" w:rsidDel="00000000" w:rsidP="00000000" w:rsidRDefault="00000000" w:rsidRPr="00000000" w14:paraId="000000AB">
      <w:pPr>
        <w:numPr>
          <w:ilvl w:val="0"/>
          <w:numId w:val="5"/>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Instant responses </w:t>
      </w:r>
    </w:p>
    <w:p w:rsidR="00000000" w:rsidDel="00000000" w:rsidP="00000000" w:rsidRDefault="00000000" w:rsidRPr="00000000" w14:paraId="000000AC">
      <w:pPr>
        <w:numPr>
          <w:ilvl w:val="0"/>
          <w:numId w:val="5"/>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Flexible learning support </w:t>
      </w:r>
    </w:p>
    <w:p w:rsidR="00000000" w:rsidDel="00000000" w:rsidP="00000000" w:rsidRDefault="00000000" w:rsidRPr="00000000" w14:paraId="000000AD">
      <w:pPr>
        <w:numPr>
          <w:ilvl w:val="0"/>
          <w:numId w:val="5"/>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High engagement </w:t>
      </w:r>
    </w:p>
    <w:p w:rsidR="00000000" w:rsidDel="00000000" w:rsidP="00000000" w:rsidRDefault="00000000" w:rsidRPr="00000000" w14:paraId="000000A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Intelligent Tutoring Systems (ITS)</w:t>
      </w:r>
    </w:p>
    <w:p w:rsidR="00000000" w:rsidDel="00000000" w:rsidP="00000000" w:rsidRDefault="00000000" w:rsidRPr="00000000" w14:paraId="000000B0">
      <w:pPr>
        <w:numPr>
          <w:ilvl w:val="0"/>
          <w:numId w:val="6"/>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Structured learning </w:t>
      </w:r>
    </w:p>
    <w:p w:rsidR="00000000" w:rsidDel="00000000" w:rsidP="00000000" w:rsidRDefault="00000000" w:rsidRPr="00000000" w14:paraId="000000B1">
      <w:pPr>
        <w:numPr>
          <w:ilvl w:val="0"/>
          <w:numId w:val="6"/>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Step-by-step guidance </w:t>
      </w:r>
    </w:p>
    <w:p w:rsidR="00000000" w:rsidDel="00000000" w:rsidP="00000000" w:rsidRDefault="00000000" w:rsidRPr="00000000" w14:paraId="000000B2">
      <w:pPr>
        <w:numPr>
          <w:ilvl w:val="0"/>
          <w:numId w:val="6"/>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Strong conceptual clarity </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 Learning Platforms</w:t>
      </w:r>
    </w:p>
    <w:p w:rsidR="00000000" w:rsidDel="00000000" w:rsidP="00000000" w:rsidRDefault="00000000" w:rsidRPr="00000000" w14:paraId="000000B5">
      <w:pPr>
        <w:numPr>
          <w:ilvl w:val="0"/>
          <w:numId w:val="7"/>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Examples: Coursera, Khan Academy </w:t>
      </w:r>
    </w:p>
    <w:p w:rsidR="00000000" w:rsidDel="00000000" w:rsidP="00000000" w:rsidRDefault="00000000" w:rsidRPr="00000000" w14:paraId="000000B6">
      <w:pPr>
        <w:numPr>
          <w:ilvl w:val="0"/>
          <w:numId w:val="7"/>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Adaptive quizzes &amp; progress tracking </w:t>
      </w:r>
    </w:p>
    <w:p w:rsidR="00000000" w:rsidDel="00000000" w:rsidP="00000000" w:rsidRDefault="00000000" w:rsidRPr="00000000" w14:paraId="000000B7">
      <w:pPr>
        <w:numPr>
          <w:ilvl w:val="0"/>
          <w:numId w:val="7"/>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Scalable learning </w:t>
      </w:r>
    </w:p>
    <w:p w:rsidR="00000000" w:rsidDel="00000000" w:rsidP="00000000" w:rsidRDefault="00000000" w:rsidRPr="00000000" w14:paraId="000000B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ind w:left="360" w:firstLine="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Technologies Used</w:t>
      </w:r>
    </w:p>
    <w:p w:rsidR="00000000" w:rsidDel="00000000" w:rsidP="00000000" w:rsidRDefault="00000000" w:rsidRPr="00000000" w14:paraId="000000BA">
      <w:pPr>
        <w:numPr>
          <w:ilvl w:val="0"/>
          <w:numId w:val="8"/>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Python (Pandas, Matplotlib) </w:t>
      </w:r>
    </w:p>
    <w:p w:rsidR="00000000" w:rsidDel="00000000" w:rsidP="00000000" w:rsidRDefault="00000000" w:rsidRPr="00000000" w14:paraId="000000BB">
      <w:pPr>
        <w:numPr>
          <w:ilvl w:val="0"/>
          <w:numId w:val="8"/>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Machine Learning concepts </w:t>
      </w:r>
    </w:p>
    <w:p w:rsidR="00000000" w:rsidDel="00000000" w:rsidP="00000000" w:rsidRDefault="00000000" w:rsidRPr="00000000" w14:paraId="000000BC">
      <w:pPr>
        <w:numPr>
          <w:ilvl w:val="0"/>
          <w:numId w:val="8"/>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Natural Language Processing</w:t>
      </w:r>
    </w:p>
    <w:p w:rsidR="00000000" w:rsidDel="00000000" w:rsidP="00000000" w:rsidRDefault="00000000" w:rsidRPr="00000000" w14:paraId="000000BD">
      <w:pPr>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Implementation</w:t>
      </w:r>
    </w:p>
    <w:p w:rsidR="00000000" w:rsidDel="00000000" w:rsidP="00000000" w:rsidRDefault="00000000" w:rsidRPr="00000000" w14:paraId="000000C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1">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Experimental Setup:</w:t>
      </w:r>
    </w:p>
    <w:p w:rsidR="00000000" w:rsidDel="00000000" w:rsidP="00000000" w:rsidRDefault="00000000" w:rsidRPr="00000000" w14:paraId="000000C2">
      <w:pPr>
        <w:numPr>
          <w:ilvl w:val="0"/>
          <w:numId w:val="9"/>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Laptop with internet connection </w:t>
      </w:r>
    </w:p>
    <w:p w:rsidR="00000000" w:rsidDel="00000000" w:rsidP="00000000" w:rsidRDefault="00000000" w:rsidRPr="00000000" w14:paraId="000000C3">
      <w:pPr>
        <w:numPr>
          <w:ilvl w:val="0"/>
          <w:numId w:val="9"/>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Web-based AI tools </w:t>
      </w:r>
    </w:p>
    <w:p w:rsidR="00000000" w:rsidDel="00000000" w:rsidP="00000000" w:rsidRDefault="00000000" w:rsidRPr="00000000" w14:paraId="000000C4">
      <w:pPr>
        <w:numPr>
          <w:ilvl w:val="0"/>
          <w:numId w:val="9"/>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Standardized academic tasks </w:t>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Workflow:</w:t>
      </w:r>
    </w:p>
    <w:p w:rsidR="00000000" w:rsidDel="00000000" w:rsidP="00000000" w:rsidRDefault="00000000" w:rsidRPr="00000000" w14:paraId="000000C7">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explanation </w:t>
      </w:r>
    </w:p>
    <w:p w:rsidR="00000000" w:rsidDel="00000000" w:rsidP="00000000" w:rsidRDefault="00000000" w:rsidRPr="00000000" w14:paraId="000000C8">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w:t>
      </w:r>
    </w:p>
    <w:p w:rsidR="00000000" w:rsidDel="00000000" w:rsidP="00000000" w:rsidRDefault="00000000" w:rsidRPr="00000000" w14:paraId="000000C9">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generation </w:t>
      </w:r>
    </w:p>
    <w:p w:rsidR="00000000" w:rsidDel="00000000" w:rsidP="00000000" w:rsidRDefault="00000000" w:rsidRPr="00000000" w14:paraId="000000CA">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w:t>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Collection:</w:t>
      </w:r>
    </w:p>
    <w:p w:rsidR="00000000" w:rsidDel="00000000" w:rsidP="00000000" w:rsidRDefault="00000000" w:rsidRPr="00000000" w14:paraId="000000CD">
      <w:pPr>
        <w:numPr>
          <w:ilvl w:val="0"/>
          <w:numId w:val="11"/>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Response time measured </w:t>
      </w:r>
    </w:p>
    <w:p w:rsidR="00000000" w:rsidDel="00000000" w:rsidP="00000000" w:rsidRDefault="00000000" w:rsidRPr="00000000" w14:paraId="000000CE">
      <w:pPr>
        <w:numPr>
          <w:ilvl w:val="0"/>
          <w:numId w:val="11"/>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Accuracy validated </w:t>
      </w:r>
    </w:p>
    <w:p w:rsidR="00000000" w:rsidDel="00000000" w:rsidP="00000000" w:rsidRDefault="00000000" w:rsidRPr="00000000" w14:paraId="000000CF">
      <w:pPr>
        <w:numPr>
          <w:ilvl w:val="0"/>
          <w:numId w:val="11"/>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Engagement recorded</w:t>
      </w:r>
    </w:p>
    <w:p w:rsidR="00000000" w:rsidDel="00000000" w:rsidP="00000000" w:rsidRDefault="00000000" w:rsidRPr="00000000" w14:paraId="000000D0">
      <w:pPr>
        <w:ind w:left="36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Results and Findings</w:t>
      </w:r>
    </w:p>
    <w:p w:rsidR="00000000" w:rsidDel="00000000" w:rsidP="00000000" w:rsidRDefault="00000000" w:rsidRPr="00000000" w14:paraId="000000D2">
      <w:pPr>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clearly demonstrate that AI significantly improves learning efficiency and performance.</w:t>
      </w:r>
    </w:p>
    <w:p w:rsidR="00000000" w:rsidDel="00000000" w:rsidP="00000000" w:rsidRDefault="00000000" w:rsidRPr="00000000" w14:paraId="000000D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Observations:</w:t>
      </w:r>
    </w:p>
    <w:p w:rsidR="00000000" w:rsidDel="00000000" w:rsidP="00000000" w:rsidRDefault="00000000" w:rsidRPr="00000000" w14:paraId="000000D6">
      <w:pPr>
        <w:numPr>
          <w:ilvl w:val="0"/>
          <w:numId w:val="17"/>
        </w:numPr>
        <w:ind w:left="720" w:hanging="360"/>
        <w:rPr/>
      </w:pPr>
      <w:r w:rsidDel="00000000" w:rsidR="00000000" w:rsidRPr="00000000">
        <w:rPr>
          <w:rFonts w:ascii="Times New Roman" w:cs="Times New Roman" w:eastAsia="Times New Roman" w:hAnsi="Times New Roman"/>
          <w:sz w:val="24"/>
          <w:szCs w:val="24"/>
          <w:rtl w:val="0"/>
        </w:rPr>
        <w:t xml:space="preserve">ChatGPT achieved highest score (46/50) </w:t>
      </w:r>
    </w:p>
    <w:p w:rsidR="00000000" w:rsidDel="00000000" w:rsidP="00000000" w:rsidRDefault="00000000" w:rsidRPr="00000000" w14:paraId="000000D7">
      <w:pPr>
        <w:numPr>
          <w:ilvl w:val="0"/>
          <w:numId w:val="17"/>
        </w:numPr>
        <w:ind w:left="720" w:hanging="360"/>
        <w:rPr/>
      </w:pPr>
      <w:r w:rsidDel="00000000" w:rsidR="00000000" w:rsidRPr="00000000">
        <w:rPr>
          <w:rFonts w:ascii="Times New Roman" w:cs="Times New Roman" w:eastAsia="Times New Roman" w:hAnsi="Times New Roman"/>
          <w:sz w:val="24"/>
          <w:szCs w:val="24"/>
          <w:rtl w:val="0"/>
        </w:rPr>
        <w:t xml:space="preserve">ITS provided better structured learning </w:t>
      </w:r>
    </w:p>
    <w:p w:rsidR="00000000" w:rsidDel="00000000" w:rsidP="00000000" w:rsidRDefault="00000000" w:rsidRPr="00000000" w14:paraId="000000D8">
      <w:pPr>
        <w:numPr>
          <w:ilvl w:val="0"/>
          <w:numId w:val="17"/>
        </w:numPr>
        <w:ind w:left="720" w:hanging="360"/>
        <w:rPr/>
      </w:pPr>
      <w:r w:rsidDel="00000000" w:rsidR="00000000" w:rsidRPr="00000000">
        <w:rPr>
          <w:rFonts w:ascii="Times New Roman" w:cs="Times New Roman" w:eastAsia="Times New Roman" w:hAnsi="Times New Roman"/>
          <w:sz w:val="24"/>
          <w:szCs w:val="24"/>
          <w:rtl w:val="0"/>
        </w:rPr>
        <w:t xml:space="preserve">AI platforms showed balanced performance </w:t>
      </w:r>
    </w:p>
    <w:p w:rsidR="00000000" w:rsidDel="00000000" w:rsidP="00000000" w:rsidRDefault="00000000" w:rsidRPr="00000000" w14:paraId="000000D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Insights:</w:t>
      </w:r>
    </w:p>
    <w:p w:rsidR="00000000" w:rsidDel="00000000" w:rsidP="00000000" w:rsidRDefault="00000000" w:rsidRPr="00000000" w14:paraId="000000DB">
      <w:pPr>
        <w:numPr>
          <w:ilvl w:val="0"/>
          <w:numId w:val="18"/>
        </w:numPr>
        <w:ind w:left="720" w:hanging="360"/>
        <w:rPr/>
      </w:pPr>
      <w:r w:rsidDel="00000000" w:rsidR="00000000" w:rsidRPr="00000000">
        <w:rPr>
          <w:rFonts w:ascii="Times New Roman" w:cs="Times New Roman" w:eastAsia="Times New Roman" w:hAnsi="Times New Roman"/>
          <w:sz w:val="24"/>
          <w:szCs w:val="24"/>
          <w:rtl w:val="0"/>
        </w:rPr>
        <w:t xml:space="preserve">Faster response time improves learning continuity </w:t>
      </w:r>
    </w:p>
    <w:p w:rsidR="00000000" w:rsidDel="00000000" w:rsidP="00000000" w:rsidRDefault="00000000" w:rsidRPr="00000000" w14:paraId="000000DC">
      <w:pPr>
        <w:numPr>
          <w:ilvl w:val="0"/>
          <w:numId w:val="18"/>
        </w:numPr>
        <w:ind w:left="720" w:hanging="360"/>
        <w:rPr/>
      </w:pPr>
      <w:r w:rsidDel="00000000" w:rsidR="00000000" w:rsidRPr="00000000">
        <w:rPr>
          <w:rFonts w:ascii="Times New Roman" w:cs="Times New Roman" w:eastAsia="Times New Roman" w:hAnsi="Times New Roman"/>
          <w:sz w:val="24"/>
          <w:szCs w:val="24"/>
          <w:rtl w:val="0"/>
        </w:rPr>
        <w:t xml:space="preserve">Personalized feedback enhances understanding </w:t>
      </w:r>
    </w:p>
    <w:p w:rsidR="00000000" w:rsidDel="00000000" w:rsidP="00000000" w:rsidRDefault="00000000" w:rsidRPr="00000000" w14:paraId="000000DD">
      <w:pPr>
        <w:numPr>
          <w:ilvl w:val="0"/>
          <w:numId w:val="18"/>
        </w:numPr>
        <w:ind w:left="720" w:hanging="360"/>
        <w:rPr/>
      </w:pPr>
      <w:r w:rsidDel="00000000" w:rsidR="00000000" w:rsidRPr="00000000">
        <w:rPr>
          <w:rFonts w:ascii="Times New Roman" w:cs="Times New Roman" w:eastAsia="Times New Roman" w:hAnsi="Times New Roman"/>
          <w:sz w:val="24"/>
          <w:szCs w:val="24"/>
          <w:rtl w:val="0"/>
        </w:rPr>
        <w:t xml:space="preserve">AI reduces study time by up to 38% </w:t>
      </w:r>
    </w:p>
    <w:p w:rsidR="00000000" w:rsidDel="00000000" w:rsidP="00000000" w:rsidRDefault="00000000" w:rsidRPr="00000000" w14:paraId="000000D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0E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tools not only improve academic performance but also increase student engagement and independence.</w:t>
      </w:r>
    </w:p>
    <w:p w:rsidR="00000000" w:rsidDel="00000000" w:rsidP="00000000" w:rsidRDefault="00000000" w:rsidRPr="00000000" w14:paraId="000000E1">
      <w:pPr>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3">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Performance Comparison:</w:t>
      </w:r>
    </w:p>
    <w:p w:rsidR="00000000" w:rsidDel="00000000" w:rsidP="00000000" w:rsidRDefault="00000000" w:rsidRPr="00000000" w14:paraId="000000E4">
      <w:pPr>
        <w:numPr>
          <w:ilvl w:val="0"/>
          <w:numId w:val="1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ChatGPT → Fastest (3.2 sec avg) </w:t>
      </w:r>
    </w:p>
    <w:p w:rsidR="00000000" w:rsidDel="00000000" w:rsidP="00000000" w:rsidRDefault="00000000" w:rsidRPr="00000000" w14:paraId="000000E5">
      <w:pPr>
        <w:numPr>
          <w:ilvl w:val="0"/>
          <w:numId w:val="1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ITS → Better for structured learning </w:t>
      </w:r>
    </w:p>
    <w:p w:rsidR="00000000" w:rsidDel="00000000" w:rsidP="00000000" w:rsidRDefault="00000000" w:rsidRPr="00000000" w14:paraId="000000E6">
      <w:pPr>
        <w:numPr>
          <w:ilvl w:val="0"/>
          <w:numId w:val="1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Platforms → Balanced performance </w:t>
      </w:r>
    </w:p>
    <w:p w:rsidR="00000000" w:rsidDel="00000000" w:rsidP="00000000" w:rsidRDefault="00000000" w:rsidRPr="00000000" w14:paraId="000000E7">
      <w:pPr>
        <w:spacing w:line="3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Outcomes:</w:t>
      </w:r>
    </w:p>
    <w:p w:rsidR="00000000" w:rsidDel="00000000" w:rsidP="00000000" w:rsidRDefault="00000000" w:rsidRPr="00000000" w14:paraId="000000E9">
      <w:pPr>
        <w:numPr>
          <w:ilvl w:val="0"/>
          <w:numId w:val="1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ChatGPT scored 46/50 (highest) </w:t>
      </w:r>
    </w:p>
    <w:p w:rsidR="00000000" w:rsidDel="00000000" w:rsidP="00000000" w:rsidRDefault="00000000" w:rsidRPr="00000000" w14:paraId="000000EA">
      <w:pPr>
        <w:numPr>
          <w:ilvl w:val="0"/>
          <w:numId w:val="1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ITS scored 39/50 </w:t>
      </w:r>
    </w:p>
    <w:p w:rsidR="00000000" w:rsidDel="00000000" w:rsidP="00000000" w:rsidRDefault="00000000" w:rsidRPr="00000000" w14:paraId="000000EB">
      <w:pPr>
        <w:numPr>
          <w:ilvl w:val="0"/>
          <w:numId w:val="1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AI platforms scored 37/50 </w:t>
      </w:r>
    </w:p>
    <w:p w:rsidR="00000000" w:rsidDel="00000000" w:rsidP="00000000" w:rsidRDefault="00000000" w:rsidRPr="00000000" w14:paraId="000000E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tbl>
      <w:tblPr>
        <w:tblStyle w:val="Table2"/>
        <w:tblW w:w="90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6"/>
        <w:gridCol w:w="3553"/>
        <w:gridCol w:w="2434"/>
        <w:tblGridChange w:id="0">
          <w:tblGrid>
            <w:gridCol w:w="3106"/>
            <w:gridCol w:w="3553"/>
            <w:gridCol w:w="2434"/>
          </w:tblGrid>
        </w:tblGridChange>
      </w:tblGrid>
      <w:tr>
        <w:trPr>
          <w:cantSplit w:val="0"/>
          <w:trHeight w:val="415" w:hRule="atLeast"/>
          <w:tblHeader w:val="1"/>
        </w:trPr>
        <w:tc>
          <w:tcPr>
            <w:vAlign w:val="center"/>
          </w:tcPr>
          <w:p w:rsidR="00000000" w:rsidDel="00000000" w:rsidP="00000000" w:rsidRDefault="00000000" w:rsidRPr="00000000" w14:paraId="000000ED">
            <w:pPr>
              <w:spacing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w:t>
            </w:r>
          </w:p>
        </w:tc>
        <w:tc>
          <w:tcPr>
            <w:vAlign w:val="center"/>
          </w:tcPr>
          <w:p w:rsidR="00000000" w:rsidDel="00000000" w:rsidP="00000000" w:rsidRDefault="00000000" w:rsidRPr="00000000" w14:paraId="000000EE">
            <w:pPr>
              <w:spacing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Time</w:t>
            </w:r>
          </w:p>
        </w:tc>
        <w:tc>
          <w:tcPr>
            <w:vAlign w:val="center"/>
          </w:tcPr>
          <w:p w:rsidR="00000000" w:rsidDel="00000000" w:rsidP="00000000" w:rsidRDefault="00000000" w:rsidRPr="00000000" w14:paraId="000000EF">
            <w:pPr>
              <w:spacing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w:t>
            </w:r>
          </w:p>
        </w:tc>
      </w:tr>
      <w:tr>
        <w:trPr>
          <w:cantSplit w:val="0"/>
          <w:trHeight w:val="415" w:hRule="atLeast"/>
          <w:tblHeader w:val="0"/>
        </w:trPr>
        <w:tc>
          <w:tcPr>
            <w:vAlign w:val="center"/>
          </w:tcPr>
          <w:p w:rsidR="00000000" w:rsidDel="00000000" w:rsidP="00000000" w:rsidRDefault="00000000" w:rsidRPr="00000000" w14:paraId="000000F0">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w:t>
            </w:r>
          </w:p>
        </w:tc>
        <w:tc>
          <w:tcPr>
            <w:vAlign w:val="center"/>
          </w:tcPr>
          <w:p w:rsidR="00000000" w:rsidDel="00000000" w:rsidP="00000000" w:rsidRDefault="00000000" w:rsidRPr="00000000" w14:paraId="000000F1">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sec</w:t>
            </w:r>
          </w:p>
        </w:tc>
        <w:tc>
          <w:tcPr>
            <w:vAlign w:val="center"/>
          </w:tcPr>
          <w:p w:rsidR="00000000" w:rsidDel="00000000" w:rsidP="00000000" w:rsidRDefault="00000000" w:rsidRPr="00000000" w14:paraId="000000F2">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46/50</w:t>
            </w:r>
          </w:p>
        </w:tc>
      </w:tr>
      <w:tr>
        <w:trPr>
          <w:cantSplit w:val="0"/>
          <w:trHeight w:val="426" w:hRule="atLeast"/>
          <w:tblHeader w:val="0"/>
        </w:trPr>
        <w:tc>
          <w:tcPr>
            <w:vAlign w:val="center"/>
          </w:tcPr>
          <w:p w:rsidR="00000000" w:rsidDel="00000000" w:rsidP="00000000" w:rsidRDefault="00000000" w:rsidRPr="00000000" w14:paraId="000000F3">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tc>
        <w:tc>
          <w:tcPr>
            <w:vAlign w:val="center"/>
          </w:tcPr>
          <w:p w:rsidR="00000000" w:rsidDel="00000000" w:rsidP="00000000" w:rsidRDefault="00000000" w:rsidRPr="00000000" w14:paraId="000000F4">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sec</w:t>
            </w:r>
          </w:p>
        </w:tc>
        <w:tc>
          <w:tcPr>
            <w:vAlign w:val="center"/>
          </w:tcPr>
          <w:p w:rsidR="00000000" w:rsidDel="00000000" w:rsidP="00000000" w:rsidRDefault="00000000" w:rsidRPr="00000000" w14:paraId="000000F5">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39/50</w:t>
            </w:r>
          </w:p>
        </w:tc>
      </w:tr>
      <w:tr>
        <w:trPr>
          <w:cantSplit w:val="0"/>
          <w:trHeight w:val="415" w:hRule="atLeast"/>
          <w:tblHeader w:val="0"/>
        </w:trPr>
        <w:tc>
          <w:tcPr>
            <w:vAlign w:val="center"/>
          </w:tcPr>
          <w:p w:rsidR="00000000" w:rsidDel="00000000" w:rsidP="00000000" w:rsidRDefault="00000000" w:rsidRPr="00000000" w14:paraId="000000F6">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Platform</w:t>
            </w:r>
          </w:p>
        </w:tc>
        <w:tc>
          <w:tcPr>
            <w:vAlign w:val="center"/>
          </w:tcPr>
          <w:p w:rsidR="00000000" w:rsidDel="00000000" w:rsidP="00000000" w:rsidRDefault="00000000" w:rsidRPr="00000000" w14:paraId="000000F7">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 sec</w:t>
            </w:r>
          </w:p>
        </w:tc>
        <w:tc>
          <w:tcPr>
            <w:vAlign w:val="center"/>
          </w:tcPr>
          <w:p w:rsidR="00000000" w:rsidDel="00000000" w:rsidP="00000000" w:rsidRDefault="00000000" w:rsidRPr="00000000" w14:paraId="000000F8">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37/50</w:t>
            </w:r>
          </w:p>
        </w:tc>
      </w:tr>
    </w:tbl>
    <w:p w:rsidR="00000000" w:rsidDel="00000000" w:rsidP="00000000" w:rsidRDefault="00000000" w:rsidRPr="00000000" w14:paraId="000000F9">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Insights:</w:t>
      </w:r>
    </w:p>
    <w:p w:rsidR="00000000" w:rsidDel="00000000" w:rsidP="00000000" w:rsidRDefault="00000000" w:rsidRPr="00000000" w14:paraId="000000FC">
      <w:pPr>
        <w:numPr>
          <w:ilvl w:val="0"/>
          <w:numId w:val="1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AI improves learning speed and engagement </w:t>
      </w:r>
    </w:p>
    <w:p w:rsidR="00000000" w:rsidDel="00000000" w:rsidP="00000000" w:rsidRDefault="00000000" w:rsidRPr="00000000" w14:paraId="000000FD">
      <w:pPr>
        <w:numPr>
          <w:ilvl w:val="0"/>
          <w:numId w:val="1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Personalized learning increases performance </w:t>
      </w:r>
    </w:p>
    <w:p w:rsidR="00000000" w:rsidDel="00000000" w:rsidP="00000000" w:rsidRDefault="00000000" w:rsidRPr="00000000" w14:paraId="000000FE">
      <w:pPr>
        <w:numPr>
          <w:ilvl w:val="0"/>
          <w:numId w:val="1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Easy accessibility boosts adoption </w:t>
      </w:r>
    </w:p>
    <w:p w:rsidR="00000000" w:rsidDel="00000000" w:rsidP="00000000" w:rsidRDefault="00000000" w:rsidRPr="00000000" w14:paraId="000000FF">
      <w:pPr>
        <w:spacing w:line="360" w:lineRule="auto"/>
        <w:ind w:left="36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Conclusion and Future Scope</w:t>
      </w:r>
    </w:p>
    <w:p w:rsidR="00000000" w:rsidDel="00000000" w:rsidP="00000000" w:rsidRDefault="00000000" w:rsidRPr="00000000" w14:paraId="00000101">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2">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0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a strong positive impact on education by:</w:t>
      </w:r>
    </w:p>
    <w:p w:rsidR="00000000" w:rsidDel="00000000" w:rsidP="00000000" w:rsidRDefault="00000000" w:rsidRPr="00000000" w14:paraId="00000104">
      <w:pPr>
        <w:numPr>
          <w:ilvl w:val="0"/>
          <w:numId w:val="15"/>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Enhancing personalization </w:t>
      </w:r>
    </w:p>
    <w:p w:rsidR="00000000" w:rsidDel="00000000" w:rsidP="00000000" w:rsidRDefault="00000000" w:rsidRPr="00000000" w14:paraId="00000105">
      <w:pPr>
        <w:numPr>
          <w:ilvl w:val="0"/>
          <w:numId w:val="15"/>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Reducing teacher workload </w:t>
      </w:r>
    </w:p>
    <w:p w:rsidR="00000000" w:rsidDel="00000000" w:rsidP="00000000" w:rsidRDefault="00000000" w:rsidRPr="00000000" w14:paraId="00000106">
      <w:pPr>
        <w:numPr>
          <w:ilvl w:val="0"/>
          <w:numId w:val="15"/>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Improving decision-making </w:t>
      </w:r>
    </w:p>
    <w:p w:rsidR="00000000" w:rsidDel="00000000" w:rsidP="00000000" w:rsidRDefault="00000000" w:rsidRPr="00000000" w14:paraId="00000107">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ethical use and accessibility must be ensured.</w:t>
      </w:r>
    </w:p>
    <w:p w:rsidR="00000000" w:rsidDel="00000000" w:rsidP="00000000" w:rsidRDefault="00000000" w:rsidRPr="00000000" w14:paraId="00000108">
      <w:pPr>
        <w:spacing w:line="360" w:lineRule="auto"/>
        <w:ind w:left="36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spacing w:line="3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Scope:</w:t>
      </w:r>
    </w:p>
    <w:p w:rsidR="00000000" w:rsidDel="00000000" w:rsidP="00000000" w:rsidRDefault="00000000" w:rsidRPr="00000000" w14:paraId="0000010A">
      <w:pPr>
        <w:numPr>
          <w:ilvl w:val="0"/>
          <w:numId w:val="16"/>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Study tools like Gemini &amp; Copilot </w:t>
      </w:r>
    </w:p>
    <w:p w:rsidR="00000000" w:rsidDel="00000000" w:rsidP="00000000" w:rsidRDefault="00000000" w:rsidRPr="00000000" w14:paraId="0000010B">
      <w:pPr>
        <w:numPr>
          <w:ilvl w:val="0"/>
          <w:numId w:val="16"/>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Long-term learning analysis </w:t>
      </w:r>
    </w:p>
    <w:p w:rsidR="00000000" w:rsidDel="00000000" w:rsidP="00000000" w:rsidRDefault="00000000" w:rsidRPr="00000000" w14:paraId="0000010C">
      <w:pPr>
        <w:numPr>
          <w:ilvl w:val="0"/>
          <w:numId w:val="16"/>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Integration with VR/AR </w:t>
      </w:r>
    </w:p>
    <w:p w:rsidR="00000000" w:rsidDel="00000000" w:rsidP="00000000" w:rsidRDefault="00000000" w:rsidRPr="00000000" w14:paraId="0000010D">
      <w:pPr>
        <w:numPr>
          <w:ilvl w:val="0"/>
          <w:numId w:val="16"/>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Address privacy &amp; bias issues </w:t>
      </w:r>
    </w:p>
    <w:p w:rsidR="00000000" w:rsidDel="00000000" w:rsidP="00000000" w:rsidRDefault="00000000" w:rsidRPr="00000000" w14:paraId="0000010E">
      <w:pPr>
        <w:ind w:left="36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Gartner, Forecast Analysis: Artificial Intelligence Market, 2024.</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Stuart Russell and Peter Norvig, Artificial Intelligence: A Modern Approach, 4th ed. Pearson, 2021.</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OpenAI, ChatGPT Technical Overview, 2023.</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Olaf Zawacki-Richter et al., “Systematic Review of Research on Artificial Intelligence in Education,” International Journal of Educational Technology in Higher Education, 2022.</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Wayne Holmes et al., Artificial Intelligence in Education: Promise and Implications, UNESCO, 2022.</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Enkelejda Kasneci et al., “ChatGPT for Good? On Opportunities and Challenges of Large Language Models for Education,” 2023.</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Amit Sharma et al., “Evaluating Generative AI in Academic Tasks,” 2023.</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R. Verma and P. Sinha, “AI-based Virtual Tutors in Education,” 2023.</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S. Kumar et al., “Personalized Learning using AI Systems,” 2023.</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L. Chen et al., “Global Adoption of AI in Education: A Survey,” 2024.</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Ahmed et al., “AI in Blended Learning Environments,” 2023.</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Quattrocento San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