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rial" w:hAnsi="Arial"/>
          <w:b/>
          <w:sz w:val="28"/>
        </w:rPr>
        <w:t>This is a run of text.</w:t>
      </w:r>
      <w:r>
        <w:rPr>
          <w:rFonts w:ascii="Times New Roman" w:hAnsi="Times New Roman"/>
          <w:i/>
          <w:sz w:val="24"/>
        </w:rPr>
        <w:t xml:space="preserve"> This is another run of text.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